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95C4B" w14:textId="77777777" w:rsidR="00044192" w:rsidRPr="0016299C" w:rsidRDefault="00044192" w:rsidP="00044192">
      <w:pPr>
        <w:rPr>
          <w:rFonts w:ascii="Times New Roman" w:eastAsia="MinionPro-Regular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A</w:t>
      </w:r>
      <w:r>
        <w:rPr>
          <w:rFonts w:ascii="Times New Roman" w:hAnsi="Times New Roman" w:cs="Times New Roman" w:hint="eastAsia"/>
          <w:b/>
          <w:sz w:val="28"/>
          <w:szCs w:val="24"/>
        </w:rPr>
        <w:t>dd</w:t>
      </w:r>
      <w:r>
        <w:rPr>
          <w:rFonts w:ascii="Times New Roman" w:hAnsi="Times New Roman" w:cs="Times New Roman"/>
          <w:b/>
          <w:sz w:val="28"/>
          <w:szCs w:val="24"/>
        </w:rPr>
        <w:t xml:space="preserve">itional </w:t>
      </w:r>
      <w:r w:rsidRPr="00E26372">
        <w:rPr>
          <w:rFonts w:ascii="Times New Roman" w:hAnsi="Times New Roman" w:cs="Times New Roman" w:hint="eastAsia"/>
          <w:b/>
          <w:sz w:val="28"/>
          <w:szCs w:val="24"/>
        </w:rPr>
        <w:t>T</w:t>
      </w:r>
      <w:r w:rsidRPr="00E26372">
        <w:rPr>
          <w:rFonts w:ascii="Times New Roman" w:hAnsi="Times New Roman" w:cs="Times New Roman"/>
          <w:b/>
          <w:sz w:val="28"/>
          <w:szCs w:val="24"/>
        </w:rPr>
        <w:t>able</w:t>
      </w:r>
      <w:r>
        <w:rPr>
          <w:rFonts w:ascii="Times New Roman" w:hAnsi="Times New Roman" w:cs="Times New Roman"/>
          <w:b/>
          <w:sz w:val="28"/>
          <w:szCs w:val="24"/>
        </w:rPr>
        <w:t xml:space="preserve"> S1. </w:t>
      </w:r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Top each twenty up- and down-regulated </w:t>
      </w:r>
      <w:proofErr w:type="spellStart"/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>lncRNAs</w:t>
      </w:r>
      <w:proofErr w:type="spellEnd"/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 and corresponding gene information of </w:t>
      </w:r>
      <w:proofErr w:type="spellStart"/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>lncRNAs</w:t>
      </w:r>
      <w:proofErr w:type="spellEnd"/>
    </w:p>
    <w:tbl>
      <w:tblPr>
        <w:tblW w:w="13958" w:type="dxa"/>
        <w:tblLook w:val="04A0" w:firstRow="1" w:lastRow="0" w:firstColumn="1" w:lastColumn="0" w:noHBand="0" w:noVBand="1"/>
      </w:tblPr>
      <w:tblGrid>
        <w:gridCol w:w="2725"/>
        <w:gridCol w:w="1062"/>
        <w:gridCol w:w="1063"/>
        <w:gridCol w:w="1176"/>
        <w:gridCol w:w="70"/>
        <w:gridCol w:w="1602"/>
        <w:gridCol w:w="1063"/>
        <w:gridCol w:w="1508"/>
        <w:gridCol w:w="3689"/>
      </w:tblGrid>
      <w:tr w:rsidR="00044192" w:rsidRPr="00927610" w14:paraId="6BF45279" w14:textId="77777777" w:rsidTr="00000249">
        <w:trPr>
          <w:trHeight w:val="300"/>
        </w:trPr>
        <w:tc>
          <w:tcPr>
            <w:tcW w:w="2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6B78A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2"/>
              </w:rPr>
            </w:pPr>
            <w:r w:rsidRPr="002C4D6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Accession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BDA35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-values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F227C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change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AB301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</w:rPr>
              <w:t>Regulation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223E7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Chromosome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81607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Strand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204D4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Gene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Symbol</w:t>
            </w:r>
          </w:p>
        </w:tc>
        <w:tc>
          <w:tcPr>
            <w:tcW w:w="3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FFD46" w14:textId="77777777" w:rsidR="00044192" w:rsidRPr="00927610" w:rsidRDefault="00044192" w:rsidP="0000024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Associated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gene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</w:tr>
      <w:tr w:rsidR="00044192" w:rsidRPr="00927610" w14:paraId="12F472D1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E951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NR_125857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F778E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0.0012796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6618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59.276583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629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F35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9BE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254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EVADR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48D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66566FFD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886D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NR_015342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FA8E4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0.003856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3739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28.092424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846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8FE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702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5CD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PCA3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615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prune homolog 2 (Drosophila)</w:t>
            </w:r>
          </w:p>
        </w:tc>
      </w:tr>
      <w:tr w:rsidR="00044192" w:rsidRPr="00927610" w14:paraId="5A7023FD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17A7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NR_109832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F13E0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0.0087905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2050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21.726513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6FC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456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63D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310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PCAT14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B24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191CFFF6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8FF5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ENST00000412654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C64D2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0.0026089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BCAF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19.731117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4AB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DAE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8F4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70B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PCA3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A86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prune homolog 2 (Drosophila)</w:t>
            </w:r>
          </w:p>
        </w:tc>
      </w:tr>
      <w:tr w:rsidR="00044192" w:rsidRPr="00927610" w14:paraId="043EF17B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4EF9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lnc-AC110080.1-5:1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65F54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0.0214716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EE2F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17.480829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64A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43D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7664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8C8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0BB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44989630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9D2C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ENST00000415820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4A89B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0.0175281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1374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16.656541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3E7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B96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20D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FCE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AP001610.9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9B0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2C248BC2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9B30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ENST00000558010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C3B8E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0.0150573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9C7D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15.600412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427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03D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A66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851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RP11-279F6.2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C9D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1CCD7228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69F8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ENST00000365110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8166E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0.0289324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2A71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13.988218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F88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C5E3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16A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D05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SNORA62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D16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3077E120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326A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NONHSAT072254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7C3BC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0.0075766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B1C1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12.035524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044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85A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7FE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D2B4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EF7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1735FC5C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5415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NONHSAT072236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A59BB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0.0072588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4C4E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11.671845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100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844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4F9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667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8F3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3025685E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24ED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ENST00000439575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840DB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0.0439698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0A91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11.653131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440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A05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42D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D0A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RP11-118K6.2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5AE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1A7D6FDF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B717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lnc-AC110080.1-1:1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9B822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0.0177589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D4D5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11.267734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B92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16B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5D3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DE4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147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3F5FF3CE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8DA9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lnc-AC233264.5-3:1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C6975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0.0367401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77E8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10.224691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E74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937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168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E7A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CA7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7909510E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E9DF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ENST00000616913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0E727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0.0034881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A686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9.6291064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36F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D58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A664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233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PCA3_1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F8F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prune homolog 2 (Drosophila)</w:t>
            </w:r>
          </w:p>
        </w:tc>
      </w:tr>
      <w:tr w:rsidR="00044192" w:rsidRPr="00927610" w14:paraId="166FE0CE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75CD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NONHSAT072252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F3316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0.013674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7EFA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9.0948737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083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730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BFF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3A3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9DB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5EA8B57C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ED37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lnc-MX1-1:1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C4187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0.0217773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BD1F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8.6735934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296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1CE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436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A78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CF3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08497953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4DDC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lnc-LRCH4-3:1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2B569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0.0161447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315F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8.2237523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D42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3F9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88B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633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594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ArfGAP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with FG repeats 2</w:t>
            </w:r>
          </w:p>
        </w:tc>
      </w:tr>
      <w:tr w:rsidR="00044192" w:rsidRPr="00927610" w14:paraId="024BA64C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0A52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lnc-AC110080.1-15:1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8A2DD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0.0140691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BF2A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8.1295177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A804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81A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12E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E27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DD4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6D13922F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647D" w14:textId="77777777" w:rsidR="00044192" w:rsidRPr="00885E93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ENST00000621752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6CFB4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0.0168726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F107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7.9573305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5BB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F12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C96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0C8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RP11-122K13.15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F6F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1C639A0A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2DC0C36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lnc-TOMM70A-1:1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ECD4643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0.0397496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5F97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0.2638873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096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D32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chr3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AE9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1FC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288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filamin A interacting protein 1-like</w:t>
            </w:r>
          </w:p>
        </w:tc>
      </w:tr>
      <w:tr w:rsidR="00044192" w:rsidRPr="00927610" w14:paraId="167DC4F7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41920B0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ENST00000623595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307DC79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0.0256375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F450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0.2592142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593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3BC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747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1ED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RP11-392A14.8</w:t>
            </w:r>
          </w:p>
        </w:tc>
        <w:tc>
          <w:tcPr>
            <w:tcW w:w="3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023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6873DB3B" w14:textId="77777777" w:rsidTr="00000249">
        <w:trPr>
          <w:trHeight w:val="300"/>
        </w:trPr>
        <w:tc>
          <w:tcPr>
            <w:tcW w:w="272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F9F34C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lnc-ABHD10-1:1</w:t>
            </w:r>
          </w:p>
        </w:tc>
        <w:tc>
          <w:tcPr>
            <w:tcW w:w="10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F793F6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0.0328931</w:t>
            </w:r>
          </w:p>
        </w:tc>
        <w:tc>
          <w:tcPr>
            <w:tcW w:w="10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F406D4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0.2574471</w:t>
            </w:r>
          </w:p>
        </w:tc>
        <w:tc>
          <w:tcPr>
            <w:tcW w:w="124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B6D147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875799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chr3</w:t>
            </w:r>
          </w:p>
        </w:tc>
        <w:tc>
          <w:tcPr>
            <w:tcW w:w="10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387B5F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E1CFD7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EF4D43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pleckstrin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homology-like domain, family B, member 2</w:t>
            </w:r>
          </w:p>
        </w:tc>
      </w:tr>
      <w:tr w:rsidR="00044192" w:rsidRPr="00927610" w14:paraId="772BDFC6" w14:textId="77777777" w:rsidTr="00000249">
        <w:trPr>
          <w:trHeight w:val="300"/>
        </w:trPr>
        <w:tc>
          <w:tcPr>
            <w:tcW w:w="2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E42BF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lnc-GADD45B-1:2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36AD6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0.0217582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6583B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0.2560995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383A8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EB506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chr19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37DBA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AF42F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6579C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guanine nucleotide binding protein (G protein), gamma 7</w:t>
            </w:r>
          </w:p>
        </w:tc>
      </w:tr>
      <w:tr w:rsidR="00044192" w:rsidRPr="00927610" w14:paraId="4B9D0250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4B98B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lastRenderedPageBreak/>
              <w:t>lnc-C9orf43-5:1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F0B33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0.0179094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671E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0.2529903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973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882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123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9DE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4DC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regulator of G-protein signaling 3</w:t>
            </w:r>
          </w:p>
        </w:tc>
      </w:tr>
      <w:tr w:rsidR="00044192" w:rsidRPr="00927610" w14:paraId="0B699D03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E9432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lnc-C2CD4A-8:3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839E6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0.0070292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1070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0.2501496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510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908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3ED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C57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7BD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RAR-related orphan receptor A</w:t>
            </w:r>
          </w:p>
        </w:tc>
      </w:tr>
      <w:tr w:rsidR="00044192" w:rsidRPr="00927610" w14:paraId="663D53BA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939C1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lnc-NDRG1-5:1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98DC2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0.0451373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03401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0.250131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7CCD3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998E9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C0FD2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7916E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2EDE5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ST3 beta-</w:t>
            </w: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galactoside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alpha-2,3-sialyltransferase 1</w:t>
            </w:r>
          </w:p>
        </w:tc>
      </w:tr>
      <w:tr w:rsidR="00044192" w:rsidRPr="00927610" w14:paraId="3A16BDC9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1ED98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lnc-HFM1-3:3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4D70D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0.0435927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1113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0.2433965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C96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B43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3BA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ADE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B6D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t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ransforming growth factor, beta receptor III</w:t>
            </w:r>
          </w:p>
        </w:tc>
      </w:tr>
      <w:tr w:rsidR="00044192" w:rsidRPr="00927610" w14:paraId="46A06DCB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B93C6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ENST00000617916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0DEE8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0.0078552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4B2B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0.2319187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45EC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CDE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3B44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79B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LLNLR-268E12.1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5AE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418D2813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0D3B9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NR_125886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724EB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0.0124719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1481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0.2278954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572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64A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487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CE7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LOC101927636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C7D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595FC3AD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742FB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ENST00000623273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18E78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0.0117887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7207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0.2264097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479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406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9E9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B5C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CTB-174D11.3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EE8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slit homolog 3 (Drosophila)</w:t>
            </w:r>
          </w:p>
        </w:tc>
      </w:tr>
      <w:tr w:rsidR="00044192" w:rsidRPr="00927610" w14:paraId="1A872F48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2AFBE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ENST00000424251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CFB72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0.0143991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FBB7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0.2204195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50E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9B5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chrX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2D6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53B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RP1-146A15.1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172F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interleukin 1 receptor accessory protein-like 1</w:t>
            </w:r>
          </w:p>
        </w:tc>
      </w:tr>
      <w:tr w:rsidR="00044192" w:rsidRPr="00927610" w14:paraId="200E2865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DA264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lnc-TACC2-3:1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BA9E0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0.0146426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0BE28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0.2146128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BDED2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FF368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9C3CF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9ACAD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21F79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transforming, acidic </w:t>
            </w:r>
            <w:proofErr w:type="gram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coiled-coil</w:t>
            </w:r>
            <w:proofErr w:type="gram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containing protein 2</w:t>
            </w:r>
          </w:p>
        </w:tc>
      </w:tr>
      <w:tr w:rsidR="00044192" w:rsidRPr="00927610" w14:paraId="7CF51FEA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07073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NR_125859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6C9BE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0.0322068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28F6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0.2054874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1BEB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C2D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7BF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504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LOC101928540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BCE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filamin A interacting protein 1</w:t>
            </w:r>
          </w:p>
        </w:tc>
      </w:tr>
      <w:tr w:rsidR="00044192" w:rsidRPr="00927610" w14:paraId="0165A837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65C13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NONHSAT136589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73FB5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0.0022274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F7CB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0.1790319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F5F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1E8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chrX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5042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FD5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38B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dystrophin</w:t>
            </w:r>
          </w:p>
        </w:tc>
      </w:tr>
      <w:tr w:rsidR="00044192" w:rsidRPr="00927610" w14:paraId="4D5A64DD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2F064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lnc-CHST2-2:3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CFED4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0.023774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C978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0.1771025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D68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BCD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B9B4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FA1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498C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3165D738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C5D6F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lnc-PDCD11-5:1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93B6C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0.000183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7EBD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0.1635704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171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AB2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2DE3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44F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A578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neuralized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E3 ubiquitin protein ligase 1</w:t>
            </w:r>
          </w:p>
        </w:tc>
      </w:tr>
      <w:tr w:rsidR="00044192" w:rsidRPr="00927610" w14:paraId="329DC29C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E4507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lnc-PTEN-11:1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AF488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0.0032078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012F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0.1472261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6AF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B8E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9B8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6E2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9B3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044192" w:rsidRPr="00927610" w14:paraId="2CE465B0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F9989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lnc-MID1-4:1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205D2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1618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0.1373993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512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85C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chrX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300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C161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869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Rho GTPase activating protein 6</w:t>
            </w:r>
          </w:p>
        </w:tc>
      </w:tr>
      <w:tr w:rsidR="00044192" w:rsidRPr="00927610" w14:paraId="709C54DA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DDD10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lnc-C19orf73-1:1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69DA3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0.034911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1C21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0.030913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F46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2EA5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17A7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45D9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6A0D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histidine rich calcium binding protein</w:t>
            </w:r>
          </w:p>
        </w:tc>
      </w:tr>
      <w:tr w:rsidR="00044192" w:rsidRPr="00927610" w14:paraId="2F84A2C5" w14:textId="77777777" w:rsidTr="00000249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70311F" w14:textId="77777777" w:rsidR="00044192" w:rsidRPr="00353C8D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lnc-MYL2-4:1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194AE7" w14:textId="77777777" w:rsidR="00044192" w:rsidRPr="00927610" w:rsidRDefault="00044192" w:rsidP="00000249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0.0190929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B5530" w14:textId="77777777" w:rsidR="00044192" w:rsidRPr="00927610" w:rsidRDefault="00044192" w:rsidP="0000024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0.0014053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FE10A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904DE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C7006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25292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69450" w14:textId="77777777" w:rsidR="00044192" w:rsidRPr="00927610" w:rsidRDefault="00044192" w:rsidP="0000024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myosin, light chain 2, regulatory, cardiac, slow</w:t>
            </w:r>
          </w:p>
        </w:tc>
      </w:tr>
    </w:tbl>
    <w:p w14:paraId="0E653404" w14:textId="77777777" w:rsidR="00044192" w:rsidRPr="00927610" w:rsidRDefault="00044192" w:rsidP="00044192">
      <w:pPr>
        <w:rPr>
          <w:rFonts w:ascii="Times New Roman" w:hAnsi="Times New Roman" w:cs="Times New Roman"/>
        </w:rPr>
      </w:pPr>
    </w:p>
    <w:p w14:paraId="5B8925C3" w14:textId="77777777" w:rsidR="00044192" w:rsidRPr="00634418" w:rsidRDefault="00044192" w:rsidP="00044192"/>
    <w:p w14:paraId="377A9F67" w14:textId="77777777" w:rsidR="00044192" w:rsidRDefault="00044192" w:rsidP="00044192"/>
    <w:p w14:paraId="76420C07" w14:textId="77777777" w:rsidR="00044192" w:rsidRPr="00634418" w:rsidRDefault="00044192" w:rsidP="00044192"/>
    <w:p w14:paraId="35C8D40F" w14:textId="77777777" w:rsidR="00222823" w:rsidRPr="00044192" w:rsidRDefault="00222823" w:rsidP="00044192"/>
    <w:sectPr w:rsidR="00222823" w:rsidRPr="00044192" w:rsidSect="006F62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SimSun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192"/>
    <w:rsid w:val="00044192"/>
    <w:rsid w:val="00222823"/>
    <w:rsid w:val="0024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CEDEF"/>
  <w15:chartTrackingRefBased/>
  <w15:docId w15:val="{FBD922FE-07F9-4371-A43F-9C00E3634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19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2020-09-04T00:24:00Z</dcterms:created>
  <dcterms:modified xsi:type="dcterms:W3CDTF">2020-09-04T00:24:00Z</dcterms:modified>
</cp:coreProperties>
</file>