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A3741B" w14:textId="2A634349" w:rsidR="001A7A6B" w:rsidRDefault="001A7A6B" w:rsidP="001A7A6B">
      <w:pPr>
        <w:rPr>
          <w:rFonts w:ascii="Times New Roman" w:hAnsi="Times New Roman" w:cs="Times New Roman"/>
        </w:rPr>
      </w:pPr>
      <w:bookmarkStart w:id="0" w:name="_Hlk144652708"/>
      <w:r>
        <w:rPr>
          <w:rFonts w:ascii="Times New Roman" w:hAnsi="Times New Roman" w:cs="Times New Roman"/>
        </w:rPr>
        <w:t>Supplementary Table 1</w:t>
      </w:r>
      <w:bookmarkEnd w:id="0"/>
      <w:r>
        <w:rPr>
          <w:rFonts w:ascii="Times New Roman" w:hAnsi="Times New Roman" w:cs="Times New Roman"/>
        </w:rPr>
        <w:t xml:space="preserve">: Associations of periodontitis and mixed </w:t>
      </w:r>
      <w:r w:rsidR="00BB4695" w:rsidRPr="00926CF8">
        <w:rPr>
          <w:rFonts w:ascii="Times New Roman" w:eastAsia="Helvetica Neue" w:hAnsi="Times New Roman" w:cs="Times New Roman"/>
          <w:szCs w:val="24"/>
        </w:rPr>
        <w:t>metal/metalloid</w:t>
      </w:r>
      <w:r>
        <w:rPr>
          <w:rFonts w:ascii="Times New Roman" w:hAnsi="Times New Roman" w:cs="Times New Roman"/>
        </w:rPr>
        <w:t xml:space="preserve"> by WQS positive model and negative model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20"/>
        <w:gridCol w:w="1630"/>
        <w:gridCol w:w="1716"/>
        <w:gridCol w:w="1581"/>
      </w:tblGrid>
      <w:tr w:rsidR="001A7A6B" w14:paraId="07FD0858" w14:textId="77777777" w:rsidTr="007C349D">
        <w:tc>
          <w:tcPr>
            <w:tcW w:w="1820" w:type="dxa"/>
            <w:tcBorders>
              <w:top w:val="single" w:sz="4" w:space="0" w:color="auto"/>
              <w:bottom w:val="single" w:sz="4" w:space="0" w:color="auto"/>
            </w:tcBorders>
          </w:tcPr>
          <w:p w14:paraId="6F53D296" w14:textId="77777777" w:rsidR="001A7A6B" w:rsidRPr="003B6AC9" w:rsidRDefault="001A7A6B" w:rsidP="007C349D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 w:hint="eastAsia"/>
                <w:b/>
                <w:bCs/>
              </w:rPr>
              <w:t>M</w:t>
            </w:r>
            <w:r>
              <w:rPr>
                <w:rFonts w:ascii="Times New Roman" w:hAnsi="Times New Roman" w:cs="Times New Roman"/>
                <w:b/>
                <w:bCs/>
              </w:rPr>
              <w:t>odels</w:t>
            </w:r>
          </w:p>
        </w:tc>
        <w:tc>
          <w:tcPr>
            <w:tcW w:w="1630" w:type="dxa"/>
            <w:tcBorders>
              <w:top w:val="single" w:sz="4" w:space="0" w:color="auto"/>
              <w:bottom w:val="single" w:sz="4" w:space="0" w:color="auto"/>
            </w:tcBorders>
          </w:tcPr>
          <w:p w14:paraId="7DC2B734" w14:textId="77777777" w:rsidR="001A7A6B" w:rsidRPr="003B6AC9" w:rsidRDefault="001A7A6B" w:rsidP="007C349D">
            <w:pPr>
              <w:rPr>
                <w:rFonts w:ascii="Times New Roman" w:hAnsi="Times New Roman" w:cs="Times New Roman"/>
                <w:b/>
                <w:bCs/>
              </w:rPr>
            </w:pPr>
            <w:r w:rsidRPr="003B6AC9">
              <w:rPr>
                <w:rFonts w:ascii="Times New Roman" w:hAnsi="Times New Roman" w:cs="Times New Roman" w:hint="eastAsia"/>
                <w:b/>
                <w:bCs/>
              </w:rPr>
              <w:t>O</w:t>
            </w:r>
            <w:r w:rsidRPr="003B6AC9">
              <w:rPr>
                <w:rFonts w:ascii="Times New Roman" w:hAnsi="Times New Roman" w:cs="Times New Roman"/>
                <w:b/>
                <w:bCs/>
              </w:rPr>
              <w:t>R</w:t>
            </w:r>
          </w:p>
        </w:tc>
        <w:tc>
          <w:tcPr>
            <w:tcW w:w="1716" w:type="dxa"/>
            <w:tcBorders>
              <w:top w:val="single" w:sz="4" w:space="0" w:color="auto"/>
              <w:bottom w:val="single" w:sz="4" w:space="0" w:color="auto"/>
            </w:tcBorders>
          </w:tcPr>
          <w:p w14:paraId="31FB49B1" w14:textId="77777777" w:rsidR="001A7A6B" w:rsidRPr="003B6AC9" w:rsidRDefault="001A7A6B" w:rsidP="007C349D">
            <w:pPr>
              <w:rPr>
                <w:rFonts w:ascii="Times New Roman" w:hAnsi="Times New Roman" w:cs="Times New Roman"/>
                <w:b/>
                <w:bCs/>
              </w:rPr>
            </w:pPr>
            <w:r w:rsidRPr="003B6AC9">
              <w:rPr>
                <w:rFonts w:ascii="Times New Roman" w:hAnsi="Times New Roman" w:cs="Times New Roman"/>
                <w:b/>
                <w:bCs/>
              </w:rPr>
              <w:t>95%CI</w:t>
            </w:r>
          </w:p>
        </w:tc>
        <w:tc>
          <w:tcPr>
            <w:tcW w:w="1581" w:type="dxa"/>
            <w:tcBorders>
              <w:top w:val="single" w:sz="4" w:space="0" w:color="auto"/>
              <w:bottom w:val="single" w:sz="4" w:space="0" w:color="auto"/>
            </w:tcBorders>
          </w:tcPr>
          <w:p w14:paraId="1046D243" w14:textId="77777777" w:rsidR="001A7A6B" w:rsidRPr="003B6AC9" w:rsidRDefault="001A7A6B" w:rsidP="007C349D">
            <w:pPr>
              <w:rPr>
                <w:rFonts w:ascii="Times New Roman" w:hAnsi="Times New Roman" w:cs="Times New Roman"/>
                <w:b/>
                <w:bCs/>
              </w:rPr>
            </w:pPr>
            <w:r w:rsidRPr="003B6AC9">
              <w:rPr>
                <w:rFonts w:ascii="Times New Roman" w:hAnsi="Times New Roman" w:cs="Times New Roman" w:hint="eastAsia"/>
                <w:b/>
                <w:bCs/>
              </w:rPr>
              <w:t>P</w:t>
            </w:r>
          </w:p>
        </w:tc>
      </w:tr>
      <w:tr w:rsidR="001A7A6B" w14:paraId="703381D6" w14:textId="77777777" w:rsidTr="007C349D">
        <w:tc>
          <w:tcPr>
            <w:tcW w:w="1820" w:type="dxa"/>
            <w:tcBorders>
              <w:top w:val="single" w:sz="4" w:space="0" w:color="auto"/>
            </w:tcBorders>
          </w:tcPr>
          <w:p w14:paraId="1135CDB2" w14:textId="77777777" w:rsidR="001A7A6B" w:rsidRDefault="001A7A6B" w:rsidP="007C349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P</w:t>
            </w:r>
            <w:r>
              <w:rPr>
                <w:rFonts w:ascii="Times New Roman" w:hAnsi="Times New Roman" w:cs="Times New Roman"/>
              </w:rPr>
              <w:t>ositive</w:t>
            </w:r>
          </w:p>
        </w:tc>
        <w:tc>
          <w:tcPr>
            <w:tcW w:w="1630" w:type="dxa"/>
            <w:tcBorders>
              <w:top w:val="single" w:sz="4" w:space="0" w:color="auto"/>
            </w:tcBorders>
          </w:tcPr>
          <w:p w14:paraId="5820E234" w14:textId="77777777" w:rsidR="001A7A6B" w:rsidRDefault="001A7A6B" w:rsidP="007C349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.51</w:t>
            </w:r>
          </w:p>
        </w:tc>
        <w:tc>
          <w:tcPr>
            <w:tcW w:w="1716" w:type="dxa"/>
            <w:tcBorders>
              <w:top w:val="single" w:sz="4" w:space="0" w:color="auto"/>
            </w:tcBorders>
          </w:tcPr>
          <w:p w14:paraId="0092DC1B" w14:textId="77777777" w:rsidR="001A7A6B" w:rsidRDefault="001A7A6B" w:rsidP="007C349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.38, 1.66</w:t>
            </w:r>
          </w:p>
        </w:tc>
        <w:tc>
          <w:tcPr>
            <w:tcW w:w="1581" w:type="dxa"/>
            <w:tcBorders>
              <w:top w:val="single" w:sz="4" w:space="0" w:color="auto"/>
            </w:tcBorders>
          </w:tcPr>
          <w:p w14:paraId="1D12AAEA" w14:textId="77777777" w:rsidR="001A7A6B" w:rsidRDefault="001A7A6B" w:rsidP="007C349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&lt;</w:t>
            </w:r>
            <w:r>
              <w:rPr>
                <w:rFonts w:ascii="Times New Roman" w:hAnsi="Times New Roman" w:cs="Times New Roman"/>
              </w:rPr>
              <w:t>0.001</w:t>
            </w:r>
          </w:p>
        </w:tc>
      </w:tr>
      <w:tr w:rsidR="001A7A6B" w14:paraId="2DDFB922" w14:textId="77777777" w:rsidTr="007C349D">
        <w:tc>
          <w:tcPr>
            <w:tcW w:w="1820" w:type="dxa"/>
            <w:tcBorders>
              <w:bottom w:val="single" w:sz="4" w:space="0" w:color="auto"/>
            </w:tcBorders>
          </w:tcPr>
          <w:p w14:paraId="0308E83E" w14:textId="77777777" w:rsidR="001A7A6B" w:rsidRPr="00EB17D2" w:rsidRDefault="001A7A6B" w:rsidP="007C349D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 w:hint="eastAsia"/>
              </w:rPr>
              <w:t>N</w:t>
            </w:r>
            <w:r>
              <w:rPr>
                <w:rFonts w:ascii="Times New Roman" w:hAnsi="Times New Roman" w:cs="Times New Roman"/>
              </w:rPr>
              <w:t>agetive</w:t>
            </w:r>
            <w:proofErr w:type="spellEnd"/>
          </w:p>
        </w:tc>
        <w:tc>
          <w:tcPr>
            <w:tcW w:w="1630" w:type="dxa"/>
            <w:tcBorders>
              <w:bottom w:val="single" w:sz="4" w:space="0" w:color="auto"/>
            </w:tcBorders>
          </w:tcPr>
          <w:p w14:paraId="07C24734" w14:textId="77777777" w:rsidR="001A7A6B" w:rsidRDefault="001A7A6B" w:rsidP="007C349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.84</w:t>
            </w:r>
          </w:p>
        </w:tc>
        <w:tc>
          <w:tcPr>
            <w:tcW w:w="1716" w:type="dxa"/>
            <w:tcBorders>
              <w:bottom w:val="single" w:sz="4" w:space="0" w:color="auto"/>
            </w:tcBorders>
          </w:tcPr>
          <w:p w14:paraId="43323D9B" w14:textId="77777777" w:rsidR="001A7A6B" w:rsidRDefault="001A7A6B" w:rsidP="007C349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.76, 0.93</w:t>
            </w:r>
          </w:p>
        </w:tc>
        <w:tc>
          <w:tcPr>
            <w:tcW w:w="1581" w:type="dxa"/>
            <w:tcBorders>
              <w:bottom w:val="single" w:sz="4" w:space="0" w:color="auto"/>
            </w:tcBorders>
          </w:tcPr>
          <w:p w14:paraId="7972381D" w14:textId="77777777" w:rsidR="001A7A6B" w:rsidRPr="003B6AC9" w:rsidRDefault="001A7A6B" w:rsidP="007C349D">
            <w:pPr>
              <w:rPr>
                <w:rFonts w:ascii="Times New Roman" w:hAnsi="Times New Roman" w:cs="Times New Roman"/>
                <w:i/>
                <w:iCs/>
                <w:color w:val="FF0000"/>
              </w:rPr>
            </w:pPr>
            <w:r>
              <w:rPr>
                <w:rFonts w:ascii="Times New Roman" w:hAnsi="Times New Roman" w:cs="Times New Roman"/>
              </w:rPr>
              <w:t>&lt;0.001</w:t>
            </w:r>
          </w:p>
        </w:tc>
      </w:tr>
    </w:tbl>
    <w:p w14:paraId="489E50A6" w14:textId="77777777" w:rsidR="001A7A6B" w:rsidRDefault="001A7A6B" w:rsidP="001A7A6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The WQS model</w:t>
      </w:r>
      <w:r w:rsidRPr="003F761B">
        <w:rPr>
          <w:rFonts w:ascii="Times New Roman" w:hAnsi="Times New Roman" w:cs="Times New Roman"/>
        </w:rPr>
        <w:t xml:space="preserve"> w</w:t>
      </w:r>
      <w:r>
        <w:rPr>
          <w:rFonts w:ascii="Times New Roman" w:hAnsi="Times New Roman" w:cs="Times New Roman"/>
        </w:rPr>
        <w:t>as</w:t>
      </w:r>
      <w:r w:rsidRPr="003F761B">
        <w:rPr>
          <w:rFonts w:ascii="Times New Roman" w:hAnsi="Times New Roman" w:cs="Times New Roman"/>
        </w:rPr>
        <w:t xml:space="preserve"> adjusted for sex, age, race/ethnicity, education</w:t>
      </w:r>
      <w:r>
        <w:rPr>
          <w:rFonts w:ascii="Times New Roman" w:hAnsi="Times New Roman" w:cs="Times New Roman"/>
        </w:rPr>
        <w:t xml:space="preserve">, </w:t>
      </w:r>
      <w:r w:rsidRPr="003F761B">
        <w:rPr>
          <w:rFonts w:ascii="Times New Roman" w:hAnsi="Times New Roman" w:cs="Times New Roman"/>
        </w:rPr>
        <w:t xml:space="preserve">body mass index, </w:t>
      </w:r>
      <w:r>
        <w:rPr>
          <w:rFonts w:ascii="Times New Roman" w:hAnsi="Times New Roman" w:cs="Times New Roman"/>
        </w:rPr>
        <w:t>smoking status</w:t>
      </w:r>
      <w:r w:rsidRPr="003F761B">
        <w:rPr>
          <w:rFonts w:ascii="Times New Roman" w:hAnsi="Times New Roman" w:cs="Times New Roman"/>
        </w:rPr>
        <w:t>, drinking alcohol statu</w:t>
      </w:r>
      <w:r>
        <w:rPr>
          <w:rFonts w:ascii="Times New Roman" w:hAnsi="Times New Roman" w:cs="Times New Roman"/>
        </w:rPr>
        <w:t>s, diabetes, hypertension and h</w:t>
      </w:r>
      <w:r w:rsidRPr="00D32247">
        <w:rPr>
          <w:rFonts w:ascii="Times New Roman" w:hAnsi="Times New Roman" w:cs="Times New Roman"/>
        </w:rPr>
        <w:t>yperlipidemia</w:t>
      </w:r>
      <w:r>
        <w:rPr>
          <w:rFonts w:ascii="Times New Roman" w:hAnsi="Times New Roman" w:cs="Times New Roman"/>
        </w:rPr>
        <w:t>.</w:t>
      </w:r>
    </w:p>
    <w:p w14:paraId="71648E0B" w14:textId="77777777" w:rsidR="003A6FC1" w:rsidRDefault="003A6FC1" w:rsidP="003A6FC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56B4DBEB" w14:textId="798B55B9" w:rsidR="003A6FC1" w:rsidRDefault="003A6FC1" w:rsidP="003A6FC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Supplementary Table 2:</w:t>
      </w:r>
      <w:r w:rsidRPr="00197868">
        <w:rPr>
          <w:rFonts w:ascii="Times New Roman" w:hAnsi="Times New Roman" w:cs="Times New Roman"/>
        </w:rPr>
        <w:t xml:space="preserve"> </w:t>
      </w:r>
      <w:r w:rsidRPr="00C9334C">
        <w:rPr>
          <w:rFonts w:ascii="Times New Roman" w:hAnsi="Times New Roman" w:cs="Times New Roman"/>
        </w:rPr>
        <w:t>Associations of periodontitis and</w:t>
      </w:r>
      <w:r>
        <w:rPr>
          <w:rFonts w:ascii="Times New Roman" w:hAnsi="Times New Roman" w:cs="Times New Roman"/>
        </w:rPr>
        <w:t xml:space="preserve"> </w:t>
      </w:r>
      <w:bookmarkStart w:id="1" w:name="_Hlk144636128"/>
      <w:r>
        <w:rPr>
          <w:rFonts w:ascii="Times New Roman" w:hAnsi="Times New Roman" w:cs="Times New Roman"/>
        </w:rPr>
        <w:t>neutrophils</w:t>
      </w:r>
      <w:bookmarkEnd w:id="1"/>
      <w:r>
        <w:rPr>
          <w:rFonts w:ascii="Times New Roman" w:hAnsi="Times New Roman" w:cs="Times New Roman"/>
        </w:rPr>
        <w:t>.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20"/>
        <w:gridCol w:w="1549"/>
        <w:gridCol w:w="1630"/>
        <w:gridCol w:w="1716"/>
        <w:gridCol w:w="1581"/>
      </w:tblGrid>
      <w:tr w:rsidR="003A6FC1" w:rsidRPr="00197868" w14:paraId="2BCF49A6" w14:textId="77777777" w:rsidTr="0056666F">
        <w:tc>
          <w:tcPr>
            <w:tcW w:w="1820" w:type="dxa"/>
            <w:tcBorders>
              <w:top w:val="single" w:sz="4" w:space="0" w:color="auto"/>
              <w:bottom w:val="single" w:sz="4" w:space="0" w:color="auto"/>
            </w:tcBorders>
          </w:tcPr>
          <w:p w14:paraId="73659E69" w14:textId="77777777" w:rsidR="003A6FC1" w:rsidRPr="00197868" w:rsidRDefault="003A6FC1" w:rsidP="0056666F">
            <w:pPr>
              <w:rPr>
                <w:rFonts w:ascii="Times New Roman" w:hAnsi="Times New Roman" w:cs="Times New Roman"/>
                <w:b/>
                <w:bCs/>
              </w:rPr>
            </w:pPr>
            <w:r w:rsidRPr="00197868">
              <w:rPr>
                <w:rFonts w:ascii="Times New Roman" w:hAnsi="Times New Roman" w:cs="Times New Roman"/>
                <w:b/>
                <w:bCs/>
              </w:rPr>
              <w:t>Category</w:t>
            </w:r>
          </w:p>
        </w:tc>
        <w:tc>
          <w:tcPr>
            <w:tcW w:w="1549" w:type="dxa"/>
            <w:tcBorders>
              <w:top w:val="single" w:sz="4" w:space="0" w:color="auto"/>
              <w:bottom w:val="single" w:sz="4" w:space="0" w:color="auto"/>
            </w:tcBorders>
          </w:tcPr>
          <w:p w14:paraId="1C7B0C65" w14:textId="77777777" w:rsidR="003A6FC1" w:rsidRPr="00197868" w:rsidRDefault="003A6FC1" w:rsidP="0056666F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630" w:type="dxa"/>
            <w:tcBorders>
              <w:top w:val="single" w:sz="4" w:space="0" w:color="auto"/>
              <w:bottom w:val="single" w:sz="4" w:space="0" w:color="auto"/>
            </w:tcBorders>
          </w:tcPr>
          <w:p w14:paraId="3797480C" w14:textId="77777777" w:rsidR="003A6FC1" w:rsidRPr="00197868" w:rsidRDefault="003A6FC1" w:rsidP="0056666F">
            <w:pPr>
              <w:rPr>
                <w:rFonts w:ascii="Times New Roman" w:hAnsi="Times New Roman" w:cs="Times New Roman"/>
                <w:b/>
                <w:bCs/>
              </w:rPr>
            </w:pPr>
            <w:r w:rsidRPr="00197868">
              <w:rPr>
                <w:rFonts w:ascii="Times New Roman" w:hAnsi="Times New Roman" w:cs="Times New Roman" w:hint="eastAsia"/>
                <w:b/>
                <w:bCs/>
              </w:rPr>
              <w:t>O</w:t>
            </w:r>
            <w:r w:rsidRPr="00197868">
              <w:rPr>
                <w:rFonts w:ascii="Times New Roman" w:hAnsi="Times New Roman" w:cs="Times New Roman"/>
                <w:b/>
                <w:bCs/>
              </w:rPr>
              <w:t>R</w:t>
            </w:r>
          </w:p>
        </w:tc>
        <w:tc>
          <w:tcPr>
            <w:tcW w:w="1716" w:type="dxa"/>
            <w:tcBorders>
              <w:top w:val="single" w:sz="4" w:space="0" w:color="auto"/>
              <w:bottom w:val="single" w:sz="4" w:space="0" w:color="auto"/>
            </w:tcBorders>
          </w:tcPr>
          <w:p w14:paraId="41B3C788" w14:textId="77777777" w:rsidR="003A6FC1" w:rsidRPr="00197868" w:rsidRDefault="003A6FC1" w:rsidP="0056666F">
            <w:pPr>
              <w:rPr>
                <w:rFonts w:ascii="Times New Roman" w:hAnsi="Times New Roman" w:cs="Times New Roman"/>
                <w:b/>
                <w:bCs/>
              </w:rPr>
            </w:pPr>
            <w:r w:rsidRPr="00197868">
              <w:rPr>
                <w:rFonts w:ascii="Times New Roman" w:hAnsi="Times New Roman" w:cs="Times New Roman"/>
                <w:b/>
                <w:bCs/>
              </w:rPr>
              <w:t>95%CI</w:t>
            </w:r>
          </w:p>
        </w:tc>
        <w:tc>
          <w:tcPr>
            <w:tcW w:w="1581" w:type="dxa"/>
            <w:tcBorders>
              <w:top w:val="single" w:sz="4" w:space="0" w:color="auto"/>
              <w:bottom w:val="single" w:sz="4" w:space="0" w:color="auto"/>
            </w:tcBorders>
          </w:tcPr>
          <w:p w14:paraId="28FA77B6" w14:textId="77777777" w:rsidR="003A6FC1" w:rsidRPr="00197868" w:rsidRDefault="003A6FC1" w:rsidP="0056666F">
            <w:pPr>
              <w:rPr>
                <w:rFonts w:ascii="Times New Roman" w:hAnsi="Times New Roman" w:cs="Times New Roman"/>
                <w:b/>
                <w:bCs/>
              </w:rPr>
            </w:pPr>
            <w:r w:rsidRPr="00197868">
              <w:rPr>
                <w:rFonts w:ascii="Times New Roman" w:hAnsi="Times New Roman" w:cs="Times New Roman" w:hint="eastAsia"/>
                <w:b/>
                <w:bCs/>
              </w:rPr>
              <w:t>P</w:t>
            </w:r>
          </w:p>
        </w:tc>
      </w:tr>
      <w:tr w:rsidR="003A6FC1" w:rsidRPr="00197868" w14:paraId="48D00062" w14:textId="77777777" w:rsidTr="0056666F">
        <w:tc>
          <w:tcPr>
            <w:tcW w:w="1820" w:type="dxa"/>
            <w:tcBorders>
              <w:top w:val="single" w:sz="4" w:space="0" w:color="auto"/>
            </w:tcBorders>
          </w:tcPr>
          <w:p w14:paraId="4A49388D" w14:textId="77777777" w:rsidR="003A6FC1" w:rsidRPr="00197868" w:rsidRDefault="003A6FC1" w:rsidP="0056666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Neutrophils</w:t>
            </w:r>
          </w:p>
        </w:tc>
        <w:tc>
          <w:tcPr>
            <w:tcW w:w="1549" w:type="dxa"/>
            <w:tcBorders>
              <w:top w:val="single" w:sz="4" w:space="0" w:color="auto"/>
            </w:tcBorders>
          </w:tcPr>
          <w:p w14:paraId="760B4B7E" w14:textId="77777777" w:rsidR="003A6FC1" w:rsidRPr="00197868" w:rsidRDefault="003A6FC1" w:rsidP="0056666F">
            <w:pPr>
              <w:rPr>
                <w:rFonts w:ascii="Times New Roman" w:hAnsi="Times New Roman" w:cs="Times New Roman"/>
              </w:rPr>
            </w:pPr>
            <w:r w:rsidRPr="00197868">
              <w:rPr>
                <w:rFonts w:ascii="Times New Roman" w:hAnsi="Times New Roman" w:cs="Times New Roman"/>
              </w:rPr>
              <w:t>Q1</w:t>
            </w:r>
          </w:p>
        </w:tc>
        <w:tc>
          <w:tcPr>
            <w:tcW w:w="1630" w:type="dxa"/>
            <w:tcBorders>
              <w:top w:val="single" w:sz="4" w:space="0" w:color="auto"/>
            </w:tcBorders>
          </w:tcPr>
          <w:p w14:paraId="2A5C0B8C" w14:textId="77777777" w:rsidR="003A6FC1" w:rsidRPr="00197868" w:rsidRDefault="003A6FC1" w:rsidP="0056666F">
            <w:pPr>
              <w:rPr>
                <w:rFonts w:ascii="Times New Roman" w:hAnsi="Times New Roman" w:cs="Times New Roman"/>
              </w:rPr>
            </w:pPr>
            <w:r w:rsidRPr="00197868">
              <w:rPr>
                <w:rFonts w:ascii="Times New Roman" w:hAnsi="Times New Roman" w:cs="Times New Roman" w:hint="eastAsia"/>
              </w:rPr>
              <w:t>R</w:t>
            </w:r>
            <w:r w:rsidRPr="00197868">
              <w:rPr>
                <w:rFonts w:ascii="Times New Roman" w:hAnsi="Times New Roman" w:cs="Times New Roman"/>
              </w:rPr>
              <w:t>eference</w:t>
            </w:r>
          </w:p>
        </w:tc>
        <w:tc>
          <w:tcPr>
            <w:tcW w:w="1716" w:type="dxa"/>
            <w:tcBorders>
              <w:top w:val="single" w:sz="4" w:space="0" w:color="auto"/>
            </w:tcBorders>
          </w:tcPr>
          <w:p w14:paraId="2833CD8E" w14:textId="77777777" w:rsidR="003A6FC1" w:rsidRPr="00197868" w:rsidRDefault="003A6FC1" w:rsidP="0056666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81" w:type="dxa"/>
            <w:tcBorders>
              <w:top w:val="single" w:sz="4" w:space="0" w:color="auto"/>
            </w:tcBorders>
          </w:tcPr>
          <w:p w14:paraId="6661964D" w14:textId="77777777" w:rsidR="003A6FC1" w:rsidRPr="00197868" w:rsidRDefault="003A6FC1" w:rsidP="0056666F">
            <w:pPr>
              <w:rPr>
                <w:rFonts w:ascii="Times New Roman" w:hAnsi="Times New Roman" w:cs="Times New Roman"/>
              </w:rPr>
            </w:pPr>
          </w:p>
        </w:tc>
      </w:tr>
      <w:tr w:rsidR="003A6FC1" w:rsidRPr="00197868" w14:paraId="6D07A4C7" w14:textId="77777777" w:rsidTr="0056666F">
        <w:tc>
          <w:tcPr>
            <w:tcW w:w="1820" w:type="dxa"/>
          </w:tcPr>
          <w:p w14:paraId="6EAB8578" w14:textId="77777777" w:rsidR="003A6FC1" w:rsidRPr="00197868" w:rsidRDefault="003A6FC1" w:rsidP="0056666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49" w:type="dxa"/>
          </w:tcPr>
          <w:p w14:paraId="452C2C94" w14:textId="77777777" w:rsidR="003A6FC1" w:rsidRPr="00197868" w:rsidRDefault="003A6FC1" w:rsidP="0056666F">
            <w:pPr>
              <w:rPr>
                <w:rFonts w:ascii="Times New Roman" w:hAnsi="Times New Roman" w:cs="Times New Roman"/>
              </w:rPr>
            </w:pPr>
            <w:r w:rsidRPr="00197868">
              <w:rPr>
                <w:rFonts w:ascii="Times New Roman" w:hAnsi="Times New Roman" w:cs="Times New Roman"/>
              </w:rPr>
              <w:t>Q2</w:t>
            </w:r>
          </w:p>
        </w:tc>
        <w:tc>
          <w:tcPr>
            <w:tcW w:w="1630" w:type="dxa"/>
          </w:tcPr>
          <w:p w14:paraId="4AB6F777" w14:textId="77777777" w:rsidR="003A6FC1" w:rsidRPr="00197868" w:rsidRDefault="003A6FC1" w:rsidP="0056666F">
            <w:pPr>
              <w:rPr>
                <w:rFonts w:ascii="Times New Roman" w:hAnsi="Times New Roman" w:cs="Times New Roman"/>
              </w:rPr>
            </w:pPr>
            <w:r w:rsidRPr="00197868">
              <w:rPr>
                <w:rFonts w:ascii="Times New Roman" w:hAnsi="Times New Roman" w:cs="Times New Roman" w:hint="eastAsia"/>
              </w:rPr>
              <w:t>1</w:t>
            </w:r>
            <w:r w:rsidRPr="00197868">
              <w:rPr>
                <w:rFonts w:ascii="Times New Roman" w:hAnsi="Times New Roman" w:cs="Times New Roman"/>
              </w:rPr>
              <w:t>.1</w:t>
            </w: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716" w:type="dxa"/>
          </w:tcPr>
          <w:p w14:paraId="684077EE" w14:textId="77777777" w:rsidR="003A6FC1" w:rsidRPr="00197868" w:rsidRDefault="003A6FC1" w:rsidP="0056666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0.98, 1.40</w:t>
            </w:r>
          </w:p>
        </w:tc>
        <w:tc>
          <w:tcPr>
            <w:tcW w:w="1581" w:type="dxa"/>
          </w:tcPr>
          <w:p w14:paraId="0C45CE4A" w14:textId="77777777" w:rsidR="003A6FC1" w:rsidRPr="00197868" w:rsidRDefault="003A6FC1" w:rsidP="0056666F">
            <w:pPr>
              <w:rPr>
                <w:rFonts w:ascii="Times New Roman" w:hAnsi="Times New Roman" w:cs="Times New Roman"/>
              </w:rPr>
            </w:pPr>
            <w:r w:rsidRPr="00197868">
              <w:rPr>
                <w:rFonts w:ascii="Times New Roman" w:hAnsi="Times New Roman" w:cs="Times New Roman" w:hint="eastAsia"/>
              </w:rPr>
              <w:t>0</w:t>
            </w:r>
            <w:r w:rsidRPr="00197868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084</w:t>
            </w:r>
          </w:p>
        </w:tc>
      </w:tr>
      <w:tr w:rsidR="003A6FC1" w:rsidRPr="00197868" w14:paraId="081191B7" w14:textId="77777777" w:rsidTr="0056666F">
        <w:tc>
          <w:tcPr>
            <w:tcW w:w="1820" w:type="dxa"/>
          </w:tcPr>
          <w:p w14:paraId="59495376" w14:textId="77777777" w:rsidR="003A6FC1" w:rsidRPr="00197868" w:rsidRDefault="003A6FC1" w:rsidP="0056666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49" w:type="dxa"/>
          </w:tcPr>
          <w:p w14:paraId="6D13C8BB" w14:textId="77777777" w:rsidR="003A6FC1" w:rsidRPr="00197868" w:rsidRDefault="003A6FC1" w:rsidP="0056666F">
            <w:pPr>
              <w:rPr>
                <w:rFonts w:ascii="Times New Roman" w:hAnsi="Times New Roman" w:cs="Times New Roman"/>
              </w:rPr>
            </w:pPr>
            <w:r w:rsidRPr="00197868">
              <w:rPr>
                <w:rFonts w:ascii="Times New Roman" w:hAnsi="Times New Roman" w:cs="Times New Roman"/>
              </w:rPr>
              <w:t>Q3</w:t>
            </w:r>
          </w:p>
        </w:tc>
        <w:tc>
          <w:tcPr>
            <w:tcW w:w="1630" w:type="dxa"/>
          </w:tcPr>
          <w:p w14:paraId="2B08993C" w14:textId="77777777" w:rsidR="003A6FC1" w:rsidRPr="00197868" w:rsidRDefault="003A6FC1" w:rsidP="0056666F">
            <w:pPr>
              <w:rPr>
                <w:rFonts w:ascii="Times New Roman" w:hAnsi="Times New Roman" w:cs="Times New Roman"/>
              </w:rPr>
            </w:pPr>
            <w:r w:rsidRPr="00197868">
              <w:rPr>
                <w:rFonts w:ascii="Times New Roman" w:hAnsi="Times New Roman" w:cs="Times New Roman" w:hint="eastAsia"/>
              </w:rPr>
              <w:t>1</w:t>
            </w:r>
            <w:r w:rsidRPr="00197868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43</w:t>
            </w:r>
          </w:p>
        </w:tc>
        <w:tc>
          <w:tcPr>
            <w:tcW w:w="1716" w:type="dxa"/>
          </w:tcPr>
          <w:p w14:paraId="03EB4A79" w14:textId="77777777" w:rsidR="003A6FC1" w:rsidRPr="00197868" w:rsidRDefault="003A6FC1" w:rsidP="0056666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.19, 1.73</w:t>
            </w:r>
          </w:p>
        </w:tc>
        <w:tc>
          <w:tcPr>
            <w:tcW w:w="1581" w:type="dxa"/>
          </w:tcPr>
          <w:p w14:paraId="7494B5DB" w14:textId="77777777" w:rsidR="003A6FC1" w:rsidRPr="00197868" w:rsidRDefault="003A6FC1" w:rsidP="0056666F">
            <w:pPr>
              <w:rPr>
                <w:rFonts w:ascii="Times New Roman" w:hAnsi="Times New Roman" w:cs="Times New Roman"/>
                <w:i/>
                <w:iCs/>
              </w:rPr>
            </w:pPr>
            <w:r w:rsidRPr="00197868">
              <w:rPr>
                <w:rFonts w:ascii="Times New Roman" w:hAnsi="Times New Roman" w:cs="Times New Roman" w:hint="eastAsia"/>
                <w:i/>
                <w:iCs/>
              </w:rPr>
              <w:t>&lt;</w:t>
            </w:r>
            <w:r w:rsidRPr="00197868">
              <w:rPr>
                <w:rFonts w:ascii="Times New Roman" w:hAnsi="Times New Roman" w:cs="Times New Roman"/>
                <w:i/>
                <w:iCs/>
              </w:rPr>
              <w:t>0.001</w:t>
            </w:r>
          </w:p>
        </w:tc>
      </w:tr>
      <w:tr w:rsidR="003A6FC1" w:rsidRPr="00197868" w14:paraId="5BA1F812" w14:textId="77777777" w:rsidTr="0056666F">
        <w:tc>
          <w:tcPr>
            <w:tcW w:w="1820" w:type="dxa"/>
            <w:tcBorders>
              <w:bottom w:val="single" w:sz="4" w:space="0" w:color="auto"/>
            </w:tcBorders>
          </w:tcPr>
          <w:p w14:paraId="250FD666" w14:textId="77777777" w:rsidR="003A6FC1" w:rsidRPr="00197868" w:rsidRDefault="003A6FC1" w:rsidP="0056666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49" w:type="dxa"/>
            <w:tcBorders>
              <w:bottom w:val="single" w:sz="4" w:space="0" w:color="auto"/>
            </w:tcBorders>
          </w:tcPr>
          <w:p w14:paraId="6BA0D461" w14:textId="77777777" w:rsidR="003A6FC1" w:rsidRPr="00197868" w:rsidRDefault="003A6FC1" w:rsidP="0056666F">
            <w:pPr>
              <w:rPr>
                <w:rFonts w:ascii="Times New Roman" w:hAnsi="Times New Roman" w:cs="Times New Roman"/>
              </w:rPr>
            </w:pPr>
            <w:r w:rsidRPr="00197868">
              <w:rPr>
                <w:rFonts w:ascii="Times New Roman" w:hAnsi="Times New Roman" w:cs="Times New Roman"/>
              </w:rPr>
              <w:t>Q4</w:t>
            </w:r>
          </w:p>
        </w:tc>
        <w:tc>
          <w:tcPr>
            <w:tcW w:w="1630" w:type="dxa"/>
            <w:tcBorders>
              <w:bottom w:val="single" w:sz="4" w:space="0" w:color="auto"/>
            </w:tcBorders>
          </w:tcPr>
          <w:p w14:paraId="14007877" w14:textId="77777777" w:rsidR="003A6FC1" w:rsidRPr="00197868" w:rsidRDefault="003A6FC1" w:rsidP="0056666F">
            <w:pPr>
              <w:rPr>
                <w:rFonts w:ascii="Times New Roman" w:hAnsi="Times New Roman" w:cs="Times New Roman"/>
              </w:rPr>
            </w:pPr>
            <w:r w:rsidRPr="00197868">
              <w:rPr>
                <w:rFonts w:ascii="Times New Roman" w:hAnsi="Times New Roman" w:cs="Times New Roman" w:hint="eastAsia"/>
              </w:rPr>
              <w:t>1</w:t>
            </w:r>
            <w:r w:rsidRPr="00197868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72</w:t>
            </w:r>
          </w:p>
        </w:tc>
        <w:tc>
          <w:tcPr>
            <w:tcW w:w="1716" w:type="dxa"/>
            <w:tcBorders>
              <w:bottom w:val="single" w:sz="4" w:space="0" w:color="auto"/>
            </w:tcBorders>
          </w:tcPr>
          <w:p w14:paraId="711A1E02" w14:textId="77777777" w:rsidR="003A6FC1" w:rsidRPr="00197868" w:rsidRDefault="003A6FC1" w:rsidP="0056666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.42, 2.08</w:t>
            </w:r>
          </w:p>
        </w:tc>
        <w:tc>
          <w:tcPr>
            <w:tcW w:w="1581" w:type="dxa"/>
            <w:tcBorders>
              <w:bottom w:val="single" w:sz="4" w:space="0" w:color="auto"/>
            </w:tcBorders>
          </w:tcPr>
          <w:p w14:paraId="11FE1616" w14:textId="77777777" w:rsidR="003A6FC1" w:rsidRPr="00197868" w:rsidRDefault="003A6FC1" w:rsidP="0056666F">
            <w:pPr>
              <w:rPr>
                <w:rFonts w:ascii="Times New Roman" w:hAnsi="Times New Roman" w:cs="Times New Roman"/>
                <w:i/>
                <w:iCs/>
              </w:rPr>
            </w:pPr>
            <w:r w:rsidRPr="00197868">
              <w:rPr>
                <w:rFonts w:ascii="Times New Roman" w:hAnsi="Times New Roman" w:cs="Times New Roman" w:hint="eastAsia"/>
                <w:i/>
                <w:iCs/>
              </w:rPr>
              <w:t>&lt;</w:t>
            </w:r>
            <w:r w:rsidRPr="00197868">
              <w:rPr>
                <w:rFonts w:ascii="Times New Roman" w:hAnsi="Times New Roman" w:cs="Times New Roman"/>
                <w:i/>
                <w:iCs/>
              </w:rPr>
              <w:t>0.001</w:t>
            </w:r>
          </w:p>
        </w:tc>
      </w:tr>
    </w:tbl>
    <w:p w14:paraId="6FB6BF93" w14:textId="77777777" w:rsidR="003A6FC1" w:rsidRDefault="003A6FC1" w:rsidP="003A6FC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The multivariate logistic model</w:t>
      </w:r>
      <w:r w:rsidRPr="003F761B">
        <w:rPr>
          <w:rFonts w:ascii="Times New Roman" w:hAnsi="Times New Roman" w:cs="Times New Roman"/>
        </w:rPr>
        <w:t xml:space="preserve"> w</w:t>
      </w:r>
      <w:r>
        <w:rPr>
          <w:rFonts w:ascii="Times New Roman" w:hAnsi="Times New Roman" w:cs="Times New Roman"/>
        </w:rPr>
        <w:t>as</w:t>
      </w:r>
      <w:r w:rsidRPr="003F761B">
        <w:rPr>
          <w:rFonts w:ascii="Times New Roman" w:hAnsi="Times New Roman" w:cs="Times New Roman"/>
        </w:rPr>
        <w:t xml:space="preserve"> adjusted for sex, age, race/ethnicity, education</w:t>
      </w:r>
      <w:r>
        <w:rPr>
          <w:rFonts w:ascii="Times New Roman" w:hAnsi="Times New Roman" w:cs="Times New Roman"/>
        </w:rPr>
        <w:t xml:space="preserve">, </w:t>
      </w:r>
      <w:r w:rsidRPr="003F761B">
        <w:rPr>
          <w:rFonts w:ascii="Times New Roman" w:hAnsi="Times New Roman" w:cs="Times New Roman"/>
        </w:rPr>
        <w:t xml:space="preserve">body mass index, </w:t>
      </w:r>
      <w:r>
        <w:rPr>
          <w:rFonts w:ascii="Times New Roman" w:hAnsi="Times New Roman" w:cs="Times New Roman"/>
        </w:rPr>
        <w:t>smoking status</w:t>
      </w:r>
      <w:r w:rsidRPr="003F761B">
        <w:rPr>
          <w:rFonts w:ascii="Times New Roman" w:hAnsi="Times New Roman" w:cs="Times New Roman"/>
        </w:rPr>
        <w:t>, drinking alcohol statu</w:t>
      </w:r>
      <w:r>
        <w:rPr>
          <w:rFonts w:ascii="Times New Roman" w:hAnsi="Times New Roman" w:cs="Times New Roman"/>
        </w:rPr>
        <w:t>s, diabetes, hypertension and h</w:t>
      </w:r>
      <w:r w:rsidRPr="00D32247">
        <w:rPr>
          <w:rFonts w:ascii="Times New Roman" w:hAnsi="Times New Roman" w:cs="Times New Roman"/>
        </w:rPr>
        <w:t>yperlipidemia</w:t>
      </w:r>
      <w:r>
        <w:rPr>
          <w:rFonts w:ascii="Times New Roman" w:hAnsi="Times New Roman" w:cs="Times New Roman"/>
        </w:rPr>
        <w:t>.</w:t>
      </w:r>
    </w:p>
    <w:p w14:paraId="50E05FF7" w14:textId="77777777" w:rsidR="003A6FC1" w:rsidRDefault="003A6FC1" w:rsidP="003A6FC1">
      <w:pPr>
        <w:rPr>
          <w:rFonts w:ascii="Times New Roman" w:hAnsi="Times New Roman" w:cs="Times New Roman"/>
        </w:rPr>
      </w:pPr>
    </w:p>
    <w:p w14:paraId="4ACE606B" w14:textId="6B4C794C" w:rsidR="003A6FC1" w:rsidRDefault="003A6FC1" w:rsidP="003A6FC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0AAFF10B" w14:textId="77777777" w:rsidR="003A6FC1" w:rsidRPr="002C520D" w:rsidRDefault="003A6FC1" w:rsidP="003A6FC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Supplementary Table 3: The indirect effect and direct effect of p</w:t>
      </w:r>
      <w:r w:rsidRPr="003612DC">
        <w:rPr>
          <w:rFonts w:ascii="Times New Roman" w:hAnsi="Times New Roman" w:cs="Times New Roman"/>
        </w:rPr>
        <w:t>eriodontitis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 w:hint="eastAsia"/>
        </w:rPr>
        <w:t>and</w:t>
      </w:r>
      <w:r>
        <w:rPr>
          <w:rFonts w:ascii="Times New Roman" w:hAnsi="Times New Roman" w:cs="Times New Roman"/>
        </w:rPr>
        <w:t xml:space="preserve"> </w:t>
      </w:r>
      <w:r w:rsidRPr="00926CF8">
        <w:rPr>
          <w:rFonts w:ascii="Times New Roman" w:eastAsia="Helvetica Neue" w:hAnsi="Times New Roman" w:cs="Times New Roman"/>
          <w:szCs w:val="24"/>
        </w:rPr>
        <w:t>metal/metalloid</w:t>
      </w:r>
      <w:r>
        <w:rPr>
          <w:rFonts w:ascii="Times New Roman" w:hAnsi="Times New Roman" w:cs="Times New Roman"/>
        </w:rPr>
        <w:t xml:space="preserve"> by mediation analysis.</w:t>
      </w:r>
    </w:p>
    <w:tbl>
      <w:tblPr>
        <w:tblStyle w:val="a3"/>
        <w:tblpPr w:leftFromText="180" w:rightFromText="180" w:vertAnchor="page" w:horzAnchor="margin" w:tblpXSpec="center" w:tblpY="2303"/>
        <w:tblW w:w="9844" w:type="dxa"/>
        <w:tblLayout w:type="fixed"/>
        <w:tblLook w:val="04A0" w:firstRow="1" w:lastRow="0" w:firstColumn="1" w:lastColumn="0" w:noHBand="0" w:noVBand="1"/>
      </w:tblPr>
      <w:tblGrid>
        <w:gridCol w:w="1337"/>
        <w:gridCol w:w="2320"/>
        <w:gridCol w:w="810"/>
        <w:gridCol w:w="847"/>
        <w:gridCol w:w="2331"/>
        <w:gridCol w:w="822"/>
        <w:gridCol w:w="1377"/>
      </w:tblGrid>
      <w:tr w:rsidR="003A6FC1" w14:paraId="781D3BD5" w14:textId="77777777" w:rsidTr="003A6FC1">
        <w:trPr>
          <w:trHeight w:val="327"/>
        </w:trPr>
        <w:tc>
          <w:tcPr>
            <w:tcW w:w="1337" w:type="dxa"/>
            <w:vMerge w:val="restart"/>
            <w:tcBorders>
              <w:left w:val="nil"/>
              <w:right w:val="nil"/>
            </w:tcBorders>
          </w:tcPr>
          <w:p w14:paraId="6C6132CD" w14:textId="77777777" w:rsidR="003A6FC1" w:rsidRPr="00FB40DA" w:rsidRDefault="003A6FC1" w:rsidP="003A6FC1">
            <w:pPr>
              <w:widowControl/>
              <w:jc w:val="center"/>
              <w:rPr>
                <w:rFonts w:ascii="Times New Roman Regular" w:hAnsi="Times New Roman Regular" w:cs="Times New Roman Regular" w:hint="eastAsia"/>
                <w:b/>
                <w:bCs/>
                <w:sz w:val="20"/>
                <w:szCs w:val="20"/>
                <w:lang w:eastAsia="zh-Hans"/>
              </w:rPr>
            </w:pPr>
            <w:r w:rsidRPr="00FB40DA">
              <w:rPr>
                <w:rFonts w:ascii="Times New Roman Regular" w:hAnsi="Times New Roman Regular" w:cs="Times New Roman Regular"/>
                <w:b/>
                <w:bCs/>
                <w:sz w:val="20"/>
                <w:szCs w:val="20"/>
                <w:lang w:eastAsia="zh-Hans"/>
              </w:rPr>
              <w:t>Mediators</w:t>
            </w:r>
          </w:p>
        </w:tc>
        <w:tc>
          <w:tcPr>
            <w:tcW w:w="3130" w:type="dxa"/>
            <w:gridSpan w:val="2"/>
            <w:tcBorders>
              <w:left w:val="nil"/>
              <w:right w:val="nil"/>
            </w:tcBorders>
          </w:tcPr>
          <w:p w14:paraId="67E6D51C" w14:textId="77777777" w:rsidR="003A6FC1" w:rsidRPr="00FB40DA" w:rsidRDefault="003A6FC1" w:rsidP="003A6FC1">
            <w:pPr>
              <w:widowControl/>
              <w:jc w:val="center"/>
              <w:rPr>
                <w:rFonts w:ascii="Times New Roman Regular" w:hAnsi="Times New Roman Regular" w:cs="Times New Roman Regular" w:hint="eastAsia"/>
                <w:b/>
                <w:bCs/>
                <w:sz w:val="20"/>
                <w:szCs w:val="20"/>
                <w:lang w:eastAsia="zh-Hans"/>
              </w:rPr>
            </w:pPr>
            <w:r w:rsidRPr="00FB40DA">
              <w:rPr>
                <w:rFonts w:ascii="Times New Roman Regular" w:hAnsi="Times New Roman Regular" w:cs="Times New Roman Regular"/>
                <w:b/>
                <w:bCs/>
                <w:sz w:val="20"/>
                <w:szCs w:val="20"/>
                <w:lang w:eastAsia="zh-Hans"/>
              </w:rPr>
              <w:t>Indirect effect</w:t>
            </w:r>
          </w:p>
        </w:tc>
        <w:tc>
          <w:tcPr>
            <w:tcW w:w="847" w:type="dxa"/>
            <w:vMerge w:val="restart"/>
            <w:tcBorders>
              <w:left w:val="nil"/>
              <w:right w:val="nil"/>
            </w:tcBorders>
          </w:tcPr>
          <w:p w14:paraId="1D8A9014" w14:textId="77777777" w:rsidR="003A6FC1" w:rsidRPr="00FB40DA" w:rsidRDefault="003A6FC1" w:rsidP="003A6FC1">
            <w:pPr>
              <w:widowControl/>
              <w:jc w:val="center"/>
              <w:rPr>
                <w:rFonts w:ascii="Times New Roman Regular" w:hAnsi="Times New Roman Regular" w:cs="Times New Roman Regular" w:hint="eastAsia"/>
                <w:b/>
                <w:bCs/>
                <w:sz w:val="20"/>
                <w:szCs w:val="20"/>
                <w:lang w:eastAsia="zh-Hans"/>
              </w:rPr>
            </w:pPr>
          </w:p>
        </w:tc>
        <w:tc>
          <w:tcPr>
            <w:tcW w:w="3153" w:type="dxa"/>
            <w:gridSpan w:val="2"/>
            <w:tcBorders>
              <w:left w:val="nil"/>
              <w:right w:val="nil"/>
            </w:tcBorders>
          </w:tcPr>
          <w:p w14:paraId="67C6213C" w14:textId="77777777" w:rsidR="003A6FC1" w:rsidRPr="00FB40DA" w:rsidRDefault="003A6FC1" w:rsidP="003A6FC1">
            <w:pPr>
              <w:widowControl/>
              <w:jc w:val="center"/>
              <w:rPr>
                <w:rFonts w:ascii="Times New Roman Regular" w:hAnsi="Times New Roman Regular" w:cs="Times New Roman Regular" w:hint="eastAsia"/>
                <w:b/>
                <w:bCs/>
                <w:sz w:val="20"/>
                <w:szCs w:val="20"/>
                <w:lang w:eastAsia="zh-Hans"/>
              </w:rPr>
            </w:pPr>
            <w:r w:rsidRPr="00FB40DA">
              <w:rPr>
                <w:rFonts w:ascii="Times New Roman Regular" w:hAnsi="Times New Roman Regular" w:cs="Times New Roman Regular"/>
                <w:b/>
                <w:bCs/>
                <w:sz w:val="20"/>
                <w:szCs w:val="20"/>
                <w:lang w:eastAsia="zh-Hans"/>
              </w:rPr>
              <w:t>Direct effect</w:t>
            </w:r>
          </w:p>
        </w:tc>
        <w:tc>
          <w:tcPr>
            <w:tcW w:w="1377" w:type="dxa"/>
            <w:vMerge w:val="restart"/>
            <w:tcBorders>
              <w:left w:val="nil"/>
              <w:right w:val="nil"/>
            </w:tcBorders>
          </w:tcPr>
          <w:p w14:paraId="36F5F00F" w14:textId="77777777" w:rsidR="003A6FC1" w:rsidRPr="00FB40DA" w:rsidRDefault="003A6FC1" w:rsidP="003A6FC1">
            <w:pPr>
              <w:widowControl/>
              <w:jc w:val="center"/>
              <w:rPr>
                <w:rFonts w:ascii="Times New Roman Regular" w:hAnsi="Times New Roman Regular" w:cs="Times New Roman Regular" w:hint="eastAsia"/>
                <w:b/>
                <w:bCs/>
                <w:sz w:val="20"/>
                <w:szCs w:val="20"/>
                <w:lang w:eastAsia="zh-Hans"/>
              </w:rPr>
            </w:pPr>
            <w:r w:rsidRPr="00FB40DA">
              <w:rPr>
                <w:rFonts w:ascii="Times New Roman Regular" w:hAnsi="Times New Roman Regular" w:cs="Times New Roman Regular"/>
                <w:b/>
                <w:bCs/>
                <w:sz w:val="20"/>
                <w:szCs w:val="20"/>
                <w:lang w:eastAsia="zh-Hans"/>
              </w:rPr>
              <w:t>Proportion</w:t>
            </w:r>
          </w:p>
          <w:p w14:paraId="1407538E" w14:textId="77777777" w:rsidR="003A6FC1" w:rsidRPr="00FB40DA" w:rsidRDefault="003A6FC1" w:rsidP="003A6FC1">
            <w:pPr>
              <w:widowControl/>
              <w:jc w:val="center"/>
              <w:rPr>
                <w:rFonts w:ascii="Times New Roman Regular" w:hAnsi="Times New Roman Regular" w:cs="Times New Roman Regular" w:hint="eastAsia"/>
                <w:b/>
                <w:bCs/>
                <w:sz w:val="20"/>
                <w:szCs w:val="20"/>
                <w:lang w:eastAsia="zh-Hans"/>
              </w:rPr>
            </w:pPr>
            <w:proofErr w:type="gramStart"/>
            <w:r w:rsidRPr="00FB40DA">
              <w:rPr>
                <w:rFonts w:ascii="Times New Roman Regular" w:hAnsi="Times New Roman Regular" w:cs="Times New Roman Regular"/>
                <w:b/>
                <w:bCs/>
                <w:sz w:val="20"/>
                <w:szCs w:val="20"/>
                <w:lang w:eastAsia="zh-Hans"/>
              </w:rPr>
              <w:t>Mediated(</w:t>
            </w:r>
            <w:proofErr w:type="gramEnd"/>
            <w:r w:rsidRPr="00FB40DA">
              <w:rPr>
                <w:rFonts w:ascii="Times New Roman Regular" w:hAnsi="Times New Roman Regular" w:cs="Times New Roman Regular"/>
                <w:b/>
                <w:bCs/>
                <w:sz w:val="20"/>
                <w:szCs w:val="20"/>
                <w:lang w:eastAsia="zh-Hans"/>
              </w:rPr>
              <w:t>%)</w:t>
            </w:r>
          </w:p>
        </w:tc>
      </w:tr>
      <w:tr w:rsidR="003A6FC1" w14:paraId="07ABDB33" w14:textId="77777777" w:rsidTr="003A6FC1">
        <w:trPr>
          <w:trHeight w:val="341"/>
        </w:trPr>
        <w:tc>
          <w:tcPr>
            <w:tcW w:w="1337" w:type="dxa"/>
            <w:vMerge/>
            <w:tcBorders>
              <w:left w:val="nil"/>
              <w:right w:val="nil"/>
            </w:tcBorders>
          </w:tcPr>
          <w:p w14:paraId="148D6500" w14:textId="77777777" w:rsidR="003A6FC1" w:rsidRDefault="003A6FC1" w:rsidP="003A6FC1">
            <w:pPr>
              <w:widowControl/>
              <w:jc w:val="center"/>
              <w:rPr>
                <w:rFonts w:ascii="Times New Roman Regular" w:hAnsi="Times New Roman Regular" w:cs="Times New Roman Regular" w:hint="eastAsia"/>
                <w:sz w:val="20"/>
                <w:szCs w:val="20"/>
                <w:lang w:eastAsia="zh-Hans"/>
              </w:rPr>
            </w:pPr>
          </w:p>
        </w:tc>
        <w:tc>
          <w:tcPr>
            <w:tcW w:w="2320" w:type="dxa"/>
            <w:tcBorders>
              <w:left w:val="nil"/>
              <w:right w:val="nil"/>
            </w:tcBorders>
          </w:tcPr>
          <w:p w14:paraId="0F6865FA" w14:textId="77777777" w:rsidR="003A6FC1" w:rsidRPr="00FB40DA" w:rsidRDefault="003A6FC1" w:rsidP="003A6FC1">
            <w:pPr>
              <w:widowControl/>
              <w:jc w:val="center"/>
              <w:rPr>
                <w:rFonts w:ascii="Times New Roman Regular" w:hAnsi="Times New Roman Regular" w:cs="Times New Roman Regular" w:hint="eastAsia"/>
                <w:b/>
                <w:bCs/>
                <w:sz w:val="20"/>
                <w:szCs w:val="20"/>
                <w:lang w:eastAsia="zh-Hans"/>
              </w:rPr>
            </w:pPr>
            <w:proofErr w:type="spellStart"/>
            <w:r w:rsidRPr="00FB40DA">
              <w:rPr>
                <w:rFonts w:ascii="Times New Roman Regular" w:hAnsi="Times New Roman Regular" w:cs="Times New Roman Regular"/>
                <w:b/>
                <w:bCs/>
                <w:sz w:val="20"/>
                <w:szCs w:val="20"/>
                <w:lang w:eastAsia="zh-Hans"/>
              </w:rPr>
              <w:t>Conefficient</w:t>
            </w:r>
            <w:proofErr w:type="spellEnd"/>
            <w:r w:rsidRPr="00FB40DA">
              <w:rPr>
                <w:rFonts w:ascii="Times New Roman Regular" w:hAnsi="Times New Roman Regular" w:cs="Times New Roman Regular"/>
                <w:b/>
                <w:bCs/>
                <w:sz w:val="20"/>
                <w:szCs w:val="20"/>
                <w:lang w:eastAsia="zh-Hans"/>
              </w:rPr>
              <w:t>(95%CIs)</w:t>
            </w:r>
          </w:p>
        </w:tc>
        <w:tc>
          <w:tcPr>
            <w:tcW w:w="810" w:type="dxa"/>
            <w:tcBorders>
              <w:left w:val="nil"/>
              <w:right w:val="nil"/>
            </w:tcBorders>
          </w:tcPr>
          <w:p w14:paraId="331CEB68" w14:textId="77777777" w:rsidR="003A6FC1" w:rsidRPr="00FB40DA" w:rsidRDefault="003A6FC1" w:rsidP="003A6FC1">
            <w:pPr>
              <w:widowControl/>
              <w:jc w:val="center"/>
              <w:rPr>
                <w:rFonts w:ascii="Times New Roman Regular" w:hAnsi="Times New Roman Regular" w:cs="Times New Roman Regular" w:hint="eastAsia"/>
                <w:b/>
                <w:bCs/>
                <w:sz w:val="20"/>
                <w:szCs w:val="20"/>
                <w:lang w:eastAsia="zh-Hans"/>
              </w:rPr>
            </w:pPr>
            <w:r w:rsidRPr="00FB40DA">
              <w:rPr>
                <w:rFonts w:ascii="Times New Roman Italic" w:hAnsi="Times New Roman Italic" w:cs="Times New Roman Italic"/>
                <w:b/>
                <w:bCs/>
                <w:i/>
                <w:iCs/>
                <w:sz w:val="20"/>
                <w:szCs w:val="20"/>
                <w:lang w:eastAsia="zh-Hans"/>
              </w:rPr>
              <w:t>P</w:t>
            </w:r>
          </w:p>
        </w:tc>
        <w:tc>
          <w:tcPr>
            <w:tcW w:w="847" w:type="dxa"/>
            <w:vMerge/>
            <w:tcBorders>
              <w:left w:val="nil"/>
              <w:right w:val="nil"/>
            </w:tcBorders>
          </w:tcPr>
          <w:p w14:paraId="777FC879" w14:textId="77777777" w:rsidR="003A6FC1" w:rsidRPr="00FB40DA" w:rsidRDefault="003A6FC1" w:rsidP="003A6FC1">
            <w:pPr>
              <w:widowControl/>
              <w:jc w:val="center"/>
              <w:rPr>
                <w:rFonts w:ascii="Times New Roman Regular" w:hAnsi="Times New Roman Regular" w:cs="Times New Roman Regular" w:hint="eastAsia"/>
                <w:b/>
                <w:bCs/>
                <w:sz w:val="20"/>
                <w:szCs w:val="20"/>
                <w:lang w:eastAsia="zh-Hans"/>
              </w:rPr>
            </w:pPr>
          </w:p>
        </w:tc>
        <w:tc>
          <w:tcPr>
            <w:tcW w:w="2331" w:type="dxa"/>
            <w:tcBorders>
              <w:left w:val="nil"/>
              <w:right w:val="nil"/>
            </w:tcBorders>
          </w:tcPr>
          <w:p w14:paraId="7C3AC609" w14:textId="77777777" w:rsidR="003A6FC1" w:rsidRPr="00FB40DA" w:rsidRDefault="003A6FC1" w:rsidP="003A6FC1">
            <w:pPr>
              <w:widowControl/>
              <w:jc w:val="center"/>
              <w:rPr>
                <w:rFonts w:ascii="Times New Roman Regular" w:hAnsi="Times New Roman Regular" w:cs="Times New Roman Regular" w:hint="eastAsia"/>
                <w:b/>
                <w:bCs/>
                <w:sz w:val="20"/>
                <w:szCs w:val="20"/>
                <w:lang w:eastAsia="zh-Hans"/>
              </w:rPr>
            </w:pPr>
            <w:proofErr w:type="spellStart"/>
            <w:r w:rsidRPr="00FB40DA">
              <w:rPr>
                <w:rFonts w:ascii="Times New Roman Regular" w:hAnsi="Times New Roman Regular" w:cs="Times New Roman Regular"/>
                <w:b/>
                <w:bCs/>
                <w:sz w:val="20"/>
                <w:szCs w:val="20"/>
                <w:lang w:eastAsia="zh-Hans"/>
              </w:rPr>
              <w:t>Conefficient</w:t>
            </w:r>
            <w:proofErr w:type="spellEnd"/>
            <w:r w:rsidRPr="00FB40DA">
              <w:rPr>
                <w:rFonts w:ascii="Times New Roman Regular" w:hAnsi="Times New Roman Regular" w:cs="Times New Roman Regular"/>
                <w:b/>
                <w:bCs/>
                <w:sz w:val="20"/>
                <w:szCs w:val="20"/>
                <w:lang w:eastAsia="zh-Hans"/>
              </w:rPr>
              <w:t>(95%CIs)</w:t>
            </w:r>
          </w:p>
        </w:tc>
        <w:tc>
          <w:tcPr>
            <w:tcW w:w="822" w:type="dxa"/>
            <w:tcBorders>
              <w:left w:val="nil"/>
              <w:right w:val="nil"/>
            </w:tcBorders>
          </w:tcPr>
          <w:p w14:paraId="75CC3FAD" w14:textId="77777777" w:rsidR="003A6FC1" w:rsidRPr="00FB40DA" w:rsidRDefault="003A6FC1" w:rsidP="003A6FC1">
            <w:pPr>
              <w:widowControl/>
              <w:jc w:val="center"/>
              <w:rPr>
                <w:rFonts w:ascii="Times New Roman Regular" w:hAnsi="Times New Roman Regular" w:cs="Times New Roman Regular" w:hint="eastAsia"/>
                <w:b/>
                <w:bCs/>
                <w:sz w:val="20"/>
                <w:szCs w:val="20"/>
                <w:lang w:eastAsia="zh-Hans"/>
              </w:rPr>
            </w:pPr>
            <w:r w:rsidRPr="00FB40DA">
              <w:rPr>
                <w:rFonts w:ascii="Times New Roman Italic" w:hAnsi="Times New Roman Italic" w:cs="Times New Roman Italic"/>
                <w:b/>
                <w:bCs/>
                <w:i/>
                <w:iCs/>
                <w:sz w:val="20"/>
                <w:szCs w:val="20"/>
                <w:lang w:eastAsia="zh-Hans"/>
              </w:rPr>
              <w:t>P</w:t>
            </w:r>
          </w:p>
        </w:tc>
        <w:tc>
          <w:tcPr>
            <w:tcW w:w="1377" w:type="dxa"/>
            <w:vMerge/>
            <w:tcBorders>
              <w:left w:val="nil"/>
              <w:right w:val="nil"/>
            </w:tcBorders>
          </w:tcPr>
          <w:p w14:paraId="37B3CC28" w14:textId="77777777" w:rsidR="003A6FC1" w:rsidRDefault="003A6FC1" w:rsidP="003A6FC1">
            <w:pPr>
              <w:widowControl/>
              <w:jc w:val="center"/>
              <w:rPr>
                <w:rFonts w:ascii="Times New Roman Regular" w:hAnsi="Times New Roman Regular" w:cs="Times New Roman Regular" w:hint="eastAsia"/>
                <w:sz w:val="20"/>
                <w:szCs w:val="20"/>
                <w:lang w:eastAsia="zh-Hans"/>
              </w:rPr>
            </w:pPr>
          </w:p>
        </w:tc>
      </w:tr>
      <w:tr w:rsidR="003A6FC1" w14:paraId="56EB7865" w14:textId="77777777" w:rsidTr="003A6FC1">
        <w:trPr>
          <w:trHeight w:val="327"/>
        </w:trPr>
        <w:tc>
          <w:tcPr>
            <w:tcW w:w="1337" w:type="dxa"/>
            <w:tcBorders>
              <w:left w:val="nil"/>
              <w:bottom w:val="nil"/>
              <w:right w:val="nil"/>
            </w:tcBorders>
          </w:tcPr>
          <w:p w14:paraId="6704DDA3" w14:textId="77777777" w:rsidR="003A6FC1" w:rsidRDefault="003A6FC1" w:rsidP="003A6FC1">
            <w:pPr>
              <w:widowControl/>
              <w:jc w:val="center"/>
              <w:rPr>
                <w:rFonts w:ascii="Times New Roman Regular" w:hAnsi="Times New Roman Regular" w:cs="Times New Roman Regular" w:hint="eastAsia"/>
                <w:sz w:val="20"/>
                <w:szCs w:val="20"/>
                <w:lang w:eastAsia="zh-Hans"/>
              </w:rPr>
            </w:pPr>
            <w:r>
              <w:rPr>
                <w:rFonts w:ascii="Times New Roman Regular" w:hAnsi="Times New Roman Regular" w:cs="Times New Roman Regular"/>
                <w:sz w:val="20"/>
                <w:szCs w:val="20"/>
                <w:lang w:eastAsia="zh-Hans"/>
              </w:rPr>
              <w:t>Cadmium</w:t>
            </w:r>
          </w:p>
        </w:tc>
        <w:tc>
          <w:tcPr>
            <w:tcW w:w="2320" w:type="dxa"/>
            <w:tcBorders>
              <w:left w:val="nil"/>
              <w:bottom w:val="nil"/>
              <w:right w:val="nil"/>
            </w:tcBorders>
          </w:tcPr>
          <w:p w14:paraId="40B79333" w14:textId="77777777" w:rsidR="003A6FC1" w:rsidRDefault="003A6FC1" w:rsidP="003A6FC1">
            <w:pPr>
              <w:widowControl/>
              <w:jc w:val="center"/>
              <w:rPr>
                <w:rFonts w:ascii="Times New Roman Regular" w:hAnsi="Times New Roman Regular" w:cs="Times New Roman Regular" w:hint="eastAsia"/>
                <w:sz w:val="20"/>
                <w:szCs w:val="20"/>
                <w:lang w:eastAsia="zh-Hans"/>
              </w:rPr>
            </w:pPr>
            <w:r>
              <w:rPr>
                <w:rFonts w:ascii="Times New Roman Regular" w:hAnsi="Times New Roman Regular" w:cs="Times New Roman Regular"/>
                <w:sz w:val="20"/>
                <w:szCs w:val="20"/>
                <w:lang w:eastAsia="zh-Hans"/>
              </w:rPr>
              <w:t>0.0142(0.0097,0.0194)</w:t>
            </w:r>
          </w:p>
        </w:tc>
        <w:tc>
          <w:tcPr>
            <w:tcW w:w="810" w:type="dxa"/>
            <w:tcBorders>
              <w:left w:val="nil"/>
              <w:bottom w:val="nil"/>
              <w:right w:val="nil"/>
            </w:tcBorders>
          </w:tcPr>
          <w:p w14:paraId="5D96F553" w14:textId="77777777" w:rsidR="003A6FC1" w:rsidRDefault="003A6FC1" w:rsidP="003A6FC1">
            <w:pPr>
              <w:widowControl/>
              <w:jc w:val="center"/>
              <w:rPr>
                <w:rFonts w:ascii="Times New Roman Regular" w:hAnsi="Times New Roman Regular" w:cs="Times New Roman Regular" w:hint="eastAsia"/>
                <w:sz w:val="20"/>
                <w:szCs w:val="20"/>
                <w:lang w:eastAsia="zh-Hans"/>
              </w:rPr>
            </w:pPr>
            <w:r>
              <w:rPr>
                <w:rFonts w:ascii="Times New Roman Regular" w:hAnsi="Times New Roman Regular" w:cs="Times New Roman Regular"/>
                <w:sz w:val="20"/>
                <w:szCs w:val="20"/>
                <w:lang w:eastAsia="zh-Hans"/>
              </w:rPr>
              <w:t>&lt;0.001</w:t>
            </w:r>
          </w:p>
        </w:tc>
        <w:tc>
          <w:tcPr>
            <w:tcW w:w="847" w:type="dxa"/>
            <w:vMerge w:val="restart"/>
            <w:tcBorders>
              <w:left w:val="nil"/>
              <w:bottom w:val="nil"/>
              <w:right w:val="nil"/>
            </w:tcBorders>
          </w:tcPr>
          <w:p w14:paraId="034E5D47" w14:textId="77777777" w:rsidR="003A6FC1" w:rsidRDefault="003A6FC1" w:rsidP="003A6FC1">
            <w:pPr>
              <w:widowControl/>
              <w:jc w:val="center"/>
              <w:rPr>
                <w:rFonts w:ascii="Times New Roman Regular" w:hAnsi="Times New Roman Regular" w:cs="Times New Roman Regular" w:hint="eastAsia"/>
                <w:sz w:val="20"/>
                <w:szCs w:val="20"/>
                <w:lang w:eastAsia="zh-Hans"/>
              </w:rPr>
            </w:pPr>
          </w:p>
        </w:tc>
        <w:tc>
          <w:tcPr>
            <w:tcW w:w="2331" w:type="dxa"/>
            <w:tcBorders>
              <w:left w:val="nil"/>
              <w:bottom w:val="nil"/>
              <w:right w:val="nil"/>
            </w:tcBorders>
          </w:tcPr>
          <w:p w14:paraId="705D2463" w14:textId="77777777" w:rsidR="003A6FC1" w:rsidRDefault="003A6FC1" w:rsidP="003A6FC1">
            <w:pPr>
              <w:widowControl/>
              <w:jc w:val="center"/>
              <w:rPr>
                <w:rFonts w:ascii="Times New Roman Regular" w:hAnsi="Times New Roman Regular" w:cs="Times New Roman Regular" w:hint="eastAsia"/>
                <w:sz w:val="20"/>
                <w:szCs w:val="20"/>
                <w:lang w:eastAsia="zh-Hans"/>
              </w:rPr>
            </w:pPr>
            <w:r>
              <w:rPr>
                <w:rFonts w:ascii="Times New Roman Regular" w:hAnsi="Times New Roman Regular" w:cs="Times New Roman Regular"/>
                <w:sz w:val="20"/>
                <w:szCs w:val="20"/>
                <w:lang w:eastAsia="zh-Hans"/>
              </w:rPr>
              <w:t>0.1247(0.1014,0.1512)</w:t>
            </w:r>
          </w:p>
        </w:tc>
        <w:tc>
          <w:tcPr>
            <w:tcW w:w="822" w:type="dxa"/>
            <w:tcBorders>
              <w:left w:val="nil"/>
              <w:bottom w:val="nil"/>
              <w:right w:val="nil"/>
            </w:tcBorders>
          </w:tcPr>
          <w:p w14:paraId="4049E1A1" w14:textId="77777777" w:rsidR="003A6FC1" w:rsidRDefault="003A6FC1" w:rsidP="003A6FC1">
            <w:pPr>
              <w:widowControl/>
              <w:jc w:val="center"/>
              <w:rPr>
                <w:rFonts w:ascii="Times New Roman Regular" w:hAnsi="Times New Roman Regular" w:cs="Times New Roman Regular" w:hint="eastAsia"/>
                <w:sz w:val="20"/>
                <w:szCs w:val="20"/>
                <w:lang w:eastAsia="zh-Hans"/>
              </w:rPr>
            </w:pPr>
            <w:r>
              <w:rPr>
                <w:rFonts w:ascii="Times New Roman Regular" w:hAnsi="Times New Roman Regular" w:cs="Times New Roman Regular"/>
                <w:sz w:val="20"/>
                <w:szCs w:val="20"/>
                <w:lang w:eastAsia="zh-Hans"/>
              </w:rPr>
              <w:t>&lt;0.001</w:t>
            </w:r>
          </w:p>
        </w:tc>
        <w:tc>
          <w:tcPr>
            <w:tcW w:w="1377" w:type="dxa"/>
            <w:tcBorders>
              <w:left w:val="nil"/>
              <w:bottom w:val="nil"/>
              <w:right w:val="nil"/>
            </w:tcBorders>
          </w:tcPr>
          <w:p w14:paraId="6D61AB09" w14:textId="77777777" w:rsidR="003A6FC1" w:rsidRDefault="003A6FC1" w:rsidP="003A6FC1">
            <w:pPr>
              <w:widowControl/>
              <w:jc w:val="center"/>
              <w:rPr>
                <w:rFonts w:ascii="Times New Roman Regular" w:hAnsi="Times New Roman Regular" w:cs="Times New Roman Regular" w:hint="eastAsia"/>
                <w:sz w:val="20"/>
                <w:szCs w:val="20"/>
                <w:lang w:eastAsia="zh-Hans"/>
              </w:rPr>
            </w:pPr>
            <w:r>
              <w:rPr>
                <w:rFonts w:ascii="Times New Roman Regular" w:hAnsi="Times New Roman Regular" w:cs="Times New Roman Regular"/>
                <w:sz w:val="20"/>
                <w:szCs w:val="20"/>
                <w:lang w:eastAsia="zh-Hans"/>
              </w:rPr>
              <w:t>11.3%</w:t>
            </w:r>
          </w:p>
        </w:tc>
      </w:tr>
      <w:tr w:rsidR="003A6FC1" w14:paraId="3AE17E76" w14:textId="77777777" w:rsidTr="003A6FC1">
        <w:trPr>
          <w:trHeight w:val="317"/>
        </w:trPr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</w:tcPr>
          <w:p w14:paraId="2276ABE9" w14:textId="77777777" w:rsidR="003A6FC1" w:rsidRDefault="003A6FC1" w:rsidP="003A6FC1">
            <w:pPr>
              <w:widowControl/>
              <w:jc w:val="center"/>
              <w:rPr>
                <w:rFonts w:ascii="Times New Roman Regular" w:hAnsi="Times New Roman Regular" w:cs="Times New Roman Regular" w:hint="eastAsia"/>
                <w:sz w:val="20"/>
                <w:szCs w:val="20"/>
                <w:lang w:eastAsia="zh-Hans"/>
              </w:rPr>
            </w:pPr>
            <w:r>
              <w:rPr>
                <w:rFonts w:ascii="Times New Roman Regular" w:hAnsi="Times New Roman Regular" w:cs="Times New Roman Regular"/>
                <w:sz w:val="20"/>
                <w:szCs w:val="20"/>
                <w:lang w:eastAsia="zh-Hans"/>
              </w:rPr>
              <w:t>Lead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</w:tcPr>
          <w:p w14:paraId="3DADCEBB" w14:textId="77777777" w:rsidR="003A6FC1" w:rsidRDefault="003A6FC1" w:rsidP="003A6FC1">
            <w:pPr>
              <w:widowControl/>
              <w:jc w:val="center"/>
              <w:rPr>
                <w:rFonts w:ascii="Times New Roman Regular" w:hAnsi="Times New Roman Regular" w:cs="Times New Roman Regular" w:hint="eastAsia"/>
                <w:sz w:val="20"/>
                <w:szCs w:val="20"/>
                <w:lang w:eastAsia="zh-Hans"/>
              </w:rPr>
            </w:pPr>
            <w:r>
              <w:rPr>
                <w:rFonts w:ascii="Times New Roman Regular" w:hAnsi="Times New Roman Regular" w:cs="Times New Roman Regular"/>
                <w:sz w:val="20"/>
                <w:szCs w:val="20"/>
                <w:lang w:eastAsia="zh-Hans"/>
              </w:rPr>
              <w:t>0.0012(0.0001,0.0029)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4FE0A18B" w14:textId="77777777" w:rsidR="003A6FC1" w:rsidRDefault="003A6FC1" w:rsidP="003A6FC1">
            <w:pPr>
              <w:widowControl/>
              <w:jc w:val="center"/>
              <w:rPr>
                <w:rFonts w:ascii="Times New Roman Regular" w:hAnsi="Times New Roman Regular" w:cs="Times New Roman Regular" w:hint="eastAsia"/>
                <w:sz w:val="20"/>
                <w:szCs w:val="20"/>
                <w:lang w:eastAsia="zh-Hans"/>
              </w:rPr>
            </w:pPr>
            <w:r>
              <w:rPr>
                <w:rFonts w:ascii="Times New Roman Regular" w:hAnsi="Times New Roman Regular" w:cs="Times New Roman Regular"/>
                <w:sz w:val="20"/>
                <w:szCs w:val="20"/>
                <w:lang w:eastAsia="zh-Hans"/>
              </w:rPr>
              <w:t>0.106</w:t>
            </w:r>
          </w:p>
        </w:tc>
        <w:tc>
          <w:tcPr>
            <w:tcW w:w="847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77A22184" w14:textId="77777777" w:rsidR="003A6FC1" w:rsidRDefault="003A6FC1" w:rsidP="003A6FC1">
            <w:pPr>
              <w:widowControl/>
              <w:jc w:val="center"/>
              <w:rPr>
                <w:rFonts w:ascii="Times New Roman Regular" w:hAnsi="Times New Roman Regular" w:cs="Times New Roman Regular" w:hint="eastAsia"/>
                <w:sz w:val="20"/>
                <w:szCs w:val="20"/>
                <w:lang w:eastAsia="zh-Hans"/>
              </w:rPr>
            </w:pPr>
          </w:p>
        </w:tc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</w:tcPr>
          <w:p w14:paraId="21ECC4DC" w14:textId="77777777" w:rsidR="003A6FC1" w:rsidRDefault="003A6FC1" w:rsidP="003A6FC1">
            <w:pPr>
              <w:widowControl/>
              <w:jc w:val="center"/>
              <w:rPr>
                <w:rFonts w:ascii="Times New Roman Regular" w:hAnsi="Times New Roman Regular" w:cs="Times New Roman Regular" w:hint="eastAsia"/>
                <w:sz w:val="20"/>
                <w:szCs w:val="20"/>
                <w:lang w:eastAsia="zh-Hans"/>
              </w:rPr>
            </w:pPr>
            <w:r>
              <w:rPr>
                <w:rFonts w:ascii="Times New Roman Regular" w:hAnsi="Times New Roman Regular" w:cs="Times New Roman Regular"/>
                <w:sz w:val="20"/>
                <w:szCs w:val="20"/>
                <w:lang w:eastAsia="zh-Hans"/>
              </w:rPr>
              <w:t>0.0217(0.0124,0.0375)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</w:tcPr>
          <w:p w14:paraId="1348E1CC" w14:textId="77777777" w:rsidR="003A6FC1" w:rsidRDefault="003A6FC1" w:rsidP="003A6FC1">
            <w:pPr>
              <w:widowControl/>
              <w:jc w:val="center"/>
              <w:rPr>
                <w:rFonts w:ascii="Times New Roman Regular" w:hAnsi="Times New Roman Regular" w:cs="Times New Roman Regular" w:hint="eastAsia"/>
                <w:sz w:val="20"/>
                <w:szCs w:val="20"/>
                <w:lang w:eastAsia="zh-Hans"/>
              </w:rPr>
            </w:pPr>
            <w:r>
              <w:rPr>
                <w:rFonts w:ascii="Times New Roman Regular" w:hAnsi="Times New Roman Regular" w:cs="Times New Roman Regular"/>
                <w:sz w:val="20"/>
                <w:szCs w:val="20"/>
                <w:lang w:eastAsia="zh-Hans"/>
              </w:rPr>
              <w:t>&lt;0.001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</w:tcPr>
          <w:p w14:paraId="6E0B1996" w14:textId="77777777" w:rsidR="003A6FC1" w:rsidRDefault="003A6FC1" w:rsidP="003A6FC1">
            <w:pPr>
              <w:widowControl/>
              <w:jc w:val="center"/>
              <w:rPr>
                <w:rFonts w:ascii="Times New Roman Regular" w:hAnsi="Times New Roman Regular" w:cs="Times New Roman Regular" w:hint="eastAsia"/>
                <w:sz w:val="20"/>
                <w:szCs w:val="20"/>
                <w:lang w:eastAsia="zh-Hans"/>
              </w:rPr>
            </w:pPr>
            <w:r>
              <w:rPr>
                <w:rFonts w:ascii="Times New Roman Regular" w:hAnsi="Times New Roman Regular" w:cs="Times New Roman Regular"/>
                <w:sz w:val="20"/>
                <w:szCs w:val="20"/>
                <w:lang w:eastAsia="zh-Hans"/>
              </w:rPr>
              <w:t>5.5%</w:t>
            </w:r>
          </w:p>
        </w:tc>
      </w:tr>
      <w:tr w:rsidR="003A6FC1" w14:paraId="39EFF769" w14:textId="77777777" w:rsidTr="003A6FC1">
        <w:trPr>
          <w:trHeight w:val="317"/>
        </w:trPr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</w:tcPr>
          <w:p w14:paraId="77BD4F27" w14:textId="77777777" w:rsidR="003A6FC1" w:rsidRDefault="003A6FC1" w:rsidP="003A6FC1">
            <w:pPr>
              <w:widowControl/>
              <w:jc w:val="center"/>
              <w:rPr>
                <w:rFonts w:ascii="Times New Roman Regular" w:hAnsi="Times New Roman Regular" w:cs="Times New Roman Regular" w:hint="eastAsia"/>
                <w:sz w:val="20"/>
                <w:szCs w:val="20"/>
                <w:lang w:eastAsia="zh-Hans"/>
              </w:rPr>
            </w:pPr>
            <w:r>
              <w:rPr>
                <w:rFonts w:ascii="Times New Roman Regular" w:hAnsi="Times New Roman Regular" w:cs="Times New Roman Regular"/>
                <w:sz w:val="20"/>
                <w:szCs w:val="20"/>
                <w:lang w:eastAsia="zh-Hans"/>
              </w:rPr>
              <w:t>Mercury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</w:tcPr>
          <w:p w14:paraId="349286A7" w14:textId="77777777" w:rsidR="003A6FC1" w:rsidRDefault="003A6FC1" w:rsidP="003A6FC1">
            <w:pPr>
              <w:widowControl/>
              <w:jc w:val="center"/>
              <w:rPr>
                <w:rFonts w:ascii="Times New Roman Regular" w:hAnsi="Times New Roman Regular" w:cs="Times New Roman Regular" w:hint="eastAsia"/>
                <w:sz w:val="20"/>
                <w:szCs w:val="20"/>
                <w:lang w:eastAsia="zh-Hans"/>
              </w:rPr>
            </w:pPr>
            <w:r>
              <w:rPr>
                <w:rFonts w:ascii="Times New Roman Regular" w:hAnsi="Times New Roman Regular" w:cs="Times New Roman Regular"/>
                <w:sz w:val="20"/>
                <w:szCs w:val="20"/>
                <w:lang w:eastAsia="zh-Hans"/>
              </w:rPr>
              <w:t>-0.0011(-0.</w:t>
            </w:r>
            <w:proofErr w:type="gramStart"/>
            <w:r>
              <w:rPr>
                <w:rFonts w:ascii="Times New Roman Regular" w:hAnsi="Times New Roman Regular" w:cs="Times New Roman Regular"/>
                <w:sz w:val="20"/>
                <w:szCs w:val="20"/>
                <w:lang w:eastAsia="zh-Hans"/>
              </w:rPr>
              <w:t>0018,-</w:t>
            </w:r>
            <w:proofErr w:type="gramEnd"/>
            <w:r>
              <w:rPr>
                <w:rFonts w:ascii="Times New Roman Regular" w:hAnsi="Times New Roman Regular" w:cs="Times New Roman Regular"/>
                <w:sz w:val="20"/>
                <w:szCs w:val="20"/>
                <w:lang w:eastAsia="zh-Hans"/>
              </w:rPr>
              <w:t>0.0005)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74447554" w14:textId="77777777" w:rsidR="003A6FC1" w:rsidRDefault="003A6FC1" w:rsidP="003A6FC1">
            <w:pPr>
              <w:widowControl/>
              <w:jc w:val="center"/>
              <w:rPr>
                <w:rFonts w:ascii="Times New Roman Regular" w:hAnsi="Times New Roman Regular" w:cs="Times New Roman Regular" w:hint="eastAsia"/>
                <w:sz w:val="20"/>
                <w:szCs w:val="20"/>
                <w:lang w:eastAsia="zh-Hans"/>
              </w:rPr>
            </w:pPr>
            <w:r>
              <w:rPr>
                <w:rFonts w:ascii="Times New Roman Regular" w:hAnsi="Times New Roman Regular" w:cs="Times New Roman Regular"/>
                <w:sz w:val="20"/>
                <w:szCs w:val="20"/>
                <w:lang w:eastAsia="zh-Hans"/>
              </w:rPr>
              <w:t>0.001</w:t>
            </w:r>
          </w:p>
        </w:tc>
        <w:tc>
          <w:tcPr>
            <w:tcW w:w="847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01560E5B" w14:textId="77777777" w:rsidR="003A6FC1" w:rsidRDefault="003A6FC1" w:rsidP="003A6FC1">
            <w:pPr>
              <w:widowControl/>
              <w:jc w:val="center"/>
              <w:rPr>
                <w:rFonts w:ascii="Times New Roman Regular" w:hAnsi="Times New Roman Regular" w:cs="Times New Roman Regular" w:hint="eastAsia"/>
                <w:sz w:val="20"/>
                <w:szCs w:val="20"/>
                <w:lang w:eastAsia="zh-Hans"/>
              </w:rPr>
            </w:pPr>
          </w:p>
        </w:tc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</w:tcPr>
          <w:p w14:paraId="5D716FD4" w14:textId="77777777" w:rsidR="003A6FC1" w:rsidRDefault="003A6FC1" w:rsidP="003A6FC1">
            <w:pPr>
              <w:widowControl/>
              <w:jc w:val="center"/>
              <w:rPr>
                <w:rFonts w:ascii="Times New Roman Regular" w:hAnsi="Times New Roman Regular" w:cs="Times New Roman Regular" w:hint="eastAsia"/>
                <w:sz w:val="20"/>
                <w:szCs w:val="20"/>
                <w:lang w:eastAsia="zh-Hans"/>
              </w:rPr>
            </w:pPr>
            <w:r>
              <w:rPr>
                <w:rFonts w:ascii="Times New Roman Regular" w:hAnsi="Times New Roman Regular" w:cs="Times New Roman Regular"/>
                <w:sz w:val="20"/>
                <w:szCs w:val="20"/>
                <w:lang w:eastAsia="zh-Hans"/>
              </w:rPr>
              <w:t>-0.0075(-0.</w:t>
            </w:r>
            <w:proofErr w:type="gramStart"/>
            <w:r>
              <w:rPr>
                <w:rFonts w:ascii="Times New Roman Regular" w:hAnsi="Times New Roman Regular" w:cs="Times New Roman Regular"/>
                <w:sz w:val="20"/>
                <w:szCs w:val="20"/>
                <w:lang w:eastAsia="zh-Hans"/>
              </w:rPr>
              <w:t>0129,-</w:t>
            </w:r>
            <w:proofErr w:type="gramEnd"/>
            <w:r>
              <w:rPr>
                <w:rFonts w:ascii="Times New Roman Regular" w:hAnsi="Times New Roman Regular" w:cs="Times New Roman Regular"/>
                <w:sz w:val="20"/>
                <w:szCs w:val="20"/>
                <w:lang w:eastAsia="zh-Hans"/>
              </w:rPr>
              <w:t>0.0023)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</w:tcPr>
          <w:p w14:paraId="63DC0FC0" w14:textId="77777777" w:rsidR="003A6FC1" w:rsidRDefault="003A6FC1" w:rsidP="003A6FC1">
            <w:pPr>
              <w:widowControl/>
              <w:jc w:val="center"/>
              <w:rPr>
                <w:rFonts w:ascii="Times New Roman Regular" w:hAnsi="Times New Roman Regular" w:cs="Times New Roman Regular" w:hint="eastAsia"/>
                <w:sz w:val="20"/>
                <w:szCs w:val="20"/>
                <w:lang w:eastAsia="zh-Hans"/>
              </w:rPr>
            </w:pPr>
            <w:r>
              <w:rPr>
                <w:rFonts w:ascii="Times New Roman Regular" w:hAnsi="Times New Roman Regular" w:cs="Times New Roman Regular"/>
                <w:sz w:val="20"/>
                <w:szCs w:val="20"/>
                <w:lang w:eastAsia="zh-Hans"/>
              </w:rPr>
              <w:t>0.006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</w:tcPr>
          <w:p w14:paraId="0C552819" w14:textId="77777777" w:rsidR="003A6FC1" w:rsidRDefault="003A6FC1" w:rsidP="003A6FC1">
            <w:pPr>
              <w:widowControl/>
              <w:jc w:val="center"/>
              <w:rPr>
                <w:rFonts w:ascii="Times New Roman Regular" w:hAnsi="Times New Roman Regular" w:cs="Times New Roman Regular" w:hint="eastAsia"/>
                <w:sz w:val="20"/>
                <w:szCs w:val="20"/>
                <w:lang w:eastAsia="zh-Hans"/>
              </w:rPr>
            </w:pPr>
            <w:r>
              <w:rPr>
                <w:rFonts w:ascii="Times New Roman Regular" w:hAnsi="Times New Roman Regular" w:cs="Times New Roman Regular"/>
                <w:sz w:val="20"/>
                <w:szCs w:val="20"/>
                <w:lang w:eastAsia="zh-Hans"/>
              </w:rPr>
              <w:t>14.6%</w:t>
            </w:r>
          </w:p>
        </w:tc>
      </w:tr>
      <w:tr w:rsidR="003A6FC1" w14:paraId="46DC2CB8" w14:textId="77777777" w:rsidTr="003A6FC1">
        <w:trPr>
          <w:trHeight w:val="317"/>
        </w:trPr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</w:tcPr>
          <w:p w14:paraId="45F3570D" w14:textId="77777777" w:rsidR="003A6FC1" w:rsidRDefault="003A6FC1" w:rsidP="003A6FC1">
            <w:pPr>
              <w:widowControl/>
              <w:jc w:val="center"/>
              <w:rPr>
                <w:rFonts w:ascii="Times New Roman Regular" w:hAnsi="Times New Roman Regular" w:cs="Times New Roman Regular" w:hint="eastAsia"/>
                <w:sz w:val="20"/>
                <w:szCs w:val="20"/>
                <w:lang w:eastAsia="zh-Hans"/>
              </w:rPr>
            </w:pPr>
            <w:r>
              <w:rPr>
                <w:rFonts w:ascii="Times New Roman Regular" w:hAnsi="Times New Roman Regular" w:cs="Times New Roman Regular"/>
                <w:sz w:val="20"/>
                <w:szCs w:val="20"/>
                <w:lang w:eastAsia="zh-Hans"/>
              </w:rPr>
              <w:t>Manganese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</w:tcPr>
          <w:p w14:paraId="235F7ABF" w14:textId="77777777" w:rsidR="003A6FC1" w:rsidRDefault="003A6FC1" w:rsidP="003A6FC1">
            <w:pPr>
              <w:widowControl/>
              <w:jc w:val="center"/>
              <w:rPr>
                <w:rFonts w:ascii="Times New Roman Regular" w:hAnsi="Times New Roman Regular" w:cs="Times New Roman Regular" w:hint="eastAsia"/>
                <w:sz w:val="20"/>
                <w:szCs w:val="20"/>
                <w:lang w:eastAsia="zh-Hans"/>
              </w:rPr>
            </w:pPr>
            <w:r>
              <w:rPr>
                <w:rFonts w:ascii="Times New Roman Regular" w:hAnsi="Times New Roman Regular" w:cs="Times New Roman Regular"/>
                <w:sz w:val="20"/>
                <w:szCs w:val="20"/>
                <w:lang w:eastAsia="zh-Hans"/>
              </w:rPr>
              <w:t>-0.0003(-0.</w:t>
            </w:r>
            <w:proofErr w:type="gramStart"/>
            <w:r>
              <w:rPr>
                <w:rFonts w:ascii="Times New Roman Regular" w:hAnsi="Times New Roman Regular" w:cs="Times New Roman Regular"/>
                <w:sz w:val="20"/>
                <w:szCs w:val="20"/>
                <w:lang w:eastAsia="zh-Hans"/>
              </w:rPr>
              <w:t>0009,-</w:t>
            </w:r>
            <w:proofErr w:type="gramEnd"/>
            <w:r>
              <w:rPr>
                <w:rFonts w:ascii="Times New Roman Regular" w:hAnsi="Times New Roman Regular" w:cs="Times New Roman Regular"/>
                <w:sz w:val="20"/>
                <w:szCs w:val="20"/>
                <w:lang w:eastAsia="zh-Hans"/>
              </w:rPr>
              <w:t>0.0004)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20F4AFE1" w14:textId="77777777" w:rsidR="003A6FC1" w:rsidRDefault="003A6FC1" w:rsidP="003A6FC1">
            <w:pPr>
              <w:widowControl/>
              <w:jc w:val="center"/>
              <w:rPr>
                <w:rFonts w:ascii="Times New Roman Regular" w:hAnsi="Times New Roman Regular" w:cs="Times New Roman Regular" w:hint="eastAsia"/>
                <w:sz w:val="20"/>
                <w:szCs w:val="20"/>
                <w:lang w:eastAsia="zh-Hans"/>
              </w:rPr>
            </w:pPr>
            <w:r>
              <w:rPr>
                <w:rFonts w:ascii="Times New Roman Regular" w:hAnsi="Times New Roman Regular" w:cs="Times New Roman Regular"/>
                <w:sz w:val="20"/>
                <w:szCs w:val="20"/>
                <w:lang w:eastAsia="zh-Hans"/>
              </w:rPr>
              <w:t>0.338</w:t>
            </w:r>
          </w:p>
        </w:tc>
        <w:tc>
          <w:tcPr>
            <w:tcW w:w="847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660C10F2" w14:textId="77777777" w:rsidR="003A6FC1" w:rsidRDefault="003A6FC1" w:rsidP="003A6FC1">
            <w:pPr>
              <w:widowControl/>
              <w:jc w:val="center"/>
              <w:rPr>
                <w:rFonts w:ascii="Times New Roman Regular" w:hAnsi="Times New Roman Regular" w:cs="Times New Roman Regular" w:hint="eastAsia"/>
                <w:sz w:val="20"/>
                <w:szCs w:val="20"/>
                <w:lang w:eastAsia="zh-Hans"/>
              </w:rPr>
            </w:pPr>
          </w:p>
        </w:tc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</w:tcPr>
          <w:p w14:paraId="77F2F551" w14:textId="77777777" w:rsidR="003A6FC1" w:rsidRDefault="003A6FC1" w:rsidP="003A6FC1">
            <w:pPr>
              <w:widowControl/>
              <w:jc w:val="center"/>
              <w:rPr>
                <w:rFonts w:ascii="Times New Roman Regular" w:hAnsi="Times New Roman Regular" w:cs="Times New Roman Regular" w:hint="eastAsia"/>
                <w:sz w:val="20"/>
                <w:szCs w:val="20"/>
                <w:lang w:eastAsia="zh-Hans"/>
              </w:rPr>
            </w:pPr>
            <w:r>
              <w:rPr>
                <w:rFonts w:ascii="Times New Roman Regular" w:hAnsi="Times New Roman Regular" w:cs="Times New Roman Regular"/>
                <w:sz w:val="20"/>
                <w:szCs w:val="20"/>
                <w:lang w:eastAsia="zh-Hans"/>
              </w:rPr>
              <w:t>0.0010(-0.0024,0.0044)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</w:tcPr>
          <w:p w14:paraId="3EBA29B9" w14:textId="77777777" w:rsidR="003A6FC1" w:rsidRDefault="003A6FC1" w:rsidP="003A6FC1">
            <w:pPr>
              <w:widowControl/>
              <w:jc w:val="center"/>
              <w:rPr>
                <w:rFonts w:ascii="Times New Roman Regular" w:hAnsi="Times New Roman Regular" w:cs="Times New Roman Regular" w:hint="eastAsia"/>
                <w:sz w:val="20"/>
                <w:szCs w:val="20"/>
                <w:lang w:eastAsia="zh-Hans"/>
              </w:rPr>
            </w:pPr>
            <w:r>
              <w:rPr>
                <w:rFonts w:ascii="Times New Roman Regular" w:hAnsi="Times New Roman Regular" w:cs="Times New Roman Regular"/>
                <w:sz w:val="20"/>
                <w:szCs w:val="20"/>
                <w:lang w:eastAsia="zh-Hans"/>
              </w:rPr>
              <w:t>0.582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</w:tcPr>
          <w:p w14:paraId="06DF7D72" w14:textId="77777777" w:rsidR="003A6FC1" w:rsidRDefault="003A6FC1" w:rsidP="003A6FC1">
            <w:pPr>
              <w:widowControl/>
              <w:jc w:val="center"/>
              <w:rPr>
                <w:rFonts w:ascii="Times New Roman Regular" w:hAnsi="Times New Roman Regular" w:cs="Times New Roman Regular" w:hint="eastAsia"/>
                <w:sz w:val="20"/>
                <w:szCs w:val="20"/>
                <w:lang w:eastAsia="zh-Hans"/>
              </w:rPr>
            </w:pPr>
            <w:r>
              <w:rPr>
                <w:rFonts w:ascii="Times New Roman Regular" w:hAnsi="Times New Roman Regular" w:cs="Times New Roman Regular"/>
                <w:sz w:val="20"/>
                <w:szCs w:val="20"/>
                <w:lang w:eastAsia="zh-Hans"/>
              </w:rPr>
              <w:t>30%</w:t>
            </w:r>
          </w:p>
        </w:tc>
      </w:tr>
      <w:tr w:rsidR="003A6FC1" w14:paraId="327C4C01" w14:textId="77777777" w:rsidTr="003A6FC1">
        <w:trPr>
          <w:trHeight w:val="327"/>
        </w:trPr>
        <w:tc>
          <w:tcPr>
            <w:tcW w:w="1337" w:type="dxa"/>
            <w:tcBorders>
              <w:top w:val="nil"/>
              <w:left w:val="nil"/>
              <w:right w:val="nil"/>
            </w:tcBorders>
          </w:tcPr>
          <w:p w14:paraId="07AC726D" w14:textId="77777777" w:rsidR="003A6FC1" w:rsidRDefault="003A6FC1" w:rsidP="003A6FC1">
            <w:pPr>
              <w:widowControl/>
              <w:jc w:val="center"/>
              <w:rPr>
                <w:rFonts w:ascii="Times New Roman Regular" w:hAnsi="Times New Roman Regular" w:cs="Times New Roman Regular" w:hint="eastAsia"/>
                <w:sz w:val="20"/>
                <w:szCs w:val="20"/>
                <w:lang w:eastAsia="zh-Hans"/>
              </w:rPr>
            </w:pPr>
            <w:r>
              <w:rPr>
                <w:rFonts w:ascii="Times New Roman Regular" w:hAnsi="Times New Roman Regular" w:cs="Times New Roman Regular"/>
                <w:sz w:val="20"/>
                <w:szCs w:val="20"/>
                <w:lang w:eastAsia="zh-Hans"/>
              </w:rPr>
              <w:t>Selenium</w:t>
            </w:r>
          </w:p>
        </w:tc>
        <w:tc>
          <w:tcPr>
            <w:tcW w:w="2320" w:type="dxa"/>
            <w:tcBorders>
              <w:top w:val="nil"/>
              <w:left w:val="nil"/>
              <w:right w:val="nil"/>
            </w:tcBorders>
          </w:tcPr>
          <w:p w14:paraId="7DAE826E" w14:textId="77777777" w:rsidR="003A6FC1" w:rsidRDefault="003A6FC1" w:rsidP="003A6FC1">
            <w:pPr>
              <w:widowControl/>
              <w:jc w:val="center"/>
              <w:rPr>
                <w:rFonts w:ascii="Times New Roman Regular" w:hAnsi="Times New Roman Regular" w:cs="Times New Roman Regular" w:hint="eastAsia"/>
                <w:sz w:val="20"/>
                <w:szCs w:val="20"/>
                <w:lang w:eastAsia="zh-Hans"/>
              </w:rPr>
            </w:pPr>
            <w:r>
              <w:rPr>
                <w:rFonts w:ascii="Times New Roman Regular" w:hAnsi="Times New Roman Regular" w:cs="Times New Roman Regular"/>
                <w:sz w:val="20"/>
                <w:szCs w:val="20"/>
                <w:lang w:eastAsia="zh-Hans"/>
              </w:rPr>
              <w:t>-0.0001(-0.0001,0.0000)</w:t>
            </w:r>
          </w:p>
        </w:tc>
        <w:tc>
          <w:tcPr>
            <w:tcW w:w="810" w:type="dxa"/>
            <w:tcBorders>
              <w:top w:val="nil"/>
              <w:left w:val="nil"/>
              <w:right w:val="nil"/>
            </w:tcBorders>
          </w:tcPr>
          <w:p w14:paraId="2ACEB710" w14:textId="77777777" w:rsidR="003A6FC1" w:rsidRDefault="003A6FC1" w:rsidP="003A6FC1">
            <w:pPr>
              <w:widowControl/>
              <w:jc w:val="center"/>
              <w:rPr>
                <w:rFonts w:ascii="Times New Roman Regular" w:hAnsi="Times New Roman Regular" w:cs="Times New Roman Regular" w:hint="eastAsia"/>
                <w:sz w:val="20"/>
                <w:szCs w:val="20"/>
                <w:lang w:eastAsia="zh-Hans"/>
              </w:rPr>
            </w:pPr>
            <w:r>
              <w:rPr>
                <w:rFonts w:ascii="Times New Roman Regular" w:hAnsi="Times New Roman Regular" w:cs="Times New Roman Regular"/>
                <w:sz w:val="20"/>
                <w:szCs w:val="20"/>
                <w:lang w:eastAsia="zh-Hans"/>
              </w:rPr>
              <w:t>0.072</w:t>
            </w:r>
          </w:p>
        </w:tc>
        <w:tc>
          <w:tcPr>
            <w:tcW w:w="847" w:type="dxa"/>
            <w:vMerge/>
            <w:tcBorders>
              <w:top w:val="nil"/>
              <w:left w:val="nil"/>
              <w:right w:val="nil"/>
            </w:tcBorders>
          </w:tcPr>
          <w:p w14:paraId="5751B974" w14:textId="77777777" w:rsidR="003A6FC1" w:rsidRDefault="003A6FC1" w:rsidP="003A6FC1">
            <w:pPr>
              <w:widowControl/>
              <w:jc w:val="center"/>
              <w:rPr>
                <w:rFonts w:ascii="Times New Roman Regular" w:hAnsi="Times New Roman Regular" w:cs="Times New Roman Regular" w:hint="eastAsia"/>
                <w:sz w:val="20"/>
                <w:szCs w:val="20"/>
                <w:lang w:eastAsia="zh-Hans"/>
              </w:rPr>
            </w:pPr>
          </w:p>
        </w:tc>
        <w:tc>
          <w:tcPr>
            <w:tcW w:w="2331" w:type="dxa"/>
            <w:tcBorders>
              <w:top w:val="nil"/>
              <w:left w:val="nil"/>
              <w:right w:val="nil"/>
            </w:tcBorders>
          </w:tcPr>
          <w:p w14:paraId="75446C68" w14:textId="77777777" w:rsidR="003A6FC1" w:rsidRDefault="003A6FC1" w:rsidP="003A6FC1">
            <w:pPr>
              <w:widowControl/>
              <w:jc w:val="center"/>
              <w:rPr>
                <w:rFonts w:ascii="Times New Roman Regular" w:hAnsi="Times New Roman Regular" w:cs="Times New Roman Regular" w:hint="eastAsia"/>
                <w:sz w:val="20"/>
                <w:szCs w:val="20"/>
                <w:lang w:eastAsia="zh-Hans"/>
              </w:rPr>
            </w:pPr>
            <w:r>
              <w:rPr>
                <w:rFonts w:ascii="Times New Roman Regular" w:hAnsi="Times New Roman Regular" w:cs="Times New Roman Regular"/>
                <w:sz w:val="20"/>
                <w:szCs w:val="20"/>
                <w:lang w:eastAsia="zh-Hans"/>
              </w:rPr>
              <w:t>-0.0006(-0.</w:t>
            </w:r>
            <w:proofErr w:type="gramStart"/>
            <w:r>
              <w:rPr>
                <w:rFonts w:ascii="Times New Roman Regular" w:hAnsi="Times New Roman Regular" w:cs="Times New Roman Regular"/>
                <w:sz w:val="20"/>
                <w:szCs w:val="20"/>
                <w:lang w:eastAsia="zh-Hans"/>
              </w:rPr>
              <w:t>0011,-</w:t>
            </w:r>
            <w:proofErr w:type="gramEnd"/>
            <w:r>
              <w:rPr>
                <w:rFonts w:ascii="Times New Roman Regular" w:hAnsi="Times New Roman Regular" w:cs="Times New Roman Regular"/>
                <w:sz w:val="20"/>
                <w:szCs w:val="20"/>
                <w:lang w:eastAsia="zh-Hans"/>
              </w:rPr>
              <w:t>0.0002)</w:t>
            </w:r>
          </w:p>
        </w:tc>
        <w:tc>
          <w:tcPr>
            <w:tcW w:w="822" w:type="dxa"/>
            <w:tcBorders>
              <w:top w:val="nil"/>
              <w:left w:val="nil"/>
              <w:right w:val="nil"/>
            </w:tcBorders>
          </w:tcPr>
          <w:p w14:paraId="5CFFC6BE" w14:textId="77777777" w:rsidR="003A6FC1" w:rsidRDefault="003A6FC1" w:rsidP="003A6FC1">
            <w:pPr>
              <w:widowControl/>
              <w:jc w:val="center"/>
              <w:rPr>
                <w:rFonts w:ascii="Times New Roman Regular" w:hAnsi="Times New Roman Regular" w:cs="Times New Roman Regular" w:hint="eastAsia"/>
                <w:sz w:val="20"/>
                <w:szCs w:val="20"/>
                <w:lang w:eastAsia="zh-Hans"/>
              </w:rPr>
            </w:pPr>
            <w:r>
              <w:rPr>
                <w:rFonts w:ascii="Times New Roman Regular" w:hAnsi="Times New Roman Regular" w:cs="Times New Roman Regular"/>
                <w:sz w:val="20"/>
                <w:szCs w:val="20"/>
                <w:lang w:eastAsia="zh-Hans"/>
              </w:rPr>
              <w:t>0.010</w:t>
            </w:r>
          </w:p>
        </w:tc>
        <w:tc>
          <w:tcPr>
            <w:tcW w:w="1377" w:type="dxa"/>
            <w:tcBorders>
              <w:top w:val="nil"/>
              <w:left w:val="nil"/>
              <w:right w:val="nil"/>
            </w:tcBorders>
          </w:tcPr>
          <w:p w14:paraId="5B7855B1" w14:textId="77777777" w:rsidR="003A6FC1" w:rsidRDefault="003A6FC1" w:rsidP="003A6FC1">
            <w:pPr>
              <w:widowControl/>
              <w:jc w:val="center"/>
              <w:rPr>
                <w:rFonts w:ascii="Times New Roman Regular" w:hAnsi="Times New Roman Regular" w:cs="Times New Roman Regular" w:hint="eastAsia"/>
                <w:sz w:val="20"/>
                <w:szCs w:val="20"/>
                <w:lang w:eastAsia="zh-Hans"/>
              </w:rPr>
            </w:pPr>
            <w:r>
              <w:rPr>
                <w:rFonts w:ascii="Times New Roman Regular" w:hAnsi="Times New Roman Regular" w:cs="Times New Roman Regular"/>
                <w:sz w:val="20"/>
                <w:szCs w:val="20"/>
                <w:lang w:eastAsia="zh-Hans"/>
              </w:rPr>
              <w:t>16.7%</w:t>
            </w:r>
          </w:p>
        </w:tc>
      </w:tr>
    </w:tbl>
    <w:p w14:paraId="49984DA0" w14:textId="77777777" w:rsidR="003A6FC1" w:rsidRDefault="003A6FC1" w:rsidP="003A6FC1">
      <w:pPr>
        <w:rPr>
          <w:rFonts w:ascii="Times New Roman" w:hAnsi="Times New Roman" w:cs="Times New Roman" w:hint="eastAsia"/>
        </w:rPr>
      </w:pPr>
    </w:p>
    <w:p w14:paraId="7508BEF7" w14:textId="77777777" w:rsidR="003A6FC1" w:rsidRDefault="003A6FC1" w:rsidP="003A6FC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The m</w:t>
      </w:r>
      <w:r>
        <w:rPr>
          <w:rFonts w:ascii="Times New Roman" w:hAnsi="Times New Roman" w:cs="Times New Roman" w:hint="eastAsia"/>
        </w:rPr>
        <w:t>ediation</w:t>
      </w:r>
      <w:r>
        <w:rPr>
          <w:rFonts w:ascii="Times New Roman" w:hAnsi="Times New Roman" w:cs="Times New Roman"/>
        </w:rPr>
        <w:t xml:space="preserve"> analysis</w:t>
      </w:r>
      <w:r w:rsidRPr="003F761B">
        <w:rPr>
          <w:rFonts w:ascii="Times New Roman" w:hAnsi="Times New Roman" w:cs="Times New Roman"/>
        </w:rPr>
        <w:t xml:space="preserve"> w</w:t>
      </w:r>
      <w:r>
        <w:rPr>
          <w:rFonts w:ascii="Times New Roman" w:hAnsi="Times New Roman" w:cs="Times New Roman"/>
        </w:rPr>
        <w:t>as</w:t>
      </w:r>
      <w:r w:rsidRPr="003F761B">
        <w:rPr>
          <w:rFonts w:ascii="Times New Roman" w:hAnsi="Times New Roman" w:cs="Times New Roman"/>
        </w:rPr>
        <w:t xml:space="preserve"> adjusted for sex, age, education</w:t>
      </w:r>
      <w:r>
        <w:rPr>
          <w:rFonts w:ascii="Times New Roman" w:hAnsi="Times New Roman" w:cs="Times New Roman"/>
        </w:rPr>
        <w:t xml:space="preserve">, </w:t>
      </w:r>
      <w:r w:rsidRPr="003F761B">
        <w:rPr>
          <w:rFonts w:ascii="Times New Roman" w:hAnsi="Times New Roman" w:cs="Times New Roman"/>
        </w:rPr>
        <w:t>body mass index</w:t>
      </w:r>
      <w:r>
        <w:rPr>
          <w:rFonts w:ascii="Times New Roman" w:hAnsi="Times New Roman" w:cs="Times New Roman"/>
        </w:rPr>
        <w:t>.</w:t>
      </w:r>
    </w:p>
    <w:p w14:paraId="6FD648B3" w14:textId="77777777" w:rsidR="003A6FC1" w:rsidRPr="003A6FC1" w:rsidRDefault="003A6FC1" w:rsidP="003A6FC1">
      <w:pPr>
        <w:rPr>
          <w:rFonts w:ascii="Times New Roman" w:hAnsi="Times New Roman" w:cs="Times New Roman"/>
        </w:rPr>
      </w:pPr>
    </w:p>
    <w:p w14:paraId="7C88CF4F" w14:textId="77777777" w:rsidR="001A7A6B" w:rsidRPr="003A6FC1" w:rsidRDefault="001A7A6B" w:rsidP="001A7A6B">
      <w:pPr>
        <w:rPr>
          <w:rFonts w:ascii="Times New Roman" w:hAnsi="Times New Roman" w:cs="Times New Roman"/>
        </w:rPr>
      </w:pPr>
    </w:p>
    <w:p w14:paraId="3408251D" w14:textId="5E0E1F74" w:rsidR="001A7A6B" w:rsidRDefault="001A7A6B">
      <w:r>
        <w:br w:type="page"/>
      </w:r>
    </w:p>
    <w:p w14:paraId="5CBBF230" w14:textId="033690BE" w:rsidR="001A7A6B" w:rsidRDefault="001A7A6B" w:rsidP="001A7A6B">
      <w:pPr>
        <w:rPr>
          <w:rFonts w:ascii="Times New Roman" w:hAnsi="Times New Roman" w:cs="Times New Roman"/>
        </w:rPr>
      </w:pPr>
      <w:bookmarkStart w:id="2" w:name="OLE_LINK2"/>
      <w:r>
        <w:rPr>
          <w:rFonts w:ascii="Times New Roman" w:hAnsi="Times New Roman" w:cs="Times New Roman"/>
        </w:rPr>
        <w:lastRenderedPageBreak/>
        <w:t>Supplementary Figure 1</w:t>
      </w:r>
      <w:bookmarkEnd w:id="2"/>
      <w:r>
        <w:rPr>
          <w:rFonts w:ascii="Times New Roman" w:hAnsi="Times New Roman" w:cs="Times New Roman" w:hint="eastAsia"/>
        </w:rPr>
        <w:t>:</w:t>
      </w:r>
      <w:r>
        <w:rPr>
          <w:rFonts w:ascii="Times New Roman" w:hAnsi="Times New Roman" w:cs="Times New Roman"/>
        </w:rPr>
        <w:t xml:space="preserve"> The forest plot of distributing the association of p</w:t>
      </w:r>
      <w:r w:rsidRPr="003612DC">
        <w:rPr>
          <w:rFonts w:ascii="Times New Roman" w:hAnsi="Times New Roman" w:cs="Times New Roman"/>
        </w:rPr>
        <w:t>eriodontitis</w:t>
      </w:r>
      <w:r>
        <w:rPr>
          <w:rFonts w:ascii="Times New Roman" w:hAnsi="Times New Roman" w:cs="Times New Roman"/>
        </w:rPr>
        <w:t xml:space="preserve"> and single </w:t>
      </w:r>
      <w:r w:rsidR="00BB4695" w:rsidRPr="00926CF8">
        <w:rPr>
          <w:rFonts w:ascii="Times New Roman" w:eastAsia="Helvetica Neue" w:hAnsi="Times New Roman" w:cs="Times New Roman"/>
          <w:szCs w:val="24"/>
        </w:rPr>
        <w:t>metal/metalloid</w:t>
      </w:r>
      <w:r>
        <w:rPr>
          <w:rFonts w:ascii="Times New Roman" w:hAnsi="Times New Roman" w:cs="Times New Roman"/>
        </w:rPr>
        <w:t xml:space="preserve"> in Model 1.</w:t>
      </w:r>
    </w:p>
    <w:p w14:paraId="4216424A" w14:textId="473C81A8" w:rsidR="001A7A6B" w:rsidRDefault="001A7A6B" w:rsidP="001A7A6B">
      <w:pPr>
        <w:rPr>
          <w:rFonts w:ascii="Times New Roman" w:hAnsi="Times New Roman" w:cs="Times New Roman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7746DBA0" wp14:editId="746481E8">
            <wp:simplePos x="0" y="0"/>
            <wp:positionH relativeFrom="margin">
              <wp:posOffset>0</wp:posOffset>
            </wp:positionH>
            <wp:positionV relativeFrom="paragraph">
              <wp:posOffset>196850</wp:posOffset>
            </wp:positionV>
            <wp:extent cx="4781550" cy="5176520"/>
            <wp:effectExtent l="0" t="0" r="0" b="5080"/>
            <wp:wrapTight wrapText="bothSides">
              <wp:wrapPolygon edited="0">
                <wp:start x="0" y="0"/>
                <wp:lineTo x="0" y="21542"/>
                <wp:lineTo x="21514" y="21542"/>
                <wp:lineTo x="21514" y="0"/>
                <wp:lineTo x="0" y="0"/>
              </wp:wrapPolygon>
            </wp:wrapTight>
            <wp:docPr id="16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1"/>
                    <pic:cNvPicPr>
                      <a:picLocks noChangeAspect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81550" cy="5176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69870B9" w14:textId="77777777" w:rsidR="001A7A6B" w:rsidRDefault="001A7A6B" w:rsidP="001A7A6B">
      <w:pPr>
        <w:rPr>
          <w:rFonts w:ascii="Times New Roman" w:hAnsi="Times New Roman" w:cs="Times New Roman"/>
        </w:rPr>
      </w:pPr>
    </w:p>
    <w:p w14:paraId="2C3C58A3" w14:textId="77777777" w:rsidR="001A7A6B" w:rsidRDefault="001A7A6B" w:rsidP="001A7A6B">
      <w:pPr>
        <w:rPr>
          <w:rFonts w:ascii="Times New Roman" w:hAnsi="Times New Roman" w:cs="Times New Roman"/>
        </w:rPr>
      </w:pPr>
    </w:p>
    <w:p w14:paraId="6F774506" w14:textId="77777777" w:rsidR="001A7A6B" w:rsidRDefault="001A7A6B" w:rsidP="001A7A6B">
      <w:pPr>
        <w:rPr>
          <w:rFonts w:ascii="Times New Roman" w:hAnsi="Times New Roman" w:cs="Times New Roman"/>
        </w:rPr>
      </w:pPr>
    </w:p>
    <w:p w14:paraId="0DB862AE" w14:textId="77777777" w:rsidR="001A7A6B" w:rsidRDefault="001A7A6B" w:rsidP="001A7A6B">
      <w:pPr>
        <w:rPr>
          <w:rFonts w:ascii="Times New Roman" w:hAnsi="Times New Roman" w:cs="Times New Roman"/>
        </w:rPr>
      </w:pPr>
    </w:p>
    <w:p w14:paraId="3E302C91" w14:textId="77777777" w:rsidR="001A7A6B" w:rsidRDefault="001A7A6B" w:rsidP="001A7A6B">
      <w:pPr>
        <w:rPr>
          <w:rFonts w:ascii="Times New Roman" w:hAnsi="Times New Roman" w:cs="Times New Roman"/>
        </w:rPr>
      </w:pPr>
    </w:p>
    <w:p w14:paraId="4FD1B6D1" w14:textId="77777777" w:rsidR="001A7A6B" w:rsidRDefault="001A7A6B" w:rsidP="001A7A6B">
      <w:pPr>
        <w:rPr>
          <w:rFonts w:ascii="Times New Roman" w:hAnsi="Times New Roman" w:cs="Times New Roman"/>
        </w:rPr>
      </w:pPr>
    </w:p>
    <w:p w14:paraId="514D397F" w14:textId="77777777" w:rsidR="001A7A6B" w:rsidRDefault="001A7A6B" w:rsidP="001A7A6B">
      <w:pPr>
        <w:rPr>
          <w:rFonts w:ascii="Times New Roman" w:hAnsi="Times New Roman" w:cs="Times New Roman"/>
        </w:rPr>
      </w:pPr>
    </w:p>
    <w:p w14:paraId="10DE06C1" w14:textId="77777777" w:rsidR="001A7A6B" w:rsidRDefault="001A7A6B" w:rsidP="001A7A6B">
      <w:pPr>
        <w:rPr>
          <w:rFonts w:ascii="Times New Roman" w:hAnsi="Times New Roman" w:cs="Times New Roman"/>
        </w:rPr>
      </w:pPr>
    </w:p>
    <w:p w14:paraId="4AC7DE14" w14:textId="77777777" w:rsidR="001A7A6B" w:rsidRDefault="001A7A6B" w:rsidP="001A7A6B">
      <w:pPr>
        <w:rPr>
          <w:rFonts w:ascii="Times New Roman" w:hAnsi="Times New Roman" w:cs="Times New Roman"/>
        </w:rPr>
      </w:pPr>
    </w:p>
    <w:p w14:paraId="30CDCCA3" w14:textId="77777777" w:rsidR="001A7A6B" w:rsidRDefault="001A7A6B" w:rsidP="001A7A6B">
      <w:pPr>
        <w:rPr>
          <w:rFonts w:ascii="Times New Roman" w:hAnsi="Times New Roman" w:cs="Times New Roman"/>
        </w:rPr>
      </w:pPr>
    </w:p>
    <w:p w14:paraId="75D35C11" w14:textId="77777777" w:rsidR="001A7A6B" w:rsidRDefault="001A7A6B" w:rsidP="001A7A6B">
      <w:pPr>
        <w:rPr>
          <w:rFonts w:ascii="Times New Roman" w:hAnsi="Times New Roman" w:cs="Times New Roman"/>
        </w:rPr>
      </w:pPr>
    </w:p>
    <w:p w14:paraId="6C29E3DE" w14:textId="77777777" w:rsidR="001A7A6B" w:rsidRDefault="001A7A6B" w:rsidP="001A7A6B">
      <w:pPr>
        <w:rPr>
          <w:rFonts w:ascii="Times New Roman" w:hAnsi="Times New Roman" w:cs="Times New Roman"/>
        </w:rPr>
      </w:pPr>
    </w:p>
    <w:p w14:paraId="0E43DABE" w14:textId="77777777" w:rsidR="001A7A6B" w:rsidRDefault="001A7A6B" w:rsidP="001A7A6B">
      <w:pPr>
        <w:rPr>
          <w:rFonts w:ascii="Times New Roman" w:hAnsi="Times New Roman" w:cs="Times New Roman"/>
        </w:rPr>
      </w:pPr>
    </w:p>
    <w:p w14:paraId="08CC2F8B" w14:textId="77777777" w:rsidR="001A7A6B" w:rsidRDefault="001A7A6B" w:rsidP="001A7A6B">
      <w:pPr>
        <w:rPr>
          <w:rFonts w:ascii="Times New Roman" w:hAnsi="Times New Roman" w:cs="Times New Roman"/>
        </w:rPr>
      </w:pPr>
    </w:p>
    <w:p w14:paraId="2984E796" w14:textId="77777777" w:rsidR="001A7A6B" w:rsidRDefault="001A7A6B" w:rsidP="001A7A6B">
      <w:pPr>
        <w:rPr>
          <w:rFonts w:ascii="Times New Roman" w:hAnsi="Times New Roman" w:cs="Times New Roman"/>
        </w:rPr>
      </w:pPr>
    </w:p>
    <w:p w14:paraId="43D02E22" w14:textId="77777777" w:rsidR="001A7A6B" w:rsidRDefault="001A7A6B" w:rsidP="001A7A6B">
      <w:pPr>
        <w:rPr>
          <w:rFonts w:ascii="Times New Roman" w:hAnsi="Times New Roman" w:cs="Times New Roman"/>
        </w:rPr>
      </w:pPr>
    </w:p>
    <w:p w14:paraId="5B5FA373" w14:textId="77777777" w:rsidR="001A7A6B" w:rsidRDefault="001A7A6B" w:rsidP="001A7A6B">
      <w:pPr>
        <w:rPr>
          <w:rFonts w:ascii="Times New Roman" w:hAnsi="Times New Roman" w:cs="Times New Roman"/>
        </w:rPr>
      </w:pPr>
    </w:p>
    <w:p w14:paraId="6228405F" w14:textId="77777777" w:rsidR="001A7A6B" w:rsidRDefault="001A7A6B" w:rsidP="001A7A6B">
      <w:pPr>
        <w:rPr>
          <w:rFonts w:ascii="Times New Roman" w:hAnsi="Times New Roman" w:cs="Times New Roman"/>
        </w:rPr>
      </w:pPr>
    </w:p>
    <w:p w14:paraId="0454323F" w14:textId="77777777" w:rsidR="001A7A6B" w:rsidRDefault="001A7A6B" w:rsidP="001A7A6B">
      <w:pPr>
        <w:rPr>
          <w:rFonts w:ascii="Times New Roman" w:hAnsi="Times New Roman" w:cs="Times New Roman"/>
        </w:rPr>
      </w:pPr>
    </w:p>
    <w:p w14:paraId="1A2C8452" w14:textId="77777777" w:rsidR="001A7A6B" w:rsidRDefault="001A7A6B" w:rsidP="001A7A6B">
      <w:pPr>
        <w:rPr>
          <w:rFonts w:ascii="Times New Roman" w:hAnsi="Times New Roman" w:cs="Times New Roman"/>
        </w:rPr>
      </w:pPr>
    </w:p>
    <w:p w14:paraId="0FA4C96E" w14:textId="77777777" w:rsidR="001A7A6B" w:rsidRDefault="001A7A6B" w:rsidP="001A7A6B">
      <w:pPr>
        <w:rPr>
          <w:rFonts w:ascii="Times New Roman" w:hAnsi="Times New Roman" w:cs="Times New Roman"/>
        </w:rPr>
      </w:pPr>
    </w:p>
    <w:p w14:paraId="31BD7B42" w14:textId="77777777" w:rsidR="001A7A6B" w:rsidRDefault="001A7A6B" w:rsidP="001A7A6B">
      <w:pPr>
        <w:rPr>
          <w:rFonts w:ascii="Times New Roman" w:hAnsi="Times New Roman" w:cs="Times New Roman"/>
        </w:rPr>
      </w:pPr>
    </w:p>
    <w:p w14:paraId="05AD46A8" w14:textId="77777777" w:rsidR="001A7A6B" w:rsidRDefault="001A7A6B" w:rsidP="001A7A6B">
      <w:pPr>
        <w:rPr>
          <w:rFonts w:ascii="Times New Roman" w:hAnsi="Times New Roman" w:cs="Times New Roman"/>
        </w:rPr>
      </w:pPr>
    </w:p>
    <w:p w14:paraId="35550673" w14:textId="77777777" w:rsidR="001A7A6B" w:rsidRDefault="001A7A6B" w:rsidP="001A7A6B">
      <w:pPr>
        <w:rPr>
          <w:rFonts w:ascii="Times New Roman" w:hAnsi="Times New Roman" w:cs="Times New Roman"/>
        </w:rPr>
      </w:pPr>
    </w:p>
    <w:p w14:paraId="07AB40C0" w14:textId="77777777" w:rsidR="001A7A6B" w:rsidRDefault="001A7A6B" w:rsidP="001A7A6B">
      <w:pPr>
        <w:rPr>
          <w:rFonts w:ascii="Times New Roman" w:hAnsi="Times New Roman" w:cs="Times New Roman"/>
        </w:rPr>
      </w:pPr>
    </w:p>
    <w:p w14:paraId="57559AC6" w14:textId="77777777" w:rsidR="001A7A6B" w:rsidRDefault="001A7A6B" w:rsidP="001A7A6B">
      <w:pPr>
        <w:rPr>
          <w:rFonts w:ascii="Times New Roman" w:hAnsi="Times New Roman" w:cs="Times New Roman"/>
        </w:rPr>
      </w:pPr>
    </w:p>
    <w:p w14:paraId="73D55726" w14:textId="77777777" w:rsidR="001A7A6B" w:rsidRDefault="001A7A6B" w:rsidP="001A7A6B">
      <w:pPr>
        <w:rPr>
          <w:rFonts w:ascii="Times New Roman" w:hAnsi="Times New Roman" w:cs="Times New Roman"/>
        </w:rPr>
      </w:pPr>
    </w:p>
    <w:p w14:paraId="64784160" w14:textId="77777777" w:rsidR="001A7A6B" w:rsidRPr="003F761B" w:rsidRDefault="001A7A6B" w:rsidP="001A7A6B">
      <w:pPr>
        <w:rPr>
          <w:rFonts w:ascii="Times New Roman" w:hAnsi="Times New Roman" w:cs="Times New Roman"/>
        </w:rPr>
      </w:pPr>
      <w:r w:rsidRPr="003F761B">
        <w:rPr>
          <w:rFonts w:ascii="Times New Roman" w:hAnsi="Times New Roman" w:cs="Times New Roman"/>
        </w:rPr>
        <w:t>Model</w:t>
      </w:r>
      <w:r>
        <w:rPr>
          <w:rFonts w:ascii="Times New Roman" w:hAnsi="Times New Roman" w:cs="Times New Roman"/>
        </w:rPr>
        <w:t>1</w:t>
      </w:r>
      <w:r w:rsidRPr="003F761B">
        <w:rPr>
          <w:rFonts w:ascii="Times New Roman" w:hAnsi="Times New Roman" w:cs="Times New Roman"/>
        </w:rPr>
        <w:t xml:space="preserve"> w</w:t>
      </w:r>
      <w:r>
        <w:rPr>
          <w:rFonts w:ascii="Times New Roman" w:hAnsi="Times New Roman" w:cs="Times New Roman"/>
        </w:rPr>
        <w:t>as</w:t>
      </w:r>
      <w:r w:rsidRPr="003F761B">
        <w:rPr>
          <w:rFonts w:ascii="Times New Roman" w:hAnsi="Times New Roman" w:cs="Times New Roman"/>
        </w:rPr>
        <w:t xml:space="preserve"> adjusted for sex, age, race/ethnicity, education</w:t>
      </w:r>
      <w:r>
        <w:rPr>
          <w:rFonts w:ascii="Times New Roman" w:hAnsi="Times New Roman" w:cs="Times New Roman" w:hint="eastAsia"/>
        </w:rPr>
        <w:t>.</w:t>
      </w:r>
    </w:p>
    <w:p w14:paraId="5ED9942F" w14:textId="2DC694D2" w:rsidR="001A7A6B" w:rsidRDefault="001A7A6B">
      <w:r>
        <w:br w:type="page"/>
      </w:r>
    </w:p>
    <w:p w14:paraId="2677D93A" w14:textId="0FFD9FE3" w:rsidR="001A7A6B" w:rsidRDefault="001A7A6B" w:rsidP="001A7A6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Supplementary Figure 2</w:t>
      </w:r>
      <w:r>
        <w:rPr>
          <w:rFonts w:ascii="Times New Roman" w:hAnsi="Times New Roman" w:cs="Times New Roman" w:hint="eastAsia"/>
        </w:rPr>
        <w:t>:</w:t>
      </w:r>
      <w:r>
        <w:rPr>
          <w:rFonts w:ascii="Times New Roman" w:hAnsi="Times New Roman" w:cs="Times New Roman"/>
        </w:rPr>
        <w:t xml:space="preserve"> The forest plot of distributing the association of p</w:t>
      </w:r>
      <w:r w:rsidRPr="003612DC">
        <w:rPr>
          <w:rFonts w:ascii="Times New Roman" w:hAnsi="Times New Roman" w:cs="Times New Roman"/>
        </w:rPr>
        <w:t>eriodontitis</w:t>
      </w:r>
      <w:r>
        <w:rPr>
          <w:rFonts w:ascii="Times New Roman" w:hAnsi="Times New Roman" w:cs="Times New Roman"/>
        </w:rPr>
        <w:t xml:space="preserve"> and single </w:t>
      </w:r>
      <w:r w:rsidR="00BB4695" w:rsidRPr="00926CF8">
        <w:rPr>
          <w:rFonts w:ascii="Times New Roman" w:eastAsia="Helvetica Neue" w:hAnsi="Times New Roman" w:cs="Times New Roman"/>
          <w:szCs w:val="24"/>
        </w:rPr>
        <w:t>metal/metalloid</w:t>
      </w:r>
      <w:r>
        <w:rPr>
          <w:rFonts w:ascii="Times New Roman" w:hAnsi="Times New Roman" w:cs="Times New Roman"/>
        </w:rPr>
        <w:t xml:space="preserve"> in Model2.</w:t>
      </w:r>
    </w:p>
    <w:p w14:paraId="5ED5509F" w14:textId="77777777" w:rsidR="001A7A6B" w:rsidRDefault="001A7A6B" w:rsidP="001A7A6B">
      <w:pPr>
        <w:rPr>
          <w:rFonts w:ascii="Times New Roman" w:hAnsi="Times New Roman" w:cs="Times New Roman"/>
        </w:rPr>
      </w:pPr>
      <w:r>
        <w:rPr>
          <w:noProof/>
        </w:rPr>
        <w:drawing>
          <wp:anchor distT="0" distB="0" distL="114300" distR="114300" simplePos="0" relativeHeight="251661312" behindDoc="0" locked="0" layoutInCell="1" allowOverlap="1" wp14:anchorId="75239561" wp14:editId="71268EDD">
            <wp:simplePos x="0" y="0"/>
            <wp:positionH relativeFrom="margin">
              <wp:align>left</wp:align>
            </wp:positionH>
            <wp:positionV relativeFrom="paragraph">
              <wp:posOffset>198120</wp:posOffset>
            </wp:positionV>
            <wp:extent cx="4626610" cy="5008880"/>
            <wp:effectExtent l="0" t="0" r="2540" b="1270"/>
            <wp:wrapThrough wrapText="bothSides">
              <wp:wrapPolygon edited="0">
                <wp:start x="0" y="0"/>
                <wp:lineTo x="0" y="21523"/>
                <wp:lineTo x="21523" y="21523"/>
                <wp:lineTo x="21523" y="0"/>
                <wp:lineTo x="0" y="0"/>
              </wp:wrapPolygon>
            </wp:wrapThrough>
            <wp:docPr id="18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3"/>
                    <pic:cNvPicPr>
                      <a:picLocks noChangeAspect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26610" cy="5008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882D9B3" w14:textId="77777777" w:rsidR="001A7A6B" w:rsidRDefault="001A7A6B" w:rsidP="001A7A6B">
      <w:pPr>
        <w:rPr>
          <w:rFonts w:ascii="Times New Roman" w:hAnsi="Times New Roman" w:cs="Times New Roman"/>
        </w:rPr>
      </w:pPr>
    </w:p>
    <w:p w14:paraId="0EE67E20" w14:textId="77777777" w:rsidR="001A7A6B" w:rsidRDefault="001A7A6B" w:rsidP="001A7A6B">
      <w:pPr>
        <w:rPr>
          <w:rFonts w:ascii="Times New Roman" w:hAnsi="Times New Roman" w:cs="Times New Roman"/>
        </w:rPr>
      </w:pPr>
    </w:p>
    <w:p w14:paraId="3B8139CA" w14:textId="77777777" w:rsidR="001A7A6B" w:rsidRDefault="001A7A6B" w:rsidP="001A7A6B">
      <w:pPr>
        <w:rPr>
          <w:rFonts w:ascii="Times New Roman" w:hAnsi="Times New Roman" w:cs="Times New Roman"/>
        </w:rPr>
      </w:pPr>
    </w:p>
    <w:p w14:paraId="6792BBA5" w14:textId="77777777" w:rsidR="001A7A6B" w:rsidRDefault="001A7A6B" w:rsidP="001A7A6B">
      <w:pPr>
        <w:rPr>
          <w:rFonts w:ascii="Times New Roman" w:hAnsi="Times New Roman" w:cs="Times New Roman"/>
        </w:rPr>
      </w:pPr>
    </w:p>
    <w:p w14:paraId="03358ACD" w14:textId="77777777" w:rsidR="001A7A6B" w:rsidRDefault="001A7A6B" w:rsidP="001A7A6B">
      <w:pPr>
        <w:rPr>
          <w:rFonts w:ascii="Times New Roman" w:hAnsi="Times New Roman" w:cs="Times New Roman"/>
        </w:rPr>
      </w:pPr>
    </w:p>
    <w:p w14:paraId="381A967E" w14:textId="77777777" w:rsidR="001A7A6B" w:rsidRDefault="001A7A6B" w:rsidP="001A7A6B">
      <w:pPr>
        <w:rPr>
          <w:rFonts w:ascii="Times New Roman" w:hAnsi="Times New Roman" w:cs="Times New Roman"/>
        </w:rPr>
      </w:pPr>
    </w:p>
    <w:p w14:paraId="6F0C2635" w14:textId="77777777" w:rsidR="001A7A6B" w:rsidRDefault="001A7A6B" w:rsidP="001A7A6B">
      <w:pPr>
        <w:rPr>
          <w:rFonts w:ascii="Times New Roman" w:hAnsi="Times New Roman" w:cs="Times New Roman"/>
        </w:rPr>
      </w:pPr>
    </w:p>
    <w:p w14:paraId="4022A635" w14:textId="77777777" w:rsidR="001A7A6B" w:rsidRDefault="001A7A6B" w:rsidP="001A7A6B">
      <w:pPr>
        <w:rPr>
          <w:rFonts w:ascii="Times New Roman" w:hAnsi="Times New Roman" w:cs="Times New Roman"/>
        </w:rPr>
      </w:pPr>
    </w:p>
    <w:p w14:paraId="0C4F08E9" w14:textId="77777777" w:rsidR="001A7A6B" w:rsidRDefault="001A7A6B" w:rsidP="001A7A6B">
      <w:pPr>
        <w:rPr>
          <w:rFonts w:ascii="Times New Roman" w:hAnsi="Times New Roman" w:cs="Times New Roman"/>
        </w:rPr>
      </w:pPr>
    </w:p>
    <w:p w14:paraId="4F159B53" w14:textId="77777777" w:rsidR="001A7A6B" w:rsidRDefault="001A7A6B" w:rsidP="001A7A6B">
      <w:pPr>
        <w:rPr>
          <w:rFonts w:ascii="Times New Roman" w:hAnsi="Times New Roman" w:cs="Times New Roman"/>
        </w:rPr>
      </w:pPr>
    </w:p>
    <w:p w14:paraId="0AF4A057" w14:textId="77777777" w:rsidR="001A7A6B" w:rsidRDefault="001A7A6B" w:rsidP="001A7A6B">
      <w:pPr>
        <w:rPr>
          <w:rFonts w:ascii="Times New Roman" w:hAnsi="Times New Roman" w:cs="Times New Roman"/>
        </w:rPr>
      </w:pPr>
    </w:p>
    <w:p w14:paraId="65B7CD45" w14:textId="77777777" w:rsidR="001A7A6B" w:rsidRDefault="001A7A6B" w:rsidP="001A7A6B">
      <w:pPr>
        <w:rPr>
          <w:rFonts w:ascii="Times New Roman" w:hAnsi="Times New Roman" w:cs="Times New Roman"/>
        </w:rPr>
      </w:pPr>
    </w:p>
    <w:p w14:paraId="574ABB96" w14:textId="77777777" w:rsidR="001A7A6B" w:rsidRDefault="001A7A6B" w:rsidP="001A7A6B">
      <w:pPr>
        <w:rPr>
          <w:rFonts w:ascii="Times New Roman" w:hAnsi="Times New Roman" w:cs="Times New Roman"/>
        </w:rPr>
      </w:pPr>
    </w:p>
    <w:p w14:paraId="690B5C6E" w14:textId="77777777" w:rsidR="001A7A6B" w:rsidRDefault="001A7A6B" w:rsidP="001A7A6B">
      <w:pPr>
        <w:rPr>
          <w:rFonts w:ascii="Times New Roman" w:hAnsi="Times New Roman" w:cs="Times New Roman"/>
        </w:rPr>
      </w:pPr>
    </w:p>
    <w:p w14:paraId="73E5DA39" w14:textId="77777777" w:rsidR="001A7A6B" w:rsidRDefault="001A7A6B" w:rsidP="001A7A6B">
      <w:pPr>
        <w:rPr>
          <w:rFonts w:ascii="Times New Roman" w:hAnsi="Times New Roman" w:cs="Times New Roman"/>
        </w:rPr>
      </w:pPr>
    </w:p>
    <w:p w14:paraId="53F1BCFC" w14:textId="77777777" w:rsidR="001A7A6B" w:rsidRDefault="001A7A6B" w:rsidP="001A7A6B">
      <w:pPr>
        <w:rPr>
          <w:rFonts w:ascii="Times New Roman" w:hAnsi="Times New Roman" w:cs="Times New Roman"/>
        </w:rPr>
      </w:pPr>
    </w:p>
    <w:p w14:paraId="7BEBE82F" w14:textId="77777777" w:rsidR="001A7A6B" w:rsidRDefault="001A7A6B" w:rsidP="001A7A6B">
      <w:pPr>
        <w:rPr>
          <w:rFonts w:ascii="Times New Roman" w:hAnsi="Times New Roman" w:cs="Times New Roman"/>
        </w:rPr>
      </w:pPr>
    </w:p>
    <w:p w14:paraId="24374EB5" w14:textId="77777777" w:rsidR="001A7A6B" w:rsidRDefault="001A7A6B" w:rsidP="001A7A6B">
      <w:pPr>
        <w:rPr>
          <w:rFonts w:ascii="Times New Roman" w:hAnsi="Times New Roman" w:cs="Times New Roman"/>
        </w:rPr>
      </w:pPr>
    </w:p>
    <w:p w14:paraId="78D34480" w14:textId="77777777" w:rsidR="001A7A6B" w:rsidRDefault="001A7A6B" w:rsidP="001A7A6B">
      <w:pPr>
        <w:rPr>
          <w:rFonts w:ascii="Times New Roman" w:hAnsi="Times New Roman" w:cs="Times New Roman"/>
        </w:rPr>
      </w:pPr>
    </w:p>
    <w:p w14:paraId="5BF7DF08" w14:textId="77777777" w:rsidR="001A7A6B" w:rsidRDefault="001A7A6B" w:rsidP="001A7A6B">
      <w:pPr>
        <w:rPr>
          <w:rFonts w:ascii="Times New Roman" w:hAnsi="Times New Roman" w:cs="Times New Roman"/>
        </w:rPr>
      </w:pPr>
    </w:p>
    <w:p w14:paraId="4F340B8C" w14:textId="77777777" w:rsidR="001A7A6B" w:rsidRDefault="001A7A6B" w:rsidP="001A7A6B">
      <w:pPr>
        <w:rPr>
          <w:rFonts w:ascii="Times New Roman" w:hAnsi="Times New Roman" w:cs="Times New Roman"/>
        </w:rPr>
      </w:pPr>
    </w:p>
    <w:p w14:paraId="1AABEB4E" w14:textId="77777777" w:rsidR="001A7A6B" w:rsidRDefault="001A7A6B" w:rsidP="001A7A6B">
      <w:pPr>
        <w:rPr>
          <w:rFonts w:ascii="Times New Roman" w:hAnsi="Times New Roman" w:cs="Times New Roman"/>
        </w:rPr>
      </w:pPr>
    </w:p>
    <w:p w14:paraId="506EC2F6" w14:textId="77777777" w:rsidR="001A7A6B" w:rsidRDefault="001A7A6B" w:rsidP="001A7A6B">
      <w:pPr>
        <w:rPr>
          <w:rFonts w:ascii="Times New Roman" w:hAnsi="Times New Roman" w:cs="Times New Roman"/>
        </w:rPr>
      </w:pPr>
    </w:p>
    <w:p w14:paraId="443A36FA" w14:textId="77777777" w:rsidR="001A7A6B" w:rsidRDefault="001A7A6B" w:rsidP="001A7A6B">
      <w:pPr>
        <w:rPr>
          <w:rFonts w:ascii="Times New Roman" w:hAnsi="Times New Roman" w:cs="Times New Roman"/>
        </w:rPr>
      </w:pPr>
    </w:p>
    <w:p w14:paraId="085BE5F9" w14:textId="77777777" w:rsidR="001A7A6B" w:rsidRDefault="001A7A6B" w:rsidP="001A7A6B">
      <w:pPr>
        <w:rPr>
          <w:rFonts w:ascii="Times New Roman" w:hAnsi="Times New Roman" w:cs="Times New Roman"/>
        </w:rPr>
      </w:pPr>
    </w:p>
    <w:p w14:paraId="48922A11" w14:textId="77777777" w:rsidR="001A7A6B" w:rsidRDefault="001A7A6B" w:rsidP="001A7A6B">
      <w:pPr>
        <w:rPr>
          <w:rFonts w:ascii="Times New Roman" w:hAnsi="Times New Roman" w:cs="Times New Roman"/>
        </w:rPr>
      </w:pPr>
    </w:p>
    <w:p w14:paraId="2A64B940" w14:textId="77777777" w:rsidR="001A7A6B" w:rsidRPr="003F761B" w:rsidRDefault="001A7A6B" w:rsidP="001A7A6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Model2 was adjusted by </w:t>
      </w:r>
      <w:r w:rsidRPr="003F761B">
        <w:rPr>
          <w:rFonts w:ascii="Times New Roman" w:hAnsi="Times New Roman" w:cs="Times New Roman"/>
        </w:rPr>
        <w:t>sex, age, race/ethnicity, education</w:t>
      </w:r>
      <w:r>
        <w:rPr>
          <w:rFonts w:ascii="Times New Roman" w:hAnsi="Times New Roman" w:cs="Times New Roman"/>
        </w:rPr>
        <w:t xml:space="preserve">, </w:t>
      </w:r>
      <w:r w:rsidRPr="003F761B">
        <w:rPr>
          <w:rFonts w:ascii="Times New Roman" w:hAnsi="Times New Roman" w:cs="Times New Roman"/>
        </w:rPr>
        <w:t xml:space="preserve">body mass index, </w:t>
      </w:r>
      <w:r>
        <w:rPr>
          <w:rFonts w:ascii="Times New Roman" w:hAnsi="Times New Roman" w:cs="Times New Roman"/>
        </w:rPr>
        <w:t>smoking status</w:t>
      </w:r>
      <w:r w:rsidRPr="003F761B">
        <w:rPr>
          <w:rFonts w:ascii="Times New Roman" w:hAnsi="Times New Roman" w:cs="Times New Roman"/>
        </w:rPr>
        <w:t>, drinking alcohol status</w:t>
      </w:r>
      <w:r>
        <w:rPr>
          <w:rFonts w:ascii="Times New Roman" w:hAnsi="Times New Roman" w:cs="Times New Roman" w:hint="eastAsia"/>
        </w:rPr>
        <w:t>.</w:t>
      </w:r>
    </w:p>
    <w:p w14:paraId="3647F7DC" w14:textId="131F74C8" w:rsidR="001A7A6B" w:rsidRDefault="001A7A6B">
      <w:r>
        <w:br w:type="page"/>
      </w:r>
    </w:p>
    <w:p w14:paraId="1481D0BC" w14:textId="1A2E7814" w:rsidR="001A7A6B" w:rsidRDefault="001A7A6B" w:rsidP="001A7A6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Supplementary Figure 3</w:t>
      </w:r>
      <w:r>
        <w:rPr>
          <w:rFonts w:ascii="Times New Roman" w:hAnsi="Times New Roman" w:cs="Times New Roman" w:hint="eastAsia"/>
        </w:rPr>
        <w:t>:</w:t>
      </w:r>
      <w:r>
        <w:rPr>
          <w:rFonts w:ascii="Times New Roman" w:hAnsi="Times New Roman" w:cs="Times New Roman"/>
        </w:rPr>
        <w:t xml:space="preserve"> The forest plot of distributing the association of p</w:t>
      </w:r>
      <w:r w:rsidRPr="003612DC">
        <w:rPr>
          <w:rFonts w:ascii="Times New Roman" w:hAnsi="Times New Roman" w:cs="Times New Roman"/>
        </w:rPr>
        <w:t>eriodontitis</w:t>
      </w:r>
      <w:r>
        <w:rPr>
          <w:rFonts w:ascii="Times New Roman" w:hAnsi="Times New Roman" w:cs="Times New Roman"/>
        </w:rPr>
        <w:t xml:space="preserve"> and single </w:t>
      </w:r>
      <w:r w:rsidR="00BB4695" w:rsidRPr="00926CF8">
        <w:rPr>
          <w:rFonts w:ascii="Times New Roman" w:eastAsia="Helvetica Neue" w:hAnsi="Times New Roman" w:cs="Times New Roman"/>
          <w:szCs w:val="24"/>
        </w:rPr>
        <w:t>metal/metalloid</w:t>
      </w:r>
      <w:r>
        <w:rPr>
          <w:rFonts w:ascii="Times New Roman" w:hAnsi="Times New Roman" w:cs="Times New Roman"/>
        </w:rPr>
        <w:t xml:space="preserve"> in Model3.</w:t>
      </w:r>
    </w:p>
    <w:p w14:paraId="5331758B" w14:textId="77777777" w:rsidR="001A7A6B" w:rsidRDefault="001A7A6B" w:rsidP="001A7A6B">
      <w:pPr>
        <w:rPr>
          <w:rFonts w:ascii="Times New Roman" w:hAnsi="Times New Roman" w:cs="Times New Roman"/>
        </w:rPr>
      </w:pPr>
      <w:r>
        <w:rPr>
          <w:noProof/>
        </w:rPr>
        <w:drawing>
          <wp:anchor distT="0" distB="0" distL="114300" distR="114300" simplePos="0" relativeHeight="251663360" behindDoc="1" locked="0" layoutInCell="1" allowOverlap="1" wp14:anchorId="62BC6EBE" wp14:editId="71F15BD1">
            <wp:simplePos x="0" y="0"/>
            <wp:positionH relativeFrom="margin">
              <wp:align>left</wp:align>
            </wp:positionH>
            <wp:positionV relativeFrom="paragraph">
              <wp:posOffset>198120</wp:posOffset>
            </wp:positionV>
            <wp:extent cx="4265295" cy="4617720"/>
            <wp:effectExtent l="0" t="0" r="1905" b="0"/>
            <wp:wrapTight wrapText="bothSides">
              <wp:wrapPolygon edited="0">
                <wp:start x="0" y="0"/>
                <wp:lineTo x="0" y="21475"/>
                <wp:lineTo x="21513" y="21475"/>
                <wp:lineTo x="21513" y="0"/>
                <wp:lineTo x="0" y="0"/>
              </wp:wrapPolygon>
            </wp:wrapTight>
            <wp:docPr id="19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4"/>
                    <pic:cNvPicPr>
                      <a:picLocks noChangeAspect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65295" cy="4617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B7726A5" w14:textId="77777777" w:rsidR="001A7A6B" w:rsidRDefault="001A7A6B" w:rsidP="001A7A6B">
      <w:pPr>
        <w:rPr>
          <w:rFonts w:ascii="Times New Roman" w:hAnsi="Times New Roman" w:cs="Times New Roman"/>
        </w:rPr>
      </w:pPr>
    </w:p>
    <w:p w14:paraId="151256EB" w14:textId="77777777" w:rsidR="001A7A6B" w:rsidRDefault="001A7A6B" w:rsidP="001A7A6B">
      <w:pPr>
        <w:rPr>
          <w:rFonts w:ascii="Times New Roman" w:hAnsi="Times New Roman" w:cs="Times New Roman"/>
        </w:rPr>
      </w:pPr>
    </w:p>
    <w:p w14:paraId="7B9D3A14" w14:textId="77777777" w:rsidR="001A7A6B" w:rsidRDefault="001A7A6B" w:rsidP="001A7A6B">
      <w:pPr>
        <w:rPr>
          <w:rFonts w:ascii="Times New Roman" w:hAnsi="Times New Roman" w:cs="Times New Roman"/>
        </w:rPr>
      </w:pPr>
    </w:p>
    <w:p w14:paraId="59CA00C2" w14:textId="77777777" w:rsidR="001A7A6B" w:rsidRDefault="001A7A6B" w:rsidP="001A7A6B">
      <w:pPr>
        <w:rPr>
          <w:rFonts w:ascii="Times New Roman" w:hAnsi="Times New Roman" w:cs="Times New Roman"/>
        </w:rPr>
      </w:pPr>
    </w:p>
    <w:p w14:paraId="358BF71B" w14:textId="77777777" w:rsidR="001A7A6B" w:rsidRDefault="001A7A6B" w:rsidP="001A7A6B">
      <w:pPr>
        <w:rPr>
          <w:rFonts w:ascii="Times New Roman" w:hAnsi="Times New Roman" w:cs="Times New Roman"/>
        </w:rPr>
      </w:pPr>
    </w:p>
    <w:p w14:paraId="55939E79" w14:textId="77777777" w:rsidR="001A7A6B" w:rsidRDefault="001A7A6B" w:rsidP="001A7A6B">
      <w:pPr>
        <w:rPr>
          <w:rFonts w:ascii="Times New Roman" w:hAnsi="Times New Roman" w:cs="Times New Roman"/>
        </w:rPr>
      </w:pPr>
    </w:p>
    <w:p w14:paraId="1B3375BB" w14:textId="77777777" w:rsidR="001A7A6B" w:rsidRDefault="001A7A6B" w:rsidP="001A7A6B">
      <w:pPr>
        <w:rPr>
          <w:rFonts w:ascii="Times New Roman" w:hAnsi="Times New Roman" w:cs="Times New Roman"/>
        </w:rPr>
      </w:pPr>
    </w:p>
    <w:p w14:paraId="20383E62" w14:textId="77777777" w:rsidR="001A7A6B" w:rsidRDefault="001A7A6B" w:rsidP="001A7A6B">
      <w:pPr>
        <w:rPr>
          <w:rFonts w:ascii="Times New Roman" w:hAnsi="Times New Roman" w:cs="Times New Roman"/>
        </w:rPr>
      </w:pPr>
    </w:p>
    <w:p w14:paraId="28BDF8F7" w14:textId="77777777" w:rsidR="001A7A6B" w:rsidRDefault="001A7A6B" w:rsidP="001A7A6B">
      <w:pPr>
        <w:rPr>
          <w:rFonts w:ascii="Times New Roman" w:hAnsi="Times New Roman" w:cs="Times New Roman"/>
        </w:rPr>
      </w:pPr>
    </w:p>
    <w:p w14:paraId="1B04DA86" w14:textId="77777777" w:rsidR="001A7A6B" w:rsidRDefault="001A7A6B" w:rsidP="001A7A6B">
      <w:pPr>
        <w:rPr>
          <w:rFonts w:ascii="Times New Roman" w:hAnsi="Times New Roman" w:cs="Times New Roman"/>
        </w:rPr>
      </w:pPr>
    </w:p>
    <w:p w14:paraId="24400266" w14:textId="77777777" w:rsidR="001A7A6B" w:rsidRDefault="001A7A6B" w:rsidP="001A7A6B">
      <w:pPr>
        <w:rPr>
          <w:rFonts w:ascii="Times New Roman" w:hAnsi="Times New Roman" w:cs="Times New Roman"/>
        </w:rPr>
      </w:pPr>
    </w:p>
    <w:p w14:paraId="46A8D3FA" w14:textId="77777777" w:rsidR="001A7A6B" w:rsidRDefault="001A7A6B" w:rsidP="001A7A6B">
      <w:pPr>
        <w:rPr>
          <w:rFonts w:ascii="Times New Roman" w:hAnsi="Times New Roman" w:cs="Times New Roman"/>
        </w:rPr>
      </w:pPr>
    </w:p>
    <w:p w14:paraId="55D8FE41" w14:textId="77777777" w:rsidR="001A7A6B" w:rsidRDefault="001A7A6B" w:rsidP="001A7A6B">
      <w:pPr>
        <w:rPr>
          <w:rFonts w:ascii="Times New Roman" w:hAnsi="Times New Roman" w:cs="Times New Roman"/>
        </w:rPr>
      </w:pPr>
    </w:p>
    <w:p w14:paraId="009ED4B1" w14:textId="77777777" w:rsidR="001A7A6B" w:rsidRDefault="001A7A6B" w:rsidP="001A7A6B">
      <w:pPr>
        <w:rPr>
          <w:rFonts w:ascii="Times New Roman" w:hAnsi="Times New Roman" w:cs="Times New Roman"/>
        </w:rPr>
      </w:pPr>
    </w:p>
    <w:p w14:paraId="68522BF1" w14:textId="77777777" w:rsidR="001A7A6B" w:rsidRDefault="001A7A6B" w:rsidP="001A7A6B">
      <w:pPr>
        <w:rPr>
          <w:rFonts w:ascii="Times New Roman" w:hAnsi="Times New Roman" w:cs="Times New Roman"/>
        </w:rPr>
      </w:pPr>
    </w:p>
    <w:p w14:paraId="336CABBF" w14:textId="77777777" w:rsidR="001A7A6B" w:rsidRDefault="001A7A6B" w:rsidP="001A7A6B">
      <w:pPr>
        <w:rPr>
          <w:rFonts w:ascii="Times New Roman" w:hAnsi="Times New Roman" w:cs="Times New Roman"/>
        </w:rPr>
      </w:pPr>
    </w:p>
    <w:p w14:paraId="6B05929B" w14:textId="77777777" w:rsidR="001A7A6B" w:rsidRDefault="001A7A6B" w:rsidP="001A7A6B">
      <w:pPr>
        <w:rPr>
          <w:rFonts w:ascii="Times New Roman" w:hAnsi="Times New Roman" w:cs="Times New Roman"/>
        </w:rPr>
      </w:pPr>
    </w:p>
    <w:p w14:paraId="4FD62471" w14:textId="77777777" w:rsidR="001A7A6B" w:rsidRDefault="001A7A6B" w:rsidP="001A7A6B">
      <w:pPr>
        <w:rPr>
          <w:rFonts w:ascii="Times New Roman" w:hAnsi="Times New Roman" w:cs="Times New Roman"/>
        </w:rPr>
      </w:pPr>
    </w:p>
    <w:p w14:paraId="6540DEB0" w14:textId="77777777" w:rsidR="001A7A6B" w:rsidRDefault="001A7A6B" w:rsidP="001A7A6B">
      <w:pPr>
        <w:rPr>
          <w:rFonts w:ascii="Times New Roman" w:hAnsi="Times New Roman" w:cs="Times New Roman"/>
        </w:rPr>
      </w:pPr>
    </w:p>
    <w:p w14:paraId="04ABE566" w14:textId="77777777" w:rsidR="001A7A6B" w:rsidRDefault="001A7A6B" w:rsidP="001A7A6B">
      <w:pPr>
        <w:rPr>
          <w:rFonts w:ascii="Times New Roman" w:hAnsi="Times New Roman" w:cs="Times New Roman"/>
        </w:rPr>
      </w:pPr>
    </w:p>
    <w:p w14:paraId="518C3D44" w14:textId="77777777" w:rsidR="001A7A6B" w:rsidRDefault="001A7A6B" w:rsidP="001A7A6B">
      <w:pPr>
        <w:rPr>
          <w:rFonts w:ascii="Times New Roman" w:hAnsi="Times New Roman" w:cs="Times New Roman"/>
        </w:rPr>
      </w:pPr>
    </w:p>
    <w:p w14:paraId="0C1730EC" w14:textId="77777777" w:rsidR="001A7A6B" w:rsidRDefault="001A7A6B" w:rsidP="001A7A6B">
      <w:pPr>
        <w:rPr>
          <w:rFonts w:ascii="Times New Roman" w:hAnsi="Times New Roman" w:cs="Times New Roman"/>
        </w:rPr>
      </w:pPr>
    </w:p>
    <w:p w14:paraId="70BC91B1" w14:textId="77777777" w:rsidR="001A7A6B" w:rsidRDefault="001A7A6B" w:rsidP="001A7A6B">
      <w:pPr>
        <w:rPr>
          <w:rFonts w:ascii="Times New Roman" w:hAnsi="Times New Roman" w:cs="Times New Roman"/>
        </w:rPr>
      </w:pPr>
    </w:p>
    <w:p w14:paraId="0D2E29D7" w14:textId="77777777" w:rsidR="001A7A6B" w:rsidRDefault="001A7A6B" w:rsidP="001A7A6B">
      <w:pPr>
        <w:rPr>
          <w:rFonts w:ascii="Times New Roman" w:hAnsi="Times New Roman" w:cs="Times New Roman"/>
        </w:rPr>
      </w:pPr>
    </w:p>
    <w:p w14:paraId="3F07DE5E" w14:textId="77777777" w:rsidR="001A7A6B" w:rsidRDefault="001A7A6B" w:rsidP="001A7A6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Model3 was adjusted by </w:t>
      </w:r>
      <w:r w:rsidRPr="003F761B">
        <w:rPr>
          <w:rFonts w:ascii="Times New Roman" w:hAnsi="Times New Roman" w:cs="Times New Roman"/>
        </w:rPr>
        <w:t>sex, age, race/ethnicity, education</w:t>
      </w:r>
      <w:r>
        <w:rPr>
          <w:rFonts w:ascii="Times New Roman" w:hAnsi="Times New Roman" w:cs="Times New Roman"/>
        </w:rPr>
        <w:t xml:space="preserve">, </w:t>
      </w:r>
      <w:r w:rsidRPr="003F761B">
        <w:rPr>
          <w:rFonts w:ascii="Times New Roman" w:hAnsi="Times New Roman" w:cs="Times New Roman"/>
        </w:rPr>
        <w:t xml:space="preserve">body mass index, </w:t>
      </w:r>
      <w:r>
        <w:rPr>
          <w:rFonts w:ascii="Times New Roman" w:hAnsi="Times New Roman" w:cs="Times New Roman"/>
        </w:rPr>
        <w:t>smoking status</w:t>
      </w:r>
      <w:r w:rsidRPr="003F761B">
        <w:rPr>
          <w:rFonts w:ascii="Times New Roman" w:hAnsi="Times New Roman" w:cs="Times New Roman"/>
        </w:rPr>
        <w:t>, drinking alcohol status</w:t>
      </w:r>
      <w:r>
        <w:rPr>
          <w:rFonts w:ascii="Times New Roman" w:hAnsi="Times New Roman" w:cs="Times New Roman"/>
        </w:rPr>
        <w:t>, diabetes, hypertension and h</w:t>
      </w:r>
      <w:r w:rsidRPr="00D32247">
        <w:rPr>
          <w:rFonts w:ascii="Times New Roman" w:hAnsi="Times New Roman" w:cs="Times New Roman"/>
        </w:rPr>
        <w:t>yperlipidemia</w:t>
      </w:r>
      <w:r>
        <w:rPr>
          <w:rFonts w:ascii="Times New Roman" w:hAnsi="Times New Roman" w:cs="Times New Roman"/>
        </w:rPr>
        <w:t>.</w:t>
      </w:r>
    </w:p>
    <w:p w14:paraId="2BEA9E02" w14:textId="77777777" w:rsidR="001A7A6B" w:rsidRPr="00A66CA5" w:rsidRDefault="001A7A6B" w:rsidP="001A7A6B">
      <w:pPr>
        <w:rPr>
          <w:rFonts w:ascii="Times New Roman" w:hAnsi="Times New Roman" w:cs="Times New Roman"/>
        </w:rPr>
      </w:pPr>
    </w:p>
    <w:p w14:paraId="38CFD707" w14:textId="188B91CF" w:rsidR="001A7A6B" w:rsidRDefault="001A7A6B">
      <w:r>
        <w:br w:type="page"/>
      </w:r>
    </w:p>
    <w:p w14:paraId="4BBFA19B" w14:textId="2B053406" w:rsidR="001A7A6B" w:rsidRDefault="001A7A6B" w:rsidP="001A7A6B">
      <w:pPr>
        <w:rPr>
          <w:noProof/>
        </w:rPr>
      </w:pPr>
      <w:r>
        <w:rPr>
          <w:rFonts w:ascii="Times New Roman" w:hAnsi="Times New Roman" w:cs="Times New Roman"/>
        </w:rPr>
        <w:lastRenderedPageBreak/>
        <w:t>Supplementary Figure 4: The forest plot of distributing the association of p</w:t>
      </w:r>
      <w:r w:rsidRPr="003612DC">
        <w:rPr>
          <w:rFonts w:ascii="Times New Roman" w:hAnsi="Times New Roman" w:cs="Times New Roman"/>
        </w:rPr>
        <w:t>eriodontitis</w:t>
      </w:r>
      <w:r>
        <w:rPr>
          <w:rFonts w:ascii="Times New Roman" w:hAnsi="Times New Roman" w:cs="Times New Roman"/>
        </w:rPr>
        <w:t xml:space="preserve"> and joint </w:t>
      </w:r>
      <w:r w:rsidR="00BB4695" w:rsidRPr="00926CF8">
        <w:rPr>
          <w:rFonts w:ascii="Times New Roman" w:eastAsia="Helvetica Neue" w:hAnsi="Times New Roman" w:cs="Times New Roman"/>
          <w:szCs w:val="24"/>
        </w:rPr>
        <w:t>metal/metalloid</w:t>
      </w:r>
      <w:r>
        <w:rPr>
          <w:rFonts w:ascii="Times New Roman" w:hAnsi="Times New Roman" w:cs="Times New Roman"/>
        </w:rPr>
        <w:t>.</w:t>
      </w:r>
      <w:r w:rsidRPr="006B2163">
        <w:rPr>
          <w:noProof/>
        </w:rPr>
        <w:t xml:space="preserve"> </w:t>
      </w:r>
    </w:p>
    <w:p w14:paraId="11A7847D" w14:textId="77777777" w:rsidR="001A7A6B" w:rsidRDefault="001A7A6B" w:rsidP="001A7A6B">
      <w:pPr>
        <w:rPr>
          <w:noProof/>
        </w:rPr>
      </w:pPr>
      <w:r>
        <w:rPr>
          <w:noProof/>
        </w:rPr>
        <w:drawing>
          <wp:inline distT="0" distB="0" distL="114300" distR="114300" wp14:anchorId="256CAA31" wp14:editId="54C9CF13">
            <wp:extent cx="4030980" cy="4227405"/>
            <wp:effectExtent l="0" t="0" r="7620" b="1905"/>
            <wp:docPr id="15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0"/>
                    <pic:cNvPicPr>
                      <a:picLocks noChangeAspect="1"/>
                    </pic:cNvPicPr>
                  </pic:nvPicPr>
                  <pic:blipFill rotWithShape="1">
                    <a:blip r:embed="rId7"/>
                    <a:srcRect l="16532" r="16200"/>
                    <a:stretch/>
                  </pic:blipFill>
                  <pic:spPr bwMode="auto">
                    <a:xfrm>
                      <a:off x="0" y="0"/>
                      <a:ext cx="4040846" cy="42377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2926655" w14:textId="77777777" w:rsidR="001A7A6B" w:rsidRPr="003F761B" w:rsidRDefault="001A7A6B" w:rsidP="001A7A6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The multivariate logistic model</w:t>
      </w:r>
      <w:r w:rsidRPr="003F761B">
        <w:rPr>
          <w:rFonts w:ascii="Times New Roman" w:hAnsi="Times New Roman" w:cs="Times New Roman"/>
        </w:rPr>
        <w:t xml:space="preserve"> w</w:t>
      </w:r>
      <w:r>
        <w:rPr>
          <w:rFonts w:ascii="Times New Roman" w:hAnsi="Times New Roman" w:cs="Times New Roman"/>
        </w:rPr>
        <w:t>as</w:t>
      </w:r>
      <w:r w:rsidRPr="003F761B">
        <w:rPr>
          <w:rFonts w:ascii="Times New Roman" w:hAnsi="Times New Roman" w:cs="Times New Roman"/>
        </w:rPr>
        <w:t xml:space="preserve"> adjusted for sex, age, race/ethnicity, education</w:t>
      </w:r>
      <w:r>
        <w:rPr>
          <w:rFonts w:ascii="Times New Roman" w:hAnsi="Times New Roman" w:cs="Times New Roman"/>
        </w:rPr>
        <w:t xml:space="preserve">, </w:t>
      </w:r>
      <w:r w:rsidRPr="003F761B">
        <w:rPr>
          <w:rFonts w:ascii="Times New Roman" w:hAnsi="Times New Roman" w:cs="Times New Roman"/>
        </w:rPr>
        <w:t xml:space="preserve">body mass index, </w:t>
      </w:r>
      <w:r>
        <w:rPr>
          <w:rFonts w:ascii="Times New Roman" w:hAnsi="Times New Roman" w:cs="Times New Roman"/>
        </w:rPr>
        <w:t>smoking status</w:t>
      </w:r>
      <w:r w:rsidRPr="003F761B">
        <w:rPr>
          <w:rFonts w:ascii="Times New Roman" w:hAnsi="Times New Roman" w:cs="Times New Roman"/>
        </w:rPr>
        <w:t>, drinking alcohol statu</w:t>
      </w:r>
      <w:r>
        <w:rPr>
          <w:rFonts w:ascii="Times New Roman" w:hAnsi="Times New Roman" w:cs="Times New Roman"/>
        </w:rPr>
        <w:t>s, diabetes, hypertension and h</w:t>
      </w:r>
      <w:r w:rsidRPr="00D32247">
        <w:rPr>
          <w:rFonts w:ascii="Times New Roman" w:hAnsi="Times New Roman" w:cs="Times New Roman"/>
        </w:rPr>
        <w:t>yperlipidemia</w:t>
      </w:r>
      <w:r>
        <w:rPr>
          <w:rFonts w:ascii="Times New Roman" w:hAnsi="Times New Roman" w:cs="Times New Roman"/>
        </w:rPr>
        <w:t>.</w:t>
      </w:r>
    </w:p>
    <w:p w14:paraId="3D657316" w14:textId="466711FF" w:rsidR="001A7A6B" w:rsidRDefault="001A7A6B">
      <w:r>
        <w:br w:type="page"/>
      </w:r>
    </w:p>
    <w:p w14:paraId="48D9A16D" w14:textId="37734383" w:rsidR="001A7A6B" w:rsidRDefault="001A7A6B" w:rsidP="001A7A6B">
      <w:pPr>
        <w:rPr>
          <w:rFonts w:ascii="Times New Roman" w:hAnsi="Times New Roman" w:cs="Times New Roman"/>
        </w:rPr>
      </w:pPr>
      <w:bookmarkStart w:id="3" w:name="_Hlk144651715"/>
      <w:r>
        <w:rPr>
          <w:rFonts w:ascii="Times New Roman" w:hAnsi="Times New Roman" w:cs="Times New Roman"/>
        </w:rPr>
        <w:lastRenderedPageBreak/>
        <w:t>Supplementary Figure 5</w:t>
      </w:r>
      <w:bookmarkEnd w:id="3"/>
      <w:r>
        <w:rPr>
          <w:rFonts w:ascii="Times New Roman" w:hAnsi="Times New Roman" w:cs="Times New Roman"/>
        </w:rPr>
        <w:t xml:space="preserve">: </w:t>
      </w:r>
      <w:bookmarkStart w:id="4" w:name="_Hlk144651691"/>
      <w:r w:rsidRPr="00197868">
        <w:rPr>
          <w:rFonts w:ascii="Times New Roman" w:hAnsi="Times New Roman" w:cs="Times New Roman"/>
        </w:rPr>
        <w:t>Correlation Matrix</w:t>
      </w:r>
      <w:r>
        <w:rPr>
          <w:rFonts w:ascii="Times New Roman" w:hAnsi="Times New Roman" w:cs="Times New Roman"/>
        </w:rPr>
        <w:t xml:space="preserve"> of five metals</w:t>
      </w:r>
      <w:bookmarkEnd w:id="4"/>
      <w:r>
        <w:rPr>
          <w:rFonts w:ascii="Times New Roman" w:hAnsi="Times New Roman" w:cs="Times New Roman"/>
        </w:rPr>
        <w:t>.</w:t>
      </w:r>
    </w:p>
    <w:p w14:paraId="6012BB1F" w14:textId="77777777" w:rsidR="001A7A6B" w:rsidRDefault="001A7A6B" w:rsidP="001A7A6B">
      <w:pPr>
        <w:rPr>
          <w:rFonts w:ascii="Times New Roman" w:hAnsi="Times New Roman" w:cs="Times New Roman"/>
        </w:rPr>
      </w:pPr>
      <w:r>
        <w:rPr>
          <w:noProof/>
          <w:lang w:eastAsia="zh-Hans"/>
        </w:rPr>
        <w:drawing>
          <wp:inline distT="0" distB="0" distL="114300" distR="114300" wp14:anchorId="49A17D03" wp14:editId="5345B361">
            <wp:extent cx="5556153" cy="4391025"/>
            <wp:effectExtent l="0" t="0" r="6985" b="0"/>
            <wp:docPr id="34" name="图片 34" descr="相关矩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 34" descr="相关矩阵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62664" cy="4396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2A3ADA" w14:textId="77777777" w:rsidR="007E2F4E" w:rsidRPr="001A7A6B" w:rsidRDefault="007E2F4E"/>
    <w:sectPr w:rsidR="007E2F4E" w:rsidRPr="001A7A6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 Neue">
    <w:altName w:val="Arial"/>
    <w:charset w:val="00"/>
    <w:family w:val="auto"/>
    <w:pitch w:val="default"/>
  </w:font>
  <w:font w:name="Times New Roman Regular">
    <w:altName w:val="Times New Roman"/>
    <w:charset w:val="00"/>
    <w:family w:val="auto"/>
    <w:pitch w:val="default"/>
  </w:font>
  <w:font w:name="Times New Roman Italic">
    <w:panose1 w:val="02020503050405090304"/>
    <w:charset w:val="00"/>
    <w:family w:val="auto"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730B"/>
    <w:rsid w:val="001A7A6B"/>
    <w:rsid w:val="003A6FC1"/>
    <w:rsid w:val="005C0953"/>
    <w:rsid w:val="007E2F4E"/>
    <w:rsid w:val="0084730B"/>
    <w:rsid w:val="00BB46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4709A9"/>
  <w15:chartTrackingRefBased/>
  <w15:docId w15:val="{4FCA2A9F-FCF4-4A5B-BD60-2646A5D7F3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A7A6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A7A6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8</Pages>
  <Words>394</Words>
  <Characters>2251</Characters>
  <Application>Microsoft Office Word</Application>
  <DocSecurity>0</DocSecurity>
  <Lines>18</Lines>
  <Paragraphs>5</Paragraphs>
  <ScaleCrop>false</ScaleCrop>
  <Company/>
  <LinksUpToDate>false</LinksUpToDate>
  <CharactersWithSpaces>2640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雨薇 何</dc:creator>
  <cp:keywords/>
  <dc:description/>
  <cp:lastModifiedBy>雨薇 何</cp:lastModifiedBy>
  <cp:revision>4</cp:revision>
  <dcterms:created xsi:type="dcterms:W3CDTF">2023-09-03T13:50:00Z</dcterms:created>
  <dcterms:modified xsi:type="dcterms:W3CDTF">2023-09-14T17:30:00Z</dcterms:modified>
</cp:coreProperties>
</file>