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BCF2C7" w14:textId="77777777" w:rsidR="00BA4AB4" w:rsidRDefault="00000000">
      <w:pPr>
        <w:rPr>
          <w:rFonts w:ascii="Times New Roman" w:hAnsi="Times New Roman"/>
          <w:color w:val="000000"/>
          <w:kern w:val="0"/>
          <w:sz w:val="24"/>
          <w:lang w:bidi="ar"/>
        </w:rPr>
      </w:pPr>
      <w:r>
        <w:rPr>
          <w:rFonts w:ascii="Times New Roman" w:hAnsi="Times New Roman" w:hint="eastAsia"/>
          <w:color w:val="000000"/>
          <w:kern w:val="0"/>
          <w:sz w:val="24"/>
          <w:lang w:bidi="ar"/>
        </w:rPr>
        <w:t>The following Supporting Information is available for this article:</w:t>
      </w:r>
    </w:p>
    <w:p w14:paraId="5CBA8559" w14:textId="77777777" w:rsidR="00BA4AB4" w:rsidRDefault="00000000">
      <w:pPr>
        <w:widowControl/>
        <w:rPr>
          <w:rFonts w:ascii="Times New Roman" w:hAnsi="Times New Roman"/>
          <w:color w:val="000000"/>
          <w:kern w:val="0"/>
          <w:sz w:val="24"/>
          <w:lang w:bidi="ar"/>
        </w:rPr>
      </w:pPr>
      <w:r>
        <w:rPr>
          <w:rFonts w:ascii="Times New Roman" w:hAnsi="Times New Roman" w:hint="eastAsia"/>
          <w:b/>
          <w:bCs/>
          <w:color w:val="000000"/>
          <w:kern w:val="0"/>
          <w:sz w:val="24"/>
          <w:lang w:bidi="ar"/>
        </w:rPr>
        <w:t xml:space="preserve">Supplemental </w:t>
      </w:r>
      <w:r>
        <w:rPr>
          <w:rFonts w:ascii="Times New Roman" w:hAnsi="Times New Roman"/>
          <w:b/>
          <w:bCs/>
          <w:color w:val="000000"/>
          <w:kern w:val="0"/>
          <w:sz w:val="24"/>
          <w:lang w:bidi="ar"/>
        </w:rPr>
        <w:t xml:space="preserve">Table </w:t>
      </w:r>
      <w:r>
        <w:rPr>
          <w:rFonts w:ascii="Times New Roman" w:hAnsi="Times New Roman" w:hint="eastAsia"/>
          <w:b/>
          <w:bCs/>
          <w:color w:val="000000"/>
          <w:kern w:val="0"/>
          <w:sz w:val="24"/>
          <w:lang w:bidi="ar"/>
        </w:rPr>
        <w:t>1.</w:t>
      </w:r>
      <w:r>
        <w:rPr>
          <w:rFonts w:ascii="Times New Roman" w:hAnsi="Times New Roman" w:hint="eastAsia"/>
          <w:color w:val="000000"/>
          <w:kern w:val="0"/>
          <w:sz w:val="24"/>
          <w:lang w:bidi="ar"/>
        </w:rPr>
        <w:t xml:space="preserve"> Genomic information of oak species.</w:t>
      </w:r>
    </w:p>
    <w:p w14:paraId="7A9A84FD" w14:textId="77777777" w:rsidR="00BA4AB4" w:rsidRDefault="00000000">
      <w:pPr>
        <w:widowControl/>
        <w:rPr>
          <w:rFonts w:ascii="Times New Roman" w:hAnsi="Times New Roman"/>
          <w:color w:val="000000"/>
          <w:kern w:val="0"/>
          <w:sz w:val="24"/>
          <w:lang w:bidi="ar"/>
        </w:rPr>
      </w:pPr>
      <w:r>
        <w:rPr>
          <w:rFonts w:ascii="Times New Roman" w:hAnsi="Times New Roman" w:hint="eastAsia"/>
          <w:b/>
          <w:bCs/>
          <w:color w:val="000000"/>
          <w:kern w:val="0"/>
          <w:sz w:val="24"/>
          <w:lang w:bidi="ar"/>
        </w:rPr>
        <w:t xml:space="preserve">Supplemental </w:t>
      </w:r>
      <w:r>
        <w:rPr>
          <w:rFonts w:ascii="Times New Roman" w:hAnsi="Times New Roman"/>
          <w:b/>
          <w:bCs/>
          <w:color w:val="000000"/>
          <w:kern w:val="0"/>
          <w:sz w:val="24"/>
          <w:lang w:bidi="ar"/>
        </w:rPr>
        <w:t xml:space="preserve">Table </w:t>
      </w:r>
      <w:r>
        <w:rPr>
          <w:rFonts w:ascii="Times New Roman" w:hAnsi="Times New Roman" w:hint="eastAsia"/>
          <w:b/>
          <w:bCs/>
          <w:color w:val="000000"/>
          <w:kern w:val="0"/>
          <w:sz w:val="24"/>
          <w:lang w:bidi="ar"/>
        </w:rPr>
        <w:t>2.</w:t>
      </w:r>
      <w:r>
        <w:rPr>
          <w:rFonts w:ascii="Times New Roman" w:hAnsi="Times New Roman"/>
          <w:color w:val="000000"/>
          <w:kern w:val="0"/>
          <w:sz w:val="24"/>
          <w:lang w:bidi="ar"/>
        </w:rPr>
        <w:t xml:space="preserve"> </w:t>
      </w:r>
      <w:r>
        <w:rPr>
          <w:rFonts w:ascii="Times New Roman" w:hAnsi="Times New Roman" w:hint="eastAsia"/>
          <w:color w:val="000000"/>
          <w:kern w:val="0"/>
          <w:sz w:val="24"/>
          <w:lang w:bidi="ar"/>
        </w:rPr>
        <w:t>Genomic collinearity of AEK, ACEK, and oak species.</w:t>
      </w:r>
    </w:p>
    <w:p w14:paraId="14ECE010" w14:textId="77777777" w:rsidR="00BA4AB4" w:rsidRDefault="00000000">
      <w:pPr>
        <w:widowControl/>
        <w:rPr>
          <w:rFonts w:ascii="Times New Roman" w:hAnsi="Times New Roman"/>
          <w:color w:val="000000"/>
          <w:kern w:val="0"/>
          <w:sz w:val="24"/>
          <w:lang w:bidi="ar"/>
        </w:rPr>
      </w:pPr>
      <w:r>
        <w:rPr>
          <w:rFonts w:ascii="Times New Roman" w:hAnsi="Times New Roman" w:hint="eastAsia"/>
          <w:b/>
          <w:bCs/>
          <w:color w:val="000000"/>
          <w:kern w:val="0"/>
          <w:sz w:val="24"/>
          <w:lang w:bidi="ar"/>
        </w:rPr>
        <w:t xml:space="preserve">Supplemental </w:t>
      </w:r>
      <w:r>
        <w:rPr>
          <w:rFonts w:ascii="Times New Roman" w:hAnsi="Times New Roman"/>
          <w:b/>
          <w:bCs/>
          <w:color w:val="000000"/>
          <w:kern w:val="0"/>
          <w:sz w:val="24"/>
          <w:lang w:bidi="ar"/>
        </w:rPr>
        <w:t xml:space="preserve">Table </w:t>
      </w:r>
      <w:r>
        <w:rPr>
          <w:rFonts w:ascii="Times New Roman" w:hAnsi="Times New Roman" w:hint="eastAsia"/>
          <w:b/>
          <w:bCs/>
          <w:color w:val="000000"/>
          <w:kern w:val="0"/>
          <w:sz w:val="24"/>
          <w:lang w:bidi="ar"/>
        </w:rPr>
        <w:t>3.</w:t>
      </w:r>
      <w:r>
        <w:rPr>
          <w:rFonts w:ascii="Times New Roman" w:hAnsi="Times New Roman"/>
          <w:color w:val="000000"/>
          <w:kern w:val="0"/>
          <w:sz w:val="24"/>
          <w:lang w:bidi="ar"/>
        </w:rPr>
        <w:t xml:space="preserve"> Detection and characteristics of full-length LTR-RTs in </w:t>
      </w:r>
      <w:r>
        <w:rPr>
          <w:rFonts w:ascii="Times New Roman" w:hAnsi="Times New Roman" w:hint="eastAsia"/>
          <w:color w:val="000000"/>
          <w:kern w:val="0"/>
          <w:sz w:val="24"/>
          <w:lang w:bidi="ar"/>
        </w:rPr>
        <w:t>oak</w:t>
      </w:r>
      <w:r>
        <w:rPr>
          <w:rFonts w:ascii="Times New Roman" w:hAnsi="Times New Roman"/>
          <w:color w:val="000000"/>
          <w:kern w:val="0"/>
          <w:sz w:val="24"/>
          <w:lang w:bidi="ar"/>
        </w:rPr>
        <w:t xml:space="preserve"> species</w:t>
      </w:r>
      <w:r>
        <w:rPr>
          <w:rFonts w:ascii="Times New Roman" w:hAnsi="Times New Roman" w:hint="eastAsia"/>
          <w:color w:val="000000"/>
          <w:kern w:val="0"/>
          <w:sz w:val="24"/>
          <w:lang w:bidi="ar"/>
        </w:rPr>
        <w:t>.</w:t>
      </w:r>
    </w:p>
    <w:p w14:paraId="5E5C8CEB" w14:textId="77777777" w:rsidR="00BA4AB4" w:rsidRDefault="00000000">
      <w:pPr>
        <w:widowControl/>
        <w:rPr>
          <w:rFonts w:ascii="Times New Roman" w:hAnsi="Times New Roman"/>
          <w:color w:val="000000"/>
          <w:kern w:val="0"/>
          <w:sz w:val="24"/>
          <w:lang w:bidi="ar"/>
        </w:rPr>
      </w:pPr>
      <w:r>
        <w:rPr>
          <w:rFonts w:ascii="Times New Roman" w:hAnsi="Times New Roman" w:hint="eastAsia"/>
          <w:b/>
          <w:bCs/>
          <w:color w:val="000000"/>
          <w:kern w:val="0"/>
          <w:sz w:val="24"/>
          <w:lang w:bidi="ar"/>
        </w:rPr>
        <w:t xml:space="preserve">Supplemental </w:t>
      </w:r>
      <w:r>
        <w:rPr>
          <w:rFonts w:ascii="Times New Roman" w:hAnsi="Times New Roman"/>
          <w:b/>
          <w:bCs/>
          <w:color w:val="000000"/>
          <w:kern w:val="0"/>
          <w:sz w:val="24"/>
          <w:lang w:bidi="ar"/>
        </w:rPr>
        <w:t xml:space="preserve">Table </w:t>
      </w:r>
      <w:r>
        <w:rPr>
          <w:rFonts w:ascii="Times New Roman" w:hAnsi="Times New Roman" w:hint="eastAsia"/>
          <w:b/>
          <w:bCs/>
          <w:color w:val="000000"/>
          <w:kern w:val="0"/>
          <w:sz w:val="24"/>
          <w:lang w:bidi="ar"/>
        </w:rPr>
        <w:t>4.</w:t>
      </w:r>
      <w:r>
        <w:rPr>
          <w:rFonts w:ascii="Times New Roman" w:hAnsi="Times New Roman"/>
          <w:color w:val="000000"/>
          <w:kern w:val="0"/>
          <w:sz w:val="24"/>
          <w:lang w:bidi="ar"/>
        </w:rPr>
        <w:t xml:space="preserve"> Number of LTR-RTs inserted within gene</w:t>
      </w:r>
      <w:r>
        <w:rPr>
          <w:rFonts w:ascii="Times New Roman" w:hAnsi="Times New Roman" w:hint="eastAsia"/>
          <w:color w:val="000000"/>
          <w:kern w:val="0"/>
          <w:sz w:val="24"/>
          <w:lang w:bidi="ar"/>
        </w:rPr>
        <w:t xml:space="preserve"> and promoter regions.</w:t>
      </w:r>
    </w:p>
    <w:p w14:paraId="1F96FBAC" w14:textId="77777777" w:rsidR="00BA4AB4" w:rsidRDefault="00000000">
      <w:pPr>
        <w:widowControl/>
        <w:rPr>
          <w:rFonts w:ascii="Times New Roman" w:hAnsi="Times New Roman"/>
          <w:color w:val="000000"/>
          <w:kern w:val="0"/>
          <w:sz w:val="24"/>
          <w:lang w:bidi="ar"/>
        </w:rPr>
      </w:pPr>
      <w:r>
        <w:rPr>
          <w:rFonts w:ascii="Times New Roman" w:hAnsi="Times New Roman" w:hint="eastAsia"/>
          <w:b/>
          <w:bCs/>
          <w:color w:val="000000"/>
          <w:kern w:val="0"/>
          <w:sz w:val="24"/>
          <w:lang w:bidi="ar"/>
        </w:rPr>
        <w:t xml:space="preserve">Supplemental </w:t>
      </w:r>
      <w:r>
        <w:rPr>
          <w:rFonts w:ascii="Times New Roman" w:hAnsi="Times New Roman"/>
          <w:b/>
          <w:bCs/>
          <w:color w:val="000000"/>
          <w:kern w:val="0"/>
          <w:sz w:val="24"/>
          <w:lang w:bidi="ar"/>
        </w:rPr>
        <w:t xml:space="preserve">Table </w:t>
      </w:r>
      <w:r>
        <w:rPr>
          <w:rFonts w:ascii="Times New Roman" w:hAnsi="Times New Roman" w:hint="eastAsia"/>
          <w:b/>
          <w:bCs/>
          <w:color w:val="000000"/>
          <w:kern w:val="0"/>
          <w:sz w:val="24"/>
          <w:lang w:bidi="ar"/>
        </w:rPr>
        <w:t>5.</w:t>
      </w:r>
      <w:r>
        <w:rPr>
          <w:rFonts w:ascii="Times New Roman" w:hAnsi="Times New Roman"/>
          <w:color w:val="000000"/>
          <w:kern w:val="0"/>
          <w:sz w:val="24"/>
          <w:lang w:bidi="ar"/>
        </w:rPr>
        <w:t xml:space="preserve"> Location information of </w:t>
      </w:r>
      <w:r>
        <w:rPr>
          <w:rFonts w:ascii="Times New Roman" w:hAnsi="Times New Roman" w:hint="eastAsia"/>
          <w:color w:val="000000"/>
          <w:kern w:val="0"/>
          <w:sz w:val="24"/>
          <w:lang w:bidi="ar"/>
        </w:rPr>
        <w:t>c</w:t>
      </w:r>
      <w:r>
        <w:rPr>
          <w:rFonts w:ascii="Times New Roman" w:hAnsi="Times New Roman"/>
          <w:color w:val="000000"/>
          <w:kern w:val="0"/>
          <w:sz w:val="24"/>
          <w:lang w:bidi="ar"/>
        </w:rPr>
        <w:t>entromere region</w:t>
      </w:r>
      <w:r>
        <w:rPr>
          <w:rFonts w:ascii="Times New Roman" w:hAnsi="Times New Roman" w:hint="eastAsia"/>
          <w:color w:val="000000"/>
          <w:kern w:val="0"/>
          <w:sz w:val="24"/>
          <w:lang w:bidi="ar"/>
        </w:rPr>
        <w:t>s</w:t>
      </w:r>
      <w:r>
        <w:rPr>
          <w:rFonts w:ascii="Times New Roman" w:hAnsi="Times New Roman"/>
          <w:color w:val="000000"/>
          <w:kern w:val="0"/>
          <w:sz w:val="24"/>
          <w:lang w:bidi="ar"/>
        </w:rPr>
        <w:t xml:space="preserve"> predicted by </w:t>
      </w:r>
      <w:proofErr w:type="spellStart"/>
      <w:r>
        <w:rPr>
          <w:rFonts w:ascii="Times New Roman" w:hAnsi="Times New Roman"/>
          <w:color w:val="000000"/>
          <w:kern w:val="0"/>
          <w:sz w:val="24"/>
          <w:lang w:bidi="ar"/>
        </w:rPr>
        <w:t>Centromics</w:t>
      </w:r>
      <w:proofErr w:type="spellEnd"/>
      <w:r>
        <w:rPr>
          <w:rFonts w:ascii="Times New Roman" w:hAnsi="Times New Roman" w:hint="eastAsia"/>
          <w:color w:val="000000"/>
          <w:kern w:val="0"/>
          <w:sz w:val="24"/>
          <w:lang w:bidi="ar"/>
        </w:rPr>
        <w:t xml:space="preserve"> and</w:t>
      </w:r>
      <w:r>
        <w:rPr>
          <w:rFonts w:ascii="Times New Roman" w:hAnsi="Times New Roman"/>
          <w:color w:val="000000"/>
          <w:kern w:val="0"/>
          <w:sz w:val="24"/>
          <w:lang w:bidi="ar"/>
        </w:rPr>
        <w:t xml:space="preserve"> </w:t>
      </w:r>
      <w:proofErr w:type="spellStart"/>
      <w:r>
        <w:rPr>
          <w:rFonts w:ascii="Times New Roman" w:hAnsi="Times New Roman"/>
          <w:color w:val="000000"/>
          <w:kern w:val="0"/>
          <w:sz w:val="24"/>
          <w:lang w:bidi="ar"/>
        </w:rPr>
        <w:t>quarTeT</w:t>
      </w:r>
      <w:proofErr w:type="spellEnd"/>
      <w:r>
        <w:rPr>
          <w:rFonts w:ascii="Times New Roman" w:hAnsi="Times New Roman" w:hint="eastAsia"/>
          <w:sz w:val="24"/>
          <w:lang w:bidi="ar"/>
        </w:rPr>
        <w:t xml:space="preserve"> methods in </w:t>
      </w:r>
      <w:r>
        <w:rPr>
          <w:rFonts w:ascii="Times New Roman" w:hAnsi="Times New Roman" w:hint="eastAsia"/>
          <w:i/>
          <w:iCs/>
          <w:sz w:val="24"/>
          <w:lang w:bidi="ar"/>
        </w:rPr>
        <w:t>Q. glauca</w:t>
      </w:r>
      <w:r>
        <w:rPr>
          <w:rFonts w:ascii="Times New Roman" w:hAnsi="Times New Roman" w:hint="eastAsia"/>
          <w:color w:val="000000"/>
          <w:kern w:val="0"/>
          <w:sz w:val="24"/>
          <w:lang w:bidi="ar"/>
        </w:rPr>
        <w:t>.</w:t>
      </w:r>
    </w:p>
    <w:p w14:paraId="7E41C953" w14:textId="77777777" w:rsidR="00BA4AB4" w:rsidRDefault="00000000">
      <w:pPr>
        <w:rPr>
          <w:rFonts w:ascii="Times New Roman" w:hAnsi="Times New Roman"/>
          <w:sz w:val="24"/>
        </w:rPr>
      </w:pPr>
      <w:r>
        <w:rPr>
          <w:rFonts w:ascii="Times New Roman" w:hAnsi="Times New Roman" w:hint="eastAsia"/>
          <w:b/>
          <w:bCs/>
          <w:color w:val="000000"/>
          <w:kern w:val="0"/>
          <w:sz w:val="24"/>
          <w:lang w:bidi="ar"/>
        </w:rPr>
        <w:t xml:space="preserve">Supplemental </w:t>
      </w:r>
      <w:r>
        <w:rPr>
          <w:rFonts w:ascii="Times New Roman" w:hAnsi="Times New Roman" w:hint="eastAsia"/>
          <w:b/>
          <w:bCs/>
          <w:sz w:val="24"/>
        </w:rPr>
        <w:t>Fig. 1</w:t>
      </w:r>
      <w:r>
        <w:rPr>
          <w:rFonts w:ascii="Times New Roman" w:hAnsi="Times New Roman" w:hint="eastAsia"/>
          <w:sz w:val="24"/>
        </w:rPr>
        <w:t xml:space="preserve"> </w:t>
      </w:r>
      <w:r>
        <w:rPr>
          <w:rFonts w:ascii="Times New Roman" w:hAnsi="Times New Roman"/>
          <w:sz w:val="24"/>
          <w:lang w:bidi="ar"/>
        </w:rPr>
        <w:t>Homologous</w:t>
      </w:r>
      <w:r>
        <w:rPr>
          <w:rFonts w:ascii="Times New Roman" w:hAnsi="Times New Roman" w:hint="eastAsia"/>
          <w:sz w:val="24"/>
        </w:rPr>
        <w:t xml:space="preserve"> gene dot-plots between a</w:t>
      </w:r>
      <w:r>
        <w:rPr>
          <w:rFonts w:ascii="Times New Roman" w:hAnsi="Times New Roman"/>
          <w:sz w:val="24"/>
        </w:rPr>
        <w:t>ncestral AEK</w:t>
      </w:r>
      <w:r>
        <w:rPr>
          <w:rFonts w:ascii="Times New Roman" w:hAnsi="Times New Roman" w:hint="eastAsia"/>
          <w:sz w:val="24"/>
        </w:rPr>
        <w:t xml:space="preserve"> and eight oak species.</w:t>
      </w:r>
    </w:p>
    <w:p w14:paraId="3CD57F2C" w14:textId="77777777" w:rsidR="00BA4AB4" w:rsidRDefault="00000000">
      <w:pPr>
        <w:rPr>
          <w:rFonts w:ascii="Times New Roman" w:hAnsi="Times New Roman"/>
          <w:sz w:val="24"/>
        </w:rPr>
      </w:pPr>
      <w:r>
        <w:rPr>
          <w:rFonts w:ascii="Times New Roman" w:hAnsi="Times New Roman" w:hint="eastAsia"/>
          <w:b/>
          <w:bCs/>
          <w:color w:val="000000"/>
          <w:kern w:val="0"/>
          <w:sz w:val="24"/>
          <w:lang w:bidi="ar"/>
        </w:rPr>
        <w:t xml:space="preserve">Supplemental </w:t>
      </w:r>
      <w:r>
        <w:rPr>
          <w:rFonts w:ascii="Times New Roman" w:hAnsi="Times New Roman" w:hint="eastAsia"/>
          <w:b/>
          <w:bCs/>
          <w:sz w:val="24"/>
        </w:rPr>
        <w:t>Fig. 2</w:t>
      </w:r>
      <w:r>
        <w:rPr>
          <w:rFonts w:ascii="Times New Roman" w:hAnsi="Times New Roman" w:hint="eastAsia"/>
          <w:sz w:val="24"/>
        </w:rPr>
        <w:t xml:space="preserve"> </w:t>
      </w:r>
      <w:r>
        <w:rPr>
          <w:rFonts w:ascii="Times New Roman" w:hAnsi="Times New Roman"/>
          <w:sz w:val="24"/>
          <w:lang w:bidi="ar"/>
        </w:rPr>
        <w:t>Homologous</w:t>
      </w:r>
      <w:r>
        <w:rPr>
          <w:rFonts w:ascii="Times New Roman" w:hAnsi="Times New Roman" w:hint="eastAsia"/>
          <w:sz w:val="24"/>
        </w:rPr>
        <w:t xml:space="preserve"> gene dot-plots between a</w:t>
      </w:r>
      <w:r>
        <w:rPr>
          <w:rFonts w:ascii="Times New Roman" w:hAnsi="Times New Roman"/>
          <w:sz w:val="24"/>
        </w:rPr>
        <w:t>ncestral ACEK</w:t>
      </w:r>
      <w:r>
        <w:rPr>
          <w:rFonts w:ascii="Times New Roman" w:hAnsi="Times New Roman" w:hint="eastAsia"/>
          <w:sz w:val="24"/>
        </w:rPr>
        <w:t xml:space="preserve"> and eight oak species.</w:t>
      </w:r>
    </w:p>
    <w:p w14:paraId="657C84F0" w14:textId="77777777" w:rsidR="00BA4AB4" w:rsidRDefault="00000000">
      <w:pPr>
        <w:pStyle w:val="a5"/>
        <w:widowControl/>
        <w:shd w:val="clear" w:color="auto" w:fill="FFFFFF"/>
        <w:spacing w:before="0" w:beforeAutospacing="0" w:after="0" w:afterAutospacing="0"/>
        <w:jc w:val="both"/>
        <w:rPr>
          <w:rFonts w:ascii="Times New Roman" w:hAnsi="Times New Roman"/>
          <w:color w:val="24292F"/>
          <w:shd w:val="clear" w:color="auto" w:fill="FFFFFF"/>
        </w:rPr>
      </w:pPr>
      <w:r>
        <w:rPr>
          <w:rFonts w:ascii="Times New Roman" w:hAnsi="Times New Roman" w:hint="eastAsia"/>
          <w:b/>
          <w:bCs/>
          <w:color w:val="000000"/>
          <w:lang w:bidi="ar"/>
        </w:rPr>
        <w:t xml:space="preserve">Supplemental </w:t>
      </w:r>
      <w:r>
        <w:rPr>
          <w:rFonts w:ascii="Times New Roman" w:hAnsi="Times New Roman" w:hint="eastAsia"/>
          <w:b/>
          <w:bCs/>
        </w:rPr>
        <w:t>Fig. 3</w:t>
      </w:r>
      <w:r>
        <w:rPr>
          <w:rFonts w:ascii="Times New Roman" w:hAnsi="Times New Roman" w:hint="eastAsia"/>
          <w:color w:val="24292F"/>
          <w:shd w:val="clear" w:color="auto" w:fill="FFFFFF"/>
        </w:rPr>
        <w:t xml:space="preserve"> Karyotype (ACEK) projections for </w:t>
      </w:r>
      <w:r>
        <w:rPr>
          <w:rFonts w:ascii="Times New Roman" w:hAnsi="Times New Roman" w:hint="eastAsia"/>
        </w:rPr>
        <w:t>e</w:t>
      </w:r>
      <w:r>
        <w:rPr>
          <w:rFonts w:ascii="Times New Roman" w:hAnsi="Times New Roman"/>
        </w:rPr>
        <w:t xml:space="preserve">ight </w:t>
      </w:r>
      <w:r>
        <w:rPr>
          <w:rFonts w:ascii="Times New Roman" w:hAnsi="Times New Roman" w:hint="eastAsia"/>
        </w:rPr>
        <w:t>oak</w:t>
      </w:r>
      <w:r>
        <w:rPr>
          <w:rFonts w:ascii="Times New Roman" w:hAnsi="Times New Roman" w:hint="eastAsia"/>
          <w:i/>
          <w:iCs/>
        </w:rPr>
        <w:t xml:space="preserve"> </w:t>
      </w:r>
      <w:r>
        <w:rPr>
          <w:rFonts w:ascii="Times New Roman" w:hAnsi="Times New Roman"/>
          <w:kern w:val="2"/>
          <w:lang w:bidi="ar"/>
        </w:rPr>
        <w:t>species</w:t>
      </w:r>
      <w:r>
        <w:rPr>
          <w:rFonts w:ascii="Times New Roman" w:hAnsi="Times New Roman" w:hint="eastAsia"/>
          <w:color w:val="24292F"/>
          <w:shd w:val="clear" w:color="auto" w:fill="FFFFFF"/>
        </w:rPr>
        <w:t>.</w:t>
      </w:r>
    </w:p>
    <w:p w14:paraId="7504CFBD" w14:textId="77777777" w:rsidR="00BA4AB4" w:rsidRDefault="00000000">
      <w:pPr>
        <w:pStyle w:val="a5"/>
        <w:widowControl/>
        <w:shd w:val="clear" w:color="auto" w:fill="FFFFFF"/>
        <w:spacing w:before="0" w:beforeAutospacing="0" w:after="0" w:afterAutospacing="0"/>
        <w:jc w:val="both"/>
        <w:rPr>
          <w:rFonts w:ascii="Times New Roman" w:hAnsi="Times New Roman"/>
          <w:color w:val="24292F"/>
          <w:shd w:val="clear" w:color="auto" w:fill="FFFFFF"/>
        </w:rPr>
      </w:pPr>
      <w:r>
        <w:rPr>
          <w:rFonts w:ascii="Times New Roman" w:hAnsi="Times New Roman" w:hint="eastAsia"/>
          <w:b/>
          <w:bCs/>
          <w:color w:val="000000"/>
          <w:lang w:bidi="ar"/>
        </w:rPr>
        <w:t xml:space="preserve">Supplemental </w:t>
      </w:r>
      <w:r>
        <w:rPr>
          <w:rFonts w:ascii="Times New Roman" w:hAnsi="Times New Roman" w:hint="eastAsia"/>
          <w:b/>
          <w:bCs/>
        </w:rPr>
        <w:t>Fig. 4</w:t>
      </w:r>
      <w:r>
        <w:rPr>
          <w:rFonts w:ascii="Times New Roman" w:hAnsi="Times New Roman" w:hint="eastAsia"/>
        </w:rPr>
        <w:t xml:space="preserve"> </w:t>
      </w:r>
      <w:r>
        <w:rPr>
          <w:rFonts w:ascii="Times New Roman" w:hAnsi="Times New Roman"/>
          <w:kern w:val="2"/>
          <w:lang w:bidi="ar"/>
        </w:rPr>
        <w:t>Homologous</w:t>
      </w:r>
      <w:r>
        <w:rPr>
          <w:rFonts w:ascii="Times New Roman" w:hAnsi="Times New Roman" w:hint="eastAsia"/>
          <w:color w:val="24292F"/>
          <w:shd w:val="clear" w:color="auto" w:fill="FFFFFF"/>
        </w:rPr>
        <w:t xml:space="preserve"> gene dot-plot between </w:t>
      </w:r>
      <w:r>
        <w:rPr>
          <w:rFonts w:ascii="Times New Roman" w:hAnsi="Times New Roman" w:hint="eastAsia"/>
          <w:i/>
          <w:iCs/>
          <w:color w:val="24292F"/>
          <w:shd w:val="clear" w:color="auto" w:fill="FFFFFF"/>
        </w:rPr>
        <w:t>Q. glauca</w:t>
      </w:r>
      <w:r>
        <w:rPr>
          <w:rFonts w:ascii="Times New Roman" w:hAnsi="Times New Roman" w:hint="eastAsia"/>
          <w:color w:val="24292F"/>
          <w:shd w:val="clear" w:color="auto" w:fill="FFFFFF"/>
        </w:rPr>
        <w:t xml:space="preserve"> and </w:t>
      </w:r>
      <w:r>
        <w:rPr>
          <w:rFonts w:ascii="Times New Roman" w:hAnsi="Times New Roman" w:hint="eastAsia"/>
          <w:i/>
          <w:iCs/>
          <w:color w:val="24292F"/>
          <w:shd w:val="clear" w:color="auto" w:fill="FFFFFF"/>
        </w:rPr>
        <w:t>Betula pendula</w:t>
      </w:r>
      <w:r>
        <w:rPr>
          <w:rFonts w:ascii="Times New Roman" w:hAnsi="Times New Roman" w:hint="eastAsia"/>
          <w:color w:val="24292F"/>
          <w:shd w:val="clear" w:color="auto" w:fill="FFFFFF"/>
        </w:rPr>
        <w:t>.</w:t>
      </w:r>
    </w:p>
    <w:p w14:paraId="54A27CB8" w14:textId="77777777" w:rsidR="00BA4AB4" w:rsidRDefault="00000000">
      <w:pPr>
        <w:pStyle w:val="a5"/>
        <w:widowControl/>
        <w:shd w:val="clear" w:color="auto" w:fill="FFFFFF"/>
        <w:spacing w:before="0" w:beforeAutospacing="0" w:after="0" w:afterAutospacing="0"/>
        <w:jc w:val="both"/>
        <w:rPr>
          <w:rFonts w:ascii="Times New Roman" w:hAnsi="Times New Roman"/>
          <w:color w:val="24292F"/>
          <w:shd w:val="clear" w:color="auto" w:fill="FFFFFF"/>
        </w:rPr>
      </w:pPr>
      <w:r>
        <w:rPr>
          <w:rFonts w:ascii="Times New Roman" w:hAnsi="Times New Roman" w:hint="eastAsia"/>
          <w:b/>
          <w:bCs/>
          <w:color w:val="000000"/>
          <w:lang w:bidi="ar"/>
        </w:rPr>
        <w:t xml:space="preserve">Supplemental </w:t>
      </w:r>
      <w:r>
        <w:rPr>
          <w:rFonts w:ascii="Times New Roman" w:hAnsi="Times New Roman" w:hint="eastAsia"/>
          <w:b/>
          <w:bCs/>
        </w:rPr>
        <w:t>Fig. 5</w:t>
      </w:r>
      <w:r>
        <w:rPr>
          <w:rFonts w:ascii="Times New Roman" w:hAnsi="Times New Roman" w:hint="eastAsia"/>
        </w:rPr>
        <w:t xml:space="preserve"> </w:t>
      </w:r>
      <w:r>
        <w:rPr>
          <w:rFonts w:ascii="Times New Roman" w:hAnsi="Times New Roman"/>
          <w:kern w:val="2"/>
          <w:lang w:bidi="ar"/>
        </w:rPr>
        <w:t>Homologous</w:t>
      </w:r>
      <w:r>
        <w:rPr>
          <w:rFonts w:ascii="Times New Roman" w:hAnsi="Times New Roman" w:hint="eastAsia"/>
          <w:color w:val="24292F"/>
          <w:shd w:val="clear" w:color="auto" w:fill="FFFFFF"/>
        </w:rPr>
        <w:t xml:space="preserve"> gene dot-plots between </w:t>
      </w:r>
      <w:r>
        <w:rPr>
          <w:rFonts w:ascii="Times New Roman" w:hAnsi="Times New Roman" w:hint="eastAsia"/>
          <w:i/>
          <w:iCs/>
          <w:color w:val="24292F"/>
          <w:shd w:val="clear" w:color="auto" w:fill="FFFFFF"/>
        </w:rPr>
        <w:t>Q. glauca</w:t>
      </w:r>
      <w:r>
        <w:rPr>
          <w:rFonts w:ascii="Times New Roman" w:hAnsi="Times New Roman" w:hint="eastAsia"/>
          <w:color w:val="24292F"/>
          <w:shd w:val="clear" w:color="auto" w:fill="FFFFFF"/>
        </w:rPr>
        <w:t xml:space="preserve"> and itself and seven other oak species.</w:t>
      </w:r>
    </w:p>
    <w:p w14:paraId="789790CE" w14:textId="77777777" w:rsidR="00BA4AB4" w:rsidRDefault="00000000">
      <w:pPr>
        <w:rPr>
          <w:rFonts w:ascii="Times New Roman" w:hAnsi="Times New Roman"/>
          <w:sz w:val="24"/>
        </w:rPr>
      </w:pPr>
      <w:r>
        <w:rPr>
          <w:rFonts w:ascii="Times New Roman" w:hAnsi="Times New Roman" w:hint="eastAsia"/>
          <w:b/>
          <w:bCs/>
          <w:color w:val="000000"/>
          <w:kern w:val="0"/>
          <w:sz w:val="24"/>
          <w:lang w:bidi="ar"/>
        </w:rPr>
        <w:t xml:space="preserve">Supplemental </w:t>
      </w:r>
      <w:r>
        <w:rPr>
          <w:rFonts w:ascii="Times New Roman" w:hAnsi="Times New Roman" w:hint="eastAsia"/>
          <w:b/>
          <w:bCs/>
          <w:sz w:val="24"/>
        </w:rPr>
        <w:t>Fig. 6</w:t>
      </w:r>
      <w:r>
        <w:rPr>
          <w:rFonts w:ascii="Times New Roman" w:hAnsi="Times New Roman"/>
          <w:sz w:val="24"/>
        </w:rPr>
        <w:t xml:space="preserve"> Proportion of </w:t>
      </w:r>
      <w:proofErr w:type="spellStart"/>
      <w:r>
        <w:rPr>
          <w:rFonts w:ascii="Times New Roman" w:hAnsi="Times New Roman"/>
          <w:i/>
          <w:iCs/>
          <w:sz w:val="24"/>
        </w:rPr>
        <w:t>Copia</w:t>
      </w:r>
      <w:proofErr w:type="spellEnd"/>
      <w:r>
        <w:rPr>
          <w:rFonts w:ascii="Times New Roman" w:hAnsi="Times New Roman"/>
          <w:sz w:val="24"/>
        </w:rPr>
        <w:t xml:space="preserve">, </w:t>
      </w:r>
      <w:r>
        <w:rPr>
          <w:rFonts w:ascii="Times New Roman" w:hAnsi="Times New Roman"/>
          <w:i/>
          <w:iCs/>
          <w:sz w:val="24"/>
        </w:rPr>
        <w:t>Gypsy</w:t>
      </w:r>
      <w:r>
        <w:rPr>
          <w:rFonts w:ascii="Times New Roman" w:hAnsi="Times New Roman" w:hint="eastAsia"/>
          <w:i/>
          <w:iCs/>
          <w:sz w:val="24"/>
        </w:rPr>
        <w:t>,</w:t>
      </w:r>
      <w:r>
        <w:rPr>
          <w:rFonts w:ascii="Times New Roman" w:hAnsi="Times New Roman"/>
          <w:sz w:val="24"/>
        </w:rPr>
        <w:t xml:space="preserve"> and Unknown elements in LTR-RTs fractions in each species.</w:t>
      </w:r>
    </w:p>
    <w:p w14:paraId="699B399A" w14:textId="77777777" w:rsidR="00BA4AB4" w:rsidRDefault="00000000">
      <w:pPr>
        <w:rPr>
          <w:rFonts w:ascii="Times New Roman" w:hAnsi="Times New Roman"/>
          <w:sz w:val="24"/>
        </w:rPr>
      </w:pPr>
      <w:r>
        <w:rPr>
          <w:rFonts w:ascii="Times New Roman" w:hAnsi="Times New Roman" w:hint="eastAsia"/>
          <w:b/>
          <w:bCs/>
          <w:color w:val="000000"/>
          <w:kern w:val="0"/>
          <w:sz w:val="24"/>
          <w:lang w:bidi="ar"/>
        </w:rPr>
        <w:t xml:space="preserve">Supplemental </w:t>
      </w:r>
      <w:r>
        <w:rPr>
          <w:rFonts w:ascii="Times New Roman" w:hAnsi="Times New Roman" w:hint="eastAsia"/>
          <w:b/>
          <w:bCs/>
          <w:sz w:val="24"/>
        </w:rPr>
        <w:t>Fig. 7</w:t>
      </w:r>
      <w:r>
        <w:rPr>
          <w:rFonts w:ascii="Times New Roman" w:hAnsi="Times New Roman"/>
          <w:sz w:val="24"/>
        </w:rPr>
        <w:t xml:space="preserve"> Sequence identity distribution of </w:t>
      </w:r>
      <w:r>
        <w:rPr>
          <w:rFonts w:ascii="Times New Roman" w:hAnsi="Times New Roman" w:hint="eastAsia"/>
          <w:sz w:val="24"/>
        </w:rPr>
        <w:t>LTR-RTs</w:t>
      </w:r>
      <w:r>
        <w:rPr>
          <w:rFonts w:ascii="Times New Roman" w:hAnsi="Times New Roman"/>
          <w:sz w:val="24"/>
        </w:rPr>
        <w:t xml:space="preserve"> hits represented in a swarm plot for </w:t>
      </w:r>
      <w:r>
        <w:rPr>
          <w:rFonts w:ascii="Times New Roman" w:hAnsi="Times New Roman" w:hint="eastAsia"/>
          <w:sz w:val="24"/>
        </w:rPr>
        <w:t>eight oak</w:t>
      </w:r>
      <w:r>
        <w:rPr>
          <w:rFonts w:ascii="Times New Roman" w:hAnsi="Times New Roman"/>
          <w:sz w:val="24"/>
        </w:rPr>
        <w:t xml:space="preserve"> species.</w:t>
      </w:r>
      <w:r>
        <w:rPr>
          <w:rFonts w:ascii="Times New Roman" w:hAnsi="Times New Roman" w:hint="eastAsia"/>
          <w:sz w:val="24"/>
        </w:rPr>
        <w:t xml:space="preserve"> </w:t>
      </w:r>
      <w:r>
        <w:rPr>
          <w:rFonts w:ascii="Times New Roman" w:hAnsi="Times New Roman" w:hint="eastAsia"/>
          <w:b/>
          <w:bCs/>
          <w:sz w:val="24"/>
        </w:rPr>
        <w:t>(a)</w:t>
      </w:r>
      <w:r>
        <w:rPr>
          <w:rFonts w:ascii="Times New Roman" w:hAnsi="Times New Roman" w:hint="eastAsia"/>
          <w:sz w:val="24"/>
        </w:rPr>
        <w:t xml:space="preserve"> I</w:t>
      </w:r>
      <w:r>
        <w:rPr>
          <w:rFonts w:ascii="Times New Roman" w:hAnsi="Times New Roman"/>
          <w:sz w:val="24"/>
        </w:rPr>
        <w:t>dentity distribution</w:t>
      </w:r>
      <w:r>
        <w:rPr>
          <w:rFonts w:ascii="Times New Roman" w:hAnsi="Times New Roman" w:hint="eastAsia"/>
          <w:sz w:val="24"/>
        </w:rPr>
        <w:t xml:space="preserve"> of all elements; </w:t>
      </w:r>
      <w:r>
        <w:rPr>
          <w:rFonts w:ascii="Times New Roman" w:hAnsi="Times New Roman" w:hint="eastAsia"/>
          <w:b/>
          <w:bCs/>
          <w:sz w:val="24"/>
        </w:rPr>
        <w:t>(b)</w:t>
      </w:r>
      <w:r>
        <w:rPr>
          <w:rFonts w:ascii="Times New Roman" w:hAnsi="Times New Roman" w:hint="eastAsia"/>
          <w:sz w:val="24"/>
        </w:rPr>
        <w:t xml:space="preserve"> I</w:t>
      </w:r>
      <w:r>
        <w:rPr>
          <w:rFonts w:ascii="Times New Roman" w:hAnsi="Times New Roman"/>
          <w:sz w:val="24"/>
        </w:rPr>
        <w:t>dentity distribution</w:t>
      </w:r>
      <w:r>
        <w:rPr>
          <w:rFonts w:ascii="Times New Roman" w:hAnsi="Times New Roman" w:hint="eastAsia"/>
          <w:sz w:val="24"/>
        </w:rPr>
        <w:t xml:space="preserve"> of all </w:t>
      </w:r>
      <w:proofErr w:type="spellStart"/>
      <w:r>
        <w:rPr>
          <w:rFonts w:ascii="Times New Roman" w:hAnsi="Times New Roman" w:hint="eastAsia"/>
          <w:i/>
          <w:iCs/>
          <w:sz w:val="24"/>
        </w:rPr>
        <w:t>Copia</w:t>
      </w:r>
      <w:proofErr w:type="spellEnd"/>
      <w:r>
        <w:rPr>
          <w:rFonts w:ascii="Times New Roman" w:hAnsi="Times New Roman" w:hint="eastAsia"/>
          <w:sz w:val="24"/>
        </w:rPr>
        <w:t xml:space="preserve">; </w:t>
      </w:r>
      <w:r>
        <w:rPr>
          <w:rFonts w:ascii="Times New Roman" w:hAnsi="Times New Roman" w:hint="eastAsia"/>
          <w:b/>
          <w:bCs/>
          <w:sz w:val="24"/>
        </w:rPr>
        <w:t>(c)</w:t>
      </w:r>
      <w:r>
        <w:rPr>
          <w:rFonts w:ascii="Times New Roman" w:hAnsi="Times New Roman" w:hint="eastAsia"/>
          <w:sz w:val="24"/>
        </w:rPr>
        <w:t xml:space="preserve"> I</w:t>
      </w:r>
      <w:r>
        <w:rPr>
          <w:rFonts w:ascii="Times New Roman" w:hAnsi="Times New Roman"/>
          <w:sz w:val="24"/>
        </w:rPr>
        <w:t>dentity distribution</w:t>
      </w:r>
      <w:r>
        <w:rPr>
          <w:rFonts w:ascii="Times New Roman" w:hAnsi="Times New Roman" w:hint="eastAsia"/>
          <w:sz w:val="24"/>
        </w:rPr>
        <w:t xml:space="preserve"> of all </w:t>
      </w:r>
      <w:r>
        <w:rPr>
          <w:rFonts w:ascii="Times New Roman" w:hAnsi="Times New Roman" w:hint="eastAsia"/>
          <w:i/>
          <w:iCs/>
          <w:sz w:val="24"/>
        </w:rPr>
        <w:t>Gypsy</w:t>
      </w:r>
      <w:r>
        <w:rPr>
          <w:rFonts w:ascii="Times New Roman" w:hAnsi="Times New Roman" w:hint="eastAsia"/>
          <w:sz w:val="24"/>
        </w:rPr>
        <w:t>.</w:t>
      </w:r>
    </w:p>
    <w:p w14:paraId="02FDB213" w14:textId="77777777" w:rsidR="00BA4AB4" w:rsidRDefault="00000000">
      <w:pPr>
        <w:rPr>
          <w:rFonts w:ascii="Times New Roman" w:hAnsi="Times New Roman"/>
          <w:sz w:val="24"/>
        </w:rPr>
      </w:pPr>
      <w:r>
        <w:rPr>
          <w:rFonts w:ascii="Times New Roman" w:hAnsi="Times New Roman" w:hint="eastAsia"/>
          <w:b/>
          <w:bCs/>
          <w:color w:val="000000"/>
          <w:kern w:val="0"/>
          <w:sz w:val="24"/>
          <w:lang w:bidi="ar"/>
        </w:rPr>
        <w:t xml:space="preserve">Supplemental </w:t>
      </w:r>
      <w:r>
        <w:rPr>
          <w:rFonts w:ascii="Times New Roman" w:hAnsi="Times New Roman" w:hint="eastAsia"/>
          <w:b/>
          <w:bCs/>
          <w:sz w:val="24"/>
        </w:rPr>
        <w:t>Fig. 8</w:t>
      </w:r>
      <w:r>
        <w:rPr>
          <w:rFonts w:ascii="Times New Roman" w:hAnsi="Times New Roman"/>
          <w:sz w:val="24"/>
        </w:rPr>
        <w:t xml:space="preserve"> Number of full-length LTR-RTs belonging to different lineages of </w:t>
      </w:r>
      <w:proofErr w:type="spellStart"/>
      <w:r>
        <w:rPr>
          <w:rFonts w:ascii="Times New Roman" w:hAnsi="Times New Roman"/>
          <w:i/>
          <w:iCs/>
          <w:sz w:val="24"/>
        </w:rPr>
        <w:t>Copia</w:t>
      </w:r>
      <w:proofErr w:type="spellEnd"/>
      <w:r>
        <w:rPr>
          <w:rFonts w:ascii="Times New Roman" w:hAnsi="Times New Roman"/>
          <w:sz w:val="24"/>
        </w:rPr>
        <w:t xml:space="preserve"> and </w:t>
      </w:r>
      <w:r>
        <w:rPr>
          <w:rFonts w:ascii="Times New Roman" w:hAnsi="Times New Roman"/>
          <w:i/>
          <w:iCs/>
          <w:sz w:val="24"/>
        </w:rPr>
        <w:t>Gypsy</w:t>
      </w:r>
      <w:r>
        <w:rPr>
          <w:rFonts w:ascii="Times New Roman" w:hAnsi="Times New Roman"/>
          <w:sz w:val="24"/>
        </w:rPr>
        <w:t xml:space="preserve"> superfamilies.</w:t>
      </w:r>
    </w:p>
    <w:p w14:paraId="59A5304F" w14:textId="77777777" w:rsidR="00BA4AB4" w:rsidRDefault="00000000">
      <w:pPr>
        <w:pStyle w:val="a5"/>
        <w:widowControl/>
        <w:shd w:val="clear" w:color="auto" w:fill="FFFFFF"/>
        <w:spacing w:before="0" w:beforeAutospacing="0" w:after="0" w:afterAutospacing="0"/>
        <w:jc w:val="both"/>
        <w:rPr>
          <w:rFonts w:ascii="Times New Roman" w:hAnsi="Times New Roman"/>
        </w:rPr>
      </w:pPr>
      <w:r>
        <w:rPr>
          <w:rFonts w:ascii="Times New Roman" w:hAnsi="Times New Roman" w:hint="eastAsia"/>
          <w:b/>
          <w:bCs/>
          <w:color w:val="000000"/>
          <w:lang w:bidi="ar"/>
        </w:rPr>
        <w:t xml:space="preserve">Supplemental </w:t>
      </w:r>
      <w:r>
        <w:rPr>
          <w:rFonts w:ascii="Times New Roman" w:hAnsi="Times New Roman" w:hint="eastAsia"/>
          <w:b/>
          <w:bCs/>
        </w:rPr>
        <w:t>Fig. 9</w:t>
      </w:r>
      <w:r>
        <w:rPr>
          <w:rFonts w:ascii="Times New Roman" w:hAnsi="Times New Roman"/>
        </w:rPr>
        <w:t xml:space="preserve"> Insertion </w:t>
      </w:r>
      <w:r>
        <w:rPr>
          <w:rFonts w:ascii="Times New Roman" w:hAnsi="Times New Roman" w:hint="eastAsia"/>
        </w:rPr>
        <w:t>time</w:t>
      </w:r>
      <w:r>
        <w:rPr>
          <w:rFonts w:ascii="Times New Roman" w:hAnsi="Times New Roman"/>
        </w:rPr>
        <w:t xml:space="preserve"> of the amplified LTR-RT</w:t>
      </w:r>
      <w:r>
        <w:rPr>
          <w:rFonts w:ascii="Times New Roman" w:hAnsi="Times New Roman" w:hint="eastAsia"/>
        </w:rPr>
        <w:t>s</w:t>
      </w:r>
      <w:r>
        <w:rPr>
          <w:rFonts w:ascii="Times New Roman" w:hAnsi="Times New Roman"/>
        </w:rPr>
        <w:t xml:space="preserve"> lineages in </w:t>
      </w:r>
      <w:r>
        <w:rPr>
          <w:rFonts w:ascii="Times New Roman" w:hAnsi="Times New Roman" w:hint="eastAsia"/>
        </w:rPr>
        <w:t>oak</w:t>
      </w:r>
      <w:r>
        <w:rPr>
          <w:rFonts w:ascii="Times New Roman" w:hAnsi="Times New Roman"/>
        </w:rPr>
        <w:t xml:space="preserve"> species</w:t>
      </w:r>
      <w:r>
        <w:rPr>
          <w:rFonts w:ascii="Times New Roman" w:hAnsi="Times New Roman" w:hint="eastAsia"/>
        </w:rPr>
        <w:t xml:space="preserve"> (MYA, millions of years ago)</w:t>
      </w:r>
      <w:r>
        <w:rPr>
          <w:rFonts w:ascii="Times New Roman" w:hAnsi="Times New Roman"/>
        </w:rPr>
        <w:t xml:space="preserve">. </w:t>
      </w:r>
      <w:r>
        <w:rPr>
          <w:rFonts w:ascii="Times New Roman" w:hAnsi="Times New Roman" w:hint="eastAsia"/>
          <w:b/>
          <w:bCs/>
        </w:rPr>
        <w:t>(a)</w:t>
      </w:r>
      <w:r>
        <w:rPr>
          <w:rFonts w:ascii="Times New Roman" w:hAnsi="Times New Roman" w:hint="eastAsia"/>
        </w:rPr>
        <w:t xml:space="preserve"> Insertion time of </w:t>
      </w:r>
      <w:proofErr w:type="spellStart"/>
      <w:r>
        <w:rPr>
          <w:rFonts w:ascii="Times New Roman" w:hAnsi="Times New Roman" w:hint="eastAsia"/>
          <w:i/>
          <w:iCs/>
        </w:rPr>
        <w:t>Copia</w:t>
      </w:r>
      <w:proofErr w:type="spellEnd"/>
      <w:r>
        <w:rPr>
          <w:rFonts w:ascii="Times New Roman" w:hAnsi="Times New Roman" w:hint="eastAsia"/>
        </w:rPr>
        <w:t xml:space="preserve">/Ale. </w:t>
      </w:r>
      <w:r>
        <w:rPr>
          <w:rFonts w:ascii="Times New Roman" w:hAnsi="Times New Roman" w:hint="eastAsia"/>
          <w:b/>
          <w:bCs/>
        </w:rPr>
        <w:t>(b)</w:t>
      </w:r>
      <w:r>
        <w:rPr>
          <w:rFonts w:ascii="Times New Roman" w:hAnsi="Times New Roman" w:hint="eastAsia"/>
        </w:rPr>
        <w:t xml:space="preserve"> Insertion time of </w:t>
      </w:r>
      <w:proofErr w:type="spellStart"/>
      <w:r>
        <w:rPr>
          <w:rFonts w:ascii="Times New Roman" w:hAnsi="Times New Roman" w:hint="eastAsia"/>
          <w:i/>
          <w:iCs/>
        </w:rPr>
        <w:t>Copia</w:t>
      </w:r>
      <w:proofErr w:type="spellEnd"/>
      <w:r>
        <w:rPr>
          <w:rFonts w:ascii="Times New Roman" w:hAnsi="Times New Roman" w:hint="eastAsia"/>
        </w:rPr>
        <w:t xml:space="preserve">/SIRE; </w:t>
      </w:r>
      <w:r>
        <w:rPr>
          <w:rFonts w:ascii="Times New Roman" w:hAnsi="Times New Roman" w:hint="eastAsia"/>
          <w:b/>
          <w:bCs/>
        </w:rPr>
        <w:t>(c)</w:t>
      </w:r>
      <w:r>
        <w:rPr>
          <w:rFonts w:ascii="Times New Roman" w:hAnsi="Times New Roman" w:hint="eastAsia"/>
        </w:rPr>
        <w:t xml:space="preserve"> Insertion time of </w:t>
      </w:r>
      <w:proofErr w:type="spellStart"/>
      <w:r>
        <w:rPr>
          <w:rFonts w:ascii="Times New Roman" w:hAnsi="Times New Roman" w:hint="eastAsia"/>
          <w:i/>
          <w:iCs/>
        </w:rPr>
        <w:t>Copia</w:t>
      </w:r>
      <w:proofErr w:type="spellEnd"/>
      <w:r>
        <w:rPr>
          <w:rFonts w:ascii="Times New Roman" w:hAnsi="Times New Roman" w:hint="eastAsia"/>
        </w:rPr>
        <w:t xml:space="preserve">/Angela in </w:t>
      </w:r>
      <w:r>
        <w:rPr>
          <w:rFonts w:ascii="Times New Roman" w:hAnsi="Times New Roman" w:hint="eastAsia"/>
          <w:i/>
          <w:iCs/>
        </w:rPr>
        <w:t xml:space="preserve">Q. </w:t>
      </w:r>
      <w:proofErr w:type="spellStart"/>
      <w:r>
        <w:rPr>
          <w:rFonts w:ascii="Times New Roman" w:hAnsi="Times New Roman" w:hint="eastAsia"/>
          <w:i/>
          <w:iCs/>
        </w:rPr>
        <w:t>acutissima</w:t>
      </w:r>
      <w:proofErr w:type="spellEnd"/>
      <w:r>
        <w:rPr>
          <w:rFonts w:ascii="Times New Roman" w:hAnsi="Times New Roman" w:hint="eastAsia"/>
          <w:i/>
          <w:iCs/>
        </w:rPr>
        <w:t>,</w:t>
      </w:r>
      <w:r>
        <w:rPr>
          <w:rFonts w:ascii="Times New Roman" w:hAnsi="Times New Roman" w:hint="eastAsia"/>
        </w:rPr>
        <w:t xml:space="preserve"> </w:t>
      </w:r>
      <w:r>
        <w:rPr>
          <w:rFonts w:ascii="Times New Roman" w:hAnsi="Times New Roman" w:hint="eastAsia"/>
          <w:i/>
          <w:iCs/>
        </w:rPr>
        <w:t xml:space="preserve">Q. </w:t>
      </w:r>
      <w:proofErr w:type="spellStart"/>
      <w:r>
        <w:rPr>
          <w:rFonts w:ascii="Times New Roman" w:hAnsi="Times New Roman" w:hint="eastAsia"/>
          <w:i/>
          <w:iCs/>
        </w:rPr>
        <w:t>gilva</w:t>
      </w:r>
      <w:proofErr w:type="spellEnd"/>
      <w:r>
        <w:rPr>
          <w:rFonts w:ascii="Times New Roman" w:hAnsi="Times New Roman" w:hint="eastAsia"/>
        </w:rPr>
        <w:t xml:space="preserve">, </w:t>
      </w:r>
      <w:r>
        <w:rPr>
          <w:rFonts w:ascii="Times New Roman" w:hAnsi="Times New Roman" w:hint="eastAsia"/>
          <w:i/>
          <w:iCs/>
        </w:rPr>
        <w:t>Q. glauca</w:t>
      </w:r>
      <w:r>
        <w:rPr>
          <w:rFonts w:ascii="Times New Roman" w:hAnsi="Times New Roman" w:hint="eastAsia"/>
        </w:rPr>
        <w:t xml:space="preserve">, and </w:t>
      </w:r>
      <w:r>
        <w:rPr>
          <w:rFonts w:ascii="Times New Roman" w:hAnsi="Times New Roman" w:hint="eastAsia"/>
          <w:i/>
          <w:iCs/>
        </w:rPr>
        <w:t>Q. variabilis</w:t>
      </w:r>
      <w:r>
        <w:rPr>
          <w:rFonts w:ascii="Times New Roman" w:hAnsi="Times New Roman" w:hint="eastAsia"/>
        </w:rPr>
        <w:t xml:space="preserve">; </w:t>
      </w:r>
      <w:r>
        <w:rPr>
          <w:rFonts w:ascii="Times New Roman" w:hAnsi="Times New Roman" w:hint="eastAsia"/>
          <w:b/>
          <w:bCs/>
        </w:rPr>
        <w:t>(d)</w:t>
      </w:r>
      <w:r>
        <w:rPr>
          <w:rFonts w:ascii="Times New Roman" w:hAnsi="Times New Roman" w:hint="eastAsia"/>
        </w:rPr>
        <w:t xml:space="preserve"> Insertion time of </w:t>
      </w:r>
      <w:r>
        <w:rPr>
          <w:rFonts w:ascii="Times New Roman" w:hAnsi="Times New Roman" w:hint="eastAsia"/>
          <w:i/>
          <w:iCs/>
        </w:rPr>
        <w:t>Gypsy</w:t>
      </w:r>
      <w:r>
        <w:rPr>
          <w:rFonts w:ascii="Times New Roman" w:hAnsi="Times New Roman" w:hint="eastAsia"/>
        </w:rPr>
        <w:t>/</w:t>
      </w:r>
      <w:proofErr w:type="spellStart"/>
      <w:r>
        <w:rPr>
          <w:rFonts w:ascii="Times New Roman" w:hAnsi="Times New Roman" w:hint="eastAsia"/>
        </w:rPr>
        <w:t>Retand</w:t>
      </w:r>
      <w:proofErr w:type="spellEnd"/>
      <w:r>
        <w:rPr>
          <w:rFonts w:ascii="Times New Roman" w:hAnsi="Times New Roman" w:hint="eastAsia"/>
        </w:rPr>
        <w:t xml:space="preserve"> in all oak species.</w:t>
      </w:r>
    </w:p>
    <w:p w14:paraId="313B2364" w14:textId="77777777" w:rsidR="00BA4AB4" w:rsidRDefault="00000000">
      <w:pPr>
        <w:rPr>
          <w:rFonts w:ascii="Times New Roman" w:hAnsi="Times New Roman"/>
          <w:sz w:val="24"/>
          <w:lang w:bidi="ar"/>
        </w:rPr>
      </w:pPr>
      <w:r>
        <w:rPr>
          <w:rFonts w:ascii="Times New Roman" w:hAnsi="Times New Roman" w:hint="eastAsia"/>
          <w:b/>
          <w:bCs/>
          <w:color w:val="000000"/>
          <w:kern w:val="0"/>
          <w:sz w:val="24"/>
          <w:lang w:bidi="ar"/>
        </w:rPr>
        <w:t xml:space="preserve">Supplemental </w:t>
      </w:r>
      <w:r>
        <w:rPr>
          <w:rFonts w:ascii="Times New Roman" w:hAnsi="Times New Roman" w:hint="eastAsia"/>
          <w:b/>
          <w:bCs/>
          <w:sz w:val="24"/>
        </w:rPr>
        <w:t>Fig. 10</w:t>
      </w:r>
      <w:r>
        <w:rPr>
          <w:rFonts w:ascii="Times New Roman" w:hAnsi="Times New Roman"/>
          <w:sz w:val="24"/>
          <w:lang w:bidi="ar"/>
        </w:rPr>
        <w:t xml:space="preserve"> </w:t>
      </w:r>
      <w:r>
        <w:rPr>
          <w:rFonts w:ascii="Times New Roman" w:hAnsi="Times New Roman"/>
          <w:color w:val="000000"/>
          <w:kern w:val="0"/>
          <w:sz w:val="24"/>
          <w:lang w:bidi="ar"/>
        </w:rPr>
        <w:t>Number of LTR-RTs inserted within gene and promoter</w:t>
      </w:r>
      <w:r>
        <w:rPr>
          <w:rFonts w:ascii="Times New Roman" w:hAnsi="Times New Roman"/>
          <w:sz w:val="24"/>
          <w:lang w:bidi="ar"/>
        </w:rPr>
        <w:t xml:space="preserve">. </w:t>
      </w:r>
      <w:r>
        <w:rPr>
          <w:rFonts w:ascii="Times New Roman" w:hAnsi="Times New Roman"/>
          <w:b/>
          <w:bCs/>
          <w:sz w:val="24"/>
          <w:lang w:bidi="ar"/>
        </w:rPr>
        <w:t>(</w:t>
      </w:r>
      <w:r>
        <w:rPr>
          <w:rFonts w:ascii="Times New Roman" w:hAnsi="Times New Roman" w:hint="eastAsia"/>
          <w:b/>
          <w:bCs/>
          <w:sz w:val="24"/>
          <w:lang w:bidi="ar"/>
        </w:rPr>
        <w:t>a</w:t>
      </w:r>
      <w:r>
        <w:rPr>
          <w:rFonts w:ascii="Times New Roman" w:hAnsi="Times New Roman"/>
          <w:b/>
          <w:bCs/>
          <w:sz w:val="24"/>
          <w:lang w:bidi="ar"/>
        </w:rPr>
        <w:t>)</w:t>
      </w:r>
      <w:r>
        <w:rPr>
          <w:rFonts w:ascii="Times New Roman" w:hAnsi="Times New Roman"/>
          <w:sz w:val="24"/>
          <w:lang w:bidi="ar"/>
        </w:rPr>
        <w:t xml:space="preserve"> Number of full-length LTR-RTs belonging to </w:t>
      </w:r>
      <w:proofErr w:type="spellStart"/>
      <w:r>
        <w:rPr>
          <w:rFonts w:ascii="Times New Roman" w:hAnsi="Times New Roman"/>
          <w:i/>
          <w:iCs/>
          <w:sz w:val="24"/>
          <w:lang w:bidi="ar"/>
        </w:rPr>
        <w:t>Copia</w:t>
      </w:r>
      <w:proofErr w:type="spellEnd"/>
      <w:r>
        <w:rPr>
          <w:rFonts w:ascii="Times New Roman" w:hAnsi="Times New Roman"/>
          <w:sz w:val="24"/>
          <w:lang w:bidi="ar"/>
        </w:rPr>
        <w:t xml:space="preserve"> and </w:t>
      </w:r>
      <w:r>
        <w:rPr>
          <w:rFonts w:ascii="Times New Roman" w:hAnsi="Times New Roman"/>
          <w:i/>
          <w:iCs/>
          <w:sz w:val="24"/>
          <w:lang w:bidi="ar"/>
        </w:rPr>
        <w:t>Gypsy</w:t>
      </w:r>
      <w:r>
        <w:rPr>
          <w:rFonts w:ascii="Times New Roman" w:hAnsi="Times New Roman"/>
          <w:sz w:val="24"/>
          <w:lang w:bidi="ar"/>
        </w:rPr>
        <w:t xml:space="preserve"> superfamilies; </w:t>
      </w:r>
      <w:r>
        <w:rPr>
          <w:rFonts w:ascii="Times New Roman" w:hAnsi="Times New Roman"/>
          <w:b/>
          <w:bCs/>
          <w:sz w:val="24"/>
          <w:lang w:bidi="ar"/>
        </w:rPr>
        <w:t>(</w:t>
      </w:r>
      <w:r>
        <w:rPr>
          <w:rFonts w:ascii="Times New Roman" w:hAnsi="Times New Roman" w:hint="eastAsia"/>
          <w:b/>
          <w:bCs/>
          <w:sz w:val="24"/>
          <w:lang w:bidi="ar"/>
        </w:rPr>
        <w:t>b</w:t>
      </w:r>
      <w:r>
        <w:rPr>
          <w:rFonts w:ascii="Times New Roman" w:hAnsi="Times New Roman"/>
          <w:b/>
          <w:bCs/>
          <w:sz w:val="24"/>
          <w:lang w:bidi="ar"/>
        </w:rPr>
        <w:t>)</w:t>
      </w:r>
      <w:r>
        <w:rPr>
          <w:rFonts w:ascii="Times New Roman" w:hAnsi="Times New Roman"/>
          <w:sz w:val="24"/>
          <w:lang w:bidi="ar"/>
        </w:rPr>
        <w:t xml:space="preserve"> Number of different lineages of </w:t>
      </w:r>
      <w:proofErr w:type="spellStart"/>
      <w:r>
        <w:rPr>
          <w:rFonts w:ascii="Times New Roman" w:hAnsi="Times New Roman"/>
          <w:i/>
          <w:iCs/>
          <w:sz w:val="24"/>
          <w:lang w:bidi="ar"/>
        </w:rPr>
        <w:t>Copia</w:t>
      </w:r>
      <w:proofErr w:type="spellEnd"/>
      <w:r>
        <w:rPr>
          <w:rFonts w:ascii="Times New Roman" w:hAnsi="Times New Roman"/>
          <w:sz w:val="24"/>
          <w:lang w:bidi="ar"/>
        </w:rPr>
        <w:t xml:space="preserve"> superfamil</w:t>
      </w:r>
      <w:r>
        <w:rPr>
          <w:rFonts w:ascii="Times New Roman" w:hAnsi="Times New Roman" w:hint="eastAsia"/>
          <w:sz w:val="24"/>
          <w:lang w:bidi="ar"/>
        </w:rPr>
        <w:t>y</w:t>
      </w:r>
      <w:r>
        <w:rPr>
          <w:rFonts w:ascii="Times New Roman" w:hAnsi="Times New Roman"/>
          <w:sz w:val="24"/>
          <w:lang w:bidi="ar"/>
        </w:rPr>
        <w:t xml:space="preserve">; </w:t>
      </w:r>
      <w:r>
        <w:rPr>
          <w:rFonts w:ascii="Times New Roman" w:hAnsi="Times New Roman"/>
          <w:b/>
          <w:bCs/>
          <w:sz w:val="24"/>
          <w:lang w:bidi="ar"/>
        </w:rPr>
        <w:t>(</w:t>
      </w:r>
      <w:r>
        <w:rPr>
          <w:rFonts w:ascii="Times New Roman" w:hAnsi="Times New Roman" w:hint="eastAsia"/>
          <w:b/>
          <w:bCs/>
          <w:sz w:val="24"/>
          <w:lang w:bidi="ar"/>
        </w:rPr>
        <w:t>d</w:t>
      </w:r>
      <w:r>
        <w:rPr>
          <w:rFonts w:ascii="Times New Roman" w:hAnsi="Times New Roman"/>
          <w:b/>
          <w:bCs/>
          <w:sz w:val="24"/>
          <w:lang w:bidi="ar"/>
        </w:rPr>
        <w:t xml:space="preserve">) </w:t>
      </w:r>
      <w:r>
        <w:rPr>
          <w:rFonts w:ascii="Times New Roman" w:hAnsi="Times New Roman"/>
          <w:sz w:val="24"/>
          <w:lang w:bidi="ar"/>
        </w:rPr>
        <w:t xml:space="preserve">Number of different lineages of </w:t>
      </w:r>
      <w:r>
        <w:rPr>
          <w:rFonts w:ascii="Times New Roman" w:hAnsi="Times New Roman"/>
          <w:i/>
          <w:iCs/>
          <w:sz w:val="24"/>
          <w:lang w:bidi="ar"/>
        </w:rPr>
        <w:t>Gypsy</w:t>
      </w:r>
      <w:r>
        <w:rPr>
          <w:rFonts w:ascii="Times New Roman" w:hAnsi="Times New Roman"/>
          <w:sz w:val="24"/>
          <w:lang w:bidi="ar"/>
        </w:rPr>
        <w:t xml:space="preserve"> superfamil</w:t>
      </w:r>
      <w:r>
        <w:rPr>
          <w:rFonts w:ascii="Times New Roman" w:hAnsi="Times New Roman" w:hint="eastAsia"/>
          <w:sz w:val="24"/>
          <w:lang w:bidi="ar"/>
        </w:rPr>
        <w:t>y.</w:t>
      </w:r>
    </w:p>
    <w:p w14:paraId="44C971E5" w14:textId="77777777" w:rsidR="00BA4AB4" w:rsidRDefault="00000000">
      <w:pPr>
        <w:rPr>
          <w:rFonts w:ascii="Times New Roman" w:hAnsi="Times New Roman"/>
          <w:color w:val="000000"/>
          <w:sz w:val="24"/>
          <w:lang w:bidi="ar"/>
        </w:rPr>
      </w:pPr>
      <w:r>
        <w:rPr>
          <w:rFonts w:ascii="Times New Roman" w:hAnsi="Times New Roman" w:hint="eastAsia"/>
          <w:b/>
          <w:bCs/>
          <w:color w:val="000000"/>
          <w:kern w:val="0"/>
          <w:sz w:val="24"/>
          <w:lang w:bidi="ar"/>
        </w:rPr>
        <w:t xml:space="preserve">Supplemental </w:t>
      </w:r>
      <w:r>
        <w:rPr>
          <w:rFonts w:ascii="Times New Roman" w:hAnsi="Times New Roman" w:hint="eastAsia"/>
          <w:b/>
          <w:bCs/>
          <w:sz w:val="24"/>
        </w:rPr>
        <w:t>Fig. 11</w:t>
      </w:r>
      <w:r>
        <w:rPr>
          <w:rFonts w:ascii="Times New Roman" w:hAnsi="Times New Roman" w:hint="eastAsia"/>
          <w:sz w:val="24"/>
        </w:rPr>
        <w:t xml:space="preserve"> GO enrichment analysis of </w:t>
      </w:r>
      <w:r>
        <w:rPr>
          <w:rFonts w:ascii="Times New Roman" w:hAnsi="Times New Roman"/>
          <w:sz w:val="24"/>
          <w:lang w:bidi="ar"/>
        </w:rPr>
        <w:t>LTR-RT-associated gene</w:t>
      </w:r>
      <w:r>
        <w:rPr>
          <w:rFonts w:ascii="Times New Roman" w:hAnsi="Times New Roman" w:hint="eastAsia"/>
          <w:sz w:val="24"/>
          <w:lang w:bidi="ar"/>
        </w:rPr>
        <w:t>s</w:t>
      </w:r>
      <w:r>
        <w:rPr>
          <w:rFonts w:ascii="Times New Roman" w:hAnsi="Times New Roman" w:hint="eastAsia"/>
          <w:sz w:val="24"/>
        </w:rPr>
        <w:t xml:space="preserve"> among eight oak species. </w:t>
      </w:r>
      <w:r>
        <w:rPr>
          <w:rFonts w:ascii="Times New Roman" w:hAnsi="Times New Roman" w:hint="eastAsia"/>
          <w:b/>
          <w:bCs/>
          <w:sz w:val="24"/>
        </w:rPr>
        <w:t>(a)</w:t>
      </w:r>
      <w:r>
        <w:rPr>
          <w:rFonts w:ascii="Times New Roman" w:hAnsi="Times New Roman" w:hint="eastAsia"/>
          <w:sz w:val="24"/>
        </w:rPr>
        <w:t xml:space="preserve"> GO enrichment of </w:t>
      </w:r>
      <w:r>
        <w:rPr>
          <w:rFonts w:ascii="Times New Roman" w:hAnsi="Times New Roman"/>
          <w:sz w:val="24"/>
          <w:lang w:bidi="ar"/>
        </w:rPr>
        <w:t>LTR-RT-associated gene</w:t>
      </w:r>
      <w:r>
        <w:rPr>
          <w:rFonts w:ascii="Times New Roman" w:hAnsi="Times New Roman" w:hint="eastAsia"/>
          <w:sz w:val="24"/>
          <w:lang w:bidi="ar"/>
        </w:rPr>
        <w:t xml:space="preserve">s with LTR-RTs insertion </w:t>
      </w:r>
      <w:r>
        <w:rPr>
          <w:rFonts w:ascii="Times New Roman" w:hAnsi="Times New Roman"/>
          <w:color w:val="000000"/>
          <w:sz w:val="24"/>
          <w:lang w:bidi="ar"/>
        </w:rPr>
        <w:t>in genes</w:t>
      </w:r>
      <w:r>
        <w:rPr>
          <w:rFonts w:ascii="Times New Roman" w:hAnsi="Times New Roman" w:hint="eastAsia"/>
          <w:color w:val="000000"/>
          <w:sz w:val="24"/>
          <w:lang w:bidi="ar"/>
        </w:rPr>
        <w:t xml:space="preserve">; </w:t>
      </w:r>
      <w:r>
        <w:rPr>
          <w:rFonts w:ascii="Times New Roman" w:hAnsi="Times New Roman" w:hint="eastAsia"/>
          <w:b/>
          <w:bCs/>
          <w:color w:val="000000"/>
          <w:sz w:val="24"/>
          <w:lang w:bidi="ar"/>
        </w:rPr>
        <w:t>(b)</w:t>
      </w:r>
      <w:r>
        <w:rPr>
          <w:rFonts w:ascii="Times New Roman" w:hAnsi="Times New Roman" w:hint="eastAsia"/>
          <w:color w:val="000000"/>
          <w:sz w:val="24"/>
          <w:lang w:bidi="ar"/>
        </w:rPr>
        <w:t xml:space="preserve"> </w:t>
      </w:r>
      <w:r>
        <w:rPr>
          <w:rFonts w:ascii="Times New Roman" w:hAnsi="Times New Roman" w:hint="eastAsia"/>
          <w:sz w:val="24"/>
        </w:rPr>
        <w:t xml:space="preserve">GO enrichment of </w:t>
      </w:r>
      <w:r>
        <w:rPr>
          <w:rFonts w:ascii="Times New Roman" w:hAnsi="Times New Roman"/>
          <w:sz w:val="24"/>
          <w:lang w:bidi="ar"/>
        </w:rPr>
        <w:t>LTR-RT-associated gene</w:t>
      </w:r>
      <w:r>
        <w:rPr>
          <w:rFonts w:ascii="Times New Roman" w:hAnsi="Times New Roman" w:hint="eastAsia"/>
          <w:sz w:val="24"/>
          <w:lang w:bidi="ar"/>
        </w:rPr>
        <w:t xml:space="preserve">s with LTR-RTs insertion </w:t>
      </w:r>
      <w:r>
        <w:rPr>
          <w:rFonts w:ascii="Times New Roman" w:hAnsi="Times New Roman"/>
          <w:color w:val="000000"/>
          <w:sz w:val="24"/>
          <w:lang w:bidi="ar"/>
        </w:rPr>
        <w:t xml:space="preserve">in </w:t>
      </w:r>
      <w:r>
        <w:rPr>
          <w:rFonts w:ascii="Times New Roman" w:hAnsi="Times New Roman" w:hint="eastAsia"/>
          <w:color w:val="000000"/>
          <w:sz w:val="24"/>
          <w:lang w:bidi="ar"/>
        </w:rPr>
        <w:t>promoter regions.</w:t>
      </w:r>
    </w:p>
    <w:p w14:paraId="7F232B5D" w14:textId="77777777" w:rsidR="00BA4AB4" w:rsidRDefault="00000000">
      <w:pPr>
        <w:pStyle w:val="a5"/>
        <w:widowControl/>
        <w:shd w:val="clear" w:color="auto" w:fill="FFFFFF"/>
        <w:spacing w:before="0" w:beforeAutospacing="0" w:after="0" w:afterAutospacing="0"/>
        <w:jc w:val="both"/>
        <w:rPr>
          <w:rFonts w:ascii="Times New Roman" w:hAnsi="Times New Roman"/>
          <w:color w:val="000000"/>
          <w:lang w:bidi="ar"/>
        </w:rPr>
      </w:pPr>
      <w:r>
        <w:rPr>
          <w:rFonts w:ascii="Times New Roman" w:hAnsi="Times New Roman" w:hint="eastAsia"/>
          <w:b/>
          <w:bCs/>
          <w:color w:val="000000"/>
          <w:lang w:bidi="ar"/>
        </w:rPr>
        <w:t xml:space="preserve">Supplemental </w:t>
      </w:r>
      <w:r>
        <w:rPr>
          <w:rFonts w:ascii="Times New Roman" w:hAnsi="Times New Roman" w:hint="eastAsia"/>
          <w:b/>
          <w:bCs/>
        </w:rPr>
        <w:t>Fig. 12</w:t>
      </w:r>
      <w:r>
        <w:rPr>
          <w:rFonts w:ascii="Times New Roman" w:hAnsi="Times New Roman" w:hint="eastAsia"/>
        </w:rPr>
        <w:t xml:space="preserve"> KEGG enrichment analysis of </w:t>
      </w:r>
      <w:r>
        <w:rPr>
          <w:rFonts w:ascii="Times New Roman" w:hAnsi="Times New Roman"/>
          <w:kern w:val="2"/>
          <w:lang w:bidi="ar"/>
        </w:rPr>
        <w:t>LTR-RT-associated gene</w:t>
      </w:r>
      <w:r>
        <w:rPr>
          <w:rFonts w:ascii="Times New Roman" w:hAnsi="Times New Roman" w:hint="eastAsia"/>
          <w:kern w:val="2"/>
          <w:lang w:bidi="ar"/>
        </w:rPr>
        <w:t>s</w:t>
      </w:r>
      <w:r>
        <w:rPr>
          <w:rFonts w:ascii="Times New Roman" w:hAnsi="Times New Roman" w:hint="eastAsia"/>
        </w:rPr>
        <w:t xml:space="preserve"> among eight oak species. </w:t>
      </w:r>
      <w:r>
        <w:rPr>
          <w:rFonts w:ascii="Times New Roman" w:hAnsi="Times New Roman" w:hint="eastAsia"/>
          <w:b/>
          <w:bCs/>
        </w:rPr>
        <w:t>(a)</w:t>
      </w:r>
      <w:r>
        <w:rPr>
          <w:rFonts w:ascii="Times New Roman" w:hAnsi="Times New Roman" w:hint="eastAsia"/>
        </w:rPr>
        <w:t xml:space="preserve"> KEGG enrichment of </w:t>
      </w:r>
      <w:r>
        <w:rPr>
          <w:rFonts w:ascii="Times New Roman" w:hAnsi="Times New Roman"/>
          <w:kern w:val="2"/>
          <w:lang w:bidi="ar"/>
        </w:rPr>
        <w:t>LTR-RT-associated gene</w:t>
      </w:r>
      <w:r>
        <w:rPr>
          <w:rFonts w:ascii="Times New Roman" w:hAnsi="Times New Roman" w:hint="eastAsia"/>
          <w:kern w:val="2"/>
          <w:lang w:bidi="ar"/>
        </w:rPr>
        <w:t xml:space="preserve">s with LTR-RTs insertion </w:t>
      </w:r>
      <w:r>
        <w:rPr>
          <w:rFonts w:ascii="Times New Roman" w:hAnsi="Times New Roman"/>
          <w:color w:val="000000"/>
          <w:lang w:bidi="ar"/>
        </w:rPr>
        <w:t>in genes</w:t>
      </w:r>
      <w:r>
        <w:rPr>
          <w:rFonts w:ascii="Times New Roman" w:hAnsi="Times New Roman" w:hint="eastAsia"/>
          <w:color w:val="000000"/>
          <w:lang w:bidi="ar"/>
        </w:rPr>
        <w:t xml:space="preserve">; </w:t>
      </w:r>
      <w:r>
        <w:rPr>
          <w:rFonts w:ascii="Times New Roman" w:hAnsi="Times New Roman" w:hint="eastAsia"/>
          <w:b/>
          <w:bCs/>
          <w:color w:val="000000"/>
          <w:lang w:bidi="ar"/>
        </w:rPr>
        <w:t>(b)</w:t>
      </w:r>
      <w:r>
        <w:rPr>
          <w:rFonts w:ascii="Times New Roman" w:hAnsi="Times New Roman" w:hint="eastAsia"/>
          <w:color w:val="000000"/>
          <w:lang w:bidi="ar"/>
        </w:rPr>
        <w:t xml:space="preserve"> </w:t>
      </w:r>
      <w:r>
        <w:rPr>
          <w:rFonts w:ascii="Times New Roman" w:hAnsi="Times New Roman" w:hint="eastAsia"/>
        </w:rPr>
        <w:t xml:space="preserve">KEGG enrichment of </w:t>
      </w:r>
      <w:r>
        <w:rPr>
          <w:rFonts w:ascii="Times New Roman" w:hAnsi="Times New Roman"/>
          <w:kern w:val="2"/>
          <w:lang w:bidi="ar"/>
        </w:rPr>
        <w:t>LTR-RT-associated gene</w:t>
      </w:r>
      <w:r>
        <w:rPr>
          <w:rFonts w:ascii="Times New Roman" w:hAnsi="Times New Roman" w:hint="eastAsia"/>
          <w:kern w:val="2"/>
          <w:lang w:bidi="ar"/>
        </w:rPr>
        <w:t xml:space="preserve">s with LTR-RTs insertion </w:t>
      </w:r>
      <w:r>
        <w:rPr>
          <w:rFonts w:ascii="Times New Roman" w:hAnsi="Times New Roman"/>
          <w:color w:val="000000"/>
          <w:lang w:bidi="ar"/>
        </w:rPr>
        <w:t xml:space="preserve">in </w:t>
      </w:r>
      <w:r>
        <w:rPr>
          <w:rFonts w:ascii="Times New Roman" w:hAnsi="Times New Roman" w:hint="eastAsia"/>
          <w:color w:val="000000"/>
          <w:lang w:bidi="ar"/>
        </w:rPr>
        <w:t>promoter regions.</w:t>
      </w:r>
    </w:p>
    <w:p w14:paraId="03439270" w14:textId="77777777" w:rsidR="00BA4AB4" w:rsidRDefault="00000000">
      <w:pPr>
        <w:pStyle w:val="a5"/>
        <w:widowControl/>
        <w:shd w:val="clear" w:color="auto" w:fill="FFFFFF"/>
        <w:spacing w:before="0" w:beforeAutospacing="0" w:after="0" w:afterAutospacing="0"/>
        <w:jc w:val="both"/>
        <w:rPr>
          <w:rFonts w:ascii="Times New Roman" w:hAnsi="Times New Roman"/>
          <w:color w:val="000000"/>
          <w:lang w:bidi="ar"/>
        </w:rPr>
      </w:pPr>
      <w:r>
        <w:rPr>
          <w:rFonts w:ascii="Times New Roman" w:hAnsi="Times New Roman" w:hint="eastAsia"/>
          <w:b/>
          <w:bCs/>
          <w:color w:val="000000"/>
          <w:lang w:bidi="ar"/>
        </w:rPr>
        <w:lastRenderedPageBreak/>
        <w:t xml:space="preserve">Supplemental </w:t>
      </w:r>
      <w:r>
        <w:rPr>
          <w:rFonts w:ascii="Times New Roman" w:hAnsi="Times New Roman" w:hint="eastAsia"/>
          <w:b/>
          <w:bCs/>
        </w:rPr>
        <w:t>Fig. 13</w:t>
      </w:r>
      <w:r>
        <w:rPr>
          <w:rFonts w:ascii="Times New Roman" w:hAnsi="Times New Roman"/>
          <w:color w:val="000000"/>
          <w:lang w:bidi="ar"/>
        </w:rPr>
        <w:t xml:space="preserve"> Map of centromeres location information predicted by various methods</w:t>
      </w:r>
      <w:r>
        <w:rPr>
          <w:rFonts w:ascii="Times New Roman" w:hAnsi="Times New Roman" w:hint="eastAsia"/>
          <w:color w:val="000000"/>
          <w:lang w:bidi="ar"/>
        </w:rPr>
        <w:t xml:space="preserve">. </w:t>
      </w:r>
      <w:r>
        <w:rPr>
          <w:rFonts w:ascii="Times New Roman" w:hAnsi="Times New Roman" w:hint="eastAsia"/>
          <w:b/>
          <w:bCs/>
          <w:color w:val="000000"/>
          <w:lang w:bidi="ar"/>
        </w:rPr>
        <w:t>(a)</w:t>
      </w:r>
      <w:r>
        <w:rPr>
          <w:rFonts w:ascii="Times New Roman" w:hAnsi="Times New Roman" w:hint="eastAsia"/>
          <w:color w:val="000000"/>
          <w:lang w:bidi="ar"/>
        </w:rPr>
        <w:t xml:space="preserve"> Discontinuous signals in the chromatin interaction heat maps; </w:t>
      </w:r>
      <w:r>
        <w:rPr>
          <w:rFonts w:ascii="Times New Roman" w:hAnsi="Times New Roman" w:hint="eastAsia"/>
          <w:b/>
          <w:bCs/>
          <w:color w:val="000000"/>
          <w:lang w:bidi="ar"/>
        </w:rPr>
        <w:t>(b)</w:t>
      </w:r>
      <w:r>
        <w:rPr>
          <w:rFonts w:ascii="Times New Roman" w:hAnsi="Times New Roman" w:hint="eastAsia"/>
          <w:color w:val="000000"/>
          <w:lang w:bidi="ar"/>
        </w:rPr>
        <w:t xml:space="preserve"> Centromere localization detection results of method </w:t>
      </w:r>
      <w:proofErr w:type="spellStart"/>
      <w:r>
        <w:rPr>
          <w:rFonts w:ascii="Times New Roman" w:hAnsi="Times New Roman" w:hint="eastAsia"/>
          <w:color w:val="000000"/>
          <w:lang w:bidi="ar"/>
        </w:rPr>
        <w:t>Centromics</w:t>
      </w:r>
      <w:proofErr w:type="spellEnd"/>
      <w:r>
        <w:rPr>
          <w:rFonts w:ascii="Times New Roman" w:hAnsi="Times New Roman" w:hint="eastAsia"/>
          <w:color w:val="000000"/>
          <w:lang w:bidi="ar"/>
        </w:rPr>
        <w:t xml:space="preserve">; </w:t>
      </w:r>
      <w:r>
        <w:rPr>
          <w:rFonts w:ascii="Times New Roman" w:hAnsi="Times New Roman" w:hint="eastAsia"/>
          <w:b/>
          <w:bCs/>
          <w:color w:val="000000"/>
          <w:lang w:bidi="ar"/>
        </w:rPr>
        <w:t>(c)</w:t>
      </w:r>
      <w:r>
        <w:rPr>
          <w:rFonts w:ascii="Times New Roman" w:hAnsi="Times New Roman" w:hint="eastAsia"/>
          <w:color w:val="000000"/>
          <w:lang w:bidi="ar"/>
        </w:rPr>
        <w:t xml:space="preserve"> Centromere localization detection results of </w:t>
      </w:r>
      <w:proofErr w:type="spellStart"/>
      <w:r>
        <w:rPr>
          <w:rFonts w:ascii="Times New Roman" w:hAnsi="Times New Roman" w:hint="eastAsia"/>
          <w:color w:val="000000"/>
          <w:lang w:bidi="ar"/>
        </w:rPr>
        <w:t>CentroMiner</w:t>
      </w:r>
      <w:proofErr w:type="spellEnd"/>
      <w:r>
        <w:rPr>
          <w:rFonts w:ascii="Times New Roman" w:hAnsi="Times New Roman" w:hint="eastAsia"/>
          <w:color w:val="000000"/>
          <w:lang w:bidi="ar"/>
        </w:rPr>
        <w:t xml:space="preserve"> tools of </w:t>
      </w:r>
      <w:proofErr w:type="spellStart"/>
      <w:r>
        <w:rPr>
          <w:rFonts w:ascii="Times New Roman" w:hAnsi="Times New Roman" w:hint="eastAsia"/>
          <w:color w:val="000000"/>
          <w:lang w:bidi="ar"/>
        </w:rPr>
        <w:t>quarTeT</w:t>
      </w:r>
      <w:proofErr w:type="spellEnd"/>
      <w:r>
        <w:rPr>
          <w:rFonts w:ascii="Times New Roman" w:hAnsi="Times New Roman" w:hint="eastAsia"/>
          <w:color w:val="000000"/>
          <w:lang w:bidi="ar"/>
        </w:rPr>
        <w:t xml:space="preserve">; </w:t>
      </w:r>
      <w:r>
        <w:rPr>
          <w:rFonts w:ascii="Times New Roman" w:hAnsi="Times New Roman" w:hint="eastAsia"/>
          <w:b/>
          <w:bCs/>
          <w:color w:val="000000"/>
          <w:lang w:bidi="ar"/>
        </w:rPr>
        <w:t>(d)</w:t>
      </w:r>
      <w:r>
        <w:rPr>
          <w:rFonts w:ascii="Times New Roman" w:hAnsi="Times New Roman" w:hint="eastAsia"/>
          <w:color w:val="000000"/>
          <w:lang w:bidi="ar"/>
        </w:rPr>
        <w:t xml:space="preserve"> High-frequency repeat units of </w:t>
      </w:r>
      <w:proofErr w:type="spellStart"/>
      <w:r>
        <w:rPr>
          <w:rFonts w:ascii="Times New Roman" w:hAnsi="Times New Roman" w:hint="eastAsia"/>
          <w:color w:val="000000"/>
          <w:lang w:bidi="ar"/>
        </w:rPr>
        <w:t>Telomeres_and_Centromeres</w:t>
      </w:r>
      <w:proofErr w:type="spellEnd"/>
      <w:r>
        <w:rPr>
          <w:rFonts w:ascii="Times New Roman" w:hAnsi="Times New Roman" w:hint="eastAsia"/>
          <w:color w:val="000000"/>
          <w:lang w:bidi="ar"/>
        </w:rPr>
        <w:t xml:space="preserve"> results.</w:t>
      </w:r>
    </w:p>
    <w:p w14:paraId="52558BB5" w14:textId="77777777" w:rsidR="00BA4AB4" w:rsidRDefault="00000000">
      <w:pPr>
        <w:pStyle w:val="a5"/>
        <w:widowControl/>
        <w:shd w:val="clear" w:color="auto" w:fill="FFFFFF"/>
        <w:spacing w:before="0" w:beforeAutospacing="0" w:after="0" w:afterAutospacing="0"/>
        <w:jc w:val="both"/>
        <w:rPr>
          <w:rFonts w:ascii="Times New Roman" w:hAnsi="Times New Roman"/>
          <w:color w:val="000000"/>
          <w:lang w:bidi="ar"/>
        </w:rPr>
      </w:pPr>
      <w:r>
        <w:rPr>
          <w:rFonts w:ascii="Times New Roman" w:hAnsi="Times New Roman" w:hint="eastAsia"/>
          <w:b/>
          <w:bCs/>
          <w:color w:val="000000"/>
          <w:lang w:bidi="ar"/>
        </w:rPr>
        <w:t xml:space="preserve">Supplemental </w:t>
      </w:r>
      <w:r>
        <w:rPr>
          <w:rFonts w:ascii="Times New Roman" w:hAnsi="Times New Roman" w:hint="eastAsia"/>
          <w:b/>
          <w:bCs/>
        </w:rPr>
        <w:t>Fig. 14</w:t>
      </w:r>
      <w:r>
        <w:rPr>
          <w:rFonts w:ascii="Times New Roman" w:hAnsi="Times New Roman" w:hint="eastAsia"/>
        </w:rPr>
        <w:t xml:space="preserve"> Repeat annotation in </w:t>
      </w:r>
      <w:r>
        <w:rPr>
          <w:rFonts w:ascii="Times New Roman" w:hAnsi="Times New Roman" w:hint="eastAsia"/>
          <w:i/>
          <w:iCs/>
        </w:rPr>
        <w:t>Q. glauca</w:t>
      </w:r>
      <w:r>
        <w:rPr>
          <w:rFonts w:ascii="Times New Roman" w:hAnsi="Times New Roman" w:hint="eastAsia"/>
        </w:rPr>
        <w:t xml:space="preserve"> reference genome</w:t>
      </w:r>
      <w:r>
        <w:rPr>
          <w:rFonts w:ascii="Times New Roman" w:hAnsi="Times New Roman" w:hint="eastAsia"/>
          <w:color w:val="000000"/>
          <w:lang w:bidi="ar"/>
        </w:rPr>
        <w:t>.</w:t>
      </w:r>
    </w:p>
    <w:p w14:paraId="36DD815D" w14:textId="77777777" w:rsidR="00BA4AB4" w:rsidRDefault="00BA4AB4">
      <w:pPr>
        <w:pStyle w:val="a5"/>
        <w:widowControl/>
        <w:shd w:val="clear" w:color="auto" w:fill="FFFFFF"/>
        <w:spacing w:before="0" w:beforeAutospacing="0" w:after="0" w:afterAutospacing="0"/>
        <w:jc w:val="both"/>
        <w:rPr>
          <w:rFonts w:ascii="Times New Roman" w:hAnsi="Times New Roman"/>
          <w:color w:val="000000"/>
          <w:lang w:bidi="ar"/>
        </w:rPr>
      </w:pPr>
    </w:p>
    <w:p w14:paraId="6AB898C3" w14:textId="77777777" w:rsidR="00BA4AB4" w:rsidRDefault="00000000">
      <w:pPr>
        <w:rPr>
          <w:rFonts w:ascii="Times New Roman" w:hAnsi="Times New Roman"/>
          <w:b/>
          <w:bCs/>
          <w:color w:val="000000"/>
          <w:kern w:val="0"/>
          <w:sz w:val="24"/>
          <w:lang w:bidi="ar"/>
        </w:rPr>
      </w:pPr>
      <w:r>
        <w:rPr>
          <w:rFonts w:ascii="Times New Roman" w:hAnsi="Times New Roman" w:hint="eastAsia"/>
          <w:b/>
          <w:bCs/>
          <w:color w:val="000000"/>
          <w:kern w:val="0"/>
          <w:sz w:val="24"/>
          <w:lang w:bidi="ar"/>
        </w:rPr>
        <w:br w:type="page"/>
      </w:r>
    </w:p>
    <w:p w14:paraId="46C951B9" w14:textId="77777777" w:rsidR="00BA4AB4" w:rsidRDefault="00000000">
      <w:pPr>
        <w:widowControl/>
        <w:rPr>
          <w:rFonts w:ascii="Times New Roman" w:hAnsi="Times New Roman"/>
          <w:color w:val="000000"/>
          <w:kern w:val="0"/>
          <w:sz w:val="24"/>
          <w:lang w:bidi="ar"/>
        </w:rPr>
      </w:pPr>
      <w:r>
        <w:rPr>
          <w:rFonts w:ascii="Times New Roman" w:hAnsi="Times New Roman" w:hint="eastAsia"/>
          <w:b/>
          <w:bCs/>
          <w:color w:val="000000"/>
          <w:kern w:val="0"/>
          <w:sz w:val="24"/>
          <w:lang w:bidi="ar"/>
        </w:rPr>
        <w:lastRenderedPageBreak/>
        <w:t xml:space="preserve">Supplemental </w:t>
      </w:r>
      <w:r>
        <w:rPr>
          <w:rFonts w:ascii="Times New Roman" w:hAnsi="Times New Roman"/>
          <w:b/>
          <w:bCs/>
          <w:color w:val="000000"/>
          <w:kern w:val="0"/>
          <w:sz w:val="24"/>
          <w:lang w:bidi="ar"/>
        </w:rPr>
        <w:t xml:space="preserve">Table </w:t>
      </w:r>
      <w:r>
        <w:rPr>
          <w:rFonts w:ascii="Times New Roman" w:hAnsi="Times New Roman" w:hint="eastAsia"/>
          <w:b/>
          <w:bCs/>
          <w:color w:val="000000"/>
          <w:kern w:val="0"/>
          <w:sz w:val="24"/>
          <w:lang w:bidi="ar"/>
        </w:rPr>
        <w:t>1.</w:t>
      </w:r>
      <w:r>
        <w:rPr>
          <w:rFonts w:ascii="Times New Roman" w:hAnsi="Times New Roman" w:hint="eastAsia"/>
          <w:color w:val="000000"/>
          <w:kern w:val="0"/>
          <w:sz w:val="24"/>
          <w:lang w:bidi="ar"/>
        </w:rPr>
        <w:t xml:space="preserve"> Genomic information of oak species.</w:t>
      </w:r>
    </w:p>
    <w:tbl>
      <w:tblPr>
        <w:tblW w:w="3596" w:type="pct"/>
        <w:tblLayout w:type="fixed"/>
        <w:tblLook w:val="04A0" w:firstRow="1" w:lastRow="0" w:firstColumn="1" w:lastColumn="0" w:noHBand="0" w:noVBand="1"/>
      </w:tblPr>
      <w:tblGrid>
        <w:gridCol w:w="1770"/>
        <w:gridCol w:w="1201"/>
        <w:gridCol w:w="1327"/>
        <w:gridCol w:w="1570"/>
        <w:gridCol w:w="1209"/>
        <w:gridCol w:w="1148"/>
        <w:gridCol w:w="813"/>
        <w:gridCol w:w="1156"/>
      </w:tblGrid>
      <w:tr w:rsidR="00D6704E" w14:paraId="1540C4C9" w14:textId="77777777" w:rsidTr="00D6704E">
        <w:trPr>
          <w:trHeight w:val="360"/>
        </w:trPr>
        <w:tc>
          <w:tcPr>
            <w:tcW w:w="868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3450FABA" w14:textId="77777777" w:rsidR="00D6704E" w:rsidRDefault="00D6704E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Species</w:t>
            </w:r>
          </w:p>
        </w:tc>
        <w:tc>
          <w:tcPr>
            <w:tcW w:w="589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21AF8737" w14:textId="77777777" w:rsidR="00D6704E" w:rsidRDefault="00D6704E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Assembly level</w:t>
            </w:r>
          </w:p>
        </w:tc>
        <w:tc>
          <w:tcPr>
            <w:tcW w:w="651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65E3140E" w14:textId="77777777" w:rsidR="00D6704E" w:rsidRDefault="00D6704E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Genome size (Mb)</w:t>
            </w:r>
          </w:p>
        </w:tc>
        <w:tc>
          <w:tcPr>
            <w:tcW w:w="770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53855D70" w14:textId="77777777" w:rsidR="00D6704E" w:rsidRDefault="00D6704E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Chromosome size (Mb)</w:t>
            </w:r>
          </w:p>
        </w:tc>
        <w:tc>
          <w:tcPr>
            <w:tcW w:w="593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3E5E714C" w14:textId="77777777" w:rsidR="00D6704E" w:rsidRDefault="00D6704E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Total genes</w:t>
            </w:r>
          </w:p>
        </w:tc>
        <w:tc>
          <w:tcPr>
            <w:tcW w:w="563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482D41C2" w14:textId="77777777" w:rsidR="00D6704E" w:rsidRDefault="00D6704E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 xml:space="preserve">TEs 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  <w:lang w:bidi="ar"/>
              </w:rPr>
              <w:t xml:space="preserve">content 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(Mb)</w:t>
            </w:r>
          </w:p>
        </w:tc>
        <w:tc>
          <w:tcPr>
            <w:tcW w:w="399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0B407E74" w14:textId="77777777" w:rsidR="00D6704E" w:rsidRDefault="00D6704E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TE ratio (%)</w:t>
            </w:r>
          </w:p>
        </w:tc>
        <w:tc>
          <w:tcPr>
            <w:tcW w:w="567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443FECDA" w14:textId="77777777" w:rsidR="00D6704E" w:rsidRDefault="00D6704E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LTR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  <w:lang w:bidi="ar"/>
              </w:rPr>
              <w:t xml:space="preserve"> content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 xml:space="preserve"> (Mb)</w:t>
            </w:r>
          </w:p>
        </w:tc>
      </w:tr>
      <w:tr w:rsidR="00D6704E" w14:paraId="5D7D6BD2" w14:textId="77777777" w:rsidTr="00D6704E">
        <w:trPr>
          <w:trHeight w:val="360"/>
        </w:trPr>
        <w:tc>
          <w:tcPr>
            <w:tcW w:w="868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CA0452" w14:textId="77777777" w:rsidR="00D6704E" w:rsidRDefault="00D6704E">
            <w:pPr>
              <w:widowControl/>
              <w:jc w:val="center"/>
              <w:textAlignment w:val="center"/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 xml:space="preserve">Quercus </w:t>
            </w:r>
            <w:bookmarkStart w:id="0" w:name="_Hlk151660956"/>
            <w:proofErr w:type="spellStart"/>
            <w:r>
              <w:rPr>
                <w:rFonts w:ascii="Times New Roman" w:hAnsi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acutissima</w:t>
            </w:r>
            <w:bookmarkEnd w:id="0"/>
            <w:proofErr w:type="spellEnd"/>
          </w:p>
        </w:tc>
        <w:tc>
          <w:tcPr>
            <w:tcW w:w="589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14AB90" w14:textId="77777777" w:rsidR="00D6704E" w:rsidRDefault="00D6704E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chromosome</w:t>
            </w:r>
          </w:p>
        </w:tc>
        <w:tc>
          <w:tcPr>
            <w:tcW w:w="651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066AD5" w14:textId="77777777" w:rsidR="00D6704E" w:rsidRDefault="00D6704E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758</w:t>
            </w:r>
          </w:p>
        </w:tc>
        <w:tc>
          <w:tcPr>
            <w:tcW w:w="770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3D5E12" w14:textId="77777777" w:rsidR="00D6704E" w:rsidRDefault="00D6704E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750</w:t>
            </w:r>
          </w:p>
        </w:tc>
        <w:tc>
          <w:tcPr>
            <w:tcW w:w="593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4EB993" w14:textId="77777777" w:rsidR="00D6704E" w:rsidRDefault="00D6704E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30820</w:t>
            </w:r>
          </w:p>
        </w:tc>
        <w:tc>
          <w:tcPr>
            <w:tcW w:w="563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31F87F" w14:textId="77777777" w:rsidR="00D6704E" w:rsidRDefault="00D6704E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  <w:lang w:bidi="ar"/>
              </w:rPr>
              <w:t>546.7</w:t>
            </w:r>
          </w:p>
        </w:tc>
        <w:tc>
          <w:tcPr>
            <w:tcW w:w="399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16ED89" w14:textId="77777777" w:rsidR="00D6704E" w:rsidRDefault="00D6704E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  <w:lang w:bidi="ar"/>
              </w:rPr>
              <w:t>57.1</w:t>
            </w:r>
          </w:p>
        </w:tc>
        <w:tc>
          <w:tcPr>
            <w:tcW w:w="567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A392F6" w14:textId="77777777" w:rsidR="00D6704E" w:rsidRDefault="00D6704E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  <w:lang w:bidi="ar"/>
              </w:rPr>
              <w:t>220.7</w:t>
            </w:r>
          </w:p>
        </w:tc>
      </w:tr>
      <w:tr w:rsidR="00D6704E" w14:paraId="3A0C0BC8" w14:textId="77777777" w:rsidTr="00D6704E">
        <w:trPr>
          <w:trHeight w:val="360"/>
        </w:trPr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9E528C" w14:textId="77777777" w:rsidR="00D6704E" w:rsidRDefault="00D6704E">
            <w:pPr>
              <w:widowControl/>
              <w:jc w:val="center"/>
              <w:textAlignment w:val="center"/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</w:rPr>
            </w:pPr>
            <w:bookmarkStart w:id="1" w:name="_Hlk151660967"/>
            <w:r>
              <w:rPr>
                <w:rFonts w:ascii="Times New Roman" w:hAnsi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Quercus dentata</w:t>
            </w:r>
            <w:bookmarkEnd w:id="1"/>
          </w:p>
        </w:tc>
        <w:tc>
          <w:tcPr>
            <w:tcW w:w="5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D196FB" w14:textId="77777777" w:rsidR="00D6704E" w:rsidRDefault="00D6704E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chromosome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99F804" w14:textId="77777777" w:rsidR="00D6704E" w:rsidRDefault="00D6704E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893</w:t>
            </w:r>
          </w:p>
        </w:tc>
        <w:tc>
          <w:tcPr>
            <w:tcW w:w="7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CCB3AE" w14:textId="77777777" w:rsidR="00D6704E" w:rsidRDefault="00D6704E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893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15E85C" w14:textId="77777777" w:rsidR="00D6704E" w:rsidRDefault="00D6704E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31584</w:t>
            </w: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7FFC93" w14:textId="77777777" w:rsidR="00D6704E" w:rsidRDefault="00D6704E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478.7</w:t>
            </w: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093D49" w14:textId="77777777" w:rsidR="00D6704E" w:rsidRDefault="00D6704E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53.6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8107F7" w14:textId="77777777" w:rsidR="00D6704E" w:rsidRDefault="00D6704E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309.2</w:t>
            </w:r>
          </w:p>
        </w:tc>
      </w:tr>
      <w:tr w:rsidR="00D6704E" w14:paraId="03990F48" w14:textId="77777777" w:rsidTr="00D6704E">
        <w:trPr>
          <w:trHeight w:val="360"/>
        </w:trPr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2CD7F0" w14:textId="77777777" w:rsidR="00D6704E" w:rsidRDefault="00D6704E">
            <w:pPr>
              <w:widowControl/>
              <w:jc w:val="center"/>
              <w:textAlignment w:val="center"/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 xml:space="preserve">Quercus </w:t>
            </w:r>
            <w:proofErr w:type="spellStart"/>
            <w:r>
              <w:rPr>
                <w:rFonts w:ascii="Times New Roman" w:hAnsi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gilva</w:t>
            </w:r>
            <w:proofErr w:type="spellEnd"/>
          </w:p>
        </w:tc>
        <w:tc>
          <w:tcPr>
            <w:tcW w:w="5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64FBB1" w14:textId="77777777" w:rsidR="00D6704E" w:rsidRDefault="00D6704E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chromosome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185F2F" w14:textId="77777777" w:rsidR="00D6704E" w:rsidRDefault="00D6704E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890</w:t>
            </w:r>
          </w:p>
        </w:tc>
        <w:tc>
          <w:tcPr>
            <w:tcW w:w="7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087C84" w14:textId="77777777" w:rsidR="00D6704E" w:rsidRDefault="00D6704E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859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9DE131" w14:textId="77777777" w:rsidR="00D6704E" w:rsidRDefault="00D6704E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36442</w:t>
            </w: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D4FDC6" w14:textId="77777777" w:rsidR="00D6704E" w:rsidRDefault="00D6704E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512.3</w:t>
            </w: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188121" w14:textId="77777777" w:rsidR="00D6704E" w:rsidRDefault="00D6704E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57.6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1E8D8D" w14:textId="77777777" w:rsidR="00D6704E" w:rsidRDefault="00D6704E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166.2</w:t>
            </w:r>
          </w:p>
        </w:tc>
      </w:tr>
      <w:tr w:rsidR="00D6704E" w14:paraId="54B19E3C" w14:textId="77777777" w:rsidTr="00D6704E">
        <w:trPr>
          <w:trHeight w:val="360"/>
        </w:trPr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EBDDAD" w14:textId="77777777" w:rsidR="00D6704E" w:rsidRDefault="00D6704E">
            <w:pPr>
              <w:widowControl/>
              <w:jc w:val="center"/>
              <w:textAlignment w:val="center"/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</w:rPr>
            </w:pPr>
            <w:bookmarkStart w:id="2" w:name="_Hlk151660978"/>
            <w:r>
              <w:rPr>
                <w:rFonts w:ascii="Times New Roman" w:hAnsi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Quercus glauca</w:t>
            </w:r>
            <w:bookmarkEnd w:id="2"/>
          </w:p>
        </w:tc>
        <w:tc>
          <w:tcPr>
            <w:tcW w:w="5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A4093D" w14:textId="77777777" w:rsidR="00D6704E" w:rsidRDefault="00D6704E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chromosome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036FBB" w14:textId="77777777" w:rsidR="00D6704E" w:rsidRDefault="00D6704E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903</w:t>
            </w:r>
          </w:p>
        </w:tc>
        <w:tc>
          <w:tcPr>
            <w:tcW w:w="7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E23B76" w14:textId="77777777" w:rsidR="00D6704E" w:rsidRDefault="00D6704E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865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101899" w14:textId="77777777" w:rsidR="00D6704E" w:rsidRDefault="00D6704E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39023</w:t>
            </w: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8C93CE" w14:textId="77777777" w:rsidR="00D6704E" w:rsidRDefault="00D6704E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668.3</w:t>
            </w: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0F00BB" w14:textId="77777777" w:rsidR="00D6704E" w:rsidRDefault="00D6704E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77.3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9BD6EE" w14:textId="77777777" w:rsidR="00D6704E" w:rsidRDefault="00D6704E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168.7</w:t>
            </w:r>
          </w:p>
        </w:tc>
      </w:tr>
      <w:tr w:rsidR="00D6704E" w14:paraId="66E48633" w14:textId="77777777" w:rsidTr="00D6704E">
        <w:trPr>
          <w:trHeight w:val="360"/>
        </w:trPr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10528B" w14:textId="77777777" w:rsidR="00D6704E" w:rsidRDefault="00D6704E">
            <w:pPr>
              <w:widowControl/>
              <w:jc w:val="center"/>
              <w:textAlignment w:val="center"/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Quercus lobata</w:t>
            </w:r>
          </w:p>
        </w:tc>
        <w:tc>
          <w:tcPr>
            <w:tcW w:w="5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3B63CE" w14:textId="77777777" w:rsidR="00D6704E" w:rsidRDefault="00D6704E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chromosome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70B05A" w14:textId="77777777" w:rsidR="00D6704E" w:rsidRDefault="00D6704E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845</w:t>
            </w:r>
          </w:p>
        </w:tc>
        <w:tc>
          <w:tcPr>
            <w:tcW w:w="7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2A305B" w14:textId="77777777" w:rsidR="00D6704E" w:rsidRDefault="00D6704E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811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8DEDBA" w14:textId="77777777" w:rsidR="00D6704E" w:rsidRDefault="00D6704E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36703</w:t>
            </w: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E5A3CF" w14:textId="77777777" w:rsidR="00D6704E" w:rsidRDefault="00D6704E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447.3</w:t>
            </w: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C9E841" w14:textId="77777777" w:rsidR="00D6704E" w:rsidRDefault="00D6704E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52.0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DFFE54" w14:textId="77777777" w:rsidR="00D6704E" w:rsidRDefault="00D6704E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179.0</w:t>
            </w:r>
          </w:p>
        </w:tc>
      </w:tr>
      <w:tr w:rsidR="00D6704E" w14:paraId="7583E72A" w14:textId="77777777" w:rsidTr="00D6704E">
        <w:trPr>
          <w:trHeight w:val="360"/>
        </w:trPr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FD48D6" w14:textId="77777777" w:rsidR="00D6704E" w:rsidRDefault="00D6704E">
            <w:pPr>
              <w:widowControl/>
              <w:jc w:val="center"/>
              <w:textAlignment w:val="center"/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 xml:space="preserve">Quercus </w:t>
            </w:r>
            <w:proofErr w:type="spellStart"/>
            <w:r>
              <w:rPr>
                <w:rFonts w:ascii="Times New Roman" w:hAnsi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mongolica</w:t>
            </w:r>
            <w:proofErr w:type="spellEnd"/>
          </w:p>
        </w:tc>
        <w:tc>
          <w:tcPr>
            <w:tcW w:w="5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E032AC" w14:textId="77777777" w:rsidR="00D6704E" w:rsidRDefault="00D6704E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chromosome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04F722" w14:textId="77777777" w:rsidR="00D6704E" w:rsidRDefault="00D6704E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810</w:t>
            </w:r>
          </w:p>
        </w:tc>
        <w:tc>
          <w:tcPr>
            <w:tcW w:w="7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899691" w14:textId="77777777" w:rsidR="00D6704E" w:rsidRDefault="00D6704E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775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61E987" w14:textId="77777777" w:rsidR="00D6704E" w:rsidRDefault="00D6704E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33489</w:t>
            </w: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48CA5D" w14:textId="77777777" w:rsidR="00D6704E" w:rsidRDefault="00D6704E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419.4</w:t>
            </w: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884853" w14:textId="77777777" w:rsidR="00D6704E" w:rsidRDefault="00D6704E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51.8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4B596B" w14:textId="77777777" w:rsidR="00D6704E" w:rsidRDefault="00D6704E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139.1</w:t>
            </w:r>
          </w:p>
        </w:tc>
      </w:tr>
      <w:tr w:rsidR="00D6704E" w14:paraId="3FE91D29" w14:textId="77777777" w:rsidTr="00D6704E">
        <w:trPr>
          <w:trHeight w:val="360"/>
        </w:trPr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48230D" w14:textId="77777777" w:rsidR="00D6704E" w:rsidRDefault="00D6704E">
            <w:pPr>
              <w:widowControl/>
              <w:jc w:val="center"/>
              <w:textAlignment w:val="center"/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 xml:space="preserve">Quercus </w:t>
            </w:r>
            <w:proofErr w:type="spellStart"/>
            <w:r>
              <w:rPr>
                <w:rFonts w:ascii="Times New Roman" w:hAnsi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robur</w:t>
            </w:r>
            <w:proofErr w:type="spellEnd"/>
          </w:p>
        </w:tc>
        <w:tc>
          <w:tcPr>
            <w:tcW w:w="5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75A009" w14:textId="77777777" w:rsidR="00D6704E" w:rsidRDefault="00D6704E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chromosome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894BD8" w14:textId="77777777" w:rsidR="00D6704E" w:rsidRDefault="00D6704E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790</w:t>
            </w:r>
          </w:p>
        </w:tc>
        <w:tc>
          <w:tcPr>
            <w:tcW w:w="7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2F5764" w14:textId="77777777" w:rsidR="00D6704E" w:rsidRDefault="00D6704E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717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385A77" w14:textId="77777777" w:rsidR="00D6704E" w:rsidRDefault="00D6704E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32231</w:t>
            </w: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F3577B" w14:textId="77777777" w:rsidR="00D6704E" w:rsidRDefault="00D6704E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372.6</w:t>
            </w: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6FD1C5" w14:textId="77777777" w:rsidR="00D6704E" w:rsidRDefault="00D6704E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52.0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CF1C01" w14:textId="77777777" w:rsidR="00D6704E" w:rsidRDefault="00D6704E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197.5</w:t>
            </w:r>
          </w:p>
        </w:tc>
      </w:tr>
      <w:tr w:rsidR="00D6704E" w14:paraId="57B35466" w14:textId="77777777" w:rsidTr="00D6704E">
        <w:trPr>
          <w:trHeight w:val="360"/>
        </w:trPr>
        <w:tc>
          <w:tcPr>
            <w:tcW w:w="86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6D1096B7" w14:textId="77777777" w:rsidR="00D6704E" w:rsidRDefault="00D6704E">
            <w:pPr>
              <w:widowControl/>
              <w:jc w:val="center"/>
              <w:textAlignment w:val="center"/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</w:rPr>
            </w:pPr>
            <w:bookmarkStart w:id="3" w:name="_Hlk151660995"/>
            <w:r>
              <w:rPr>
                <w:rFonts w:ascii="Times New Roman" w:hAnsi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Quercus variabilis</w:t>
            </w:r>
            <w:bookmarkEnd w:id="3"/>
          </w:p>
        </w:tc>
        <w:tc>
          <w:tcPr>
            <w:tcW w:w="58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3072EF1B" w14:textId="77777777" w:rsidR="00D6704E" w:rsidRDefault="00D6704E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chromosome</w:t>
            </w:r>
          </w:p>
        </w:tc>
        <w:tc>
          <w:tcPr>
            <w:tcW w:w="65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444BA5C4" w14:textId="77777777" w:rsidR="00D6704E" w:rsidRDefault="00D6704E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796</w:t>
            </w:r>
          </w:p>
        </w:tc>
        <w:tc>
          <w:tcPr>
            <w:tcW w:w="77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25232A92" w14:textId="77777777" w:rsidR="00D6704E" w:rsidRDefault="00D6704E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787</w:t>
            </w:r>
          </w:p>
        </w:tc>
        <w:tc>
          <w:tcPr>
            <w:tcW w:w="59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5124D8C3" w14:textId="77777777" w:rsidR="00D6704E" w:rsidRDefault="00D6704E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32466</w:t>
            </w:r>
          </w:p>
        </w:tc>
        <w:tc>
          <w:tcPr>
            <w:tcW w:w="56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0D9C93C0" w14:textId="77777777" w:rsidR="00D6704E" w:rsidRDefault="00D6704E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486.5</w:t>
            </w:r>
          </w:p>
        </w:tc>
        <w:tc>
          <w:tcPr>
            <w:tcW w:w="39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4ADCD73C" w14:textId="77777777" w:rsidR="00D6704E" w:rsidRDefault="00D6704E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61.1</w:t>
            </w:r>
          </w:p>
        </w:tc>
        <w:tc>
          <w:tcPr>
            <w:tcW w:w="56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1539F244" w14:textId="77777777" w:rsidR="00D6704E" w:rsidRDefault="00D6704E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371.3</w:t>
            </w:r>
          </w:p>
        </w:tc>
      </w:tr>
    </w:tbl>
    <w:p w14:paraId="15B9BFC6" w14:textId="77777777" w:rsidR="00BA4AB4" w:rsidRDefault="00BA4AB4">
      <w:pPr>
        <w:widowControl/>
        <w:jc w:val="left"/>
        <w:rPr>
          <w:rFonts w:ascii="Times New Roman" w:hAnsi="Times New Roman"/>
          <w:color w:val="000000"/>
          <w:kern w:val="0"/>
          <w:sz w:val="22"/>
          <w:szCs w:val="22"/>
          <w:lang w:bidi="ar"/>
        </w:rPr>
      </w:pPr>
    </w:p>
    <w:p w14:paraId="11FEC5EE" w14:textId="77777777" w:rsidR="00BA4AB4" w:rsidRDefault="00000000">
      <w:pPr>
        <w:rPr>
          <w:rFonts w:ascii="Times New Roman" w:hAnsi="Times New Roman"/>
          <w:color w:val="000000"/>
          <w:kern w:val="0"/>
          <w:sz w:val="24"/>
          <w:lang w:bidi="ar"/>
        </w:rPr>
      </w:pPr>
      <w:r>
        <w:rPr>
          <w:rFonts w:ascii="Times New Roman" w:hAnsi="Times New Roman"/>
          <w:color w:val="000000"/>
          <w:kern w:val="0"/>
          <w:sz w:val="24"/>
          <w:lang w:bidi="ar"/>
        </w:rPr>
        <w:br w:type="page"/>
      </w:r>
    </w:p>
    <w:p w14:paraId="75FBFB5F" w14:textId="77777777" w:rsidR="00BA4AB4" w:rsidRDefault="00000000">
      <w:pPr>
        <w:widowControl/>
        <w:rPr>
          <w:rFonts w:ascii="Times New Roman" w:hAnsi="Times New Roman"/>
          <w:color w:val="000000"/>
          <w:kern w:val="0"/>
          <w:sz w:val="24"/>
          <w:lang w:bidi="ar"/>
        </w:rPr>
      </w:pPr>
      <w:r>
        <w:rPr>
          <w:rFonts w:ascii="Times New Roman" w:hAnsi="Times New Roman" w:hint="eastAsia"/>
          <w:b/>
          <w:bCs/>
          <w:color w:val="000000"/>
          <w:kern w:val="0"/>
          <w:sz w:val="24"/>
          <w:lang w:bidi="ar"/>
        </w:rPr>
        <w:lastRenderedPageBreak/>
        <w:t xml:space="preserve">Supplemental </w:t>
      </w:r>
      <w:r>
        <w:rPr>
          <w:rFonts w:ascii="Times New Roman" w:hAnsi="Times New Roman"/>
          <w:b/>
          <w:bCs/>
          <w:color w:val="000000"/>
          <w:kern w:val="0"/>
          <w:sz w:val="24"/>
          <w:lang w:bidi="ar"/>
        </w:rPr>
        <w:t xml:space="preserve">Table </w:t>
      </w:r>
      <w:r>
        <w:rPr>
          <w:rFonts w:ascii="Times New Roman" w:hAnsi="Times New Roman" w:hint="eastAsia"/>
          <w:b/>
          <w:bCs/>
          <w:color w:val="000000"/>
          <w:kern w:val="0"/>
          <w:sz w:val="24"/>
          <w:lang w:bidi="ar"/>
        </w:rPr>
        <w:t>2.</w:t>
      </w:r>
      <w:r>
        <w:rPr>
          <w:rFonts w:ascii="Times New Roman" w:hAnsi="Times New Roman" w:hint="eastAsia"/>
          <w:color w:val="000000"/>
          <w:kern w:val="0"/>
          <w:sz w:val="24"/>
          <w:lang w:bidi="ar"/>
        </w:rPr>
        <w:t xml:space="preserve"> Genomic collinearity of AEK, ACEK, and oak species.</w:t>
      </w:r>
    </w:p>
    <w:tbl>
      <w:tblPr>
        <w:tblW w:w="4766" w:type="pct"/>
        <w:jc w:val="center"/>
        <w:tblLayout w:type="fixed"/>
        <w:tblLook w:val="04A0" w:firstRow="1" w:lastRow="0" w:firstColumn="1" w:lastColumn="0" w:noHBand="0" w:noVBand="1"/>
      </w:tblPr>
      <w:tblGrid>
        <w:gridCol w:w="1709"/>
        <w:gridCol w:w="1201"/>
        <w:gridCol w:w="1360"/>
        <w:gridCol w:w="1236"/>
        <w:gridCol w:w="1495"/>
        <w:gridCol w:w="1236"/>
        <w:gridCol w:w="1493"/>
        <w:gridCol w:w="1862"/>
        <w:gridCol w:w="1919"/>
      </w:tblGrid>
      <w:tr w:rsidR="00BA4AB4" w14:paraId="64858B67" w14:textId="77777777">
        <w:trPr>
          <w:trHeight w:val="360"/>
          <w:jc w:val="center"/>
        </w:trPr>
        <w:tc>
          <w:tcPr>
            <w:tcW w:w="632" w:type="pct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5EE76964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Species</w:t>
            </w:r>
          </w:p>
        </w:tc>
        <w:tc>
          <w:tcPr>
            <w:tcW w:w="947" w:type="pct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6EC30129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Genomic collinearity to AEK</w:t>
            </w:r>
          </w:p>
        </w:tc>
        <w:tc>
          <w:tcPr>
            <w:tcW w:w="1010" w:type="pct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4A1067F2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Genomic collinearity to ACEK</w:t>
            </w:r>
          </w:p>
        </w:tc>
        <w:tc>
          <w:tcPr>
            <w:tcW w:w="2408" w:type="pct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72709809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 xml:space="preserve">Genomic collinearity to </w:t>
            </w:r>
            <w:r>
              <w:rPr>
                <w:rStyle w:val="font51"/>
                <w:sz w:val="18"/>
                <w:szCs w:val="18"/>
                <w:lang w:bidi="ar"/>
              </w:rPr>
              <w:t>Q. glauca</w:t>
            </w:r>
          </w:p>
        </w:tc>
      </w:tr>
      <w:tr w:rsidR="00BA4AB4" w14:paraId="35F199C4" w14:textId="77777777">
        <w:trPr>
          <w:trHeight w:val="360"/>
          <w:jc w:val="center"/>
        </w:trPr>
        <w:tc>
          <w:tcPr>
            <w:tcW w:w="632" w:type="pct"/>
            <w:vMerge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7241CB40" w14:textId="77777777" w:rsidR="00BA4AB4" w:rsidRDefault="00BA4AB4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444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611F5879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Blocks number</w:t>
            </w:r>
          </w:p>
        </w:tc>
        <w:tc>
          <w:tcPr>
            <w:tcW w:w="502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0A920E79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Gene pairs number</w:t>
            </w:r>
          </w:p>
        </w:tc>
        <w:tc>
          <w:tcPr>
            <w:tcW w:w="457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2041FCBE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Blocks number</w:t>
            </w:r>
          </w:p>
        </w:tc>
        <w:tc>
          <w:tcPr>
            <w:tcW w:w="553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1E89D520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Gene pairs number</w:t>
            </w:r>
          </w:p>
        </w:tc>
        <w:tc>
          <w:tcPr>
            <w:tcW w:w="457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28C1E6C5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Blocks number</w:t>
            </w:r>
          </w:p>
        </w:tc>
        <w:tc>
          <w:tcPr>
            <w:tcW w:w="552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31BEEB9C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Gene pairs number</w:t>
            </w:r>
          </w:p>
        </w:tc>
        <w:tc>
          <w:tcPr>
            <w:tcW w:w="689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04618390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Orthologous blocks/gene pairs</w:t>
            </w:r>
          </w:p>
        </w:tc>
        <w:tc>
          <w:tcPr>
            <w:tcW w:w="710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2C00CE28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Paralogous blocks/gene pairs</w:t>
            </w:r>
          </w:p>
        </w:tc>
      </w:tr>
      <w:tr w:rsidR="00BA4AB4" w14:paraId="3A87601D" w14:textId="77777777">
        <w:trPr>
          <w:trHeight w:val="360"/>
          <w:jc w:val="center"/>
        </w:trPr>
        <w:tc>
          <w:tcPr>
            <w:tcW w:w="632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A4C7C0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Q</w:t>
            </w:r>
            <w:r>
              <w:rPr>
                <w:rFonts w:ascii="Times New Roman" w:hAnsi="Times New Roman" w:hint="eastAsia"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.</w:t>
            </w:r>
            <w:r>
              <w:rPr>
                <w:rFonts w:ascii="Times New Roman" w:hAnsi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acutissima</w:t>
            </w:r>
            <w:proofErr w:type="spellEnd"/>
          </w:p>
        </w:tc>
        <w:tc>
          <w:tcPr>
            <w:tcW w:w="444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8FD889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 xml:space="preserve">332 </w:t>
            </w:r>
          </w:p>
        </w:tc>
        <w:tc>
          <w:tcPr>
            <w:tcW w:w="502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72B3B2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 xml:space="preserve">6808 </w:t>
            </w:r>
          </w:p>
        </w:tc>
        <w:tc>
          <w:tcPr>
            <w:tcW w:w="457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6488C9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 xml:space="preserve">821 </w:t>
            </w:r>
          </w:p>
        </w:tc>
        <w:tc>
          <w:tcPr>
            <w:tcW w:w="553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E047AF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 xml:space="preserve">18440 </w:t>
            </w:r>
          </w:p>
        </w:tc>
        <w:tc>
          <w:tcPr>
            <w:tcW w:w="457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2AD50C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 xml:space="preserve">1072 </w:t>
            </w:r>
          </w:p>
        </w:tc>
        <w:tc>
          <w:tcPr>
            <w:tcW w:w="552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3C0A59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 xml:space="preserve">20659 </w:t>
            </w:r>
          </w:p>
        </w:tc>
        <w:tc>
          <w:tcPr>
            <w:tcW w:w="689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65BBC5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734/17355</w:t>
            </w:r>
          </w:p>
        </w:tc>
        <w:tc>
          <w:tcPr>
            <w:tcW w:w="710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E13A53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338/3344</w:t>
            </w:r>
          </w:p>
        </w:tc>
      </w:tr>
      <w:tr w:rsidR="00BA4AB4" w14:paraId="2138E917" w14:textId="77777777">
        <w:trPr>
          <w:trHeight w:val="360"/>
          <w:jc w:val="center"/>
        </w:trPr>
        <w:tc>
          <w:tcPr>
            <w:tcW w:w="6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7F09FB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Q</w:t>
            </w:r>
            <w:r>
              <w:rPr>
                <w:rFonts w:ascii="Times New Roman" w:hAnsi="Times New Roman" w:hint="eastAsia"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.</w:t>
            </w:r>
            <w:r>
              <w:rPr>
                <w:rFonts w:ascii="Times New Roman" w:hAnsi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 xml:space="preserve"> dentata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AECD09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 xml:space="preserve">416 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FC86A6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 xml:space="preserve">7295 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C64083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 xml:space="preserve">974 </w:t>
            </w: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A5A085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 xml:space="preserve">19041 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0BEF17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 xml:space="preserve">1116 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DFFC47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 xml:space="preserve">21099 </w:t>
            </w:r>
          </w:p>
        </w:tc>
        <w:tc>
          <w:tcPr>
            <w:tcW w:w="6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DE0F1A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794/17870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F63416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322/3229</w:t>
            </w:r>
          </w:p>
        </w:tc>
      </w:tr>
      <w:tr w:rsidR="00BA4AB4" w14:paraId="301DCC7E" w14:textId="77777777">
        <w:trPr>
          <w:trHeight w:val="360"/>
          <w:jc w:val="center"/>
        </w:trPr>
        <w:tc>
          <w:tcPr>
            <w:tcW w:w="6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52DA92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Q</w:t>
            </w:r>
            <w:r>
              <w:rPr>
                <w:rFonts w:ascii="Times New Roman" w:hAnsi="Times New Roman" w:hint="eastAsia"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.</w:t>
            </w:r>
            <w:r>
              <w:rPr>
                <w:rFonts w:ascii="Times New Roman" w:hAnsi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gilva</w:t>
            </w:r>
            <w:proofErr w:type="spellEnd"/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97C3E4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 xml:space="preserve">421 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42EC28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 xml:space="preserve">6103 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6A6456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 xml:space="preserve">1018 </w:t>
            </w: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984515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 xml:space="preserve">15865 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9F1629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 xml:space="preserve">1427 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221371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 xml:space="preserve">23531 </w:t>
            </w:r>
          </w:p>
        </w:tc>
        <w:tc>
          <w:tcPr>
            <w:tcW w:w="6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5082EF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1104/20656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BBDD18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323/2875</w:t>
            </w:r>
          </w:p>
        </w:tc>
      </w:tr>
      <w:tr w:rsidR="00BA4AB4" w14:paraId="239598B4" w14:textId="77777777">
        <w:trPr>
          <w:trHeight w:val="360"/>
          <w:jc w:val="center"/>
        </w:trPr>
        <w:tc>
          <w:tcPr>
            <w:tcW w:w="6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3AD166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Q</w:t>
            </w:r>
            <w:r>
              <w:rPr>
                <w:rFonts w:ascii="Times New Roman" w:hAnsi="Times New Roman" w:hint="eastAsia"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.</w:t>
            </w:r>
            <w:r>
              <w:rPr>
                <w:rFonts w:ascii="Times New Roman" w:hAnsi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 xml:space="preserve"> glauca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7FDE71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 xml:space="preserve">405 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856B39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 xml:space="preserve">6250 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6F2FD7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 xml:space="preserve">1045 </w:t>
            </w: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8B258A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 xml:space="preserve">16393 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2C288D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 xml:space="preserve">1114 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1C8828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 xml:space="preserve">13553 </w:t>
            </w:r>
          </w:p>
        </w:tc>
        <w:tc>
          <w:tcPr>
            <w:tcW w:w="6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A045B1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785/10382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9E6501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329/3171</w:t>
            </w:r>
          </w:p>
        </w:tc>
      </w:tr>
      <w:tr w:rsidR="00BA4AB4" w14:paraId="5C86A428" w14:textId="77777777">
        <w:trPr>
          <w:trHeight w:val="360"/>
          <w:jc w:val="center"/>
        </w:trPr>
        <w:tc>
          <w:tcPr>
            <w:tcW w:w="6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0FF3DA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Q</w:t>
            </w:r>
            <w:r>
              <w:rPr>
                <w:rFonts w:ascii="Times New Roman" w:hAnsi="Times New Roman" w:hint="eastAsia"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.</w:t>
            </w:r>
            <w:r>
              <w:rPr>
                <w:rFonts w:ascii="Times New Roman" w:hAnsi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 xml:space="preserve"> lobata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0AD075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 xml:space="preserve">505 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EBDF50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 xml:space="preserve">15865 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E2CC7E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 xml:space="preserve">1107 </w:t>
            </w: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CBBBBD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 xml:space="preserve">20446 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EE23D2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 xml:space="preserve">1338 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E0E0D2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 xml:space="preserve">23403 </w:t>
            </w:r>
          </w:p>
        </w:tc>
        <w:tc>
          <w:tcPr>
            <w:tcW w:w="6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1D8E3C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939/19773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E68B9C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399/3630</w:t>
            </w:r>
          </w:p>
        </w:tc>
      </w:tr>
      <w:tr w:rsidR="00BA4AB4" w14:paraId="589AA3D1" w14:textId="77777777">
        <w:trPr>
          <w:trHeight w:val="360"/>
          <w:jc w:val="center"/>
        </w:trPr>
        <w:tc>
          <w:tcPr>
            <w:tcW w:w="6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546D1F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Q</w:t>
            </w:r>
            <w:r>
              <w:rPr>
                <w:rFonts w:ascii="Times New Roman" w:hAnsi="Times New Roman" w:hint="eastAsia"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.</w:t>
            </w:r>
            <w:r>
              <w:rPr>
                <w:rFonts w:ascii="Times New Roman" w:hAnsi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mongolica</w:t>
            </w:r>
            <w:proofErr w:type="spellEnd"/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EB08E4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 xml:space="preserve">369 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C0E95F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 xml:space="preserve">7321 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C5B37C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 xml:space="preserve">924 </w:t>
            </w: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836AF3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 xml:space="preserve">19775 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AAAA04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 xml:space="preserve">1144 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494F12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 xml:space="preserve">21869 </w:t>
            </w:r>
          </w:p>
        </w:tc>
        <w:tc>
          <w:tcPr>
            <w:tcW w:w="6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6B236F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805/18525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3B0E26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339/3344</w:t>
            </w:r>
          </w:p>
        </w:tc>
      </w:tr>
      <w:tr w:rsidR="00BA4AB4" w14:paraId="5FE9230F" w14:textId="77777777">
        <w:trPr>
          <w:trHeight w:val="360"/>
          <w:jc w:val="center"/>
        </w:trPr>
        <w:tc>
          <w:tcPr>
            <w:tcW w:w="6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8B64DD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Q</w:t>
            </w:r>
            <w:r>
              <w:rPr>
                <w:rFonts w:ascii="Times New Roman" w:hAnsi="Times New Roman" w:hint="eastAsia"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.</w:t>
            </w:r>
            <w:r>
              <w:rPr>
                <w:rFonts w:ascii="Times New Roman" w:hAnsi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robur</w:t>
            </w:r>
            <w:proofErr w:type="spellEnd"/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A94741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 xml:space="preserve">430 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1F61B4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 xml:space="preserve">7669 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F40F1A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 xml:space="preserve">964 </w:t>
            </w: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F45B0B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 xml:space="preserve">19923 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55A5E9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 xml:space="preserve">1162 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CAD196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 xml:space="preserve">22730 </w:t>
            </w:r>
          </w:p>
        </w:tc>
        <w:tc>
          <w:tcPr>
            <w:tcW w:w="6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D71738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815/19254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A2B43B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347/3476</w:t>
            </w:r>
          </w:p>
        </w:tc>
      </w:tr>
      <w:tr w:rsidR="00BA4AB4" w14:paraId="134CB296" w14:textId="77777777">
        <w:trPr>
          <w:trHeight w:val="360"/>
          <w:jc w:val="center"/>
        </w:trPr>
        <w:tc>
          <w:tcPr>
            <w:tcW w:w="63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0DF2D84F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Q</w:t>
            </w:r>
            <w:r>
              <w:rPr>
                <w:rFonts w:ascii="Times New Roman" w:hAnsi="Times New Roman" w:hint="eastAsia"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.</w:t>
            </w:r>
            <w:r>
              <w:rPr>
                <w:rFonts w:ascii="Times New Roman" w:hAnsi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 xml:space="preserve"> variabilis</w:t>
            </w:r>
          </w:p>
        </w:tc>
        <w:tc>
          <w:tcPr>
            <w:tcW w:w="44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38610AB8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 xml:space="preserve">306 </w:t>
            </w:r>
          </w:p>
        </w:tc>
        <w:tc>
          <w:tcPr>
            <w:tcW w:w="50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7DE4FB46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 xml:space="preserve">5929 </w:t>
            </w:r>
          </w:p>
        </w:tc>
        <w:tc>
          <w:tcPr>
            <w:tcW w:w="45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5488A2BE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 xml:space="preserve">782 </w:t>
            </w:r>
          </w:p>
        </w:tc>
        <w:tc>
          <w:tcPr>
            <w:tcW w:w="55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18D825AC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 xml:space="preserve">16154 </w:t>
            </w:r>
          </w:p>
        </w:tc>
        <w:tc>
          <w:tcPr>
            <w:tcW w:w="45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3729F860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 xml:space="preserve">907 </w:t>
            </w:r>
          </w:p>
        </w:tc>
        <w:tc>
          <w:tcPr>
            <w:tcW w:w="55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602A39E3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 xml:space="preserve">19027 </w:t>
            </w:r>
          </w:p>
        </w:tc>
        <w:tc>
          <w:tcPr>
            <w:tcW w:w="68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4EFBB073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597/16131</w:t>
            </w:r>
          </w:p>
        </w:tc>
        <w:tc>
          <w:tcPr>
            <w:tcW w:w="71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28AD16B4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310/2896</w:t>
            </w:r>
          </w:p>
        </w:tc>
      </w:tr>
    </w:tbl>
    <w:p w14:paraId="006BEB01" w14:textId="77777777" w:rsidR="00BA4AB4" w:rsidRDefault="00BA4AB4">
      <w:pPr>
        <w:widowControl/>
        <w:rPr>
          <w:rFonts w:ascii="Times New Roman" w:hAnsi="Times New Roman"/>
          <w:b/>
          <w:bCs/>
          <w:color w:val="000000"/>
          <w:kern w:val="0"/>
          <w:sz w:val="24"/>
          <w:lang w:bidi="ar"/>
        </w:rPr>
      </w:pPr>
    </w:p>
    <w:p w14:paraId="472335EB" w14:textId="77777777" w:rsidR="00BA4AB4" w:rsidRDefault="00BA4AB4">
      <w:pPr>
        <w:widowControl/>
        <w:rPr>
          <w:rFonts w:ascii="Times New Roman" w:hAnsi="Times New Roman"/>
          <w:b/>
          <w:bCs/>
          <w:color w:val="000000"/>
          <w:kern w:val="0"/>
          <w:sz w:val="24"/>
          <w:lang w:bidi="ar"/>
        </w:rPr>
      </w:pPr>
    </w:p>
    <w:p w14:paraId="2CD846D3" w14:textId="77777777" w:rsidR="00BA4AB4" w:rsidRDefault="00BA4AB4">
      <w:pPr>
        <w:widowControl/>
        <w:rPr>
          <w:rFonts w:ascii="Times New Roman" w:hAnsi="Times New Roman"/>
          <w:b/>
          <w:bCs/>
          <w:color w:val="000000"/>
          <w:kern w:val="0"/>
          <w:sz w:val="24"/>
          <w:lang w:bidi="ar"/>
        </w:rPr>
      </w:pPr>
    </w:p>
    <w:p w14:paraId="0021D26A" w14:textId="77777777" w:rsidR="00BA4AB4" w:rsidRDefault="00BA4AB4">
      <w:pPr>
        <w:widowControl/>
        <w:rPr>
          <w:rFonts w:ascii="Times New Roman" w:hAnsi="Times New Roman"/>
          <w:b/>
          <w:bCs/>
          <w:color w:val="000000"/>
          <w:kern w:val="0"/>
          <w:sz w:val="24"/>
          <w:lang w:bidi="ar"/>
        </w:rPr>
      </w:pPr>
    </w:p>
    <w:p w14:paraId="2C91E41B" w14:textId="77777777" w:rsidR="00BA4AB4" w:rsidRDefault="00BA4AB4">
      <w:pPr>
        <w:widowControl/>
        <w:rPr>
          <w:rFonts w:ascii="Times New Roman" w:hAnsi="Times New Roman"/>
          <w:b/>
          <w:bCs/>
          <w:color w:val="000000"/>
          <w:kern w:val="0"/>
          <w:sz w:val="24"/>
          <w:lang w:bidi="ar"/>
        </w:rPr>
      </w:pPr>
    </w:p>
    <w:p w14:paraId="73E8B11B" w14:textId="77777777" w:rsidR="00BA4AB4" w:rsidRDefault="00BA4AB4">
      <w:pPr>
        <w:widowControl/>
        <w:rPr>
          <w:rFonts w:ascii="Times New Roman" w:hAnsi="Times New Roman"/>
          <w:b/>
          <w:bCs/>
          <w:color w:val="000000"/>
          <w:kern w:val="0"/>
          <w:sz w:val="24"/>
          <w:lang w:bidi="ar"/>
        </w:rPr>
      </w:pPr>
    </w:p>
    <w:p w14:paraId="40DF441B" w14:textId="77777777" w:rsidR="00BA4AB4" w:rsidRDefault="00BA4AB4">
      <w:pPr>
        <w:widowControl/>
        <w:rPr>
          <w:rFonts w:ascii="Times New Roman" w:hAnsi="Times New Roman"/>
          <w:b/>
          <w:bCs/>
          <w:color w:val="000000"/>
          <w:kern w:val="0"/>
          <w:sz w:val="24"/>
          <w:lang w:bidi="ar"/>
        </w:rPr>
      </w:pPr>
    </w:p>
    <w:p w14:paraId="50449DD8" w14:textId="77777777" w:rsidR="00BA4AB4" w:rsidRDefault="00BA4AB4">
      <w:pPr>
        <w:widowControl/>
        <w:rPr>
          <w:rFonts w:ascii="Times New Roman" w:hAnsi="Times New Roman"/>
          <w:b/>
          <w:bCs/>
          <w:color w:val="000000"/>
          <w:kern w:val="0"/>
          <w:sz w:val="24"/>
          <w:lang w:bidi="ar"/>
        </w:rPr>
      </w:pPr>
    </w:p>
    <w:p w14:paraId="73683FBB" w14:textId="77777777" w:rsidR="00BA4AB4" w:rsidRDefault="00BA4AB4">
      <w:pPr>
        <w:widowControl/>
        <w:rPr>
          <w:rFonts w:ascii="Times New Roman" w:hAnsi="Times New Roman"/>
          <w:b/>
          <w:bCs/>
          <w:color w:val="000000"/>
          <w:kern w:val="0"/>
          <w:sz w:val="24"/>
          <w:lang w:bidi="ar"/>
        </w:rPr>
      </w:pPr>
    </w:p>
    <w:p w14:paraId="0161E817" w14:textId="77777777" w:rsidR="00BA4AB4" w:rsidRDefault="00BA4AB4">
      <w:pPr>
        <w:widowControl/>
        <w:rPr>
          <w:rFonts w:ascii="Times New Roman" w:hAnsi="Times New Roman"/>
          <w:b/>
          <w:bCs/>
          <w:color w:val="000000"/>
          <w:kern w:val="0"/>
          <w:sz w:val="24"/>
          <w:lang w:bidi="ar"/>
        </w:rPr>
      </w:pPr>
    </w:p>
    <w:p w14:paraId="24117746" w14:textId="77777777" w:rsidR="00BA4AB4" w:rsidRDefault="00BA4AB4">
      <w:pPr>
        <w:widowControl/>
        <w:rPr>
          <w:rFonts w:ascii="Times New Roman" w:hAnsi="Times New Roman"/>
          <w:b/>
          <w:bCs/>
          <w:color w:val="000000"/>
          <w:kern w:val="0"/>
          <w:sz w:val="24"/>
          <w:lang w:bidi="ar"/>
        </w:rPr>
      </w:pPr>
    </w:p>
    <w:p w14:paraId="4D1985C2" w14:textId="77777777" w:rsidR="00BA4AB4" w:rsidRDefault="00BA4AB4">
      <w:pPr>
        <w:widowControl/>
        <w:rPr>
          <w:rFonts w:ascii="Times New Roman" w:hAnsi="Times New Roman"/>
          <w:b/>
          <w:bCs/>
          <w:color w:val="000000"/>
          <w:kern w:val="0"/>
          <w:sz w:val="24"/>
          <w:lang w:bidi="ar"/>
        </w:rPr>
      </w:pPr>
    </w:p>
    <w:p w14:paraId="672D33D6" w14:textId="77777777" w:rsidR="00BA4AB4" w:rsidRDefault="00000000">
      <w:pPr>
        <w:widowControl/>
        <w:rPr>
          <w:rFonts w:ascii="Times New Roman" w:hAnsi="Times New Roman"/>
          <w:color w:val="000000"/>
          <w:kern w:val="0"/>
          <w:sz w:val="24"/>
          <w:lang w:bidi="ar"/>
        </w:rPr>
      </w:pPr>
      <w:r>
        <w:rPr>
          <w:rFonts w:ascii="Times New Roman" w:hAnsi="Times New Roman" w:hint="eastAsia"/>
          <w:b/>
          <w:bCs/>
          <w:color w:val="000000"/>
          <w:kern w:val="0"/>
          <w:sz w:val="24"/>
          <w:lang w:bidi="ar"/>
        </w:rPr>
        <w:lastRenderedPageBreak/>
        <w:t xml:space="preserve">Supplemental </w:t>
      </w:r>
      <w:r>
        <w:rPr>
          <w:rFonts w:ascii="Times New Roman" w:hAnsi="Times New Roman"/>
          <w:b/>
          <w:bCs/>
          <w:color w:val="000000"/>
          <w:kern w:val="0"/>
          <w:sz w:val="24"/>
          <w:lang w:bidi="ar"/>
        </w:rPr>
        <w:t xml:space="preserve">Table </w:t>
      </w:r>
      <w:r>
        <w:rPr>
          <w:rFonts w:ascii="Times New Roman" w:hAnsi="Times New Roman" w:hint="eastAsia"/>
          <w:b/>
          <w:bCs/>
          <w:color w:val="000000"/>
          <w:kern w:val="0"/>
          <w:sz w:val="24"/>
          <w:lang w:bidi="ar"/>
        </w:rPr>
        <w:t>3.</w:t>
      </w:r>
      <w:r>
        <w:rPr>
          <w:rFonts w:ascii="Times New Roman" w:hAnsi="Times New Roman"/>
          <w:color w:val="000000"/>
          <w:kern w:val="0"/>
          <w:sz w:val="24"/>
          <w:lang w:bidi="ar"/>
        </w:rPr>
        <w:t xml:space="preserve"> Detection and characteristics of full-length LTR-RTs in </w:t>
      </w:r>
      <w:r>
        <w:rPr>
          <w:rFonts w:ascii="Times New Roman" w:hAnsi="Times New Roman" w:hint="eastAsia"/>
          <w:color w:val="000000"/>
          <w:kern w:val="0"/>
          <w:sz w:val="24"/>
          <w:lang w:bidi="ar"/>
        </w:rPr>
        <w:t>oak</w:t>
      </w:r>
      <w:r>
        <w:rPr>
          <w:rFonts w:ascii="Times New Roman" w:hAnsi="Times New Roman"/>
          <w:color w:val="000000"/>
          <w:kern w:val="0"/>
          <w:sz w:val="24"/>
          <w:lang w:bidi="ar"/>
        </w:rPr>
        <w:t xml:space="preserve"> species</w:t>
      </w:r>
      <w:r>
        <w:rPr>
          <w:rFonts w:ascii="Times New Roman" w:hAnsi="Times New Roman" w:hint="eastAsia"/>
          <w:color w:val="000000"/>
          <w:kern w:val="0"/>
          <w:sz w:val="24"/>
          <w:lang w:bidi="ar"/>
        </w:rPr>
        <w:t>.</w:t>
      </w:r>
    </w:p>
    <w:tbl>
      <w:tblPr>
        <w:tblW w:w="14372" w:type="dxa"/>
        <w:tblInd w:w="96" w:type="dxa"/>
        <w:tblLayout w:type="fixed"/>
        <w:tblLook w:val="04A0" w:firstRow="1" w:lastRow="0" w:firstColumn="1" w:lastColumn="0" w:noHBand="0" w:noVBand="1"/>
      </w:tblPr>
      <w:tblGrid>
        <w:gridCol w:w="1276"/>
        <w:gridCol w:w="1577"/>
        <w:gridCol w:w="841"/>
        <w:gridCol w:w="1210"/>
        <w:gridCol w:w="1118"/>
        <w:gridCol w:w="1074"/>
        <w:gridCol w:w="1210"/>
        <w:gridCol w:w="991"/>
        <w:gridCol w:w="991"/>
        <w:gridCol w:w="1001"/>
        <w:gridCol w:w="991"/>
        <w:gridCol w:w="991"/>
        <w:gridCol w:w="1101"/>
      </w:tblGrid>
      <w:tr w:rsidR="00BA4AB4" w14:paraId="4E636119" w14:textId="77777777">
        <w:trPr>
          <w:trHeight w:val="318"/>
        </w:trPr>
        <w:tc>
          <w:tcPr>
            <w:tcW w:w="1276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4C2A7E7F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Species</w:t>
            </w:r>
          </w:p>
        </w:tc>
        <w:tc>
          <w:tcPr>
            <w:tcW w:w="1577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15439B3E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Total chromosome length (Mb)</w:t>
            </w:r>
          </w:p>
        </w:tc>
        <w:tc>
          <w:tcPr>
            <w:tcW w:w="3169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5DA7497A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Full-length LTR-RTs</w:t>
            </w:r>
          </w:p>
        </w:tc>
        <w:tc>
          <w:tcPr>
            <w:tcW w:w="2284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75BAB0BF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Solo LTR</w:t>
            </w:r>
          </w:p>
        </w:tc>
        <w:tc>
          <w:tcPr>
            <w:tcW w:w="2983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161B9104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Number of each type</w:t>
            </w:r>
          </w:p>
        </w:tc>
        <w:tc>
          <w:tcPr>
            <w:tcW w:w="3083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3A970338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Average length of each type (bp)</w:t>
            </w:r>
          </w:p>
        </w:tc>
      </w:tr>
      <w:tr w:rsidR="00BA4AB4" w14:paraId="6258FF26" w14:textId="77777777">
        <w:trPr>
          <w:trHeight w:val="303"/>
        </w:trPr>
        <w:tc>
          <w:tcPr>
            <w:tcW w:w="1276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5590C92F" w14:textId="77777777" w:rsidR="00BA4AB4" w:rsidRDefault="00BA4AB4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577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2E82E665" w14:textId="77777777" w:rsidR="00BA4AB4" w:rsidRDefault="00BA4AB4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84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6ECD6DC1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Number</w:t>
            </w:r>
          </w:p>
        </w:tc>
        <w:tc>
          <w:tcPr>
            <w:tcW w:w="121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59F886BD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Cumulative length (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  <w:lang w:bidi="ar"/>
              </w:rPr>
              <w:t>Mb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)</w:t>
            </w:r>
          </w:p>
        </w:tc>
        <w:tc>
          <w:tcPr>
            <w:tcW w:w="111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2E55E3CB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Number/Mb</w:t>
            </w:r>
          </w:p>
        </w:tc>
        <w:tc>
          <w:tcPr>
            <w:tcW w:w="107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3010A223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Number</w:t>
            </w:r>
          </w:p>
        </w:tc>
        <w:tc>
          <w:tcPr>
            <w:tcW w:w="121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0928E5D2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Cumulative length (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  <w:lang w:bidi="ar"/>
              </w:rPr>
              <w:t>Mb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)</w:t>
            </w:r>
          </w:p>
        </w:tc>
        <w:tc>
          <w:tcPr>
            <w:tcW w:w="99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0105593F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Copia</w:t>
            </w:r>
            <w:proofErr w:type="spellEnd"/>
          </w:p>
        </w:tc>
        <w:tc>
          <w:tcPr>
            <w:tcW w:w="99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453D82F4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Gypsy</w:t>
            </w:r>
          </w:p>
        </w:tc>
        <w:tc>
          <w:tcPr>
            <w:tcW w:w="100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63D5A5E7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Unknown</w:t>
            </w:r>
          </w:p>
        </w:tc>
        <w:tc>
          <w:tcPr>
            <w:tcW w:w="99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164A7D5D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Copia</w:t>
            </w:r>
            <w:proofErr w:type="spellEnd"/>
          </w:p>
        </w:tc>
        <w:tc>
          <w:tcPr>
            <w:tcW w:w="99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42B82895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Gypsy</w:t>
            </w:r>
          </w:p>
        </w:tc>
        <w:tc>
          <w:tcPr>
            <w:tcW w:w="110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2DF9C721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Unknown</w:t>
            </w:r>
          </w:p>
        </w:tc>
      </w:tr>
      <w:tr w:rsidR="00BA4AB4" w14:paraId="68A85CFE" w14:textId="77777777">
        <w:trPr>
          <w:trHeight w:val="288"/>
        </w:trPr>
        <w:tc>
          <w:tcPr>
            <w:tcW w:w="1276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</w:tcPr>
          <w:p w14:paraId="0B413D8F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 xml:space="preserve">Q. </w:t>
            </w:r>
            <w:proofErr w:type="spellStart"/>
            <w:r>
              <w:rPr>
                <w:rFonts w:ascii="Times New Roman" w:hAnsi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acutissima</w:t>
            </w:r>
            <w:proofErr w:type="spellEnd"/>
          </w:p>
        </w:tc>
        <w:tc>
          <w:tcPr>
            <w:tcW w:w="1577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</w:tcPr>
          <w:p w14:paraId="60E347E0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750</w:t>
            </w:r>
          </w:p>
        </w:tc>
        <w:tc>
          <w:tcPr>
            <w:tcW w:w="841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</w:tcPr>
          <w:p w14:paraId="0A494DAC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4791</w:t>
            </w:r>
          </w:p>
        </w:tc>
        <w:tc>
          <w:tcPr>
            <w:tcW w:w="1210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</w:tcPr>
          <w:p w14:paraId="3935652D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37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  <w:lang w:bidi="ar"/>
              </w:rPr>
              <w:t>.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8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1118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</w:tcPr>
          <w:p w14:paraId="507730D6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6.4</w:t>
            </w:r>
          </w:p>
        </w:tc>
        <w:tc>
          <w:tcPr>
            <w:tcW w:w="1074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</w:tcPr>
          <w:p w14:paraId="07995225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146298</w:t>
            </w:r>
          </w:p>
        </w:tc>
        <w:tc>
          <w:tcPr>
            <w:tcW w:w="1210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</w:tcPr>
          <w:p w14:paraId="1FF10519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128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  <w:lang w:bidi="ar"/>
              </w:rPr>
              <w:t>.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4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  <w:lang w:bidi="ar"/>
              </w:rPr>
              <w:t>6</w:t>
            </w:r>
          </w:p>
        </w:tc>
        <w:tc>
          <w:tcPr>
            <w:tcW w:w="991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</w:tcPr>
          <w:p w14:paraId="7C5D57A3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2344</w:t>
            </w:r>
          </w:p>
        </w:tc>
        <w:tc>
          <w:tcPr>
            <w:tcW w:w="991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</w:tcPr>
          <w:p w14:paraId="23F7F3F7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2019</w:t>
            </w:r>
          </w:p>
        </w:tc>
        <w:tc>
          <w:tcPr>
            <w:tcW w:w="1001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</w:tcPr>
          <w:p w14:paraId="7A5705FF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428</w:t>
            </w:r>
          </w:p>
        </w:tc>
        <w:tc>
          <w:tcPr>
            <w:tcW w:w="991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</w:tcPr>
          <w:p w14:paraId="778DFB79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7069</w:t>
            </w:r>
          </w:p>
        </w:tc>
        <w:tc>
          <w:tcPr>
            <w:tcW w:w="991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</w:tcPr>
          <w:p w14:paraId="1CF54A45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9430</w:t>
            </w:r>
          </w:p>
        </w:tc>
        <w:tc>
          <w:tcPr>
            <w:tcW w:w="1101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</w:tcPr>
          <w:p w14:paraId="092EEF8B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5142</w:t>
            </w:r>
          </w:p>
        </w:tc>
      </w:tr>
      <w:tr w:rsidR="00BA4AB4" w14:paraId="7744FE31" w14:textId="77777777">
        <w:trPr>
          <w:trHeight w:val="288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E0470A4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 xml:space="preserve">Q. </w:t>
            </w:r>
            <w:r>
              <w:rPr>
                <w:rFonts w:ascii="Times New Roman" w:hAnsi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dentata</w:t>
            </w: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B61FA6D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893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8D0FFF0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4102</w:t>
            </w: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4F779F2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33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  <w:lang w:bidi="ar"/>
              </w:rPr>
              <w:t>.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77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50E1800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4.6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8BB7EBB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152408</w:t>
            </w: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BF9B7C2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136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  <w:lang w:bidi="ar"/>
              </w:rPr>
              <w:t>.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6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  <w:lang w:bidi="ar"/>
              </w:rPr>
              <w:t>9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60B4F91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2381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AF82919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1091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D4D5922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630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B6137E7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7776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BAA8EDB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10556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9373DA7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5936</w:t>
            </w:r>
          </w:p>
        </w:tc>
      </w:tr>
      <w:tr w:rsidR="00BA4AB4" w14:paraId="75ED06B0" w14:textId="77777777">
        <w:trPr>
          <w:trHeight w:val="288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CD8856E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 xml:space="preserve">Q. </w:t>
            </w:r>
            <w:proofErr w:type="spellStart"/>
            <w:r>
              <w:rPr>
                <w:rFonts w:ascii="Times New Roman" w:hAnsi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gilva</w:t>
            </w:r>
            <w:proofErr w:type="spellEnd"/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9838888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859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6198C65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6879</w:t>
            </w: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D2BC100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56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  <w:lang w:bidi="ar"/>
              </w:rPr>
              <w:t>.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7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  <w:lang w:bidi="ar"/>
              </w:rPr>
              <w:t>9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29813B0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8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  <w:lang w:bidi="ar"/>
              </w:rPr>
              <w:t>.0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F3815FC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101209</w:t>
            </w: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5B05697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122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  <w:lang w:bidi="ar"/>
              </w:rPr>
              <w:t>.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8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  <w:lang w:bidi="ar"/>
              </w:rPr>
              <w:t>6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8F6A3DD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3642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8F93A4B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2423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C3DFD07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814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120CEB5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7699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2A6D56F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9872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55701CF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5898</w:t>
            </w:r>
          </w:p>
        </w:tc>
      </w:tr>
      <w:tr w:rsidR="00BA4AB4" w14:paraId="723E0088" w14:textId="77777777">
        <w:trPr>
          <w:trHeight w:val="288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1267963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 xml:space="preserve">Q. </w:t>
            </w:r>
            <w:proofErr w:type="spellStart"/>
            <w:r>
              <w:rPr>
                <w:rFonts w:ascii="Times New Roman" w:hAnsi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gluaca</w:t>
            </w:r>
            <w:proofErr w:type="spellEnd"/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C0B90B9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865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2BBE72B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7455</w:t>
            </w: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DA02DEB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55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  <w:lang w:bidi="ar"/>
              </w:rPr>
              <w:t>.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55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50E6D48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8.6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58345FC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118688</w:t>
            </w: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820C4CB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134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  <w:lang w:bidi="ar"/>
              </w:rPr>
              <w:t>.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5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  <w:lang w:bidi="ar"/>
              </w:rPr>
              <w:t>9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C2A56F9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3952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F573CE9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2541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0C8A829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962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CE80DDB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7600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D683FAF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10029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35FEE18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5776</w:t>
            </w:r>
          </w:p>
        </w:tc>
      </w:tr>
      <w:tr w:rsidR="00BA4AB4" w14:paraId="4B83965A" w14:textId="77777777">
        <w:trPr>
          <w:trHeight w:val="303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FA75E3C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 xml:space="preserve">Q. </w:t>
            </w:r>
            <w:r>
              <w:rPr>
                <w:rFonts w:ascii="Times New Roman" w:hAnsi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lobata</w:t>
            </w: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2D71550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811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0597F04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4461</w:t>
            </w: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46ABE4E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35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  <w:lang w:bidi="ar"/>
              </w:rPr>
              <w:t>.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8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  <w:lang w:bidi="ar"/>
              </w:rPr>
              <w:t>9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E1387EE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5.5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E52AE3F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88713</w:t>
            </w: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4F3793B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106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  <w:lang w:bidi="ar"/>
              </w:rPr>
              <w:t>.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4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  <w:lang w:bidi="ar"/>
              </w:rPr>
              <w:t>7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B7EBE2D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2050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85293D8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1772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2FEBAF5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639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1571BA6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7278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5CC968E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9900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4B8AAF7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5335</w:t>
            </w:r>
          </w:p>
        </w:tc>
      </w:tr>
      <w:tr w:rsidR="00BA4AB4" w14:paraId="7A9E0B82" w14:textId="77777777">
        <w:trPr>
          <w:trHeight w:val="303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22BE59F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hint="eastAsia"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 xml:space="preserve">Q. </w:t>
            </w:r>
            <w:proofErr w:type="spellStart"/>
            <w:r>
              <w:rPr>
                <w:rFonts w:ascii="Times New Roman" w:hAnsi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mongolica</w:t>
            </w:r>
            <w:proofErr w:type="spellEnd"/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914BFF5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775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C14E082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5618</w:t>
            </w: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7F5D881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47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  <w:lang w:bidi="ar"/>
              </w:rPr>
              <w:t>.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03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D7FC1AE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7.3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935EA95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86029</w:t>
            </w: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4751CB6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93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  <w:lang w:bidi="ar"/>
              </w:rPr>
              <w:t>.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2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BDB5000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2751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79900B2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2164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3BC6756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703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DD50A56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7720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0FA52A5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10092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E414FC6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5576</w:t>
            </w:r>
          </w:p>
        </w:tc>
      </w:tr>
      <w:tr w:rsidR="00BA4AB4" w14:paraId="6FC3FB65" w14:textId="77777777">
        <w:trPr>
          <w:trHeight w:val="303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C2C7D5B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hint="eastAsia"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 xml:space="preserve">Q. </w:t>
            </w:r>
            <w:proofErr w:type="spellStart"/>
            <w:r>
              <w:rPr>
                <w:rFonts w:ascii="Times New Roman" w:hAnsi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robur</w:t>
            </w:r>
            <w:proofErr w:type="spellEnd"/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1D1BABC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717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5F5C4B9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5595</w:t>
            </w: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0889B97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47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  <w:lang w:bidi="ar"/>
              </w:rPr>
              <w:t>.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2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3C5B40A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7.8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298C8B6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83118</w:t>
            </w: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A58C93B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94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  <w:lang w:bidi="ar"/>
              </w:rPr>
              <w:t>.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48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B2CB17B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2795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CA17560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2171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920DED6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629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D116E11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7666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0B8501A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10158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9E5CBB0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5930</w:t>
            </w:r>
          </w:p>
        </w:tc>
      </w:tr>
      <w:tr w:rsidR="00BA4AB4" w14:paraId="56C91166" w14:textId="77777777">
        <w:trPr>
          <w:trHeight w:val="303"/>
        </w:trPr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4C905770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hint="eastAsia"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 xml:space="preserve">Q. </w:t>
            </w:r>
            <w:r>
              <w:rPr>
                <w:rFonts w:ascii="Times New Roman" w:hAnsi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variabilis</w:t>
            </w:r>
          </w:p>
        </w:tc>
        <w:tc>
          <w:tcPr>
            <w:tcW w:w="1577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5877465E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787</w:t>
            </w:r>
          </w:p>
        </w:tc>
        <w:tc>
          <w:tcPr>
            <w:tcW w:w="841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72D36674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5248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330E55F8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41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  <w:lang w:bidi="ar"/>
              </w:rPr>
              <w:t>.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9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  <w:lang w:bidi="ar"/>
              </w:rPr>
              <w:t>9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4804DF3D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6.7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7DF50052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84415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3B1A4FD6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129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  <w:lang w:bidi="ar"/>
              </w:rPr>
              <w:t>.80</w:t>
            </w:r>
          </w:p>
        </w:tc>
        <w:tc>
          <w:tcPr>
            <w:tcW w:w="991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7B759CEE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2664</w:t>
            </w:r>
          </w:p>
        </w:tc>
        <w:tc>
          <w:tcPr>
            <w:tcW w:w="991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6A124EA5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2163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5B5FF744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421</w:t>
            </w:r>
          </w:p>
        </w:tc>
        <w:tc>
          <w:tcPr>
            <w:tcW w:w="991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0B9DD80E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7314</w:t>
            </w:r>
          </w:p>
        </w:tc>
        <w:tc>
          <w:tcPr>
            <w:tcW w:w="991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4176373A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9395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6F317100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5178</w:t>
            </w:r>
          </w:p>
        </w:tc>
      </w:tr>
    </w:tbl>
    <w:p w14:paraId="7AAD4E64" w14:textId="77777777" w:rsidR="00BA4AB4" w:rsidRDefault="00000000">
      <w:pPr>
        <w:rPr>
          <w:rFonts w:ascii="Times New Roman" w:hAnsi="Times New Roman"/>
          <w:color w:val="000000"/>
          <w:kern w:val="0"/>
          <w:sz w:val="24"/>
          <w:lang w:bidi="ar"/>
        </w:rPr>
      </w:pPr>
      <w:r>
        <w:rPr>
          <w:rFonts w:ascii="Times New Roman" w:hAnsi="Times New Roman"/>
          <w:color w:val="000000"/>
          <w:kern w:val="0"/>
          <w:sz w:val="24"/>
          <w:lang w:bidi="ar"/>
        </w:rPr>
        <w:br w:type="page"/>
      </w:r>
    </w:p>
    <w:p w14:paraId="65A55873" w14:textId="77777777" w:rsidR="00BA4AB4" w:rsidRDefault="00000000">
      <w:pPr>
        <w:widowControl/>
        <w:rPr>
          <w:rFonts w:ascii="Times New Roman" w:hAnsi="Times New Roman"/>
          <w:color w:val="000000"/>
          <w:kern w:val="0"/>
          <w:sz w:val="24"/>
          <w:lang w:bidi="ar"/>
        </w:rPr>
      </w:pPr>
      <w:r>
        <w:rPr>
          <w:rFonts w:ascii="Times New Roman" w:hAnsi="Times New Roman" w:hint="eastAsia"/>
          <w:b/>
          <w:bCs/>
          <w:color w:val="000000"/>
          <w:kern w:val="0"/>
          <w:sz w:val="24"/>
          <w:lang w:bidi="ar"/>
        </w:rPr>
        <w:lastRenderedPageBreak/>
        <w:t xml:space="preserve">Supplemental </w:t>
      </w:r>
      <w:r>
        <w:rPr>
          <w:rFonts w:ascii="Times New Roman" w:hAnsi="Times New Roman"/>
          <w:b/>
          <w:bCs/>
          <w:color w:val="000000"/>
          <w:kern w:val="0"/>
          <w:sz w:val="24"/>
          <w:lang w:bidi="ar"/>
        </w:rPr>
        <w:t xml:space="preserve">Table </w:t>
      </w:r>
      <w:r>
        <w:rPr>
          <w:rFonts w:ascii="Times New Roman" w:hAnsi="Times New Roman" w:hint="eastAsia"/>
          <w:b/>
          <w:bCs/>
          <w:color w:val="000000"/>
          <w:kern w:val="0"/>
          <w:sz w:val="24"/>
          <w:lang w:bidi="ar"/>
        </w:rPr>
        <w:t>4.</w:t>
      </w:r>
      <w:r>
        <w:rPr>
          <w:rFonts w:ascii="Times New Roman" w:hAnsi="Times New Roman"/>
          <w:color w:val="000000"/>
          <w:kern w:val="0"/>
          <w:sz w:val="24"/>
          <w:lang w:bidi="ar"/>
        </w:rPr>
        <w:t xml:space="preserve"> Number of LTR-RTs inserted within gene</w:t>
      </w:r>
      <w:r>
        <w:rPr>
          <w:rFonts w:ascii="Times New Roman" w:hAnsi="Times New Roman" w:hint="eastAsia"/>
          <w:color w:val="000000"/>
          <w:kern w:val="0"/>
          <w:sz w:val="24"/>
          <w:lang w:bidi="ar"/>
        </w:rPr>
        <w:t xml:space="preserve"> and promoter regions.</w:t>
      </w:r>
    </w:p>
    <w:tbl>
      <w:tblPr>
        <w:tblW w:w="14413" w:type="dxa"/>
        <w:jc w:val="center"/>
        <w:tblBorders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82"/>
        <w:gridCol w:w="910"/>
        <w:gridCol w:w="950"/>
        <w:gridCol w:w="950"/>
        <w:gridCol w:w="1150"/>
        <w:gridCol w:w="1000"/>
        <w:gridCol w:w="1040"/>
        <w:gridCol w:w="900"/>
        <w:gridCol w:w="1130"/>
        <w:gridCol w:w="2490"/>
        <w:gridCol w:w="2611"/>
      </w:tblGrid>
      <w:tr w:rsidR="00BA4AB4" w14:paraId="2728D36F" w14:textId="77777777">
        <w:trPr>
          <w:trHeight w:val="288"/>
          <w:jc w:val="center"/>
        </w:trPr>
        <w:tc>
          <w:tcPr>
            <w:tcW w:w="1282" w:type="dxa"/>
            <w:vMerge w:val="restart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</w:tcPr>
          <w:p w14:paraId="133F1304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Species</w:t>
            </w:r>
          </w:p>
        </w:tc>
        <w:tc>
          <w:tcPr>
            <w:tcW w:w="3960" w:type="dxa"/>
            <w:gridSpan w:val="4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</w:tcPr>
          <w:p w14:paraId="75C92EC1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Number of LTR-RTs inserted within gene</w:t>
            </w:r>
          </w:p>
        </w:tc>
        <w:tc>
          <w:tcPr>
            <w:tcW w:w="4070" w:type="dxa"/>
            <w:gridSpan w:val="4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</w:tcPr>
          <w:p w14:paraId="4213AC0E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Number of LTR-RTs inserted within promoter</w:t>
            </w:r>
          </w:p>
        </w:tc>
        <w:tc>
          <w:tcPr>
            <w:tcW w:w="2490" w:type="dxa"/>
            <w:vMerge w:val="restart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</w:tcPr>
          <w:p w14:paraId="07BC7E5D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Number of LTR-RTs inserted within R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  <w:lang w:bidi="ar"/>
              </w:rPr>
              <w:t>-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gene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  <w:lang w:bidi="ar"/>
              </w:rPr>
              <w:t>s</w:t>
            </w:r>
          </w:p>
        </w:tc>
        <w:tc>
          <w:tcPr>
            <w:tcW w:w="2611" w:type="dxa"/>
            <w:vMerge w:val="restart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</w:tcPr>
          <w:p w14:paraId="65487120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Number of LTR-RTs inserted within R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  <w:lang w:bidi="ar"/>
              </w:rPr>
              <w:t>-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gene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  <w:lang w:bidi="ar"/>
              </w:rPr>
              <w:t>s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 xml:space="preserve"> promoter region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  <w:lang w:bidi="ar"/>
              </w:rPr>
              <w:t>s</w:t>
            </w:r>
          </w:p>
        </w:tc>
      </w:tr>
      <w:tr w:rsidR="00BA4AB4" w14:paraId="34621521" w14:textId="77777777">
        <w:trPr>
          <w:trHeight w:val="288"/>
          <w:jc w:val="center"/>
        </w:trPr>
        <w:tc>
          <w:tcPr>
            <w:tcW w:w="1282" w:type="dxa"/>
            <w:vMerge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</w:tcPr>
          <w:p w14:paraId="644417FF" w14:textId="77777777" w:rsidR="00BA4AB4" w:rsidRDefault="00BA4AB4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910" w:type="dxa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</w:tcPr>
          <w:p w14:paraId="23598734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Total</w:t>
            </w:r>
          </w:p>
        </w:tc>
        <w:tc>
          <w:tcPr>
            <w:tcW w:w="950" w:type="dxa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</w:tcPr>
          <w:p w14:paraId="3CA48924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Copia</w:t>
            </w:r>
            <w:proofErr w:type="spellEnd"/>
          </w:p>
        </w:tc>
        <w:tc>
          <w:tcPr>
            <w:tcW w:w="950" w:type="dxa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</w:tcPr>
          <w:p w14:paraId="0F2E0D36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Gypsy</w:t>
            </w:r>
          </w:p>
        </w:tc>
        <w:tc>
          <w:tcPr>
            <w:tcW w:w="1150" w:type="dxa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</w:tcPr>
          <w:p w14:paraId="74BD9001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Unknown</w:t>
            </w:r>
          </w:p>
        </w:tc>
        <w:tc>
          <w:tcPr>
            <w:tcW w:w="1000" w:type="dxa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</w:tcPr>
          <w:p w14:paraId="274A69D4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Total</w:t>
            </w:r>
          </w:p>
        </w:tc>
        <w:tc>
          <w:tcPr>
            <w:tcW w:w="1040" w:type="dxa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</w:tcPr>
          <w:p w14:paraId="6CCAC068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Copia</w:t>
            </w:r>
            <w:proofErr w:type="spellEnd"/>
          </w:p>
        </w:tc>
        <w:tc>
          <w:tcPr>
            <w:tcW w:w="900" w:type="dxa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</w:tcPr>
          <w:p w14:paraId="3944402E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Gypsy</w:t>
            </w:r>
          </w:p>
        </w:tc>
        <w:tc>
          <w:tcPr>
            <w:tcW w:w="1130" w:type="dxa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</w:tcPr>
          <w:p w14:paraId="0A5EFBDB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Unknown</w:t>
            </w:r>
          </w:p>
        </w:tc>
        <w:tc>
          <w:tcPr>
            <w:tcW w:w="2490" w:type="dxa"/>
            <w:vMerge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</w:tcPr>
          <w:p w14:paraId="78F0BD8C" w14:textId="77777777" w:rsidR="00BA4AB4" w:rsidRDefault="00BA4AB4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2611" w:type="dxa"/>
            <w:vMerge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</w:tcPr>
          <w:p w14:paraId="46A49E84" w14:textId="77777777" w:rsidR="00BA4AB4" w:rsidRDefault="00BA4AB4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BA4AB4" w14:paraId="6E85FA8C" w14:textId="77777777">
        <w:trPr>
          <w:trHeight w:val="288"/>
          <w:jc w:val="center"/>
        </w:trPr>
        <w:tc>
          <w:tcPr>
            <w:tcW w:w="1282" w:type="dxa"/>
            <w:tcBorders>
              <w:top w:val="single" w:sz="8" w:space="0" w:color="auto"/>
            </w:tcBorders>
            <w:noWrap/>
            <w:vAlign w:val="center"/>
          </w:tcPr>
          <w:p w14:paraId="31D17166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 xml:space="preserve">Q. </w:t>
            </w:r>
            <w:proofErr w:type="spellStart"/>
            <w:r>
              <w:rPr>
                <w:rFonts w:ascii="Times New Roman" w:hAnsi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acutissima</w:t>
            </w:r>
            <w:proofErr w:type="spellEnd"/>
          </w:p>
        </w:tc>
        <w:tc>
          <w:tcPr>
            <w:tcW w:w="910" w:type="dxa"/>
            <w:tcBorders>
              <w:top w:val="single" w:sz="8" w:space="0" w:color="auto"/>
            </w:tcBorders>
            <w:noWrap/>
            <w:vAlign w:val="center"/>
          </w:tcPr>
          <w:p w14:paraId="4AF82ACC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501</w:t>
            </w:r>
          </w:p>
        </w:tc>
        <w:tc>
          <w:tcPr>
            <w:tcW w:w="950" w:type="dxa"/>
            <w:tcBorders>
              <w:top w:val="single" w:sz="8" w:space="0" w:color="auto"/>
            </w:tcBorders>
            <w:noWrap/>
            <w:vAlign w:val="center"/>
          </w:tcPr>
          <w:p w14:paraId="2D8EBEA9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272</w:t>
            </w:r>
          </w:p>
        </w:tc>
        <w:tc>
          <w:tcPr>
            <w:tcW w:w="950" w:type="dxa"/>
            <w:tcBorders>
              <w:top w:val="single" w:sz="8" w:space="0" w:color="auto"/>
            </w:tcBorders>
            <w:noWrap/>
            <w:vAlign w:val="center"/>
          </w:tcPr>
          <w:p w14:paraId="5835181C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195</w:t>
            </w:r>
          </w:p>
        </w:tc>
        <w:tc>
          <w:tcPr>
            <w:tcW w:w="1150" w:type="dxa"/>
            <w:tcBorders>
              <w:top w:val="single" w:sz="8" w:space="0" w:color="auto"/>
            </w:tcBorders>
            <w:noWrap/>
            <w:vAlign w:val="center"/>
          </w:tcPr>
          <w:p w14:paraId="07EAC54A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34</w:t>
            </w:r>
          </w:p>
        </w:tc>
        <w:tc>
          <w:tcPr>
            <w:tcW w:w="1000" w:type="dxa"/>
            <w:tcBorders>
              <w:top w:val="single" w:sz="8" w:space="0" w:color="auto"/>
            </w:tcBorders>
            <w:noWrap/>
            <w:vAlign w:val="center"/>
          </w:tcPr>
          <w:p w14:paraId="549F5690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1035</w:t>
            </w:r>
          </w:p>
        </w:tc>
        <w:tc>
          <w:tcPr>
            <w:tcW w:w="1040" w:type="dxa"/>
            <w:tcBorders>
              <w:top w:val="single" w:sz="8" w:space="0" w:color="auto"/>
            </w:tcBorders>
            <w:noWrap/>
            <w:vAlign w:val="center"/>
          </w:tcPr>
          <w:p w14:paraId="7FC8B25E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400</w:t>
            </w:r>
          </w:p>
        </w:tc>
        <w:tc>
          <w:tcPr>
            <w:tcW w:w="900" w:type="dxa"/>
            <w:tcBorders>
              <w:top w:val="single" w:sz="8" w:space="0" w:color="auto"/>
            </w:tcBorders>
            <w:noWrap/>
            <w:vAlign w:val="center"/>
          </w:tcPr>
          <w:p w14:paraId="516FBB1B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563</w:t>
            </w:r>
          </w:p>
        </w:tc>
        <w:tc>
          <w:tcPr>
            <w:tcW w:w="1130" w:type="dxa"/>
            <w:tcBorders>
              <w:top w:val="single" w:sz="8" w:space="0" w:color="auto"/>
            </w:tcBorders>
            <w:noWrap/>
            <w:vAlign w:val="center"/>
          </w:tcPr>
          <w:p w14:paraId="4669D77F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72</w:t>
            </w:r>
          </w:p>
        </w:tc>
        <w:tc>
          <w:tcPr>
            <w:tcW w:w="2490" w:type="dxa"/>
            <w:tcBorders>
              <w:top w:val="single" w:sz="8" w:space="0" w:color="auto"/>
            </w:tcBorders>
            <w:noWrap/>
            <w:vAlign w:val="center"/>
          </w:tcPr>
          <w:p w14:paraId="657CF10F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33</w:t>
            </w:r>
          </w:p>
        </w:tc>
        <w:tc>
          <w:tcPr>
            <w:tcW w:w="2611" w:type="dxa"/>
            <w:tcBorders>
              <w:top w:val="single" w:sz="8" w:space="0" w:color="auto"/>
            </w:tcBorders>
            <w:noWrap/>
            <w:vAlign w:val="center"/>
          </w:tcPr>
          <w:p w14:paraId="0538C90F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55</w:t>
            </w:r>
          </w:p>
        </w:tc>
      </w:tr>
      <w:tr w:rsidR="00BA4AB4" w14:paraId="4BE95EB5" w14:textId="77777777">
        <w:trPr>
          <w:trHeight w:val="288"/>
          <w:jc w:val="center"/>
        </w:trPr>
        <w:tc>
          <w:tcPr>
            <w:tcW w:w="1282" w:type="dxa"/>
            <w:noWrap/>
            <w:vAlign w:val="center"/>
          </w:tcPr>
          <w:p w14:paraId="24E9AC3F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 xml:space="preserve">Q. </w:t>
            </w:r>
            <w:r>
              <w:rPr>
                <w:rFonts w:ascii="Times New Roman" w:hAnsi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dentata</w:t>
            </w:r>
          </w:p>
        </w:tc>
        <w:tc>
          <w:tcPr>
            <w:tcW w:w="910" w:type="dxa"/>
            <w:noWrap/>
            <w:vAlign w:val="center"/>
          </w:tcPr>
          <w:p w14:paraId="3381A935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350</w:t>
            </w:r>
          </w:p>
        </w:tc>
        <w:tc>
          <w:tcPr>
            <w:tcW w:w="950" w:type="dxa"/>
            <w:noWrap/>
            <w:vAlign w:val="center"/>
          </w:tcPr>
          <w:p w14:paraId="10451233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209</w:t>
            </w:r>
          </w:p>
        </w:tc>
        <w:tc>
          <w:tcPr>
            <w:tcW w:w="950" w:type="dxa"/>
            <w:noWrap/>
            <w:vAlign w:val="center"/>
          </w:tcPr>
          <w:p w14:paraId="44D7EDFE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106</w:t>
            </w:r>
          </w:p>
        </w:tc>
        <w:tc>
          <w:tcPr>
            <w:tcW w:w="1150" w:type="dxa"/>
            <w:noWrap/>
            <w:vAlign w:val="center"/>
          </w:tcPr>
          <w:p w14:paraId="2AD1FD58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35</w:t>
            </w:r>
          </w:p>
        </w:tc>
        <w:tc>
          <w:tcPr>
            <w:tcW w:w="1000" w:type="dxa"/>
            <w:noWrap/>
            <w:vAlign w:val="center"/>
          </w:tcPr>
          <w:p w14:paraId="54F0EB2A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745</w:t>
            </w:r>
          </w:p>
        </w:tc>
        <w:tc>
          <w:tcPr>
            <w:tcW w:w="1040" w:type="dxa"/>
            <w:noWrap/>
            <w:vAlign w:val="center"/>
          </w:tcPr>
          <w:p w14:paraId="397A8E10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372</w:t>
            </w:r>
          </w:p>
        </w:tc>
        <w:tc>
          <w:tcPr>
            <w:tcW w:w="900" w:type="dxa"/>
            <w:noWrap/>
            <w:vAlign w:val="center"/>
          </w:tcPr>
          <w:p w14:paraId="2DA8D38E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298</w:t>
            </w:r>
          </w:p>
        </w:tc>
        <w:tc>
          <w:tcPr>
            <w:tcW w:w="1130" w:type="dxa"/>
            <w:noWrap/>
            <w:vAlign w:val="center"/>
          </w:tcPr>
          <w:p w14:paraId="40C8BCF6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75</w:t>
            </w:r>
          </w:p>
        </w:tc>
        <w:tc>
          <w:tcPr>
            <w:tcW w:w="2490" w:type="dxa"/>
            <w:noWrap/>
            <w:vAlign w:val="center"/>
          </w:tcPr>
          <w:p w14:paraId="7006030E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22</w:t>
            </w:r>
          </w:p>
        </w:tc>
        <w:tc>
          <w:tcPr>
            <w:tcW w:w="2611" w:type="dxa"/>
            <w:noWrap/>
            <w:vAlign w:val="center"/>
          </w:tcPr>
          <w:p w14:paraId="31B01A30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63</w:t>
            </w:r>
          </w:p>
        </w:tc>
      </w:tr>
      <w:tr w:rsidR="00BA4AB4" w14:paraId="0528FFB7" w14:textId="77777777">
        <w:trPr>
          <w:trHeight w:val="288"/>
          <w:jc w:val="center"/>
        </w:trPr>
        <w:tc>
          <w:tcPr>
            <w:tcW w:w="1282" w:type="dxa"/>
            <w:noWrap/>
            <w:vAlign w:val="center"/>
          </w:tcPr>
          <w:p w14:paraId="52E3133B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 xml:space="preserve">Q. </w:t>
            </w:r>
            <w:proofErr w:type="spellStart"/>
            <w:r>
              <w:rPr>
                <w:rFonts w:ascii="Times New Roman" w:hAnsi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gilva</w:t>
            </w:r>
            <w:proofErr w:type="spellEnd"/>
          </w:p>
        </w:tc>
        <w:tc>
          <w:tcPr>
            <w:tcW w:w="910" w:type="dxa"/>
            <w:noWrap/>
            <w:vAlign w:val="center"/>
          </w:tcPr>
          <w:p w14:paraId="6C65913A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302</w:t>
            </w:r>
          </w:p>
        </w:tc>
        <w:tc>
          <w:tcPr>
            <w:tcW w:w="950" w:type="dxa"/>
            <w:noWrap/>
            <w:vAlign w:val="center"/>
          </w:tcPr>
          <w:p w14:paraId="0F815343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174</w:t>
            </w:r>
          </w:p>
        </w:tc>
        <w:tc>
          <w:tcPr>
            <w:tcW w:w="950" w:type="dxa"/>
            <w:noWrap/>
            <w:vAlign w:val="center"/>
          </w:tcPr>
          <w:p w14:paraId="6F63E81C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101</w:t>
            </w:r>
          </w:p>
        </w:tc>
        <w:tc>
          <w:tcPr>
            <w:tcW w:w="1150" w:type="dxa"/>
            <w:noWrap/>
            <w:vAlign w:val="center"/>
          </w:tcPr>
          <w:p w14:paraId="66CC71E8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27</w:t>
            </w:r>
          </w:p>
        </w:tc>
        <w:tc>
          <w:tcPr>
            <w:tcW w:w="1000" w:type="dxa"/>
            <w:noWrap/>
            <w:vAlign w:val="center"/>
          </w:tcPr>
          <w:p w14:paraId="4C3AB54F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1443</w:t>
            </w:r>
          </w:p>
        </w:tc>
        <w:tc>
          <w:tcPr>
            <w:tcW w:w="1040" w:type="dxa"/>
            <w:noWrap/>
            <w:vAlign w:val="center"/>
          </w:tcPr>
          <w:p w14:paraId="034A8459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615</w:t>
            </w:r>
          </w:p>
        </w:tc>
        <w:tc>
          <w:tcPr>
            <w:tcW w:w="900" w:type="dxa"/>
            <w:noWrap/>
            <w:vAlign w:val="center"/>
          </w:tcPr>
          <w:p w14:paraId="5CC40C58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705</w:t>
            </w:r>
          </w:p>
        </w:tc>
        <w:tc>
          <w:tcPr>
            <w:tcW w:w="1130" w:type="dxa"/>
            <w:noWrap/>
            <w:vAlign w:val="center"/>
          </w:tcPr>
          <w:p w14:paraId="681A66C8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123</w:t>
            </w:r>
          </w:p>
        </w:tc>
        <w:tc>
          <w:tcPr>
            <w:tcW w:w="2490" w:type="dxa"/>
            <w:noWrap/>
            <w:vAlign w:val="center"/>
          </w:tcPr>
          <w:p w14:paraId="57E5FD31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10</w:t>
            </w:r>
          </w:p>
        </w:tc>
        <w:tc>
          <w:tcPr>
            <w:tcW w:w="2611" w:type="dxa"/>
            <w:noWrap/>
            <w:vAlign w:val="center"/>
          </w:tcPr>
          <w:p w14:paraId="2D2F2847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33</w:t>
            </w:r>
          </w:p>
        </w:tc>
      </w:tr>
      <w:tr w:rsidR="00BA4AB4" w14:paraId="69C5A27F" w14:textId="77777777">
        <w:trPr>
          <w:trHeight w:val="288"/>
          <w:jc w:val="center"/>
        </w:trPr>
        <w:tc>
          <w:tcPr>
            <w:tcW w:w="1282" w:type="dxa"/>
            <w:noWrap/>
            <w:vAlign w:val="center"/>
          </w:tcPr>
          <w:p w14:paraId="10E6D3BE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 xml:space="preserve">Q. </w:t>
            </w:r>
            <w:r>
              <w:rPr>
                <w:rFonts w:ascii="Times New Roman" w:hAnsi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glauca</w:t>
            </w:r>
          </w:p>
        </w:tc>
        <w:tc>
          <w:tcPr>
            <w:tcW w:w="910" w:type="dxa"/>
            <w:noWrap/>
            <w:vAlign w:val="center"/>
          </w:tcPr>
          <w:p w14:paraId="0255E5B6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437</w:t>
            </w:r>
          </w:p>
        </w:tc>
        <w:tc>
          <w:tcPr>
            <w:tcW w:w="950" w:type="dxa"/>
            <w:noWrap/>
            <w:vAlign w:val="center"/>
          </w:tcPr>
          <w:p w14:paraId="345A27BF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263</w:t>
            </w:r>
          </w:p>
        </w:tc>
        <w:tc>
          <w:tcPr>
            <w:tcW w:w="950" w:type="dxa"/>
            <w:noWrap/>
            <w:vAlign w:val="center"/>
          </w:tcPr>
          <w:p w14:paraId="01B39FD0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121</w:t>
            </w:r>
          </w:p>
        </w:tc>
        <w:tc>
          <w:tcPr>
            <w:tcW w:w="1150" w:type="dxa"/>
            <w:noWrap/>
            <w:vAlign w:val="center"/>
          </w:tcPr>
          <w:p w14:paraId="63069560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53</w:t>
            </w:r>
          </w:p>
        </w:tc>
        <w:tc>
          <w:tcPr>
            <w:tcW w:w="1000" w:type="dxa"/>
            <w:noWrap/>
            <w:vAlign w:val="center"/>
          </w:tcPr>
          <w:p w14:paraId="0E9D612B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1772</w:t>
            </w:r>
          </w:p>
        </w:tc>
        <w:tc>
          <w:tcPr>
            <w:tcW w:w="1040" w:type="dxa"/>
            <w:noWrap/>
            <w:vAlign w:val="center"/>
          </w:tcPr>
          <w:p w14:paraId="46A55835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804</w:t>
            </w:r>
          </w:p>
        </w:tc>
        <w:tc>
          <w:tcPr>
            <w:tcW w:w="900" w:type="dxa"/>
            <w:noWrap/>
            <w:vAlign w:val="center"/>
          </w:tcPr>
          <w:p w14:paraId="5035BBD3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787</w:t>
            </w:r>
          </w:p>
        </w:tc>
        <w:tc>
          <w:tcPr>
            <w:tcW w:w="1130" w:type="dxa"/>
            <w:noWrap/>
            <w:vAlign w:val="center"/>
          </w:tcPr>
          <w:p w14:paraId="38736DF0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181</w:t>
            </w:r>
          </w:p>
        </w:tc>
        <w:tc>
          <w:tcPr>
            <w:tcW w:w="2490" w:type="dxa"/>
            <w:noWrap/>
            <w:vAlign w:val="center"/>
          </w:tcPr>
          <w:p w14:paraId="3F4D5353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13</w:t>
            </w:r>
          </w:p>
        </w:tc>
        <w:tc>
          <w:tcPr>
            <w:tcW w:w="2611" w:type="dxa"/>
            <w:noWrap/>
            <w:vAlign w:val="center"/>
          </w:tcPr>
          <w:p w14:paraId="14826767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36</w:t>
            </w:r>
          </w:p>
        </w:tc>
      </w:tr>
      <w:tr w:rsidR="00BA4AB4" w14:paraId="0739AFA1" w14:textId="77777777">
        <w:trPr>
          <w:trHeight w:val="288"/>
          <w:jc w:val="center"/>
        </w:trPr>
        <w:tc>
          <w:tcPr>
            <w:tcW w:w="1282" w:type="dxa"/>
            <w:noWrap/>
            <w:vAlign w:val="center"/>
          </w:tcPr>
          <w:p w14:paraId="5DF7D84C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 xml:space="preserve">Q. </w:t>
            </w:r>
            <w:r>
              <w:rPr>
                <w:rFonts w:ascii="Times New Roman" w:hAnsi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lobata</w:t>
            </w:r>
          </w:p>
        </w:tc>
        <w:tc>
          <w:tcPr>
            <w:tcW w:w="910" w:type="dxa"/>
            <w:noWrap/>
            <w:vAlign w:val="center"/>
          </w:tcPr>
          <w:p w14:paraId="0831C69C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914</w:t>
            </w:r>
          </w:p>
        </w:tc>
        <w:tc>
          <w:tcPr>
            <w:tcW w:w="950" w:type="dxa"/>
            <w:noWrap/>
            <w:vAlign w:val="center"/>
          </w:tcPr>
          <w:p w14:paraId="789D10D5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243</w:t>
            </w:r>
          </w:p>
        </w:tc>
        <w:tc>
          <w:tcPr>
            <w:tcW w:w="950" w:type="dxa"/>
            <w:noWrap/>
            <w:vAlign w:val="center"/>
          </w:tcPr>
          <w:p w14:paraId="3C9BA421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626</w:t>
            </w:r>
          </w:p>
        </w:tc>
        <w:tc>
          <w:tcPr>
            <w:tcW w:w="1150" w:type="dxa"/>
            <w:noWrap/>
            <w:vAlign w:val="center"/>
          </w:tcPr>
          <w:p w14:paraId="39F45D6E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45</w:t>
            </w:r>
          </w:p>
        </w:tc>
        <w:tc>
          <w:tcPr>
            <w:tcW w:w="1000" w:type="dxa"/>
            <w:noWrap/>
            <w:vAlign w:val="center"/>
          </w:tcPr>
          <w:p w14:paraId="6EB11DD3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293</w:t>
            </w:r>
          </w:p>
        </w:tc>
        <w:tc>
          <w:tcPr>
            <w:tcW w:w="1040" w:type="dxa"/>
            <w:noWrap/>
            <w:vAlign w:val="center"/>
          </w:tcPr>
          <w:p w14:paraId="1BD211D4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81</w:t>
            </w:r>
          </w:p>
        </w:tc>
        <w:tc>
          <w:tcPr>
            <w:tcW w:w="900" w:type="dxa"/>
            <w:noWrap/>
            <w:vAlign w:val="center"/>
          </w:tcPr>
          <w:p w14:paraId="6502B453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179</w:t>
            </w:r>
          </w:p>
        </w:tc>
        <w:tc>
          <w:tcPr>
            <w:tcW w:w="1130" w:type="dxa"/>
            <w:noWrap/>
            <w:vAlign w:val="center"/>
          </w:tcPr>
          <w:p w14:paraId="33CCCAD7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33</w:t>
            </w:r>
          </w:p>
        </w:tc>
        <w:tc>
          <w:tcPr>
            <w:tcW w:w="2490" w:type="dxa"/>
            <w:noWrap/>
            <w:vAlign w:val="center"/>
          </w:tcPr>
          <w:p w14:paraId="528E6927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80</w:t>
            </w:r>
          </w:p>
        </w:tc>
        <w:tc>
          <w:tcPr>
            <w:tcW w:w="2611" w:type="dxa"/>
            <w:noWrap/>
            <w:vAlign w:val="center"/>
          </w:tcPr>
          <w:p w14:paraId="3C64EF36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23</w:t>
            </w:r>
          </w:p>
        </w:tc>
      </w:tr>
      <w:tr w:rsidR="00BA4AB4" w14:paraId="73E4927C" w14:textId="77777777">
        <w:trPr>
          <w:trHeight w:val="288"/>
          <w:jc w:val="center"/>
        </w:trPr>
        <w:tc>
          <w:tcPr>
            <w:tcW w:w="1282" w:type="dxa"/>
            <w:noWrap/>
            <w:vAlign w:val="center"/>
          </w:tcPr>
          <w:p w14:paraId="4B137221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hint="eastAsia"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 xml:space="preserve">Q. </w:t>
            </w:r>
            <w:proofErr w:type="spellStart"/>
            <w:r>
              <w:rPr>
                <w:rFonts w:ascii="Times New Roman" w:hAnsi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mongolica</w:t>
            </w:r>
            <w:proofErr w:type="spellEnd"/>
          </w:p>
        </w:tc>
        <w:tc>
          <w:tcPr>
            <w:tcW w:w="910" w:type="dxa"/>
            <w:noWrap/>
            <w:vAlign w:val="center"/>
          </w:tcPr>
          <w:p w14:paraId="440E3022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1267</w:t>
            </w:r>
          </w:p>
        </w:tc>
        <w:tc>
          <w:tcPr>
            <w:tcW w:w="950" w:type="dxa"/>
            <w:noWrap/>
            <w:vAlign w:val="center"/>
          </w:tcPr>
          <w:p w14:paraId="6F596183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513</w:t>
            </w:r>
          </w:p>
        </w:tc>
        <w:tc>
          <w:tcPr>
            <w:tcW w:w="950" w:type="dxa"/>
            <w:noWrap/>
            <w:vAlign w:val="center"/>
          </w:tcPr>
          <w:p w14:paraId="52FEE4A3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635</w:t>
            </w:r>
          </w:p>
        </w:tc>
        <w:tc>
          <w:tcPr>
            <w:tcW w:w="1150" w:type="dxa"/>
            <w:noWrap/>
            <w:vAlign w:val="center"/>
          </w:tcPr>
          <w:p w14:paraId="17961969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119</w:t>
            </w:r>
          </w:p>
        </w:tc>
        <w:tc>
          <w:tcPr>
            <w:tcW w:w="1000" w:type="dxa"/>
            <w:noWrap/>
            <w:vAlign w:val="center"/>
          </w:tcPr>
          <w:p w14:paraId="74597C9A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1531</w:t>
            </w:r>
          </w:p>
        </w:tc>
        <w:tc>
          <w:tcPr>
            <w:tcW w:w="1040" w:type="dxa"/>
            <w:noWrap/>
            <w:vAlign w:val="center"/>
          </w:tcPr>
          <w:p w14:paraId="280E0746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542</w:t>
            </w:r>
          </w:p>
        </w:tc>
        <w:tc>
          <w:tcPr>
            <w:tcW w:w="900" w:type="dxa"/>
            <w:noWrap/>
            <w:vAlign w:val="center"/>
          </w:tcPr>
          <w:p w14:paraId="3D39CE7D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867</w:t>
            </w:r>
          </w:p>
        </w:tc>
        <w:tc>
          <w:tcPr>
            <w:tcW w:w="1130" w:type="dxa"/>
            <w:noWrap/>
            <w:vAlign w:val="center"/>
          </w:tcPr>
          <w:p w14:paraId="6DB364E1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122</w:t>
            </w:r>
          </w:p>
        </w:tc>
        <w:tc>
          <w:tcPr>
            <w:tcW w:w="2490" w:type="dxa"/>
            <w:noWrap/>
            <w:vAlign w:val="center"/>
          </w:tcPr>
          <w:p w14:paraId="1631F2EB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54</w:t>
            </w:r>
          </w:p>
        </w:tc>
        <w:tc>
          <w:tcPr>
            <w:tcW w:w="2611" w:type="dxa"/>
            <w:noWrap/>
            <w:vAlign w:val="center"/>
          </w:tcPr>
          <w:p w14:paraId="1540D97F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66</w:t>
            </w:r>
          </w:p>
        </w:tc>
      </w:tr>
      <w:tr w:rsidR="00BA4AB4" w14:paraId="2E99AA69" w14:textId="77777777">
        <w:trPr>
          <w:trHeight w:val="288"/>
          <w:jc w:val="center"/>
        </w:trPr>
        <w:tc>
          <w:tcPr>
            <w:tcW w:w="1282" w:type="dxa"/>
            <w:noWrap/>
            <w:vAlign w:val="center"/>
          </w:tcPr>
          <w:p w14:paraId="22D4857A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hint="eastAsia"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 xml:space="preserve">Q. </w:t>
            </w:r>
            <w:proofErr w:type="spellStart"/>
            <w:r>
              <w:rPr>
                <w:rFonts w:ascii="Times New Roman" w:hAnsi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robur</w:t>
            </w:r>
            <w:proofErr w:type="spellEnd"/>
          </w:p>
        </w:tc>
        <w:tc>
          <w:tcPr>
            <w:tcW w:w="910" w:type="dxa"/>
            <w:noWrap/>
            <w:vAlign w:val="center"/>
          </w:tcPr>
          <w:p w14:paraId="4E11587C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1495</w:t>
            </w:r>
          </w:p>
        </w:tc>
        <w:tc>
          <w:tcPr>
            <w:tcW w:w="950" w:type="dxa"/>
            <w:noWrap/>
            <w:vAlign w:val="center"/>
          </w:tcPr>
          <w:p w14:paraId="0A7C6B9C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551</w:t>
            </w:r>
          </w:p>
        </w:tc>
        <w:tc>
          <w:tcPr>
            <w:tcW w:w="950" w:type="dxa"/>
            <w:noWrap/>
            <w:vAlign w:val="center"/>
          </w:tcPr>
          <w:p w14:paraId="6238FBFD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851</w:t>
            </w:r>
          </w:p>
        </w:tc>
        <w:tc>
          <w:tcPr>
            <w:tcW w:w="1150" w:type="dxa"/>
            <w:noWrap/>
            <w:vAlign w:val="center"/>
          </w:tcPr>
          <w:p w14:paraId="3F27FB37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93</w:t>
            </w:r>
          </w:p>
        </w:tc>
        <w:tc>
          <w:tcPr>
            <w:tcW w:w="1000" w:type="dxa"/>
            <w:noWrap/>
            <w:vAlign w:val="center"/>
          </w:tcPr>
          <w:p w14:paraId="7BDD52CE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1760</w:t>
            </w:r>
          </w:p>
        </w:tc>
        <w:tc>
          <w:tcPr>
            <w:tcW w:w="1040" w:type="dxa"/>
            <w:noWrap/>
            <w:vAlign w:val="center"/>
          </w:tcPr>
          <w:p w14:paraId="74BEA344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633</w:t>
            </w:r>
          </w:p>
        </w:tc>
        <w:tc>
          <w:tcPr>
            <w:tcW w:w="900" w:type="dxa"/>
            <w:noWrap/>
            <w:vAlign w:val="center"/>
          </w:tcPr>
          <w:p w14:paraId="508A6069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1024</w:t>
            </w:r>
          </w:p>
        </w:tc>
        <w:tc>
          <w:tcPr>
            <w:tcW w:w="1130" w:type="dxa"/>
            <w:noWrap/>
            <w:vAlign w:val="center"/>
          </w:tcPr>
          <w:p w14:paraId="67A18DF5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103</w:t>
            </w:r>
          </w:p>
        </w:tc>
        <w:tc>
          <w:tcPr>
            <w:tcW w:w="2490" w:type="dxa"/>
            <w:noWrap/>
            <w:vAlign w:val="center"/>
          </w:tcPr>
          <w:p w14:paraId="3BCFECD6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86</w:t>
            </w:r>
          </w:p>
        </w:tc>
        <w:tc>
          <w:tcPr>
            <w:tcW w:w="2611" w:type="dxa"/>
            <w:noWrap/>
            <w:vAlign w:val="center"/>
          </w:tcPr>
          <w:p w14:paraId="32BD98BF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52</w:t>
            </w:r>
          </w:p>
        </w:tc>
      </w:tr>
      <w:tr w:rsidR="00BA4AB4" w14:paraId="7C1ACA35" w14:textId="77777777">
        <w:trPr>
          <w:trHeight w:val="288"/>
          <w:jc w:val="center"/>
        </w:trPr>
        <w:tc>
          <w:tcPr>
            <w:tcW w:w="1282" w:type="dxa"/>
            <w:tcBorders>
              <w:bottom w:val="single" w:sz="8" w:space="0" w:color="auto"/>
            </w:tcBorders>
            <w:noWrap/>
            <w:vAlign w:val="center"/>
          </w:tcPr>
          <w:p w14:paraId="582B3B82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hint="eastAsia"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 xml:space="preserve">Q. </w:t>
            </w:r>
            <w:r>
              <w:rPr>
                <w:rFonts w:ascii="Times New Roman" w:hAnsi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variabilis</w:t>
            </w:r>
          </w:p>
        </w:tc>
        <w:tc>
          <w:tcPr>
            <w:tcW w:w="910" w:type="dxa"/>
            <w:tcBorders>
              <w:bottom w:val="single" w:sz="8" w:space="0" w:color="auto"/>
            </w:tcBorders>
            <w:noWrap/>
            <w:vAlign w:val="center"/>
          </w:tcPr>
          <w:p w14:paraId="0D96E15E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550</w:t>
            </w:r>
          </w:p>
        </w:tc>
        <w:tc>
          <w:tcPr>
            <w:tcW w:w="950" w:type="dxa"/>
            <w:tcBorders>
              <w:bottom w:val="single" w:sz="8" w:space="0" w:color="auto"/>
            </w:tcBorders>
            <w:noWrap/>
            <w:vAlign w:val="center"/>
          </w:tcPr>
          <w:p w14:paraId="70507F47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282</w:t>
            </w:r>
          </w:p>
        </w:tc>
        <w:tc>
          <w:tcPr>
            <w:tcW w:w="950" w:type="dxa"/>
            <w:tcBorders>
              <w:bottom w:val="single" w:sz="8" w:space="0" w:color="auto"/>
            </w:tcBorders>
            <w:noWrap/>
            <w:vAlign w:val="center"/>
          </w:tcPr>
          <w:p w14:paraId="5B2FC678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238</w:t>
            </w:r>
          </w:p>
        </w:tc>
        <w:tc>
          <w:tcPr>
            <w:tcW w:w="1150" w:type="dxa"/>
            <w:tcBorders>
              <w:bottom w:val="single" w:sz="8" w:space="0" w:color="auto"/>
            </w:tcBorders>
            <w:noWrap/>
            <w:vAlign w:val="center"/>
          </w:tcPr>
          <w:p w14:paraId="52DDD737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30</w:t>
            </w:r>
          </w:p>
        </w:tc>
        <w:tc>
          <w:tcPr>
            <w:tcW w:w="1000" w:type="dxa"/>
            <w:tcBorders>
              <w:bottom w:val="single" w:sz="8" w:space="0" w:color="auto"/>
            </w:tcBorders>
            <w:noWrap/>
            <w:vAlign w:val="center"/>
          </w:tcPr>
          <w:p w14:paraId="239628DB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1057</w:t>
            </w:r>
          </w:p>
        </w:tc>
        <w:tc>
          <w:tcPr>
            <w:tcW w:w="1040" w:type="dxa"/>
            <w:tcBorders>
              <w:bottom w:val="single" w:sz="8" w:space="0" w:color="auto"/>
            </w:tcBorders>
            <w:noWrap/>
            <w:vAlign w:val="center"/>
          </w:tcPr>
          <w:p w14:paraId="52AA2529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451</w:t>
            </w:r>
          </w:p>
        </w:tc>
        <w:tc>
          <w:tcPr>
            <w:tcW w:w="900" w:type="dxa"/>
            <w:tcBorders>
              <w:bottom w:val="single" w:sz="8" w:space="0" w:color="auto"/>
            </w:tcBorders>
            <w:noWrap/>
            <w:vAlign w:val="center"/>
          </w:tcPr>
          <w:p w14:paraId="64607A4C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545</w:t>
            </w:r>
          </w:p>
        </w:tc>
        <w:tc>
          <w:tcPr>
            <w:tcW w:w="1130" w:type="dxa"/>
            <w:tcBorders>
              <w:bottom w:val="single" w:sz="8" w:space="0" w:color="auto"/>
            </w:tcBorders>
            <w:noWrap/>
            <w:vAlign w:val="center"/>
          </w:tcPr>
          <w:p w14:paraId="64409EBB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61</w:t>
            </w:r>
          </w:p>
        </w:tc>
        <w:tc>
          <w:tcPr>
            <w:tcW w:w="2490" w:type="dxa"/>
            <w:tcBorders>
              <w:bottom w:val="single" w:sz="8" w:space="0" w:color="auto"/>
            </w:tcBorders>
            <w:noWrap/>
            <w:vAlign w:val="center"/>
          </w:tcPr>
          <w:p w14:paraId="1E166612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48</w:t>
            </w:r>
          </w:p>
        </w:tc>
        <w:tc>
          <w:tcPr>
            <w:tcW w:w="2611" w:type="dxa"/>
            <w:tcBorders>
              <w:bottom w:val="single" w:sz="8" w:space="0" w:color="auto"/>
            </w:tcBorders>
            <w:noWrap/>
            <w:vAlign w:val="center"/>
          </w:tcPr>
          <w:p w14:paraId="5C5676DC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64</w:t>
            </w:r>
          </w:p>
        </w:tc>
      </w:tr>
    </w:tbl>
    <w:p w14:paraId="2ACC4FDC" w14:textId="77777777" w:rsidR="00BA4AB4" w:rsidRDefault="00000000">
      <w:r>
        <w:rPr>
          <w:rFonts w:hint="eastAsia"/>
        </w:rPr>
        <w:br w:type="page"/>
      </w:r>
    </w:p>
    <w:p w14:paraId="7B208774" w14:textId="77777777" w:rsidR="00BA4AB4" w:rsidRDefault="00000000">
      <w:pPr>
        <w:widowControl/>
        <w:rPr>
          <w:rFonts w:ascii="Times New Roman" w:hAnsi="Times New Roman"/>
          <w:color w:val="000000"/>
          <w:kern w:val="0"/>
          <w:sz w:val="24"/>
          <w:lang w:bidi="ar"/>
        </w:rPr>
      </w:pPr>
      <w:r>
        <w:rPr>
          <w:rFonts w:ascii="Times New Roman" w:hAnsi="Times New Roman" w:hint="eastAsia"/>
          <w:b/>
          <w:bCs/>
          <w:color w:val="000000"/>
          <w:kern w:val="0"/>
          <w:sz w:val="24"/>
          <w:lang w:bidi="ar"/>
        </w:rPr>
        <w:lastRenderedPageBreak/>
        <w:t xml:space="preserve">Supplemental </w:t>
      </w:r>
      <w:r>
        <w:rPr>
          <w:rFonts w:ascii="Times New Roman" w:hAnsi="Times New Roman"/>
          <w:b/>
          <w:bCs/>
          <w:color w:val="000000"/>
          <w:kern w:val="0"/>
          <w:sz w:val="24"/>
          <w:lang w:bidi="ar"/>
        </w:rPr>
        <w:t xml:space="preserve">Table </w:t>
      </w:r>
      <w:r>
        <w:rPr>
          <w:rFonts w:ascii="Times New Roman" w:hAnsi="Times New Roman" w:hint="eastAsia"/>
          <w:b/>
          <w:bCs/>
          <w:color w:val="000000"/>
          <w:kern w:val="0"/>
          <w:sz w:val="24"/>
          <w:lang w:bidi="ar"/>
        </w:rPr>
        <w:t>5.</w:t>
      </w:r>
      <w:r>
        <w:rPr>
          <w:rFonts w:ascii="Times New Roman" w:hAnsi="Times New Roman"/>
          <w:color w:val="000000"/>
          <w:kern w:val="0"/>
          <w:sz w:val="24"/>
          <w:lang w:bidi="ar"/>
        </w:rPr>
        <w:t xml:space="preserve"> Location information of </w:t>
      </w:r>
      <w:r>
        <w:rPr>
          <w:rFonts w:ascii="Times New Roman" w:hAnsi="Times New Roman" w:hint="eastAsia"/>
          <w:color w:val="000000"/>
          <w:kern w:val="0"/>
          <w:sz w:val="24"/>
          <w:lang w:bidi="ar"/>
        </w:rPr>
        <w:t>c</w:t>
      </w:r>
      <w:r>
        <w:rPr>
          <w:rFonts w:ascii="Times New Roman" w:hAnsi="Times New Roman"/>
          <w:color w:val="000000"/>
          <w:kern w:val="0"/>
          <w:sz w:val="24"/>
          <w:lang w:bidi="ar"/>
        </w:rPr>
        <w:t>entromere region</w:t>
      </w:r>
      <w:r>
        <w:rPr>
          <w:rFonts w:ascii="Times New Roman" w:hAnsi="Times New Roman" w:hint="eastAsia"/>
          <w:color w:val="000000"/>
          <w:kern w:val="0"/>
          <w:sz w:val="24"/>
          <w:lang w:bidi="ar"/>
        </w:rPr>
        <w:t>s</w:t>
      </w:r>
      <w:r>
        <w:rPr>
          <w:rFonts w:ascii="Times New Roman" w:hAnsi="Times New Roman"/>
          <w:color w:val="000000"/>
          <w:kern w:val="0"/>
          <w:sz w:val="24"/>
          <w:lang w:bidi="ar"/>
        </w:rPr>
        <w:t xml:space="preserve"> predicted by </w:t>
      </w:r>
      <w:proofErr w:type="spellStart"/>
      <w:r>
        <w:rPr>
          <w:rFonts w:ascii="Times New Roman" w:hAnsi="Times New Roman"/>
          <w:color w:val="000000"/>
          <w:kern w:val="0"/>
          <w:sz w:val="24"/>
          <w:lang w:bidi="ar"/>
        </w:rPr>
        <w:t>Centromics</w:t>
      </w:r>
      <w:proofErr w:type="spellEnd"/>
      <w:r>
        <w:rPr>
          <w:rFonts w:ascii="Times New Roman" w:hAnsi="Times New Roman" w:hint="eastAsia"/>
          <w:color w:val="000000"/>
          <w:kern w:val="0"/>
          <w:sz w:val="24"/>
          <w:lang w:bidi="ar"/>
        </w:rPr>
        <w:t xml:space="preserve"> and</w:t>
      </w:r>
      <w:r>
        <w:rPr>
          <w:rFonts w:ascii="Times New Roman" w:hAnsi="Times New Roman"/>
          <w:color w:val="000000"/>
          <w:kern w:val="0"/>
          <w:sz w:val="24"/>
          <w:lang w:bidi="ar"/>
        </w:rPr>
        <w:t xml:space="preserve"> </w:t>
      </w:r>
      <w:proofErr w:type="spellStart"/>
      <w:r>
        <w:rPr>
          <w:rFonts w:ascii="Times New Roman" w:hAnsi="Times New Roman"/>
          <w:color w:val="000000"/>
          <w:kern w:val="0"/>
          <w:sz w:val="24"/>
          <w:lang w:bidi="ar"/>
        </w:rPr>
        <w:t>quarTeT</w:t>
      </w:r>
      <w:proofErr w:type="spellEnd"/>
      <w:r>
        <w:rPr>
          <w:rFonts w:ascii="Times New Roman" w:hAnsi="Times New Roman" w:hint="eastAsia"/>
          <w:sz w:val="24"/>
          <w:lang w:bidi="ar"/>
        </w:rPr>
        <w:t xml:space="preserve"> methods in </w:t>
      </w:r>
      <w:r>
        <w:rPr>
          <w:rFonts w:ascii="Times New Roman" w:hAnsi="Times New Roman" w:hint="eastAsia"/>
          <w:i/>
          <w:iCs/>
          <w:sz w:val="24"/>
          <w:lang w:bidi="ar"/>
        </w:rPr>
        <w:t>Q. glauca</w:t>
      </w:r>
      <w:r>
        <w:rPr>
          <w:rFonts w:ascii="Times New Roman" w:hAnsi="Times New Roman" w:hint="eastAsia"/>
          <w:color w:val="000000"/>
          <w:kern w:val="0"/>
          <w:sz w:val="24"/>
          <w:lang w:bidi="ar"/>
        </w:rPr>
        <w:t>.</w:t>
      </w:r>
    </w:p>
    <w:tbl>
      <w:tblPr>
        <w:tblpPr w:leftFromText="180" w:rightFromText="180" w:vertAnchor="text" w:horzAnchor="page" w:tblpXSpec="center" w:tblpY="48"/>
        <w:tblOverlap w:val="never"/>
        <w:tblW w:w="4996" w:type="pct"/>
        <w:jc w:val="center"/>
        <w:tblLook w:val="04A0" w:firstRow="1" w:lastRow="0" w:firstColumn="1" w:lastColumn="0" w:noHBand="0" w:noVBand="1"/>
      </w:tblPr>
      <w:tblGrid>
        <w:gridCol w:w="2995"/>
        <w:gridCol w:w="2236"/>
        <w:gridCol w:w="2366"/>
        <w:gridCol w:w="2062"/>
        <w:gridCol w:w="4504"/>
      </w:tblGrid>
      <w:tr w:rsidR="00BA4AB4" w14:paraId="485643F6" w14:textId="77777777">
        <w:trPr>
          <w:trHeight w:val="319"/>
          <w:jc w:val="center"/>
        </w:trPr>
        <w:tc>
          <w:tcPr>
            <w:tcW w:w="1057" w:type="pct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</w:tcPr>
          <w:p w14:paraId="29F979DC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Chromosome</w:t>
            </w:r>
          </w:p>
        </w:tc>
        <w:tc>
          <w:tcPr>
            <w:tcW w:w="1624" w:type="pct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62C4A531" w14:textId="77777777" w:rsidR="00BA4AB4" w:rsidRDefault="00000000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Centromics</w:t>
            </w:r>
            <w:proofErr w:type="spellEnd"/>
          </w:p>
        </w:tc>
        <w:tc>
          <w:tcPr>
            <w:tcW w:w="2318" w:type="pct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2D023273" w14:textId="77777777" w:rsidR="00BA4AB4" w:rsidRDefault="00000000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quarTeT</w:t>
            </w:r>
            <w:proofErr w:type="spellEnd"/>
          </w:p>
        </w:tc>
      </w:tr>
      <w:tr w:rsidR="00BA4AB4" w14:paraId="27B927A3" w14:textId="77777777">
        <w:trPr>
          <w:trHeight w:val="319"/>
          <w:jc w:val="center"/>
        </w:trPr>
        <w:tc>
          <w:tcPr>
            <w:tcW w:w="1057" w:type="pct"/>
            <w:vMerge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307A1A92" w14:textId="77777777" w:rsidR="00BA4AB4" w:rsidRDefault="00BA4AB4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789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575A2396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Start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  <w:lang w:bidi="ar"/>
              </w:rPr>
              <w:t xml:space="preserve"> site (bp)</w:t>
            </w:r>
          </w:p>
        </w:tc>
        <w:tc>
          <w:tcPr>
            <w:tcW w:w="835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38141573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End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  <w:lang w:bidi="ar"/>
              </w:rPr>
              <w:t xml:space="preserve"> site (bp)</w:t>
            </w:r>
          </w:p>
        </w:tc>
        <w:tc>
          <w:tcPr>
            <w:tcW w:w="728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75879C17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Start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  <w:lang w:bidi="ar"/>
              </w:rPr>
              <w:t xml:space="preserve"> site (bp)</w:t>
            </w:r>
          </w:p>
        </w:tc>
        <w:tc>
          <w:tcPr>
            <w:tcW w:w="1589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6E7C0AD9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End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  <w:lang w:bidi="ar"/>
              </w:rPr>
              <w:t xml:space="preserve"> site (bp)</w:t>
            </w:r>
          </w:p>
        </w:tc>
      </w:tr>
      <w:tr w:rsidR="00BA4AB4" w14:paraId="7F9ED628" w14:textId="77777777">
        <w:trPr>
          <w:trHeight w:val="319"/>
          <w:jc w:val="center"/>
        </w:trPr>
        <w:tc>
          <w:tcPr>
            <w:tcW w:w="1057" w:type="pct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</w:tcPr>
          <w:p w14:paraId="053254FC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Chr01</w:t>
            </w:r>
          </w:p>
        </w:tc>
        <w:tc>
          <w:tcPr>
            <w:tcW w:w="789" w:type="pct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</w:tcPr>
          <w:p w14:paraId="76F306EF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59640000</w:t>
            </w:r>
          </w:p>
        </w:tc>
        <w:tc>
          <w:tcPr>
            <w:tcW w:w="835" w:type="pct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</w:tcPr>
          <w:p w14:paraId="645DF249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60570000</w:t>
            </w:r>
          </w:p>
        </w:tc>
        <w:tc>
          <w:tcPr>
            <w:tcW w:w="728" w:type="pct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</w:tcPr>
          <w:p w14:paraId="0324D747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31452150</w:t>
            </w:r>
          </w:p>
        </w:tc>
        <w:tc>
          <w:tcPr>
            <w:tcW w:w="1589" w:type="pct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</w:tcPr>
          <w:p w14:paraId="376382D4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31839403</w:t>
            </w:r>
          </w:p>
        </w:tc>
      </w:tr>
      <w:tr w:rsidR="00BA4AB4" w14:paraId="6AA733B7" w14:textId="77777777">
        <w:trPr>
          <w:trHeight w:val="319"/>
          <w:jc w:val="center"/>
        </w:trPr>
        <w:tc>
          <w:tcPr>
            <w:tcW w:w="105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B8AB6E5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Chr02</w:t>
            </w:r>
          </w:p>
        </w:tc>
        <w:tc>
          <w:tcPr>
            <w:tcW w:w="78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3971421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101110000</w:t>
            </w:r>
          </w:p>
        </w:tc>
        <w:tc>
          <w:tcPr>
            <w:tcW w:w="83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5EC24E2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101500000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F4FC559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86814905</w:t>
            </w:r>
          </w:p>
        </w:tc>
        <w:tc>
          <w:tcPr>
            <w:tcW w:w="158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252B99A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87194684</w:t>
            </w:r>
          </w:p>
        </w:tc>
      </w:tr>
      <w:tr w:rsidR="00BA4AB4" w14:paraId="1193636F" w14:textId="77777777">
        <w:trPr>
          <w:trHeight w:val="319"/>
          <w:jc w:val="center"/>
        </w:trPr>
        <w:tc>
          <w:tcPr>
            <w:tcW w:w="105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B77ED8A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Chr03</w:t>
            </w:r>
          </w:p>
        </w:tc>
        <w:tc>
          <w:tcPr>
            <w:tcW w:w="78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2E09CDA" w14:textId="77777777" w:rsidR="00BA4AB4" w:rsidRDefault="00BA4AB4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83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DEE293D" w14:textId="77777777" w:rsidR="00BA4AB4" w:rsidRDefault="00BA4AB4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4B10564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4664143</w:t>
            </w:r>
          </w:p>
        </w:tc>
        <w:tc>
          <w:tcPr>
            <w:tcW w:w="158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628AD75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4865439</w:t>
            </w:r>
          </w:p>
        </w:tc>
      </w:tr>
      <w:tr w:rsidR="00BA4AB4" w14:paraId="414D6C5D" w14:textId="77777777">
        <w:trPr>
          <w:trHeight w:val="319"/>
          <w:jc w:val="center"/>
        </w:trPr>
        <w:tc>
          <w:tcPr>
            <w:tcW w:w="105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E5A4B99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Chr04</w:t>
            </w:r>
          </w:p>
        </w:tc>
        <w:tc>
          <w:tcPr>
            <w:tcW w:w="78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9132837" w14:textId="77777777" w:rsidR="00BA4AB4" w:rsidRDefault="00BA4AB4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83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EFA9494" w14:textId="77777777" w:rsidR="00BA4AB4" w:rsidRDefault="00BA4AB4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E22E05B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46734945</w:t>
            </w:r>
          </w:p>
        </w:tc>
        <w:tc>
          <w:tcPr>
            <w:tcW w:w="158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B060728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49137326</w:t>
            </w:r>
          </w:p>
        </w:tc>
      </w:tr>
      <w:tr w:rsidR="00BA4AB4" w14:paraId="7336DEED" w14:textId="77777777">
        <w:trPr>
          <w:trHeight w:val="319"/>
          <w:jc w:val="center"/>
        </w:trPr>
        <w:tc>
          <w:tcPr>
            <w:tcW w:w="105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242F5AA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Chr05</w:t>
            </w:r>
          </w:p>
        </w:tc>
        <w:tc>
          <w:tcPr>
            <w:tcW w:w="78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DD75857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37190000</w:t>
            </w:r>
          </w:p>
        </w:tc>
        <w:tc>
          <w:tcPr>
            <w:tcW w:w="83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964FCC9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37320000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2429C89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11526862</w:t>
            </w:r>
          </w:p>
        </w:tc>
        <w:tc>
          <w:tcPr>
            <w:tcW w:w="158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07C14CD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13049109</w:t>
            </w:r>
          </w:p>
        </w:tc>
      </w:tr>
      <w:tr w:rsidR="00BA4AB4" w14:paraId="62D21F30" w14:textId="77777777">
        <w:trPr>
          <w:trHeight w:val="319"/>
          <w:jc w:val="center"/>
        </w:trPr>
        <w:tc>
          <w:tcPr>
            <w:tcW w:w="105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B131DDD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Chr06</w:t>
            </w:r>
          </w:p>
        </w:tc>
        <w:tc>
          <w:tcPr>
            <w:tcW w:w="78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76D7330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53690000</w:t>
            </w:r>
          </w:p>
        </w:tc>
        <w:tc>
          <w:tcPr>
            <w:tcW w:w="83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CE8D25A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54180000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ADA9F57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47526203</w:t>
            </w:r>
          </w:p>
        </w:tc>
        <w:tc>
          <w:tcPr>
            <w:tcW w:w="158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01F7B83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47628736</w:t>
            </w:r>
          </w:p>
        </w:tc>
      </w:tr>
      <w:tr w:rsidR="00BA4AB4" w14:paraId="29CFF5D2" w14:textId="77777777">
        <w:trPr>
          <w:trHeight w:val="319"/>
          <w:jc w:val="center"/>
        </w:trPr>
        <w:tc>
          <w:tcPr>
            <w:tcW w:w="105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2036308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Chr07</w:t>
            </w:r>
          </w:p>
        </w:tc>
        <w:tc>
          <w:tcPr>
            <w:tcW w:w="78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6FB07A4" w14:textId="77777777" w:rsidR="00BA4AB4" w:rsidRDefault="00BA4AB4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83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7610156" w14:textId="77777777" w:rsidR="00BA4AB4" w:rsidRDefault="00BA4AB4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F7D0327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20376565</w:t>
            </w:r>
          </w:p>
        </w:tc>
        <w:tc>
          <w:tcPr>
            <w:tcW w:w="158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9EED0E1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21408450</w:t>
            </w:r>
          </w:p>
        </w:tc>
      </w:tr>
      <w:tr w:rsidR="00BA4AB4" w14:paraId="76FC357E" w14:textId="77777777">
        <w:trPr>
          <w:trHeight w:val="319"/>
          <w:jc w:val="center"/>
        </w:trPr>
        <w:tc>
          <w:tcPr>
            <w:tcW w:w="105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A1647F7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Chr08</w:t>
            </w:r>
          </w:p>
        </w:tc>
        <w:tc>
          <w:tcPr>
            <w:tcW w:w="78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3D39DEE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83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85E8D13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1160000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E56F508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1851224</w:t>
            </w:r>
          </w:p>
        </w:tc>
        <w:tc>
          <w:tcPr>
            <w:tcW w:w="158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90319A9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1977564</w:t>
            </w:r>
          </w:p>
        </w:tc>
      </w:tr>
      <w:tr w:rsidR="00BA4AB4" w14:paraId="3DAD85B8" w14:textId="77777777">
        <w:trPr>
          <w:trHeight w:val="319"/>
          <w:jc w:val="center"/>
        </w:trPr>
        <w:tc>
          <w:tcPr>
            <w:tcW w:w="105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49D1F74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Chr09</w:t>
            </w:r>
          </w:p>
        </w:tc>
        <w:tc>
          <w:tcPr>
            <w:tcW w:w="78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ACC8892" w14:textId="77777777" w:rsidR="00BA4AB4" w:rsidRDefault="00BA4AB4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83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3A0244D" w14:textId="77777777" w:rsidR="00BA4AB4" w:rsidRDefault="00BA4AB4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19D80F4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13565850</w:t>
            </w:r>
          </w:p>
        </w:tc>
        <w:tc>
          <w:tcPr>
            <w:tcW w:w="158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268E887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13737604</w:t>
            </w:r>
          </w:p>
        </w:tc>
      </w:tr>
      <w:tr w:rsidR="00BA4AB4" w14:paraId="6DCFCE7E" w14:textId="77777777">
        <w:trPr>
          <w:trHeight w:val="319"/>
          <w:jc w:val="center"/>
        </w:trPr>
        <w:tc>
          <w:tcPr>
            <w:tcW w:w="105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4EFB54A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Chr10</w:t>
            </w:r>
          </w:p>
        </w:tc>
        <w:tc>
          <w:tcPr>
            <w:tcW w:w="78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B0AC2BB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83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6DD5A86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1250000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4E69150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58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C615A3D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1231101</w:t>
            </w:r>
          </w:p>
        </w:tc>
      </w:tr>
      <w:tr w:rsidR="00BA4AB4" w14:paraId="5986144A" w14:textId="77777777">
        <w:trPr>
          <w:trHeight w:val="319"/>
          <w:jc w:val="center"/>
        </w:trPr>
        <w:tc>
          <w:tcPr>
            <w:tcW w:w="105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831AD2F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Chr11</w:t>
            </w:r>
          </w:p>
        </w:tc>
        <w:tc>
          <w:tcPr>
            <w:tcW w:w="78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4CDD632" w14:textId="77777777" w:rsidR="00BA4AB4" w:rsidRDefault="00BA4AB4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83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79EE1C7" w14:textId="77777777" w:rsidR="00BA4AB4" w:rsidRDefault="00BA4AB4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548702D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32251787</w:t>
            </w:r>
          </w:p>
        </w:tc>
        <w:tc>
          <w:tcPr>
            <w:tcW w:w="158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70442DE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32369422</w:t>
            </w:r>
          </w:p>
        </w:tc>
      </w:tr>
      <w:tr w:rsidR="00BA4AB4" w14:paraId="4637F3CE" w14:textId="77777777">
        <w:trPr>
          <w:trHeight w:val="319"/>
          <w:jc w:val="center"/>
        </w:trPr>
        <w:tc>
          <w:tcPr>
            <w:tcW w:w="1057" w:type="pct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07C54C54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Chr12</w:t>
            </w:r>
          </w:p>
        </w:tc>
        <w:tc>
          <w:tcPr>
            <w:tcW w:w="789" w:type="pct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370DE624" w14:textId="77777777" w:rsidR="00BA4AB4" w:rsidRDefault="00BA4AB4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835" w:type="pct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2B42D2B0" w14:textId="77777777" w:rsidR="00BA4AB4" w:rsidRDefault="00BA4AB4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728" w:type="pct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3D997B16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27216531</w:t>
            </w:r>
          </w:p>
        </w:tc>
        <w:tc>
          <w:tcPr>
            <w:tcW w:w="1589" w:type="pct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4413C9F7" w14:textId="77777777" w:rsidR="00BA4AB4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27320280</w:t>
            </w:r>
          </w:p>
        </w:tc>
      </w:tr>
    </w:tbl>
    <w:p w14:paraId="6B90EEF7" w14:textId="77777777" w:rsidR="00BA4AB4" w:rsidRDefault="00BA4AB4"/>
    <w:p w14:paraId="322C5E5C" w14:textId="77777777" w:rsidR="00BA4AB4" w:rsidRDefault="00000000">
      <w:pPr>
        <w:jc w:val="center"/>
      </w:pPr>
      <w:r>
        <w:rPr>
          <w:rFonts w:hint="eastAsia"/>
        </w:rPr>
        <w:br w:type="page"/>
      </w:r>
    </w:p>
    <w:p w14:paraId="6B2CC729" w14:textId="77777777" w:rsidR="00BA4AB4" w:rsidRDefault="00000000">
      <w:pPr>
        <w:jc w:val="center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 w:hint="eastAsia"/>
          <w:noProof/>
          <w:sz w:val="22"/>
          <w:szCs w:val="22"/>
        </w:rPr>
        <w:lastRenderedPageBreak/>
        <w:drawing>
          <wp:inline distT="0" distB="0" distL="114300" distR="114300" wp14:anchorId="2ADAC18B" wp14:editId="253FC09F">
            <wp:extent cx="8639810" cy="4305300"/>
            <wp:effectExtent l="0" t="0" r="1270" b="7620"/>
            <wp:docPr id="19" name="图片 19" descr="S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S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8639810" cy="4305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E164A2" w14:textId="77777777" w:rsidR="00BA4AB4" w:rsidRDefault="00000000">
      <w:pPr>
        <w:rPr>
          <w:rFonts w:ascii="Times New Roman" w:hAnsi="Times New Roman"/>
          <w:sz w:val="24"/>
        </w:rPr>
      </w:pPr>
      <w:r>
        <w:rPr>
          <w:rFonts w:ascii="Times New Roman" w:hAnsi="Times New Roman" w:hint="eastAsia"/>
          <w:b/>
          <w:bCs/>
          <w:color w:val="000000"/>
          <w:kern w:val="0"/>
          <w:sz w:val="24"/>
          <w:lang w:bidi="ar"/>
        </w:rPr>
        <w:t xml:space="preserve">Supplemental </w:t>
      </w:r>
      <w:r>
        <w:rPr>
          <w:rFonts w:ascii="Times New Roman" w:hAnsi="Times New Roman" w:hint="eastAsia"/>
          <w:b/>
          <w:bCs/>
          <w:sz w:val="24"/>
        </w:rPr>
        <w:t>Fig. 1</w:t>
      </w:r>
      <w:r>
        <w:rPr>
          <w:rFonts w:ascii="Times New Roman" w:hAnsi="Times New Roman" w:hint="eastAsia"/>
          <w:sz w:val="24"/>
        </w:rPr>
        <w:t xml:space="preserve"> Homologous gene dot-plots between a</w:t>
      </w:r>
      <w:r>
        <w:rPr>
          <w:rFonts w:ascii="Times New Roman" w:hAnsi="Times New Roman"/>
          <w:sz w:val="24"/>
        </w:rPr>
        <w:t>ncestral AEK</w:t>
      </w:r>
      <w:r>
        <w:rPr>
          <w:rFonts w:ascii="Times New Roman" w:hAnsi="Times New Roman" w:hint="eastAsia"/>
          <w:sz w:val="24"/>
        </w:rPr>
        <w:t xml:space="preserve"> and eight oak species.</w:t>
      </w:r>
    </w:p>
    <w:p w14:paraId="74DE74B0" w14:textId="77777777" w:rsidR="00BA4AB4" w:rsidRDefault="00000000">
      <w:pPr>
        <w:jc w:val="center"/>
        <w:rPr>
          <w:rFonts w:ascii="Times New Roman" w:hAnsi="Times New Roman"/>
          <w:szCs w:val="21"/>
        </w:rPr>
      </w:pPr>
      <w:r>
        <w:rPr>
          <w:rFonts w:hint="eastAsia"/>
        </w:rPr>
        <w:br w:type="page"/>
      </w:r>
    </w:p>
    <w:p w14:paraId="152F7BFA" w14:textId="77777777" w:rsidR="00BA4AB4" w:rsidRDefault="00000000">
      <w:pPr>
        <w:jc w:val="center"/>
      </w:pPr>
      <w:r>
        <w:rPr>
          <w:rFonts w:hint="eastAsia"/>
          <w:noProof/>
        </w:rPr>
        <w:lastRenderedPageBreak/>
        <w:drawing>
          <wp:inline distT="0" distB="0" distL="114300" distR="114300" wp14:anchorId="19CD6669" wp14:editId="77DE8B08">
            <wp:extent cx="8639810" cy="4283710"/>
            <wp:effectExtent l="0" t="0" r="1270" b="13970"/>
            <wp:docPr id="16" name="图片 16" descr="S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S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8639810" cy="4283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B3D8FF" w14:textId="77777777" w:rsidR="00BA4AB4" w:rsidRDefault="00000000">
      <w:pPr>
        <w:rPr>
          <w:rFonts w:ascii="Times New Roman" w:hAnsi="Times New Roman"/>
          <w:sz w:val="24"/>
        </w:rPr>
      </w:pPr>
      <w:r>
        <w:rPr>
          <w:rFonts w:ascii="Times New Roman" w:hAnsi="Times New Roman" w:hint="eastAsia"/>
          <w:b/>
          <w:bCs/>
          <w:color w:val="000000"/>
          <w:kern w:val="0"/>
          <w:sz w:val="24"/>
          <w:lang w:bidi="ar"/>
        </w:rPr>
        <w:t xml:space="preserve">Supplemental </w:t>
      </w:r>
      <w:r>
        <w:rPr>
          <w:rFonts w:ascii="Times New Roman" w:hAnsi="Times New Roman" w:hint="eastAsia"/>
          <w:b/>
          <w:bCs/>
          <w:sz w:val="24"/>
        </w:rPr>
        <w:t>Fig. 2</w:t>
      </w:r>
      <w:r>
        <w:rPr>
          <w:rFonts w:ascii="Times New Roman" w:hAnsi="Times New Roman" w:hint="eastAsia"/>
          <w:sz w:val="24"/>
        </w:rPr>
        <w:t xml:space="preserve"> Homologous gene dot-plots between </w:t>
      </w:r>
      <w:r>
        <w:rPr>
          <w:rFonts w:ascii="Times New Roman" w:hAnsi="Times New Roman"/>
          <w:sz w:val="24"/>
        </w:rPr>
        <w:t>ACEK</w:t>
      </w:r>
      <w:r>
        <w:rPr>
          <w:rFonts w:ascii="Times New Roman" w:hAnsi="Times New Roman" w:hint="eastAsia"/>
          <w:sz w:val="24"/>
        </w:rPr>
        <w:t xml:space="preserve"> and eight oak species.</w:t>
      </w:r>
    </w:p>
    <w:p w14:paraId="63988ACC" w14:textId="77777777" w:rsidR="00BA4AB4" w:rsidRDefault="00BA4AB4">
      <w:pPr>
        <w:jc w:val="center"/>
        <w:rPr>
          <w:rFonts w:ascii="Times New Roman" w:hAnsi="Times New Roman"/>
          <w:sz w:val="22"/>
          <w:szCs w:val="22"/>
        </w:rPr>
        <w:sectPr w:rsidR="00BA4AB4">
          <w:pgSz w:w="16838" w:h="11906" w:orient="landscape"/>
          <w:pgMar w:top="1803" w:right="1440" w:bottom="1803" w:left="1440" w:header="851" w:footer="992" w:gutter="0"/>
          <w:cols w:space="720"/>
          <w:docGrid w:type="lines" w:linePitch="319"/>
        </w:sectPr>
      </w:pPr>
    </w:p>
    <w:p w14:paraId="6E119DFB" w14:textId="77777777" w:rsidR="00BA4AB4" w:rsidRDefault="00000000">
      <w:pPr>
        <w:pStyle w:val="a5"/>
        <w:widowControl/>
        <w:shd w:val="clear" w:color="auto" w:fill="FFFFFF"/>
        <w:spacing w:before="0" w:beforeAutospacing="0" w:after="0" w:afterAutospacing="0"/>
        <w:jc w:val="center"/>
        <w:rPr>
          <w:rFonts w:ascii="Times New Roman" w:hAnsi="Times New Roman"/>
          <w:color w:val="24292F"/>
          <w:shd w:val="clear" w:color="auto" w:fill="FFFFFF"/>
        </w:rPr>
      </w:pPr>
      <w:r>
        <w:rPr>
          <w:rFonts w:ascii="Times New Roman" w:hAnsi="Times New Roman" w:hint="eastAsia"/>
          <w:noProof/>
          <w:color w:val="24292F"/>
          <w:shd w:val="clear" w:color="auto" w:fill="FFFFFF"/>
        </w:rPr>
        <w:lastRenderedPageBreak/>
        <w:drawing>
          <wp:inline distT="0" distB="0" distL="114300" distR="114300" wp14:anchorId="2F889749" wp14:editId="26209C38">
            <wp:extent cx="8639810" cy="3329940"/>
            <wp:effectExtent l="0" t="0" r="1270" b="7620"/>
            <wp:docPr id="1" name="图片 1" descr="S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S3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8639810" cy="3329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E69946" w14:textId="77777777" w:rsidR="00BA4AB4" w:rsidRDefault="00000000">
      <w:pPr>
        <w:pStyle w:val="a5"/>
        <w:widowControl/>
        <w:shd w:val="clear" w:color="auto" w:fill="FFFFFF"/>
        <w:spacing w:before="0" w:beforeAutospacing="0" w:after="0" w:afterAutospacing="0"/>
        <w:jc w:val="both"/>
        <w:rPr>
          <w:rFonts w:ascii="Times New Roman" w:hAnsi="Times New Roman"/>
          <w:color w:val="24292F"/>
          <w:shd w:val="clear" w:color="auto" w:fill="FFFFFF"/>
        </w:rPr>
      </w:pPr>
      <w:r>
        <w:rPr>
          <w:rFonts w:ascii="Times New Roman" w:hAnsi="Times New Roman" w:hint="eastAsia"/>
          <w:b/>
          <w:bCs/>
          <w:color w:val="000000"/>
          <w:lang w:bidi="ar"/>
        </w:rPr>
        <w:t xml:space="preserve">Supplemental </w:t>
      </w:r>
      <w:r>
        <w:rPr>
          <w:rFonts w:ascii="Times New Roman" w:hAnsi="Times New Roman" w:hint="eastAsia"/>
          <w:b/>
          <w:bCs/>
        </w:rPr>
        <w:t>Fig. 3</w:t>
      </w:r>
      <w:r>
        <w:rPr>
          <w:rFonts w:ascii="Times New Roman" w:hAnsi="Times New Roman" w:hint="eastAsia"/>
          <w:color w:val="24292F"/>
          <w:shd w:val="clear" w:color="auto" w:fill="FFFFFF"/>
        </w:rPr>
        <w:t xml:space="preserve"> Karyotype (ACEK) projections for </w:t>
      </w:r>
      <w:r>
        <w:rPr>
          <w:rFonts w:ascii="Times New Roman" w:hAnsi="Times New Roman" w:hint="eastAsia"/>
        </w:rPr>
        <w:t>e</w:t>
      </w:r>
      <w:r>
        <w:rPr>
          <w:rFonts w:ascii="Times New Roman" w:hAnsi="Times New Roman"/>
        </w:rPr>
        <w:t xml:space="preserve">ight </w:t>
      </w:r>
      <w:r>
        <w:rPr>
          <w:rFonts w:ascii="Times New Roman" w:hAnsi="Times New Roman" w:hint="eastAsia"/>
        </w:rPr>
        <w:t>oak</w:t>
      </w:r>
      <w:r>
        <w:rPr>
          <w:rFonts w:ascii="Times New Roman" w:hAnsi="Times New Roman" w:hint="eastAsia"/>
          <w:i/>
          <w:iCs/>
        </w:rPr>
        <w:t xml:space="preserve"> </w:t>
      </w:r>
      <w:r>
        <w:rPr>
          <w:rFonts w:ascii="Times New Roman" w:hAnsi="Times New Roman"/>
          <w:kern w:val="2"/>
          <w:lang w:bidi="ar"/>
        </w:rPr>
        <w:t>species</w:t>
      </w:r>
      <w:r>
        <w:rPr>
          <w:rFonts w:ascii="Times New Roman" w:hAnsi="Times New Roman" w:hint="eastAsia"/>
          <w:color w:val="24292F"/>
          <w:shd w:val="clear" w:color="auto" w:fill="FFFFFF"/>
        </w:rPr>
        <w:t>.</w:t>
      </w:r>
    </w:p>
    <w:p w14:paraId="0D92EC46" w14:textId="77777777" w:rsidR="00BA4AB4" w:rsidRDefault="00BA4AB4">
      <w:pPr>
        <w:jc w:val="center"/>
        <w:rPr>
          <w:rFonts w:ascii="Times New Roman" w:hAnsi="Times New Roman"/>
          <w:color w:val="24292F"/>
          <w:sz w:val="24"/>
          <w:shd w:val="clear" w:color="auto" w:fill="FFFFFF"/>
        </w:rPr>
        <w:sectPr w:rsidR="00BA4AB4">
          <w:pgSz w:w="16838" w:h="11906" w:orient="landscape"/>
          <w:pgMar w:top="1803" w:right="1440" w:bottom="1803" w:left="1440" w:header="851" w:footer="992" w:gutter="0"/>
          <w:cols w:space="720"/>
          <w:docGrid w:type="linesAndChars" w:linePitch="319"/>
        </w:sectPr>
      </w:pPr>
    </w:p>
    <w:p w14:paraId="587EE4BD" w14:textId="77777777" w:rsidR="00BA4AB4" w:rsidRDefault="00000000">
      <w:pPr>
        <w:pStyle w:val="a5"/>
        <w:widowControl/>
        <w:shd w:val="clear" w:color="auto" w:fill="FFFFFF"/>
        <w:spacing w:before="0" w:beforeAutospacing="0" w:after="0" w:afterAutospacing="0"/>
        <w:jc w:val="center"/>
        <w:rPr>
          <w:rFonts w:ascii="Times New Roman" w:hAnsi="Times New Roman"/>
          <w:b/>
          <w:bCs/>
          <w:color w:val="000000"/>
          <w:lang w:bidi="ar"/>
        </w:rPr>
      </w:pPr>
      <w:r>
        <w:rPr>
          <w:rFonts w:ascii="Times New Roman" w:hAnsi="Times New Roman" w:hint="eastAsia"/>
          <w:b/>
          <w:bCs/>
          <w:noProof/>
          <w:color w:val="000000"/>
          <w:lang w:bidi="ar"/>
        </w:rPr>
        <w:lastRenderedPageBreak/>
        <w:drawing>
          <wp:inline distT="0" distB="0" distL="114300" distR="114300" wp14:anchorId="4C15DBDF" wp14:editId="7DA0D772">
            <wp:extent cx="4669155" cy="4657725"/>
            <wp:effectExtent l="0" t="0" r="9525" b="5715"/>
            <wp:docPr id="2" name="图片 2" descr="Qg_Bp.ae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Qg_Bp.aek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669155" cy="4657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1A000D" w14:textId="77777777" w:rsidR="00BA4AB4" w:rsidRDefault="00000000">
      <w:pPr>
        <w:pStyle w:val="a5"/>
        <w:widowControl/>
        <w:shd w:val="clear" w:color="auto" w:fill="FFFFFF"/>
        <w:spacing w:before="0" w:beforeAutospacing="0" w:after="0" w:afterAutospacing="0"/>
        <w:jc w:val="both"/>
        <w:rPr>
          <w:rFonts w:ascii="Times New Roman" w:hAnsi="Times New Roman"/>
          <w:color w:val="24292F"/>
          <w:shd w:val="clear" w:color="auto" w:fill="FFFFFF"/>
        </w:rPr>
      </w:pPr>
      <w:r>
        <w:rPr>
          <w:rFonts w:ascii="Times New Roman" w:hAnsi="Times New Roman" w:hint="eastAsia"/>
          <w:b/>
          <w:bCs/>
          <w:color w:val="000000"/>
          <w:lang w:bidi="ar"/>
        </w:rPr>
        <w:t xml:space="preserve">Supplemental </w:t>
      </w:r>
      <w:r>
        <w:rPr>
          <w:rFonts w:ascii="Times New Roman" w:hAnsi="Times New Roman" w:hint="eastAsia"/>
          <w:b/>
          <w:bCs/>
        </w:rPr>
        <w:t>Fig. 4</w:t>
      </w:r>
      <w:r>
        <w:rPr>
          <w:rFonts w:ascii="Times New Roman" w:hAnsi="Times New Roman" w:hint="eastAsia"/>
        </w:rPr>
        <w:t xml:space="preserve"> </w:t>
      </w:r>
      <w:r>
        <w:rPr>
          <w:rFonts w:ascii="Times New Roman" w:hAnsi="Times New Roman"/>
          <w:kern w:val="2"/>
          <w:lang w:bidi="ar"/>
        </w:rPr>
        <w:t>Homologous</w:t>
      </w:r>
      <w:r>
        <w:rPr>
          <w:rFonts w:ascii="Times New Roman" w:hAnsi="Times New Roman" w:hint="eastAsia"/>
          <w:color w:val="24292F"/>
          <w:shd w:val="clear" w:color="auto" w:fill="FFFFFF"/>
        </w:rPr>
        <w:t xml:space="preserve"> gene dot-plot between </w:t>
      </w:r>
      <w:r>
        <w:rPr>
          <w:rFonts w:ascii="Times New Roman" w:hAnsi="Times New Roman" w:hint="eastAsia"/>
          <w:i/>
          <w:iCs/>
          <w:color w:val="24292F"/>
          <w:shd w:val="clear" w:color="auto" w:fill="FFFFFF"/>
        </w:rPr>
        <w:t>Q. glauca</w:t>
      </w:r>
      <w:r>
        <w:rPr>
          <w:rFonts w:ascii="Times New Roman" w:hAnsi="Times New Roman" w:hint="eastAsia"/>
          <w:color w:val="24292F"/>
          <w:shd w:val="clear" w:color="auto" w:fill="FFFFFF"/>
        </w:rPr>
        <w:t xml:space="preserve"> and </w:t>
      </w:r>
      <w:r>
        <w:rPr>
          <w:rFonts w:ascii="Times New Roman" w:hAnsi="Times New Roman" w:hint="eastAsia"/>
          <w:i/>
          <w:iCs/>
          <w:color w:val="24292F"/>
          <w:shd w:val="clear" w:color="auto" w:fill="FFFFFF"/>
        </w:rPr>
        <w:t>B. pendula</w:t>
      </w:r>
      <w:r>
        <w:rPr>
          <w:rFonts w:ascii="Times New Roman" w:hAnsi="Times New Roman" w:hint="eastAsia"/>
          <w:color w:val="24292F"/>
          <w:shd w:val="clear" w:color="auto" w:fill="FFFFFF"/>
        </w:rPr>
        <w:t>.</w:t>
      </w:r>
    </w:p>
    <w:p w14:paraId="5B80C0F2" w14:textId="77777777" w:rsidR="00BA4AB4" w:rsidRDefault="00BA4AB4">
      <w:pPr>
        <w:pStyle w:val="a5"/>
        <w:widowControl/>
        <w:shd w:val="clear" w:color="auto" w:fill="FFFFFF"/>
        <w:spacing w:before="0" w:beforeAutospacing="0" w:after="0" w:afterAutospacing="0"/>
        <w:jc w:val="center"/>
        <w:rPr>
          <w:rFonts w:ascii="Times New Roman" w:hAnsi="Times New Roman"/>
          <w:b/>
          <w:bCs/>
          <w:color w:val="000000"/>
          <w:lang w:bidi="ar"/>
        </w:rPr>
      </w:pPr>
    </w:p>
    <w:p w14:paraId="7576F607" w14:textId="77777777" w:rsidR="00BA4AB4" w:rsidRDefault="00BA4AB4">
      <w:pPr>
        <w:pStyle w:val="a5"/>
        <w:widowControl/>
        <w:shd w:val="clear" w:color="auto" w:fill="FFFFFF"/>
        <w:spacing w:before="0" w:beforeAutospacing="0" w:after="0" w:afterAutospacing="0"/>
        <w:jc w:val="both"/>
        <w:rPr>
          <w:rFonts w:ascii="Times New Roman" w:hAnsi="Times New Roman"/>
          <w:b/>
          <w:bCs/>
          <w:color w:val="000000"/>
          <w:lang w:bidi="ar"/>
        </w:rPr>
      </w:pPr>
    </w:p>
    <w:p w14:paraId="6FC95CE2" w14:textId="77777777" w:rsidR="00BA4AB4" w:rsidRDefault="00000000">
      <w:pPr>
        <w:pStyle w:val="a5"/>
        <w:widowControl/>
        <w:shd w:val="clear" w:color="auto" w:fill="FFFFFF"/>
        <w:spacing w:before="0" w:beforeAutospacing="0" w:after="0" w:afterAutospacing="0"/>
        <w:jc w:val="center"/>
        <w:rPr>
          <w:rFonts w:ascii="Times New Roman" w:hAnsi="Times New Roman"/>
          <w:color w:val="24292F"/>
          <w:shd w:val="clear" w:color="auto" w:fill="FFFFFF"/>
        </w:rPr>
      </w:pPr>
      <w:r>
        <w:rPr>
          <w:rFonts w:ascii="Times New Roman" w:hAnsi="Times New Roman" w:hint="eastAsia"/>
          <w:noProof/>
          <w:color w:val="24292F"/>
          <w:shd w:val="clear" w:color="auto" w:fill="FFFFFF"/>
        </w:rPr>
        <w:drawing>
          <wp:inline distT="0" distB="0" distL="114300" distR="114300" wp14:anchorId="1E761DA9" wp14:editId="345CAFF1">
            <wp:extent cx="8639810" cy="4234815"/>
            <wp:effectExtent l="0" t="0" r="1270" b="1905"/>
            <wp:docPr id="21" name="图片 21" descr="S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 descr="S4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8639810" cy="4234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FD2B23" w14:textId="77777777" w:rsidR="00BA4AB4" w:rsidRDefault="00000000">
      <w:pPr>
        <w:pStyle w:val="a5"/>
        <w:widowControl/>
        <w:shd w:val="clear" w:color="auto" w:fill="FFFFFF"/>
        <w:spacing w:before="0" w:beforeAutospacing="0" w:after="0" w:afterAutospacing="0"/>
        <w:jc w:val="both"/>
        <w:rPr>
          <w:rFonts w:ascii="Times New Roman" w:hAnsi="Times New Roman"/>
          <w:color w:val="24292F"/>
          <w:shd w:val="clear" w:color="auto" w:fill="FFFFFF"/>
        </w:rPr>
      </w:pPr>
      <w:r>
        <w:rPr>
          <w:rFonts w:ascii="Times New Roman" w:hAnsi="Times New Roman" w:hint="eastAsia"/>
          <w:b/>
          <w:bCs/>
          <w:color w:val="000000"/>
          <w:lang w:bidi="ar"/>
        </w:rPr>
        <w:t xml:space="preserve">Supplemental </w:t>
      </w:r>
      <w:r>
        <w:rPr>
          <w:rFonts w:ascii="Times New Roman" w:hAnsi="Times New Roman" w:hint="eastAsia"/>
          <w:b/>
          <w:bCs/>
        </w:rPr>
        <w:t>Fig. 5</w:t>
      </w:r>
      <w:r>
        <w:rPr>
          <w:rFonts w:ascii="Times New Roman" w:hAnsi="Times New Roman" w:hint="eastAsia"/>
        </w:rPr>
        <w:t xml:space="preserve"> </w:t>
      </w:r>
      <w:r>
        <w:rPr>
          <w:rFonts w:ascii="Times New Roman" w:hAnsi="Times New Roman"/>
          <w:kern w:val="2"/>
          <w:lang w:bidi="ar"/>
        </w:rPr>
        <w:t>Homologous</w:t>
      </w:r>
      <w:r>
        <w:rPr>
          <w:rFonts w:ascii="Times New Roman" w:hAnsi="Times New Roman" w:hint="eastAsia"/>
          <w:color w:val="24292F"/>
          <w:shd w:val="clear" w:color="auto" w:fill="FFFFFF"/>
        </w:rPr>
        <w:t xml:space="preserve"> gene dot-plots between </w:t>
      </w:r>
      <w:r>
        <w:rPr>
          <w:rFonts w:ascii="Times New Roman" w:hAnsi="Times New Roman" w:hint="eastAsia"/>
          <w:i/>
          <w:iCs/>
          <w:color w:val="24292F"/>
          <w:shd w:val="clear" w:color="auto" w:fill="FFFFFF"/>
        </w:rPr>
        <w:t>Q. glauca</w:t>
      </w:r>
      <w:r>
        <w:rPr>
          <w:rFonts w:ascii="Times New Roman" w:hAnsi="Times New Roman" w:hint="eastAsia"/>
          <w:color w:val="24292F"/>
          <w:shd w:val="clear" w:color="auto" w:fill="FFFFFF"/>
        </w:rPr>
        <w:t xml:space="preserve"> and itself and seven other oak species.</w:t>
      </w:r>
    </w:p>
    <w:p w14:paraId="7D6C99E1" w14:textId="77777777" w:rsidR="00BA4AB4" w:rsidRDefault="00BA4AB4">
      <w:pPr>
        <w:pStyle w:val="a5"/>
        <w:widowControl/>
        <w:shd w:val="clear" w:color="auto" w:fill="FFFFFF"/>
        <w:spacing w:before="0" w:beforeAutospacing="0" w:after="0" w:afterAutospacing="0"/>
        <w:jc w:val="center"/>
        <w:rPr>
          <w:rFonts w:ascii="Times New Roman" w:hAnsi="Times New Roman"/>
          <w:color w:val="24292F"/>
          <w:shd w:val="clear" w:color="auto" w:fill="FFFFFF"/>
        </w:rPr>
      </w:pPr>
    </w:p>
    <w:p w14:paraId="4A584778" w14:textId="77777777" w:rsidR="00BA4AB4" w:rsidRDefault="00BA4AB4">
      <w:pPr>
        <w:pStyle w:val="a5"/>
        <w:widowControl/>
        <w:shd w:val="clear" w:color="auto" w:fill="FFFFFF"/>
        <w:spacing w:before="0" w:beforeAutospacing="0" w:after="0" w:afterAutospacing="0"/>
        <w:jc w:val="center"/>
        <w:rPr>
          <w:rFonts w:ascii="Times New Roman" w:hAnsi="Times New Roman"/>
          <w:color w:val="24292F"/>
          <w:shd w:val="clear" w:color="auto" w:fill="FFFFFF"/>
        </w:rPr>
      </w:pPr>
    </w:p>
    <w:p w14:paraId="37BAB4D0" w14:textId="77777777" w:rsidR="00BA4AB4" w:rsidRDefault="00BA4AB4">
      <w:pPr>
        <w:pStyle w:val="a5"/>
        <w:widowControl/>
        <w:shd w:val="clear" w:color="auto" w:fill="FFFFFF"/>
        <w:wordWrap w:val="0"/>
        <w:spacing w:before="0" w:beforeAutospacing="0" w:after="0" w:afterAutospacing="0"/>
        <w:rPr>
          <w:rFonts w:ascii="Times New Roman" w:hAnsi="Times New Roman"/>
          <w:color w:val="24292F"/>
          <w:shd w:val="clear" w:color="auto" w:fill="FFFFFF"/>
        </w:rPr>
        <w:sectPr w:rsidR="00BA4AB4">
          <w:pgSz w:w="16838" w:h="11906" w:orient="landscape"/>
          <w:pgMar w:top="1803" w:right="1440" w:bottom="1803" w:left="1440" w:header="851" w:footer="992" w:gutter="0"/>
          <w:cols w:space="720"/>
          <w:docGrid w:type="lines" w:linePitch="319"/>
        </w:sectPr>
      </w:pPr>
    </w:p>
    <w:p w14:paraId="10B770D3" w14:textId="77777777" w:rsidR="00BA4AB4" w:rsidRDefault="00000000">
      <w:pPr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 w:hint="eastAsia"/>
          <w:noProof/>
          <w:sz w:val="24"/>
        </w:rPr>
        <w:lastRenderedPageBreak/>
        <w:drawing>
          <wp:inline distT="0" distB="0" distL="114300" distR="114300" wp14:anchorId="62D67855" wp14:editId="58D32F2B">
            <wp:extent cx="5267325" cy="2364105"/>
            <wp:effectExtent l="0" t="0" r="0" b="0"/>
            <wp:docPr id="7" name="图片 7" descr="Image_5_Karyotype and LTR-RTs analysis provide insights into oak genomic evolu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5_Karyotype and LTR-RTs analysis provide insights into oak genomic evolution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2364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6FF949" w14:textId="77777777" w:rsidR="00BA4AB4" w:rsidRDefault="00000000">
      <w:pPr>
        <w:rPr>
          <w:rFonts w:ascii="Times New Roman" w:hAnsi="Times New Roman"/>
          <w:sz w:val="24"/>
        </w:rPr>
      </w:pPr>
      <w:r>
        <w:rPr>
          <w:rFonts w:ascii="Times New Roman" w:hAnsi="Times New Roman" w:hint="eastAsia"/>
          <w:b/>
          <w:bCs/>
          <w:color w:val="000000"/>
          <w:kern w:val="0"/>
          <w:sz w:val="24"/>
          <w:lang w:bidi="ar"/>
        </w:rPr>
        <w:t xml:space="preserve">Supplemental </w:t>
      </w:r>
      <w:r>
        <w:rPr>
          <w:rFonts w:ascii="Times New Roman" w:hAnsi="Times New Roman" w:hint="eastAsia"/>
          <w:b/>
          <w:bCs/>
          <w:sz w:val="24"/>
        </w:rPr>
        <w:t>Fig. 6</w:t>
      </w:r>
      <w:r>
        <w:rPr>
          <w:rFonts w:ascii="Times New Roman" w:hAnsi="Times New Roman"/>
          <w:sz w:val="24"/>
        </w:rPr>
        <w:t xml:space="preserve"> Proportion of </w:t>
      </w:r>
      <w:proofErr w:type="spellStart"/>
      <w:r>
        <w:rPr>
          <w:rFonts w:ascii="Times New Roman" w:hAnsi="Times New Roman"/>
          <w:i/>
          <w:iCs/>
          <w:sz w:val="24"/>
        </w:rPr>
        <w:t>Copia</w:t>
      </w:r>
      <w:proofErr w:type="spellEnd"/>
      <w:r>
        <w:rPr>
          <w:rFonts w:ascii="Times New Roman" w:hAnsi="Times New Roman"/>
          <w:sz w:val="24"/>
        </w:rPr>
        <w:t xml:space="preserve">, </w:t>
      </w:r>
      <w:r>
        <w:rPr>
          <w:rFonts w:ascii="Times New Roman" w:hAnsi="Times New Roman"/>
          <w:i/>
          <w:iCs/>
          <w:sz w:val="24"/>
        </w:rPr>
        <w:t>Gypsy</w:t>
      </w:r>
      <w:r>
        <w:rPr>
          <w:rFonts w:ascii="Times New Roman" w:hAnsi="Times New Roman" w:hint="eastAsia"/>
          <w:i/>
          <w:iCs/>
          <w:sz w:val="24"/>
        </w:rPr>
        <w:t>,</w:t>
      </w:r>
      <w:r>
        <w:rPr>
          <w:rFonts w:ascii="Times New Roman" w:hAnsi="Times New Roman"/>
          <w:sz w:val="24"/>
        </w:rPr>
        <w:t xml:space="preserve"> and Unknown elements in LTR-RTs fractions in each species.</w:t>
      </w:r>
    </w:p>
    <w:p w14:paraId="2ABB4CEC" w14:textId="77777777" w:rsidR="00BA4AB4" w:rsidRDefault="00BA4AB4">
      <w:pPr>
        <w:jc w:val="center"/>
        <w:rPr>
          <w:rFonts w:ascii="Times New Roman" w:hAnsi="Times New Roman"/>
          <w:sz w:val="24"/>
        </w:rPr>
      </w:pPr>
    </w:p>
    <w:p w14:paraId="6E82C6AF" w14:textId="77777777" w:rsidR="00BA4AB4" w:rsidRDefault="00000000">
      <w:pPr>
        <w:rPr>
          <w:rFonts w:ascii="Times New Roman" w:hAnsi="Times New Roman"/>
        </w:rPr>
      </w:pPr>
      <w:r>
        <w:rPr>
          <w:rFonts w:ascii="Times New Roman" w:hAnsi="Times New Roman" w:hint="eastAsia"/>
        </w:rPr>
        <w:br w:type="page"/>
      </w:r>
    </w:p>
    <w:p w14:paraId="2A0D1652" w14:textId="77777777" w:rsidR="00BA4AB4" w:rsidRDefault="00000000">
      <w:pPr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 w:hint="eastAsia"/>
          <w:noProof/>
          <w:sz w:val="24"/>
        </w:rPr>
        <w:lastRenderedPageBreak/>
        <w:drawing>
          <wp:inline distT="0" distB="0" distL="114300" distR="114300" wp14:anchorId="38C559BE" wp14:editId="06108EB1">
            <wp:extent cx="5265420" cy="7649210"/>
            <wp:effectExtent l="0" t="0" r="7620" b="1270"/>
            <wp:docPr id="8" name="图片 8" descr="Image_6_Karyotype and LTR-RTs analysis provide insights into oak genomic evolu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6_Karyotype and LTR-RTs analysis provide insights into oak genomic evolution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7649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1E0D3F" w14:textId="77777777" w:rsidR="00BA4AB4" w:rsidRDefault="00000000">
      <w:pPr>
        <w:rPr>
          <w:rFonts w:ascii="Times New Roman" w:hAnsi="Times New Roman"/>
          <w:sz w:val="24"/>
        </w:rPr>
      </w:pPr>
      <w:r>
        <w:rPr>
          <w:rFonts w:ascii="Times New Roman" w:hAnsi="Times New Roman" w:hint="eastAsia"/>
          <w:b/>
          <w:bCs/>
          <w:color w:val="000000"/>
          <w:kern w:val="0"/>
          <w:sz w:val="24"/>
          <w:lang w:bidi="ar"/>
        </w:rPr>
        <w:t xml:space="preserve">Supplemental </w:t>
      </w:r>
      <w:r>
        <w:rPr>
          <w:rFonts w:ascii="Times New Roman" w:hAnsi="Times New Roman" w:hint="eastAsia"/>
          <w:b/>
          <w:bCs/>
          <w:sz w:val="24"/>
        </w:rPr>
        <w:t>Fig. 7</w:t>
      </w:r>
      <w:r>
        <w:rPr>
          <w:rFonts w:ascii="Times New Roman" w:hAnsi="Times New Roman"/>
          <w:sz w:val="24"/>
        </w:rPr>
        <w:t xml:space="preserve"> Sequence identity distribution of </w:t>
      </w:r>
      <w:r>
        <w:rPr>
          <w:rFonts w:ascii="Times New Roman" w:hAnsi="Times New Roman" w:hint="eastAsia"/>
          <w:sz w:val="24"/>
        </w:rPr>
        <w:t>LTR-RTs</w:t>
      </w:r>
      <w:r>
        <w:rPr>
          <w:rFonts w:ascii="Times New Roman" w:hAnsi="Times New Roman"/>
          <w:sz w:val="24"/>
        </w:rPr>
        <w:t xml:space="preserve"> hits represented in a swarm plot for </w:t>
      </w:r>
      <w:r>
        <w:rPr>
          <w:rFonts w:ascii="Times New Roman" w:hAnsi="Times New Roman" w:hint="eastAsia"/>
          <w:sz w:val="24"/>
        </w:rPr>
        <w:t>eight oak</w:t>
      </w:r>
      <w:r>
        <w:rPr>
          <w:rFonts w:ascii="Times New Roman" w:hAnsi="Times New Roman"/>
          <w:sz w:val="24"/>
        </w:rPr>
        <w:t xml:space="preserve"> species.</w:t>
      </w:r>
      <w:r>
        <w:rPr>
          <w:rFonts w:ascii="Times New Roman" w:hAnsi="Times New Roman" w:hint="eastAsia"/>
          <w:sz w:val="24"/>
        </w:rPr>
        <w:t xml:space="preserve"> </w:t>
      </w:r>
      <w:r>
        <w:rPr>
          <w:rFonts w:ascii="Times New Roman" w:hAnsi="Times New Roman" w:hint="eastAsia"/>
          <w:b/>
          <w:bCs/>
          <w:sz w:val="24"/>
        </w:rPr>
        <w:t>(a)</w:t>
      </w:r>
      <w:r>
        <w:rPr>
          <w:rFonts w:ascii="Times New Roman" w:hAnsi="Times New Roman" w:hint="eastAsia"/>
          <w:sz w:val="24"/>
        </w:rPr>
        <w:t xml:space="preserve"> I</w:t>
      </w:r>
      <w:r>
        <w:rPr>
          <w:rFonts w:ascii="Times New Roman" w:hAnsi="Times New Roman"/>
          <w:sz w:val="24"/>
        </w:rPr>
        <w:t>dentity distribution</w:t>
      </w:r>
      <w:r>
        <w:rPr>
          <w:rFonts w:ascii="Times New Roman" w:hAnsi="Times New Roman" w:hint="eastAsia"/>
          <w:sz w:val="24"/>
        </w:rPr>
        <w:t xml:space="preserve"> of all elements; </w:t>
      </w:r>
      <w:r>
        <w:rPr>
          <w:rFonts w:ascii="Times New Roman" w:hAnsi="Times New Roman" w:hint="eastAsia"/>
          <w:b/>
          <w:bCs/>
          <w:sz w:val="24"/>
        </w:rPr>
        <w:t>(b)</w:t>
      </w:r>
      <w:r>
        <w:rPr>
          <w:rFonts w:ascii="Times New Roman" w:hAnsi="Times New Roman" w:hint="eastAsia"/>
          <w:sz w:val="24"/>
        </w:rPr>
        <w:t xml:space="preserve"> I</w:t>
      </w:r>
      <w:r>
        <w:rPr>
          <w:rFonts w:ascii="Times New Roman" w:hAnsi="Times New Roman"/>
          <w:sz w:val="24"/>
        </w:rPr>
        <w:t>dentity distribution</w:t>
      </w:r>
      <w:r>
        <w:rPr>
          <w:rFonts w:ascii="Times New Roman" w:hAnsi="Times New Roman" w:hint="eastAsia"/>
          <w:sz w:val="24"/>
        </w:rPr>
        <w:t xml:space="preserve"> of all </w:t>
      </w:r>
      <w:proofErr w:type="spellStart"/>
      <w:r>
        <w:rPr>
          <w:rFonts w:ascii="Times New Roman" w:hAnsi="Times New Roman" w:hint="eastAsia"/>
          <w:i/>
          <w:iCs/>
          <w:sz w:val="24"/>
        </w:rPr>
        <w:t>Copia</w:t>
      </w:r>
      <w:proofErr w:type="spellEnd"/>
      <w:r>
        <w:rPr>
          <w:rFonts w:ascii="Times New Roman" w:hAnsi="Times New Roman" w:hint="eastAsia"/>
          <w:sz w:val="24"/>
        </w:rPr>
        <w:t xml:space="preserve">; </w:t>
      </w:r>
      <w:r>
        <w:rPr>
          <w:rFonts w:ascii="Times New Roman" w:hAnsi="Times New Roman" w:hint="eastAsia"/>
          <w:b/>
          <w:bCs/>
          <w:sz w:val="24"/>
        </w:rPr>
        <w:t>(c)</w:t>
      </w:r>
      <w:r>
        <w:rPr>
          <w:rFonts w:ascii="Times New Roman" w:hAnsi="Times New Roman" w:hint="eastAsia"/>
          <w:sz w:val="24"/>
        </w:rPr>
        <w:t xml:space="preserve"> I</w:t>
      </w:r>
      <w:r>
        <w:rPr>
          <w:rFonts w:ascii="Times New Roman" w:hAnsi="Times New Roman"/>
          <w:sz w:val="24"/>
        </w:rPr>
        <w:t>dentity distribution</w:t>
      </w:r>
      <w:r>
        <w:rPr>
          <w:rFonts w:ascii="Times New Roman" w:hAnsi="Times New Roman" w:hint="eastAsia"/>
          <w:sz w:val="24"/>
        </w:rPr>
        <w:t xml:space="preserve"> of all </w:t>
      </w:r>
      <w:r>
        <w:rPr>
          <w:rFonts w:ascii="Times New Roman" w:hAnsi="Times New Roman" w:hint="eastAsia"/>
          <w:i/>
          <w:iCs/>
          <w:sz w:val="24"/>
        </w:rPr>
        <w:t>Gypsy</w:t>
      </w:r>
      <w:r>
        <w:rPr>
          <w:rFonts w:ascii="Times New Roman" w:hAnsi="Times New Roman" w:hint="eastAsia"/>
          <w:sz w:val="24"/>
        </w:rPr>
        <w:t>.</w:t>
      </w:r>
    </w:p>
    <w:p w14:paraId="42EF1256" w14:textId="77777777" w:rsidR="00BA4AB4" w:rsidRDefault="00BA4AB4">
      <w:pPr>
        <w:jc w:val="center"/>
        <w:rPr>
          <w:rFonts w:ascii="Times New Roman" w:hAnsi="Times New Roman"/>
          <w:sz w:val="24"/>
        </w:rPr>
      </w:pPr>
    </w:p>
    <w:p w14:paraId="689F4F05" w14:textId="77777777" w:rsidR="00BA4AB4" w:rsidRDefault="00000000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br w:type="page"/>
      </w:r>
    </w:p>
    <w:p w14:paraId="42A77498" w14:textId="77777777" w:rsidR="00BA4AB4" w:rsidRDefault="00000000">
      <w:pPr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 w:hint="eastAsia"/>
          <w:noProof/>
          <w:sz w:val="24"/>
        </w:rPr>
        <w:lastRenderedPageBreak/>
        <w:drawing>
          <wp:inline distT="0" distB="0" distL="114300" distR="114300" wp14:anchorId="443EC669" wp14:editId="374E8722">
            <wp:extent cx="5266055" cy="2043430"/>
            <wp:effectExtent l="0" t="0" r="6985" b="13970"/>
            <wp:docPr id="9" name="图片 9" descr="Image_7_Karyotype and LTR-RTs analysis provide insights into oak genomic evolu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7_Karyotype and LTR-RTs analysis provide insights into oak genomic evolution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2043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30B5C6" w14:textId="0BDE2A2B" w:rsidR="003C5A07" w:rsidRDefault="00000000">
      <w:pPr>
        <w:rPr>
          <w:rFonts w:ascii="Times New Roman" w:hAnsi="Times New Roman"/>
          <w:sz w:val="24"/>
        </w:rPr>
      </w:pPr>
      <w:r>
        <w:rPr>
          <w:rFonts w:ascii="Times New Roman" w:hAnsi="Times New Roman" w:hint="eastAsia"/>
          <w:b/>
          <w:bCs/>
          <w:color w:val="000000"/>
          <w:kern w:val="0"/>
          <w:sz w:val="24"/>
          <w:lang w:bidi="ar"/>
        </w:rPr>
        <w:t xml:space="preserve">Supplemental </w:t>
      </w:r>
      <w:r>
        <w:rPr>
          <w:rFonts w:ascii="Times New Roman" w:hAnsi="Times New Roman" w:hint="eastAsia"/>
          <w:b/>
          <w:bCs/>
          <w:sz w:val="24"/>
        </w:rPr>
        <w:t>Fig. 8</w:t>
      </w:r>
      <w:r>
        <w:rPr>
          <w:rFonts w:ascii="Times New Roman" w:hAnsi="Times New Roman"/>
          <w:sz w:val="24"/>
        </w:rPr>
        <w:t xml:space="preserve"> Number of full-length LTR-RTs belonging to different lineages of </w:t>
      </w:r>
      <w:proofErr w:type="spellStart"/>
      <w:r>
        <w:rPr>
          <w:rFonts w:ascii="Times New Roman" w:hAnsi="Times New Roman"/>
          <w:i/>
          <w:iCs/>
          <w:sz w:val="24"/>
        </w:rPr>
        <w:t>Copia</w:t>
      </w:r>
      <w:proofErr w:type="spellEnd"/>
      <w:r>
        <w:rPr>
          <w:rFonts w:ascii="Times New Roman" w:hAnsi="Times New Roman"/>
          <w:sz w:val="24"/>
        </w:rPr>
        <w:t xml:space="preserve"> and </w:t>
      </w:r>
      <w:r>
        <w:rPr>
          <w:rFonts w:ascii="Times New Roman" w:hAnsi="Times New Roman"/>
          <w:i/>
          <w:iCs/>
          <w:sz w:val="24"/>
        </w:rPr>
        <w:t>Gypsy</w:t>
      </w:r>
      <w:r>
        <w:rPr>
          <w:rFonts w:ascii="Times New Roman" w:hAnsi="Times New Roman"/>
          <w:sz w:val="24"/>
        </w:rPr>
        <w:t xml:space="preserve"> superfamilies.</w:t>
      </w:r>
      <w:r w:rsidR="003C5A07">
        <w:rPr>
          <w:rFonts w:ascii="Times New Roman" w:hAnsi="Times New Roman"/>
          <w:sz w:val="24"/>
        </w:rPr>
        <w:br w:type="page"/>
      </w:r>
    </w:p>
    <w:p w14:paraId="40BA3C81" w14:textId="77777777" w:rsidR="00BA4AB4" w:rsidRDefault="00BA4AB4">
      <w:pPr>
        <w:jc w:val="center"/>
        <w:rPr>
          <w:rFonts w:ascii="Times New Roman" w:hAnsi="Times New Roman"/>
          <w:sz w:val="24"/>
        </w:rPr>
      </w:pPr>
    </w:p>
    <w:p w14:paraId="43AFF6F5" w14:textId="77777777" w:rsidR="00BA4AB4" w:rsidRDefault="00000000">
      <w:pPr>
        <w:pStyle w:val="a5"/>
        <w:widowControl/>
        <w:shd w:val="clear" w:color="auto" w:fill="FFFFFF"/>
        <w:spacing w:before="0" w:beforeAutospacing="0" w:after="0" w:afterAutospacing="0"/>
        <w:jc w:val="center"/>
        <w:rPr>
          <w:rFonts w:ascii="Times New Roman" w:hAnsi="Times New Roman"/>
        </w:rPr>
      </w:pPr>
      <w:r>
        <w:rPr>
          <w:rFonts w:ascii="Times New Roman" w:hAnsi="Times New Roman" w:hint="eastAsia"/>
          <w:noProof/>
        </w:rPr>
        <w:drawing>
          <wp:inline distT="0" distB="0" distL="114300" distR="114300" wp14:anchorId="5AA2E6C9" wp14:editId="367C9924">
            <wp:extent cx="5267325" cy="2923540"/>
            <wp:effectExtent l="0" t="0" r="5715" b="2540"/>
            <wp:docPr id="4" name="图片 4" descr="Supplementary Figure_8_Karyotype and LTR-RTs analysis provide insights into oak genomic evolu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Supplementary Figure_8_Karyotype and LTR-RTs analysis provide insights into oak genomic evolution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2923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A1E387" w14:textId="77777777" w:rsidR="00BA4AB4" w:rsidRDefault="00000000">
      <w:pPr>
        <w:pStyle w:val="a5"/>
        <w:widowControl/>
        <w:shd w:val="clear" w:color="auto" w:fill="FFFFFF"/>
        <w:spacing w:before="0" w:beforeAutospacing="0" w:after="0" w:afterAutospacing="0"/>
        <w:jc w:val="both"/>
        <w:rPr>
          <w:rFonts w:ascii="Times New Roman" w:hAnsi="Times New Roman"/>
        </w:rPr>
      </w:pPr>
      <w:r>
        <w:rPr>
          <w:rFonts w:ascii="Times New Roman" w:hAnsi="Times New Roman" w:hint="eastAsia"/>
          <w:b/>
          <w:bCs/>
          <w:color w:val="000000"/>
          <w:lang w:bidi="ar"/>
        </w:rPr>
        <w:t xml:space="preserve">Supplemental </w:t>
      </w:r>
      <w:r>
        <w:rPr>
          <w:rFonts w:ascii="Times New Roman" w:hAnsi="Times New Roman" w:hint="eastAsia"/>
          <w:b/>
          <w:bCs/>
        </w:rPr>
        <w:t>Fig. 9</w:t>
      </w:r>
      <w:r>
        <w:rPr>
          <w:rFonts w:ascii="Times New Roman" w:hAnsi="Times New Roman"/>
        </w:rPr>
        <w:t xml:space="preserve"> Insertion </w:t>
      </w:r>
      <w:r>
        <w:rPr>
          <w:rFonts w:ascii="Times New Roman" w:hAnsi="Times New Roman" w:hint="eastAsia"/>
        </w:rPr>
        <w:t>time</w:t>
      </w:r>
      <w:r>
        <w:rPr>
          <w:rFonts w:ascii="Times New Roman" w:hAnsi="Times New Roman"/>
        </w:rPr>
        <w:t xml:space="preserve"> of the amplified LTR-RT</w:t>
      </w:r>
      <w:r>
        <w:rPr>
          <w:rFonts w:ascii="Times New Roman" w:hAnsi="Times New Roman" w:hint="eastAsia"/>
        </w:rPr>
        <w:t>s</w:t>
      </w:r>
      <w:r>
        <w:rPr>
          <w:rFonts w:ascii="Times New Roman" w:hAnsi="Times New Roman"/>
        </w:rPr>
        <w:t xml:space="preserve"> lineages in </w:t>
      </w:r>
      <w:r>
        <w:rPr>
          <w:rFonts w:ascii="Times New Roman" w:hAnsi="Times New Roman" w:hint="eastAsia"/>
        </w:rPr>
        <w:t>oak</w:t>
      </w:r>
      <w:r>
        <w:rPr>
          <w:rFonts w:ascii="Times New Roman" w:hAnsi="Times New Roman"/>
        </w:rPr>
        <w:t xml:space="preserve"> species</w:t>
      </w:r>
      <w:r>
        <w:rPr>
          <w:rFonts w:ascii="Times New Roman" w:hAnsi="Times New Roman" w:hint="eastAsia"/>
        </w:rPr>
        <w:t xml:space="preserve"> (MYA, millions of years ago)</w:t>
      </w:r>
      <w:r>
        <w:rPr>
          <w:rFonts w:ascii="Times New Roman" w:hAnsi="Times New Roman"/>
        </w:rPr>
        <w:t xml:space="preserve">. </w:t>
      </w:r>
      <w:r>
        <w:rPr>
          <w:rFonts w:ascii="Times New Roman" w:hAnsi="Times New Roman" w:hint="eastAsia"/>
          <w:b/>
          <w:bCs/>
        </w:rPr>
        <w:t>(a)</w:t>
      </w:r>
      <w:r>
        <w:rPr>
          <w:rFonts w:ascii="Times New Roman" w:hAnsi="Times New Roman" w:hint="eastAsia"/>
        </w:rPr>
        <w:t xml:space="preserve"> Insertion time of </w:t>
      </w:r>
      <w:proofErr w:type="spellStart"/>
      <w:r>
        <w:rPr>
          <w:rFonts w:ascii="Times New Roman" w:hAnsi="Times New Roman" w:hint="eastAsia"/>
          <w:i/>
          <w:iCs/>
        </w:rPr>
        <w:t>Copia</w:t>
      </w:r>
      <w:proofErr w:type="spellEnd"/>
      <w:r>
        <w:rPr>
          <w:rFonts w:ascii="Times New Roman" w:hAnsi="Times New Roman" w:hint="eastAsia"/>
        </w:rPr>
        <w:t xml:space="preserve">/Ale; </w:t>
      </w:r>
      <w:r>
        <w:rPr>
          <w:rFonts w:ascii="Times New Roman" w:hAnsi="Times New Roman" w:hint="eastAsia"/>
          <w:b/>
          <w:bCs/>
        </w:rPr>
        <w:t>(b)</w:t>
      </w:r>
      <w:r>
        <w:rPr>
          <w:rFonts w:ascii="Times New Roman" w:hAnsi="Times New Roman" w:hint="eastAsia"/>
        </w:rPr>
        <w:t xml:space="preserve"> Insertion time of </w:t>
      </w:r>
      <w:proofErr w:type="spellStart"/>
      <w:r>
        <w:rPr>
          <w:rFonts w:ascii="Times New Roman" w:hAnsi="Times New Roman" w:hint="eastAsia"/>
          <w:i/>
          <w:iCs/>
        </w:rPr>
        <w:t>Copia</w:t>
      </w:r>
      <w:proofErr w:type="spellEnd"/>
      <w:r>
        <w:rPr>
          <w:rFonts w:ascii="Times New Roman" w:hAnsi="Times New Roman" w:hint="eastAsia"/>
        </w:rPr>
        <w:t xml:space="preserve">/SIRE; </w:t>
      </w:r>
      <w:r>
        <w:rPr>
          <w:rFonts w:ascii="Times New Roman" w:hAnsi="Times New Roman" w:hint="eastAsia"/>
          <w:b/>
          <w:bCs/>
        </w:rPr>
        <w:t>(c)</w:t>
      </w:r>
      <w:r>
        <w:rPr>
          <w:rFonts w:ascii="Times New Roman" w:hAnsi="Times New Roman" w:hint="eastAsia"/>
        </w:rPr>
        <w:t xml:space="preserve"> Insertion time of </w:t>
      </w:r>
      <w:proofErr w:type="spellStart"/>
      <w:r>
        <w:rPr>
          <w:rFonts w:ascii="Times New Roman" w:hAnsi="Times New Roman" w:hint="eastAsia"/>
          <w:i/>
          <w:iCs/>
        </w:rPr>
        <w:t>Copia</w:t>
      </w:r>
      <w:proofErr w:type="spellEnd"/>
      <w:r>
        <w:rPr>
          <w:rFonts w:ascii="Times New Roman" w:hAnsi="Times New Roman" w:hint="eastAsia"/>
        </w:rPr>
        <w:t xml:space="preserve">/Angela in </w:t>
      </w:r>
      <w:r>
        <w:rPr>
          <w:rFonts w:ascii="Times New Roman" w:hAnsi="Times New Roman" w:hint="eastAsia"/>
          <w:i/>
          <w:iCs/>
        </w:rPr>
        <w:t xml:space="preserve">Q. </w:t>
      </w:r>
      <w:proofErr w:type="spellStart"/>
      <w:r>
        <w:rPr>
          <w:rFonts w:ascii="Times New Roman" w:hAnsi="Times New Roman" w:hint="eastAsia"/>
          <w:i/>
          <w:iCs/>
        </w:rPr>
        <w:t>acutissima</w:t>
      </w:r>
      <w:proofErr w:type="spellEnd"/>
      <w:r>
        <w:rPr>
          <w:rFonts w:ascii="Times New Roman" w:hAnsi="Times New Roman" w:hint="eastAsia"/>
          <w:i/>
          <w:iCs/>
        </w:rPr>
        <w:t>,</w:t>
      </w:r>
      <w:r>
        <w:rPr>
          <w:rFonts w:ascii="Times New Roman" w:hAnsi="Times New Roman" w:hint="eastAsia"/>
        </w:rPr>
        <w:t xml:space="preserve"> </w:t>
      </w:r>
      <w:r>
        <w:rPr>
          <w:rFonts w:ascii="Times New Roman" w:hAnsi="Times New Roman" w:hint="eastAsia"/>
          <w:i/>
          <w:iCs/>
        </w:rPr>
        <w:t xml:space="preserve">Q. </w:t>
      </w:r>
      <w:proofErr w:type="spellStart"/>
      <w:r>
        <w:rPr>
          <w:rFonts w:ascii="Times New Roman" w:hAnsi="Times New Roman" w:hint="eastAsia"/>
          <w:i/>
          <w:iCs/>
        </w:rPr>
        <w:t>gilva</w:t>
      </w:r>
      <w:proofErr w:type="spellEnd"/>
      <w:r>
        <w:rPr>
          <w:rFonts w:ascii="Times New Roman" w:hAnsi="Times New Roman" w:hint="eastAsia"/>
        </w:rPr>
        <w:t xml:space="preserve">, </w:t>
      </w:r>
      <w:r>
        <w:rPr>
          <w:rFonts w:ascii="Times New Roman" w:hAnsi="Times New Roman" w:hint="eastAsia"/>
          <w:i/>
          <w:iCs/>
        </w:rPr>
        <w:t>Q. glauca</w:t>
      </w:r>
      <w:r>
        <w:rPr>
          <w:rFonts w:ascii="Times New Roman" w:hAnsi="Times New Roman" w:hint="eastAsia"/>
        </w:rPr>
        <w:t xml:space="preserve">, and </w:t>
      </w:r>
      <w:r>
        <w:rPr>
          <w:rFonts w:ascii="Times New Roman" w:hAnsi="Times New Roman" w:hint="eastAsia"/>
          <w:i/>
          <w:iCs/>
        </w:rPr>
        <w:t>Q. variabilis</w:t>
      </w:r>
      <w:r>
        <w:rPr>
          <w:rFonts w:ascii="Times New Roman" w:hAnsi="Times New Roman" w:hint="eastAsia"/>
        </w:rPr>
        <w:t xml:space="preserve">; </w:t>
      </w:r>
      <w:r>
        <w:rPr>
          <w:rFonts w:ascii="Times New Roman" w:hAnsi="Times New Roman" w:hint="eastAsia"/>
          <w:b/>
          <w:bCs/>
        </w:rPr>
        <w:t>(d)</w:t>
      </w:r>
      <w:r>
        <w:rPr>
          <w:rFonts w:ascii="Times New Roman" w:hAnsi="Times New Roman" w:hint="eastAsia"/>
        </w:rPr>
        <w:t xml:space="preserve"> Insertion time of </w:t>
      </w:r>
      <w:r>
        <w:rPr>
          <w:rFonts w:ascii="Times New Roman" w:hAnsi="Times New Roman" w:hint="eastAsia"/>
          <w:i/>
          <w:iCs/>
        </w:rPr>
        <w:t>Gypsy</w:t>
      </w:r>
      <w:r>
        <w:rPr>
          <w:rFonts w:ascii="Times New Roman" w:hAnsi="Times New Roman" w:hint="eastAsia"/>
        </w:rPr>
        <w:t>/</w:t>
      </w:r>
      <w:proofErr w:type="spellStart"/>
      <w:r>
        <w:rPr>
          <w:rFonts w:ascii="Times New Roman" w:hAnsi="Times New Roman" w:hint="eastAsia"/>
        </w:rPr>
        <w:t>Retand</w:t>
      </w:r>
      <w:proofErr w:type="spellEnd"/>
      <w:r>
        <w:rPr>
          <w:rFonts w:ascii="Times New Roman" w:hAnsi="Times New Roman" w:hint="eastAsia"/>
        </w:rPr>
        <w:t xml:space="preserve"> in all oak species.</w:t>
      </w:r>
    </w:p>
    <w:p w14:paraId="6DA299AB" w14:textId="77777777" w:rsidR="00BA4AB4" w:rsidRDefault="00BA4AB4">
      <w:pPr>
        <w:pStyle w:val="a5"/>
        <w:widowControl/>
        <w:shd w:val="clear" w:color="auto" w:fill="FFFFFF"/>
        <w:wordWrap w:val="0"/>
        <w:spacing w:before="0" w:beforeAutospacing="0" w:after="0" w:afterAutospacing="0"/>
        <w:jc w:val="center"/>
        <w:rPr>
          <w:rFonts w:ascii="Times New Roman" w:hAnsi="Times New Roman"/>
        </w:rPr>
      </w:pPr>
    </w:p>
    <w:p w14:paraId="11EE16FB" w14:textId="77777777" w:rsidR="00BA4AB4" w:rsidRDefault="00000000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br w:type="page"/>
      </w:r>
    </w:p>
    <w:p w14:paraId="75F45759" w14:textId="77777777" w:rsidR="00BA4AB4" w:rsidRDefault="00000000">
      <w:pPr>
        <w:jc w:val="center"/>
        <w:rPr>
          <w:rFonts w:ascii="Times New Roman" w:hAnsi="Times New Roman"/>
          <w:sz w:val="24"/>
          <w:lang w:bidi="ar"/>
        </w:rPr>
      </w:pPr>
      <w:r>
        <w:rPr>
          <w:rFonts w:ascii="Times New Roman" w:hAnsi="Times New Roman" w:hint="eastAsia"/>
          <w:noProof/>
          <w:sz w:val="24"/>
          <w:lang w:bidi="ar"/>
        </w:rPr>
        <w:lastRenderedPageBreak/>
        <w:drawing>
          <wp:inline distT="0" distB="0" distL="114300" distR="114300" wp14:anchorId="650BD809" wp14:editId="126BC8EF">
            <wp:extent cx="5268595" cy="5372100"/>
            <wp:effectExtent l="0" t="0" r="4445" b="7620"/>
            <wp:docPr id="5" name="图片 5" descr="Supplementary Figure_9_Karyotype and LTR-RTs analysis provide insights into oak genomic evolu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Supplementary Figure_9_Karyotype and LTR-RTs analysis provide insights into oak genomic evolution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5372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C7EC11" w14:textId="77777777" w:rsidR="00BA4AB4" w:rsidRDefault="00000000">
      <w:pPr>
        <w:rPr>
          <w:rFonts w:ascii="Times New Roman" w:hAnsi="Times New Roman"/>
          <w:sz w:val="24"/>
          <w:lang w:bidi="ar"/>
        </w:rPr>
      </w:pPr>
      <w:r>
        <w:rPr>
          <w:rFonts w:ascii="Times New Roman" w:hAnsi="Times New Roman" w:hint="eastAsia"/>
          <w:b/>
          <w:bCs/>
          <w:color w:val="000000"/>
          <w:kern w:val="0"/>
          <w:sz w:val="24"/>
          <w:lang w:bidi="ar"/>
        </w:rPr>
        <w:t xml:space="preserve">Supplemental </w:t>
      </w:r>
      <w:r>
        <w:rPr>
          <w:rFonts w:ascii="Times New Roman" w:hAnsi="Times New Roman" w:hint="eastAsia"/>
          <w:b/>
          <w:bCs/>
          <w:sz w:val="24"/>
        </w:rPr>
        <w:t>Fig. 10</w:t>
      </w:r>
      <w:r>
        <w:rPr>
          <w:rFonts w:ascii="Times New Roman" w:hAnsi="Times New Roman"/>
          <w:sz w:val="24"/>
          <w:lang w:bidi="ar"/>
        </w:rPr>
        <w:t xml:space="preserve"> </w:t>
      </w:r>
      <w:r>
        <w:rPr>
          <w:rFonts w:ascii="Times New Roman" w:hAnsi="Times New Roman"/>
          <w:color w:val="000000"/>
          <w:kern w:val="0"/>
          <w:sz w:val="24"/>
          <w:lang w:bidi="ar"/>
        </w:rPr>
        <w:t>Number of LTR-RTs inserted within gene and promoter</w:t>
      </w:r>
      <w:r>
        <w:rPr>
          <w:rFonts w:ascii="Times New Roman" w:hAnsi="Times New Roman"/>
          <w:sz w:val="24"/>
          <w:lang w:bidi="ar"/>
        </w:rPr>
        <w:t xml:space="preserve">. </w:t>
      </w:r>
      <w:r>
        <w:rPr>
          <w:rFonts w:ascii="Times New Roman" w:hAnsi="Times New Roman"/>
          <w:b/>
          <w:bCs/>
          <w:sz w:val="24"/>
          <w:lang w:bidi="ar"/>
        </w:rPr>
        <w:t>(</w:t>
      </w:r>
      <w:r>
        <w:rPr>
          <w:rFonts w:ascii="Times New Roman" w:hAnsi="Times New Roman" w:hint="eastAsia"/>
          <w:b/>
          <w:bCs/>
          <w:sz w:val="24"/>
          <w:lang w:bidi="ar"/>
        </w:rPr>
        <w:t>a</w:t>
      </w:r>
      <w:r>
        <w:rPr>
          <w:rFonts w:ascii="Times New Roman" w:hAnsi="Times New Roman"/>
          <w:b/>
          <w:bCs/>
          <w:sz w:val="24"/>
          <w:lang w:bidi="ar"/>
        </w:rPr>
        <w:t>)</w:t>
      </w:r>
      <w:r>
        <w:rPr>
          <w:rFonts w:ascii="Times New Roman" w:hAnsi="Times New Roman"/>
          <w:sz w:val="24"/>
          <w:lang w:bidi="ar"/>
        </w:rPr>
        <w:t xml:space="preserve"> Number of full-length LTR-RTs belonging to </w:t>
      </w:r>
      <w:proofErr w:type="spellStart"/>
      <w:r>
        <w:rPr>
          <w:rFonts w:ascii="Times New Roman" w:hAnsi="Times New Roman"/>
          <w:i/>
          <w:iCs/>
          <w:sz w:val="24"/>
          <w:lang w:bidi="ar"/>
        </w:rPr>
        <w:t>Copia</w:t>
      </w:r>
      <w:proofErr w:type="spellEnd"/>
      <w:r>
        <w:rPr>
          <w:rFonts w:ascii="Times New Roman" w:hAnsi="Times New Roman"/>
          <w:sz w:val="24"/>
          <w:lang w:bidi="ar"/>
        </w:rPr>
        <w:t xml:space="preserve"> and </w:t>
      </w:r>
      <w:r>
        <w:rPr>
          <w:rFonts w:ascii="Times New Roman" w:hAnsi="Times New Roman"/>
          <w:i/>
          <w:iCs/>
          <w:sz w:val="24"/>
          <w:lang w:bidi="ar"/>
        </w:rPr>
        <w:t>Gypsy</w:t>
      </w:r>
      <w:r>
        <w:rPr>
          <w:rFonts w:ascii="Times New Roman" w:hAnsi="Times New Roman"/>
          <w:sz w:val="24"/>
          <w:lang w:bidi="ar"/>
        </w:rPr>
        <w:t xml:space="preserve"> superfamilies; </w:t>
      </w:r>
      <w:r>
        <w:rPr>
          <w:rFonts w:ascii="Times New Roman" w:hAnsi="Times New Roman"/>
          <w:b/>
          <w:bCs/>
          <w:sz w:val="24"/>
          <w:lang w:bidi="ar"/>
        </w:rPr>
        <w:t>(</w:t>
      </w:r>
      <w:r>
        <w:rPr>
          <w:rFonts w:ascii="Times New Roman" w:hAnsi="Times New Roman" w:hint="eastAsia"/>
          <w:b/>
          <w:bCs/>
          <w:sz w:val="24"/>
          <w:lang w:bidi="ar"/>
        </w:rPr>
        <w:t>b</w:t>
      </w:r>
      <w:r>
        <w:rPr>
          <w:rFonts w:ascii="Times New Roman" w:hAnsi="Times New Roman"/>
          <w:b/>
          <w:bCs/>
          <w:sz w:val="24"/>
          <w:lang w:bidi="ar"/>
        </w:rPr>
        <w:t>)</w:t>
      </w:r>
      <w:r>
        <w:rPr>
          <w:rFonts w:ascii="Times New Roman" w:hAnsi="Times New Roman"/>
          <w:sz w:val="24"/>
          <w:lang w:bidi="ar"/>
        </w:rPr>
        <w:t xml:space="preserve"> Number of different lineages of </w:t>
      </w:r>
      <w:proofErr w:type="spellStart"/>
      <w:r>
        <w:rPr>
          <w:rFonts w:ascii="Times New Roman" w:hAnsi="Times New Roman"/>
          <w:i/>
          <w:iCs/>
          <w:sz w:val="24"/>
          <w:lang w:bidi="ar"/>
        </w:rPr>
        <w:t>Copia</w:t>
      </w:r>
      <w:proofErr w:type="spellEnd"/>
      <w:r>
        <w:rPr>
          <w:rFonts w:ascii="Times New Roman" w:hAnsi="Times New Roman"/>
          <w:sz w:val="24"/>
          <w:lang w:bidi="ar"/>
        </w:rPr>
        <w:t xml:space="preserve"> superfamil</w:t>
      </w:r>
      <w:r>
        <w:rPr>
          <w:rFonts w:ascii="Times New Roman" w:hAnsi="Times New Roman" w:hint="eastAsia"/>
          <w:sz w:val="24"/>
          <w:lang w:bidi="ar"/>
        </w:rPr>
        <w:t>y</w:t>
      </w:r>
      <w:r>
        <w:rPr>
          <w:rFonts w:ascii="Times New Roman" w:hAnsi="Times New Roman"/>
          <w:sz w:val="24"/>
          <w:lang w:bidi="ar"/>
        </w:rPr>
        <w:t xml:space="preserve">; </w:t>
      </w:r>
      <w:r>
        <w:rPr>
          <w:rFonts w:ascii="Times New Roman" w:hAnsi="Times New Roman"/>
          <w:b/>
          <w:bCs/>
          <w:sz w:val="24"/>
          <w:lang w:bidi="ar"/>
        </w:rPr>
        <w:t>(</w:t>
      </w:r>
      <w:r>
        <w:rPr>
          <w:rFonts w:ascii="Times New Roman" w:hAnsi="Times New Roman" w:hint="eastAsia"/>
          <w:b/>
          <w:bCs/>
          <w:sz w:val="24"/>
          <w:lang w:bidi="ar"/>
        </w:rPr>
        <w:t>c</w:t>
      </w:r>
      <w:r>
        <w:rPr>
          <w:rFonts w:ascii="Times New Roman" w:hAnsi="Times New Roman"/>
          <w:b/>
          <w:bCs/>
          <w:sz w:val="24"/>
          <w:lang w:bidi="ar"/>
        </w:rPr>
        <w:t xml:space="preserve">) </w:t>
      </w:r>
      <w:r>
        <w:rPr>
          <w:rFonts w:ascii="Times New Roman" w:hAnsi="Times New Roman"/>
          <w:sz w:val="24"/>
          <w:lang w:bidi="ar"/>
        </w:rPr>
        <w:t xml:space="preserve">Number of different lineages of </w:t>
      </w:r>
      <w:r>
        <w:rPr>
          <w:rFonts w:ascii="Times New Roman" w:hAnsi="Times New Roman"/>
          <w:i/>
          <w:iCs/>
          <w:sz w:val="24"/>
          <w:lang w:bidi="ar"/>
        </w:rPr>
        <w:t>Gypsy</w:t>
      </w:r>
      <w:r>
        <w:rPr>
          <w:rFonts w:ascii="Times New Roman" w:hAnsi="Times New Roman"/>
          <w:sz w:val="24"/>
          <w:lang w:bidi="ar"/>
        </w:rPr>
        <w:t xml:space="preserve"> superfamil</w:t>
      </w:r>
      <w:r>
        <w:rPr>
          <w:rFonts w:ascii="Times New Roman" w:hAnsi="Times New Roman" w:hint="eastAsia"/>
          <w:sz w:val="24"/>
          <w:lang w:bidi="ar"/>
        </w:rPr>
        <w:t>y.</w:t>
      </w:r>
    </w:p>
    <w:p w14:paraId="45B81008" w14:textId="77777777" w:rsidR="00BA4AB4" w:rsidRDefault="00BA4AB4">
      <w:pPr>
        <w:jc w:val="center"/>
        <w:rPr>
          <w:rFonts w:ascii="Times New Roman" w:hAnsi="Times New Roman"/>
          <w:sz w:val="24"/>
          <w:lang w:bidi="ar"/>
        </w:rPr>
        <w:sectPr w:rsidR="00BA4AB4">
          <w:pgSz w:w="11906" w:h="16838"/>
          <w:pgMar w:top="1440" w:right="1803" w:bottom="1440" w:left="1803" w:header="851" w:footer="992" w:gutter="0"/>
          <w:cols w:space="720"/>
          <w:docGrid w:type="lines" w:linePitch="319"/>
        </w:sectPr>
      </w:pPr>
    </w:p>
    <w:p w14:paraId="414BE42A" w14:textId="77777777" w:rsidR="00BA4AB4" w:rsidRDefault="00000000">
      <w:pPr>
        <w:pStyle w:val="a5"/>
        <w:widowControl/>
        <w:shd w:val="clear" w:color="auto" w:fill="FFFFFF"/>
        <w:spacing w:before="0" w:beforeAutospacing="0" w:after="0" w:afterAutospacing="0"/>
        <w:jc w:val="center"/>
      </w:pPr>
      <w:r>
        <w:rPr>
          <w:rFonts w:hint="eastAsia"/>
          <w:noProof/>
        </w:rPr>
        <w:lastRenderedPageBreak/>
        <w:drawing>
          <wp:inline distT="0" distB="0" distL="114300" distR="114300" wp14:anchorId="4C082F5F" wp14:editId="710E3257">
            <wp:extent cx="8639810" cy="2779395"/>
            <wp:effectExtent l="0" t="0" r="1270" b="9525"/>
            <wp:docPr id="13" name="图片 13" descr="Image_10_Karyotype and LTR-RTs analysis provide insights into oak genomic evolu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Image_10_Karyotype and LTR-RTs analysis provide insights into oak genomic evolution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8639810" cy="2779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7CF042" w14:textId="77777777" w:rsidR="00BA4AB4" w:rsidRDefault="00000000">
      <w:pPr>
        <w:pStyle w:val="a5"/>
        <w:widowControl/>
        <w:shd w:val="clear" w:color="auto" w:fill="FFFFFF"/>
        <w:spacing w:before="0" w:beforeAutospacing="0" w:after="0" w:afterAutospacing="0"/>
        <w:jc w:val="both"/>
        <w:rPr>
          <w:rFonts w:ascii="Times New Roman" w:hAnsi="Times New Roman"/>
          <w:color w:val="000000"/>
          <w:lang w:bidi="ar"/>
        </w:rPr>
      </w:pPr>
      <w:r>
        <w:rPr>
          <w:rFonts w:ascii="Times New Roman" w:hAnsi="Times New Roman" w:hint="eastAsia"/>
          <w:b/>
          <w:bCs/>
          <w:color w:val="000000"/>
          <w:lang w:bidi="ar"/>
        </w:rPr>
        <w:t xml:space="preserve">Supplemental </w:t>
      </w:r>
      <w:r>
        <w:rPr>
          <w:rFonts w:ascii="Times New Roman" w:hAnsi="Times New Roman" w:hint="eastAsia"/>
          <w:b/>
          <w:bCs/>
        </w:rPr>
        <w:t>Fig. 11</w:t>
      </w:r>
      <w:r>
        <w:rPr>
          <w:rFonts w:ascii="Times New Roman" w:hAnsi="Times New Roman" w:hint="eastAsia"/>
        </w:rPr>
        <w:t xml:space="preserve"> GO enrichment analysis of </w:t>
      </w:r>
      <w:r>
        <w:rPr>
          <w:rFonts w:ascii="Times New Roman" w:hAnsi="Times New Roman"/>
          <w:kern w:val="2"/>
          <w:lang w:bidi="ar"/>
        </w:rPr>
        <w:t>LTR-RT-associated gene</w:t>
      </w:r>
      <w:r>
        <w:rPr>
          <w:rFonts w:ascii="Times New Roman" w:hAnsi="Times New Roman" w:hint="eastAsia"/>
          <w:kern w:val="2"/>
          <w:lang w:bidi="ar"/>
        </w:rPr>
        <w:t>s</w:t>
      </w:r>
      <w:r>
        <w:rPr>
          <w:rFonts w:ascii="Times New Roman" w:hAnsi="Times New Roman" w:hint="eastAsia"/>
        </w:rPr>
        <w:t xml:space="preserve"> among eight oak species. </w:t>
      </w:r>
      <w:r>
        <w:rPr>
          <w:rFonts w:ascii="Times New Roman" w:hAnsi="Times New Roman" w:hint="eastAsia"/>
          <w:b/>
          <w:bCs/>
        </w:rPr>
        <w:t>(a)</w:t>
      </w:r>
      <w:r>
        <w:rPr>
          <w:rFonts w:ascii="Times New Roman" w:hAnsi="Times New Roman" w:hint="eastAsia"/>
        </w:rPr>
        <w:t xml:space="preserve"> GO enrichment of </w:t>
      </w:r>
      <w:r>
        <w:rPr>
          <w:rFonts w:ascii="Times New Roman" w:hAnsi="Times New Roman"/>
          <w:kern w:val="2"/>
          <w:lang w:bidi="ar"/>
        </w:rPr>
        <w:t>LTR-RT-associated gene</w:t>
      </w:r>
      <w:r>
        <w:rPr>
          <w:rFonts w:ascii="Times New Roman" w:hAnsi="Times New Roman" w:hint="eastAsia"/>
          <w:kern w:val="2"/>
          <w:lang w:bidi="ar"/>
        </w:rPr>
        <w:t xml:space="preserve">s with LTR-RTs insertion </w:t>
      </w:r>
      <w:r>
        <w:rPr>
          <w:rFonts w:ascii="Times New Roman" w:hAnsi="Times New Roman"/>
          <w:color w:val="000000"/>
          <w:lang w:bidi="ar"/>
        </w:rPr>
        <w:t>in genes</w:t>
      </w:r>
      <w:r>
        <w:rPr>
          <w:rFonts w:ascii="Times New Roman" w:hAnsi="Times New Roman" w:hint="eastAsia"/>
          <w:color w:val="000000"/>
          <w:lang w:bidi="ar"/>
        </w:rPr>
        <w:t xml:space="preserve">; </w:t>
      </w:r>
      <w:r>
        <w:rPr>
          <w:rFonts w:ascii="Times New Roman" w:hAnsi="Times New Roman" w:hint="eastAsia"/>
          <w:b/>
          <w:bCs/>
          <w:color w:val="000000"/>
          <w:lang w:bidi="ar"/>
        </w:rPr>
        <w:t>(b)</w:t>
      </w:r>
      <w:r>
        <w:rPr>
          <w:rFonts w:ascii="Times New Roman" w:hAnsi="Times New Roman" w:hint="eastAsia"/>
          <w:color w:val="000000"/>
          <w:lang w:bidi="ar"/>
        </w:rPr>
        <w:t xml:space="preserve"> </w:t>
      </w:r>
      <w:r>
        <w:rPr>
          <w:rFonts w:ascii="Times New Roman" w:hAnsi="Times New Roman" w:hint="eastAsia"/>
        </w:rPr>
        <w:t xml:space="preserve">GO enrichment of </w:t>
      </w:r>
      <w:r>
        <w:rPr>
          <w:rFonts w:ascii="Times New Roman" w:hAnsi="Times New Roman"/>
          <w:kern w:val="2"/>
          <w:lang w:bidi="ar"/>
        </w:rPr>
        <w:t>LTR-RT-associated gene</w:t>
      </w:r>
      <w:r>
        <w:rPr>
          <w:rFonts w:ascii="Times New Roman" w:hAnsi="Times New Roman" w:hint="eastAsia"/>
          <w:kern w:val="2"/>
          <w:lang w:bidi="ar"/>
        </w:rPr>
        <w:t xml:space="preserve">s with LTR-RTs insertion </w:t>
      </w:r>
      <w:r>
        <w:rPr>
          <w:rFonts w:ascii="Times New Roman" w:hAnsi="Times New Roman"/>
          <w:color w:val="000000"/>
          <w:lang w:bidi="ar"/>
        </w:rPr>
        <w:t xml:space="preserve">in </w:t>
      </w:r>
      <w:r>
        <w:rPr>
          <w:rFonts w:ascii="Times New Roman" w:hAnsi="Times New Roman" w:hint="eastAsia"/>
          <w:color w:val="000000"/>
          <w:lang w:bidi="ar"/>
        </w:rPr>
        <w:t>promoter regions.</w:t>
      </w:r>
    </w:p>
    <w:p w14:paraId="2F19D504" w14:textId="77777777" w:rsidR="00BA4AB4" w:rsidRDefault="00BA4AB4">
      <w:pPr>
        <w:jc w:val="center"/>
        <w:sectPr w:rsidR="00BA4AB4">
          <w:pgSz w:w="16838" w:h="11906" w:orient="landscape"/>
          <w:pgMar w:top="1803" w:right="1440" w:bottom="1803" w:left="1440" w:header="851" w:footer="992" w:gutter="0"/>
          <w:cols w:space="720"/>
          <w:docGrid w:type="lines" w:linePitch="319"/>
        </w:sectPr>
      </w:pPr>
    </w:p>
    <w:p w14:paraId="0D0DC768" w14:textId="77777777" w:rsidR="00BA4AB4" w:rsidRDefault="00000000">
      <w:pPr>
        <w:pStyle w:val="a5"/>
        <w:widowControl/>
        <w:shd w:val="clear" w:color="auto" w:fill="FFFFFF"/>
        <w:spacing w:before="0" w:beforeAutospacing="0" w:after="0" w:afterAutospacing="0"/>
        <w:jc w:val="center"/>
      </w:pPr>
      <w:r>
        <w:rPr>
          <w:rFonts w:hint="eastAsia"/>
          <w:noProof/>
        </w:rPr>
        <w:lastRenderedPageBreak/>
        <w:drawing>
          <wp:inline distT="0" distB="0" distL="114300" distR="114300" wp14:anchorId="48AE23D9" wp14:editId="5BA21991">
            <wp:extent cx="8639810" cy="3970655"/>
            <wp:effectExtent l="0" t="0" r="1270" b="6985"/>
            <wp:docPr id="14" name="图片 14" descr="Image_11_Karyotype and LTR-RTs analysis provide insights into oak genomic evolu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Image_11_Karyotype and LTR-RTs analysis provide insights into oak genomic evolution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8639810" cy="39706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A7A929" w14:textId="77777777" w:rsidR="00BA4AB4" w:rsidRDefault="00000000">
      <w:pPr>
        <w:pStyle w:val="a5"/>
        <w:widowControl/>
        <w:shd w:val="clear" w:color="auto" w:fill="FFFFFF"/>
        <w:spacing w:before="0" w:beforeAutospacing="0" w:after="0" w:afterAutospacing="0"/>
        <w:jc w:val="both"/>
        <w:rPr>
          <w:rFonts w:ascii="Times New Roman" w:hAnsi="Times New Roman"/>
          <w:color w:val="000000"/>
          <w:lang w:bidi="ar"/>
        </w:rPr>
      </w:pPr>
      <w:r>
        <w:rPr>
          <w:rFonts w:ascii="Times New Roman" w:hAnsi="Times New Roman" w:hint="eastAsia"/>
          <w:b/>
          <w:bCs/>
          <w:color w:val="000000"/>
          <w:lang w:bidi="ar"/>
        </w:rPr>
        <w:t xml:space="preserve">Supplemental </w:t>
      </w:r>
      <w:r>
        <w:rPr>
          <w:rFonts w:ascii="Times New Roman" w:hAnsi="Times New Roman" w:hint="eastAsia"/>
          <w:b/>
          <w:bCs/>
        </w:rPr>
        <w:t>Fig. 12</w:t>
      </w:r>
      <w:r>
        <w:rPr>
          <w:rFonts w:ascii="Times New Roman" w:hAnsi="Times New Roman" w:hint="eastAsia"/>
        </w:rPr>
        <w:t xml:space="preserve"> KEGG enrichment analysis of </w:t>
      </w:r>
      <w:r>
        <w:rPr>
          <w:rFonts w:ascii="Times New Roman" w:hAnsi="Times New Roman"/>
          <w:kern w:val="2"/>
          <w:lang w:bidi="ar"/>
        </w:rPr>
        <w:t>LTR-RT-associated gene</w:t>
      </w:r>
      <w:r>
        <w:rPr>
          <w:rFonts w:ascii="Times New Roman" w:hAnsi="Times New Roman" w:hint="eastAsia"/>
          <w:kern w:val="2"/>
          <w:lang w:bidi="ar"/>
        </w:rPr>
        <w:t>s</w:t>
      </w:r>
      <w:r>
        <w:rPr>
          <w:rFonts w:ascii="Times New Roman" w:hAnsi="Times New Roman" w:hint="eastAsia"/>
        </w:rPr>
        <w:t xml:space="preserve"> among eight oak species. </w:t>
      </w:r>
      <w:r>
        <w:rPr>
          <w:rFonts w:ascii="Times New Roman" w:hAnsi="Times New Roman" w:hint="eastAsia"/>
          <w:b/>
          <w:bCs/>
        </w:rPr>
        <w:t>(a)</w:t>
      </w:r>
      <w:r>
        <w:rPr>
          <w:rFonts w:ascii="Times New Roman" w:hAnsi="Times New Roman" w:hint="eastAsia"/>
        </w:rPr>
        <w:t xml:space="preserve"> KEGG enrichment of </w:t>
      </w:r>
      <w:r>
        <w:rPr>
          <w:rFonts w:ascii="Times New Roman" w:hAnsi="Times New Roman"/>
          <w:kern w:val="2"/>
          <w:lang w:bidi="ar"/>
        </w:rPr>
        <w:t>LTR-RT-associated gene</w:t>
      </w:r>
      <w:r>
        <w:rPr>
          <w:rFonts w:ascii="Times New Roman" w:hAnsi="Times New Roman" w:hint="eastAsia"/>
          <w:kern w:val="2"/>
          <w:lang w:bidi="ar"/>
        </w:rPr>
        <w:t xml:space="preserve">s with LTR-RTs insertion </w:t>
      </w:r>
      <w:r>
        <w:rPr>
          <w:rFonts w:ascii="Times New Roman" w:hAnsi="Times New Roman"/>
          <w:color w:val="000000"/>
          <w:lang w:bidi="ar"/>
        </w:rPr>
        <w:t>in genes</w:t>
      </w:r>
      <w:r>
        <w:rPr>
          <w:rFonts w:ascii="Times New Roman" w:hAnsi="Times New Roman" w:hint="eastAsia"/>
          <w:color w:val="000000"/>
          <w:lang w:bidi="ar"/>
        </w:rPr>
        <w:t xml:space="preserve">; </w:t>
      </w:r>
      <w:r>
        <w:rPr>
          <w:rFonts w:ascii="Times New Roman" w:hAnsi="Times New Roman" w:hint="eastAsia"/>
          <w:b/>
          <w:bCs/>
          <w:color w:val="000000"/>
          <w:lang w:bidi="ar"/>
        </w:rPr>
        <w:t>(b)</w:t>
      </w:r>
      <w:r>
        <w:rPr>
          <w:rFonts w:ascii="Times New Roman" w:hAnsi="Times New Roman" w:hint="eastAsia"/>
          <w:color w:val="000000"/>
          <w:lang w:bidi="ar"/>
        </w:rPr>
        <w:t xml:space="preserve"> </w:t>
      </w:r>
      <w:r>
        <w:rPr>
          <w:rFonts w:ascii="Times New Roman" w:hAnsi="Times New Roman" w:hint="eastAsia"/>
        </w:rPr>
        <w:t xml:space="preserve">KEGG enrichment of </w:t>
      </w:r>
      <w:r>
        <w:rPr>
          <w:rFonts w:ascii="Times New Roman" w:hAnsi="Times New Roman"/>
          <w:kern w:val="2"/>
          <w:lang w:bidi="ar"/>
        </w:rPr>
        <w:t>LTR-RT-associated gene</w:t>
      </w:r>
      <w:r>
        <w:rPr>
          <w:rFonts w:ascii="Times New Roman" w:hAnsi="Times New Roman" w:hint="eastAsia"/>
          <w:kern w:val="2"/>
          <w:lang w:bidi="ar"/>
        </w:rPr>
        <w:t xml:space="preserve">s with LTR-RTs insertion </w:t>
      </w:r>
      <w:r>
        <w:rPr>
          <w:rFonts w:ascii="Times New Roman" w:hAnsi="Times New Roman"/>
          <w:color w:val="000000"/>
          <w:lang w:bidi="ar"/>
        </w:rPr>
        <w:t xml:space="preserve">in </w:t>
      </w:r>
      <w:r>
        <w:rPr>
          <w:rFonts w:ascii="Times New Roman" w:hAnsi="Times New Roman" w:hint="eastAsia"/>
          <w:color w:val="000000"/>
          <w:lang w:bidi="ar"/>
        </w:rPr>
        <w:t>promoter regions.</w:t>
      </w:r>
    </w:p>
    <w:p w14:paraId="0F117592" w14:textId="77777777" w:rsidR="00BA4AB4" w:rsidRDefault="00BA4AB4">
      <w:pPr>
        <w:jc w:val="center"/>
      </w:pPr>
    </w:p>
    <w:p w14:paraId="2BD81631" w14:textId="77777777" w:rsidR="00BA4AB4" w:rsidRDefault="00BA4AB4">
      <w:pPr>
        <w:rPr>
          <w:rFonts w:ascii="Times New Roman" w:hAnsi="Times New Roman"/>
        </w:rPr>
      </w:pPr>
    </w:p>
    <w:p w14:paraId="1BD81977" w14:textId="77777777" w:rsidR="00BA4AB4" w:rsidRDefault="00BA4AB4">
      <w:pPr>
        <w:pStyle w:val="a5"/>
        <w:widowControl/>
        <w:shd w:val="clear" w:color="auto" w:fill="FFFFFF"/>
        <w:wordWrap w:val="0"/>
        <w:spacing w:before="0" w:beforeAutospacing="0" w:after="0" w:afterAutospacing="0"/>
        <w:jc w:val="center"/>
        <w:rPr>
          <w:rFonts w:ascii="Times New Roman" w:hAnsi="Times New Roman"/>
          <w:color w:val="000000"/>
          <w:lang w:bidi="ar"/>
        </w:rPr>
        <w:sectPr w:rsidR="00BA4AB4">
          <w:pgSz w:w="16838" w:h="11906" w:orient="landscape"/>
          <w:pgMar w:top="1803" w:right="1440" w:bottom="1803" w:left="1440" w:header="851" w:footer="992" w:gutter="0"/>
          <w:cols w:space="720"/>
          <w:docGrid w:type="lines" w:linePitch="319"/>
        </w:sectPr>
      </w:pPr>
    </w:p>
    <w:p w14:paraId="4C559E88" w14:textId="77777777" w:rsidR="00BA4AB4" w:rsidRDefault="00000000">
      <w:pPr>
        <w:pStyle w:val="a5"/>
        <w:widowControl/>
        <w:shd w:val="clear" w:color="auto" w:fill="FFFFFF"/>
        <w:spacing w:before="0" w:beforeAutospacing="0" w:after="0" w:afterAutospacing="0"/>
        <w:jc w:val="center"/>
        <w:rPr>
          <w:rFonts w:ascii="Times New Roman" w:hAnsi="Times New Roman"/>
          <w:color w:val="000000"/>
          <w:lang w:bidi="ar"/>
        </w:rPr>
      </w:pPr>
      <w:r>
        <w:rPr>
          <w:rFonts w:ascii="Times New Roman" w:hAnsi="Times New Roman" w:hint="eastAsia"/>
          <w:noProof/>
          <w:color w:val="000000"/>
          <w:lang w:bidi="ar"/>
        </w:rPr>
        <w:lastRenderedPageBreak/>
        <w:drawing>
          <wp:inline distT="0" distB="0" distL="114300" distR="114300" wp14:anchorId="74BBB26E" wp14:editId="5FB90F3C">
            <wp:extent cx="7127875" cy="4635500"/>
            <wp:effectExtent l="0" t="0" r="4445" b="12700"/>
            <wp:docPr id="17" name="图片 17" descr="Image_14_Karyotype and LTR-RTs analysis provide insights into oak genomic evolu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Image_14_Karyotype and LTR-RTs analysis provide insights into oak genomic evolution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7127875" cy="4635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AF9902" w14:textId="77777777" w:rsidR="00BA4AB4" w:rsidRDefault="00000000">
      <w:pPr>
        <w:pStyle w:val="a5"/>
        <w:widowControl/>
        <w:shd w:val="clear" w:color="auto" w:fill="FFFFFF"/>
        <w:spacing w:before="0" w:beforeAutospacing="0" w:after="0" w:afterAutospacing="0"/>
        <w:jc w:val="both"/>
        <w:rPr>
          <w:rFonts w:ascii="Times New Roman" w:hAnsi="Times New Roman"/>
          <w:color w:val="000000"/>
          <w:lang w:bidi="ar"/>
        </w:rPr>
      </w:pPr>
      <w:r>
        <w:rPr>
          <w:rFonts w:ascii="Times New Roman" w:hAnsi="Times New Roman" w:hint="eastAsia"/>
          <w:b/>
          <w:bCs/>
          <w:color w:val="000000"/>
          <w:lang w:bidi="ar"/>
        </w:rPr>
        <w:t xml:space="preserve">Supplemental </w:t>
      </w:r>
      <w:r>
        <w:rPr>
          <w:rFonts w:ascii="Times New Roman" w:hAnsi="Times New Roman" w:hint="eastAsia"/>
          <w:b/>
          <w:bCs/>
        </w:rPr>
        <w:t>Fig. 13</w:t>
      </w:r>
      <w:r>
        <w:rPr>
          <w:rFonts w:ascii="Times New Roman" w:hAnsi="Times New Roman"/>
          <w:color w:val="000000"/>
          <w:lang w:bidi="ar"/>
        </w:rPr>
        <w:t xml:space="preserve"> Map of centromeres location information predicted by various methods</w:t>
      </w:r>
      <w:r>
        <w:rPr>
          <w:rFonts w:ascii="Times New Roman" w:hAnsi="Times New Roman" w:hint="eastAsia"/>
          <w:color w:val="000000"/>
          <w:lang w:bidi="ar"/>
        </w:rPr>
        <w:t xml:space="preserve">. </w:t>
      </w:r>
      <w:r>
        <w:rPr>
          <w:rFonts w:ascii="Times New Roman" w:hAnsi="Times New Roman" w:hint="eastAsia"/>
          <w:b/>
          <w:bCs/>
          <w:color w:val="000000"/>
          <w:lang w:bidi="ar"/>
        </w:rPr>
        <w:t>(a)</w:t>
      </w:r>
      <w:r>
        <w:rPr>
          <w:rFonts w:ascii="Times New Roman" w:hAnsi="Times New Roman" w:hint="eastAsia"/>
          <w:color w:val="000000"/>
          <w:lang w:bidi="ar"/>
        </w:rPr>
        <w:t xml:space="preserve"> Discontinuous signals in the chromatin interaction heat maps; </w:t>
      </w:r>
      <w:r>
        <w:rPr>
          <w:rFonts w:ascii="Times New Roman" w:hAnsi="Times New Roman" w:hint="eastAsia"/>
          <w:b/>
          <w:bCs/>
          <w:color w:val="000000"/>
          <w:lang w:bidi="ar"/>
        </w:rPr>
        <w:t>(b)</w:t>
      </w:r>
      <w:r>
        <w:rPr>
          <w:rFonts w:ascii="Times New Roman" w:hAnsi="Times New Roman" w:hint="eastAsia"/>
          <w:color w:val="000000"/>
          <w:lang w:bidi="ar"/>
        </w:rPr>
        <w:t xml:space="preserve"> Centromere localization detection results of method </w:t>
      </w:r>
      <w:proofErr w:type="spellStart"/>
      <w:r>
        <w:rPr>
          <w:rFonts w:ascii="Times New Roman" w:hAnsi="Times New Roman" w:hint="eastAsia"/>
          <w:color w:val="000000"/>
          <w:lang w:bidi="ar"/>
        </w:rPr>
        <w:t>Centromics</w:t>
      </w:r>
      <w:proofErr w:type="spellEnd"/>
      <w:r>
        <w:rPr>
          <w:rFonts w:ascii="Times New Roman" w:hAnsi="Times New Roman" w:hint="eastAsia"/>
          <w:color w:val="000000"/>
          <w:lang w:bidi="ar"/>
        </w:rPr>
        <w:t xml:space="preserve">; </w:t>
      </w:r>
      <w:r>
        <w:rPr>
          <w:rFonts w:ascii="Times New Roman" w:hAnsi="Times New Roman" w:hint="eastAsia"/>
          <w:b/>
          <w:bCs/>
          <w:color w:val="000000"/>
          <w:lang w:bidi="ar"/>
        </w:rPr>
        <w:t>(c)</w:t>
      </w:r>
      <w:r>
        <w:rPr>
          <w:rFonts w:ascii="Times New Roman" w:hAnsi="Times New Roman" w:hint="eastAsia"/>
          <w:color w:val="000000"/>
          <w:lang w:bidi="ar"/>
        </w:rPr>
        <w:t xml:space="preserve"> Centromere localization detection results of </w:t>
      </w:r>
      <w:proofErr w:type="spellStart"/>
      <w:r>
        <w:rPr>
          <w:rFonts w:ascii="Times New Roman" w:hAnsi="Times New Roman" w:hint="eastAsia"/>
          <w:color w:val="000000"/>
          <w:lang w:bidi="ar"/>
        </w:rPr>
        <w:t>CentroMiner</w:t>
      </w:r>
      <w:proofErr w:type="spellEnd"/>
      <w:r>
        <w:rPr>
          <w:rFonts w:ascii="Times New Roman" w:hAnsi="Times New Roman" w:hint="eastAsia"/>
          <w:color w:val="000000"/>
          <w:lang w:bidi="ar"/>
        </w:rPr>
        <w:t xml:space="preserve"> tools of </w:t>
      </w:r>
      <w:proofErr w:type="spellStart"/>
      <w:r>
        <w:rPr>
          <w:rFonts w:ascii="Times New Roman" w:hAnsi="Times New Roman" w:hint="eastAsia"/>
          <w:color w:val="000000"/>
          <w:lang w:bidi="ar"/>
        </w:rPr>
        <w:t>quarTeT</w:t>
      </w:r>
      <w:proofErr w:type="spellEnd"/>
      <w:r>
        <w:rPr>
          <w:rFonts w:ascii="Times New Roman" w:hAnsi="Times New Roman" w:hint="eastAsia"/>
          <w:color w:val="000000"/>
          <w:lang w:bidi="ar"/>
        </w:rPr>
        <w:t xml:space="preserve">; </w:t>
      </w:r>
      <w:r>
        <w:rPr>
          <w:rFonts w:ascii="Times New Roman" w:hAnsi="Times New Roman" w:hint="eastAsia"/>
          <w:b/>
          <w:bCs/>
          <w:color w:val="000000"/>
          <w:lang w:bidi="ar"/>
        </w:rPr>
        <w:t>(d)</w:t>
      </w:r>
      <w:r>
        <w:rPr>
          <w:rFonts w:ascii="Times New Roman" w:hAnsi="Times New Roman" w:hint="eastAsia"/>
          <w:color w:val="000000"/>
          <w:lang w:bidi="ar"/>
        </w:rPr>
        <w:t xml:space="preserve"> High-frequency repeat units of </w:t>
      </w:r>
      <w:proofErr w:type="spellStart"/>
      <w:r>
        <w:rPr>
          <w:rFonts w:ascii="Times New Roman" w:hAnsi="Times New Roman" w:hint="eastAsia"/>
          <w:color w:val="000000"/>
          <w:lang w:bidi="ar"/>
        </w:rPr>
        <w:t>Telomeres_and_Centromeres</w:t>
      </w:r>
      <w:proofErr w:type="spellEnd"/>
      <w:r>
        <w:rPr>
          <w:rFonts w:ascii="Times New Roman" w:hAnsi="Times New Roman" w:hint="eastAsia"/>
          <w:color w:val="000000"/>
          <w:lang w:bidi="ar"/>
        </w:rPr>
        <w:t xml:space="preserve"> results.</w:t>
      </w:r>
    </w:p>
    <w:p w14:paraId="6A8D8DC8" w14:textId="77777777" w:rsidR="00BA4AB4" w:rsidRDefault="00000000">
      <w:pPr>
        <w:pStyle w:val="a5"/>
        <w:widowControl/>
        <w:shd w:val="clear" w:color="auto" w:fill="FFFFFF"/>
        <w:spacing w:before="0" w:beforeAutospacing="0" w:after="0" w:afterAutospacing="0"/>
        <w:jc w:val="center"/>
        <w:rPr>
          <w:rFonts w:ascii="Times New Roman" w:hAnsi="Times New Roman"/>
          <w:color w:val="000000"/>
          <w:lang w:bidi="ar"/>
        </w:rPr>
      </w:pPr>
      <w:r>
        <w:rPr>
          <w:rFonts w:ascii="Times New Roman" w:hAnsi="Times New Roman" w:hint="eastAsia"/>
          <w:noProof/>
          <w:color w:val="000000"/>
          <w:lang w:bidi="ar"/>
        </w:rPr>
        <w:lastRenderedPageBreak/>
        <w:drawing>
          <wp:inline distT="0" distB="0" distL="114300" distR="114300" wp14:anchorId="598A5294" wp14:editId="2A8ED32E">
            <wp:extent cx="8639810" cy="4658360"/>
            <wp:effectExtent l="0" t="0" r="1270" b="5080"/>
            <wp:docPr id="18" name="图片 18" descr="Image_15_Karyotype and LTR-RTs analysis provide insights into oak genomic evolu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Image_15_Karyotype and LTR-RTs analysis provide insights into oak genomic evolution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8639810" cy="4658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852A5D" w14:textId="77777777" w:rsidR="00BA4AB4" w:rsidRDefault="00000000">
      <w:pPr>
        <w:pStyle w:val="a5"/>
        <w:widowControl/>
        <w:shd w:val="clear" w:color="auto" w:fill="FFFFFF"/>
        <w:spacing w:before="0" w:beforeAutospacing="0" w:after="0" w:afterAutospacing="0"/>
        <w:jc w:val="both"/>
        <w:rPr>
          <w:rFonts w:ascii="Times New Roman" w:hAnsi="Times New Roman"/>
          <w:color w:val="000000"/>
          <w:lang w:bidi="ar"/>
        </w:rPr>
      </w:pPr>
      <w:r>
        <w:rPr>
          <w:rFonts w:ascii="Times New Roman" w:hAnsi="Times New Roman" w:hint="eastAsia"/>
          <w:b/>
          <w:bCs/>
          <w:color w:val="000000"/>
          <w:lang w:bidi="ar"/>
        </w:rPr>
        <w:t xml:space="preserve">Supplemental </w:t>
      </w:r>
      <w:r>
        <w:rPr>
          <w:rFonts w:ascii="Times New Roman" w:hAnsi="Times New Roman" w:hint="eastAsia"/>
          <w:b/>
          <w:bCs/>
        </w:rPr>
        <w:t>Fig. 14</w:t>
      </w:r>
      <w:r>
        <w:rPr>
          <w:rFonts w:ascii="Times New Roman" w:hAnsi="Times New Roman" w:hint="eastAsia"/>
        </w:rPr>
        <w:t xml:space="preserve"> Repeat annotation in </w:t>
      </w:r>
      <w:r>
        <w:rPr>
          <w:rFonts w:ascii="Times New Roman" w:hAnsi="Times New Roman" w:hint="eastAsia"/>
          <w:i/>
          <w:iCs/>
        </w:rPr>
        <w:t>Q. glauca</w:t>
      </w:r>
      <w:r>
        <w:rPr>
          <w:rFonts w:ascii="Times New Roman" w:hAnsi="Times New Roman" w:hint="eastAsia"/>
        </w:rPr>
        <w:t xml:space="preserve"> reference genome</w:t>
      </w:r>
      <w:r>
        <w:rPr>
          <w:rFonts w:ascii="Times New Roman" w:hAnsi="Times New Roman" w:hint="eastAsia"/>
          <w:color w:val="000000"/>
          <w:lang w:bidi="ar"/>
        </w:rPr>
        <w:t>.</w:t>
      </w:r>
    </w:p>
    <w:p w14:paraId="36B72387" w14:textId="77777777" w:rsidR="00BA4AB4" w:rsidRDefault="00BA4AB4">
      <w:pPr>
        <w:pStyle w:val="a5"/>
        <w:widowControl/>
        <w:shd w:val="clear" w:color="auto" w:fill="FFFFFF"/>
        <w:wordWrap w:val="0"/>
        <w:spacing w:before="0" w:beforeAutospacing="0" w:after="0" w:afterAutospacing="0"/>
        <w:jc w:val="center"/>
        <w:rPr>
          <w:rFonts w:ascii="Times New Roman" w:hAnsi="Times New Roman"/>
          <w:color w:val="000000"/>
          <w:lang w:bidi="ar"/>
        </w:rPr>
      </w:pPr>
    </w:p>
    <w:sectPr w:rsidR="00BA4AB4">
      <w:pgSz w:w="16838" w:h="11906" w:orient="landscape"/>
      <w:pgMar w:top="1803" w:right="1440" w:bottom="1803" w:left="1440" w:header="851" w:footer="992" w:gutter="0"/>
      <w:cols w:space="72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10BA965" w14:textId="77777777" w:rsidR="0044156E" w:rsidRDefault="0044156E" w:rsidP="003C5A07">
      <w:r>
        <w:separator/>
      </w:r>
    </w:p>
  </w:endnote>
  <w:endnote w:type="continuationSeparator" w:id="0">
    <w:p w14:paraId="3F6FBDC9" w14:textId="77777777" w:rsidR="0044156E" w:rsidRDefault="0044156E" w:rsidP="003C5A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88B118" w14:textId="77777777" w:rsidR="0044156E" w:rsidRDefault="0044156E" w:rsidP="003C5A07">
      <w:r>
        <w:separator/>
      </w:r>
    </w:p>
  </w:footnote>
  <w:footnote w:type="continuationSeparator" w:id="0">
    <w:p w14:paraId="4EE72A7E" w14:textId="77777777" w:rsidR="0044156E" w:rsidRDefault="0044156E" w:rsidP="003C5A0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proofState w:spelling="clean" w:grammar="clean"/>
  <w:defaultTabStop w:val="420"/>
  <w:drawingGridVerticalSpacing w:val="159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ZWE4YTgyMTQxYmQwMDk2MmM3NjQxZTc2YTJjNTM0M2QifQ=="/>
  </w:docVars>
  <w:rsids>
    <w:rsidRoot w:val="00A5557B"/>
    <w:rsid w:val="000428B0"/>
    <w:rsid w:val="00052CD5"/>
    <w:rsid w:val="00081E51"/>
    <w:rsid w:val="000C15CC"/>
    <w:rsid w:val="000E482B"/>
    <w:rsid w:val="00166C50"/>
    <w:rsid w:val="001A5400"/>
    <w:rsid w:val="001B3FE9"/>
    <w:rsid w:val="001F6448"/>
    <w:rsid w:val="002004D5"/>
    <w:rsid w:val="002508DE"/>
    <w:rsid w:val="00275D7F"/>
    <w:rsid w:val="003111A2"/>
    <w:rsid w:val="00331D65"/>
    <w:rsid w:val="003A6D81"/>
    <w:rsid w:val="003C5A07"/>
    <w:rsid w:val="004054DF"/>
    <w:rsid w:val="0044156E"/>
    <w:rsid w:val="004664B0"/>
    <w:rsid w:val="00490E90"/>
    <w:rsid w:val="004C3886"/>
    <w:rsid w:val="004F7696"/>
    <w:rsid w:val="00517B0B"/>
    <w:rsid w:val="00616702"/>
    <w:rsid w:val="00653CF6"/>
    <w:rsid w:val="00755E1B"/>
    <w:rsid w:val="00770998"/>
    <w:rsid w:val="00781563"/>
    <w:rsid w:val="00782D37"/>
    <w:rsid w:val="00806973"/>
    <w:rsid w:val="00837CDF"/>
    <w:rsid w:val="008822DD"/>
    <w:rsid w:val="00892536"/>
    <w:rsid w:val="0089262F"/>
    <w:rsid w:val="008947ED"/>
    <w:rsid w:val="0092746B"/>
    <w:rsid w:val="0094605C"/>
    <w:rsid w:val="00A5557B"/>
    <w:rsid w:val="00AD7F96"/>
    <w:rsid w:val="00AE0C90"/>
    <w:rsid w:val="00BA0E5E"/>
    <w:rsid w:val="00BA4AB4"/>
    <w:rsid w:val="00BD5063"/>
    <w:rsid w:val="00C73347"/>
    <w:rsid w:val="00D66195"/>
    <w:rsid w:val="00D6704E"/>
    <w:rsid w:val="00E127CE"/>
    <w:rsid w:val="00FC3564"/>
    <w:rsid w:val="00FF1B39"/>
    <w:rsid w:val="00FF68FD"/>
    <w:rsid w:val="011164C1"/>
    <w:rsid w:val="01912C41"/>
    <w:rsid w:val="027F0913"/>
    <w:rsid w:val="02BF7AF7"/>
    <w:rsid w:val="05080471"/>
    <w:rsid w:val="07DD4BFD"/>
    <w:rsid w:val="0C163671"/>
    <w:rsid w:val="0E6761E3"/>
    <w:rsid w:val="0F2F3912"/>
    <w:rsid w:val="0FC41728"/>
    <w:rsid w:val="103B079A"/>
    <w:rsid w:val="10D517BE"/>
    <w:rsid w:val="137B32C6"/>
    <w:rsid w:val="153D3351"/>
    <w:rsid w:val="15EB405D"/>
    <w:rsid w:val="15FE7793"/>
    <w:rsid w:val="166B3999"/>
    <w:rsid w:val="1BCA6D88"/>
    <w:rsid w:val="1C570C89"/>
    <w:rsid w:val="1E852B78"/>
    <w:rsid w:val="1F191F1B"/>
    <w:rsid w:val="222322EC"/>
    <w:rsid w:val="22A0399E"/>
    <w:rsid w:val="2688274C"/>
    <w:rsid w:val="26E403B5"/>
    <w:rsid w:val="27314FF2"/>
    <w:rsid w:val="28DD5BEA"/>
    <w:rsid w:val="298930E3"/>
    <w:rsid w:val="2B0F1B82"/>
    <w:rsid w:val="2B4D4D7A"/>
    <w:rsid w:val="2BB73E11"/>
    <w:rsid w:val="2DA41CC4"/>
    <w:rsid w:val="2FF93232"/>
    <w:rsid w:val="30C56A8F"/>
    <w:rsid w:val="33FB7DDF"/>
    <w:rsid w:val="34096175"/>
    <w:rsid w:val="34671550"/>
    <w:rsid w:val="36CE4446"/>
    <w:rsid w:val="39032390"/>
    <w:rsid w:val="39683561"/>
    <w:rsid w:val="39812B34"/>
    <w:rsid w:val="39E778FE"/>
    <w:rsid w:val="3A1A6E0B"/>
    <w:rsid w:val="3BB70A8F"/>
    <w:rsid w:val="3BBB3F2B"/>
    <w:rsid w:val="3C3C2D43"/>
    <w:rsid w:val="3D7E17DF"/>
    <w:rsid w:val="3E202959"/>
    <w:rsid w:val="425A1A7E"/>
    <w:rsid w:val="42B55CBC"/>
    <w:rsid w:val="45D06920"/>
    <w:rsid w:val="46287AE9"/>
    <w:rsid w:val="46555828"/>
    <w:rsid w:val="477E03FD"/>
    <w:rsid w:val="47BD7AC2"/>
    <w:rsid w:val="49BF5686"/>
    <w:rsid w:val="4A1763C9"/>
    <w:rsid w:val="4A1D6071"/>
    <w:rsid w:val="4AE775FC"/>
    <w:rsid w:val="4BF272CE"/>
    <w:rsid w:val="4C7D6BEF"/>
    <w:rsid w:val="4DA46348"/>
    <w:rsid w:val="4FCB06E2"/>
    <w:rsid w:val="503B0B86"/>
    <w:rsid w:val="50440C27"/>
    <w:rsid w:val="510973C8"/>
    <w:rsid w:val="5129096F"/>
    <w:rsid w:val="51C6178A"/>
    <w:rsid w:val="53126808"/>
    <w:rsid w:val="53D224B3"/>
    <w:rsid w:val="541A79B6"/>
    <w:rsid w:val="548F5C4F"/>
    <w:rsid w:val="54AC5365"/>
    <w:rsid w:val="551541AE"/>
    <w:rsid w:val="55AD7D73"/>
    <w:rsid w:val="577C08A2"/>
    <w:rsid w:val="5850492C"/>
    <w:rsid w:val="5AA65533"/>
    <w:rsid w:val="5BE45694"/>
    <w:rsid w:val="5C2B69BD"/>
    <w:rsid w:val="5CEB7A86"/>
    <w:rsid w:val="5D2C1850"/>
    <w:rsid w:val="5DF10E1F"/>
    <w:rsid w:val="618158D2"/>
    <w:rsid w:val="62A0094C"/>
    <w:rsid w:val="62BE5564"/>
    <w:rsid w:val="641B630F"/>
    <w:rsid w:val="64800077"/>
    <w:rsid w:val="64D86032"/>
    <w:rsid w:val="64E54236"/>
    <w:rsid w:val="65F1704F"/>
    <w:rsid w:val="65FE141C"/>
    <w:rsid w:val="674249B9"/>
    <w:rsid w:val="67A07D7A"/>
    <w:rsid w:val="68425D24"/>
    <w:rsid w:val="6B67477A"/>
    <w:rsid w:val="6D7C4211"/>
    <w:rsid w:val="6D8D37C8"/>
    <w:rsid w:val="6FA31ECE"/>
    <w:rsid w:val="6FBC5C1E"/>
    <w:rsid w:val="705878A5"/>
    <w:rsid w:val="712334F8"/>
    <w:rsid w:val="717C73FE"/>
    <w:rsid w:val="72CA0AE1"/>
    <w:rsid w:val="72D123D1"/>
    <w:rsid w:val="72E50D43"/>
    <w:rsid w:val="75E12C35"/>
    <w:rsid w:val="77345E51"/>
    <w:rsid w:val="782941AC"/>
    <w:rsid w:val="79A47E6E"/>
    <w:rsid w:val="79BF47D4"/>
    <w:rsid w:val="7A556FB1"/>
    <w:rsid w:val="7BA951C9"/>
    <w:rsid w:val="7BEF1742"/>
    <w:rsid w:val="7C041039"/>
    <w:rsid w:val="7C7619E8"/>
    <w:rsid w:val="7CBD282E"/>
    <w:rsid w:val="7D413935"/>
    <w:rsid w:val="7D632E3F"/>
    <w:rsid w:val="7EFC7D1B"/>
    <w:rsid w:val="7F143B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0A21AC1"/>
  <w14:defaultImageDpi w14:val="150"/>
  <w15:docId w15:val="{5C89A0C6-E059-4A77-A67B-A16120DB84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qFormat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a6">
    <w:name w:val="Emphasis"/>
    <w:qFormat/>
    <w:rPr>
      <w:i/>
    </w:rPr>
  </w:style>
  <w:style w:type="character" w:styleId="a7">
    <w:name w:val="Hyperlink"/>
    <w:qFormat/>
    <w:rPr>
      <w:color w:val="0000FF"/>
      <w:u w:val="single"/>
    </w:rPr>
  </w:style>
  <w:style w:type="character" w:customStyle="1" w:styleId="font01">
    <w:name w:val="font01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21">
    <w:name w:val="font21"/>
    <w:qFormat/>
    <w:rPr>
      <w:rFonts w:ascii="Times New Roman" w:hAnsi="Times New Roman" w:cs="Times New Roman" w:hint="default"/>
      <w:color w:val="000000"/>
      <w:sz w:val="18"/>
      <w:szCs w:val="18"/>
      <w:u w:val="none"/>
    </w:rPr>
  </w:style>
  <w:style w:type="character" w:customStyle="1" w:styleId="font31">
    <w:name w:val="font31"/>
    <w:qFormat/>
    <w:rPr>
      <w:rFonts w:ascii="Times New Roman" w:hAnsi="Times New Roman" w:cs="Times New Roman" w:hint="default"/>
      <w:i/>
      <w:iCs/>
      <w:color w:val="000000"/>
      <w:sz w:val="18"/>
      <w:szCs w:val="18"/>
      <w:u w:val="none"/>
    </w:rPr>
  </w:style>
  <w:style w:type="character" w:customStyle="1" w:styleId="font41">
    <w:name w:val="font41"/>
    <w:qFormat/>
    <w:rPr>
      <w:rFonts w:ascii="Times New Roman" w:hAnsi="Times New Roman" w:cs="Times New Roman" w:hint="default"/>
      <w:i/>
      <w:iCs/>
      <w:color w:val="000000"/>
      <w:sz w:val="18"/>
      <w:szCs w:val="18"/>
      <w:u w:val="none"/>
    </w:rPr>
  </w:style>
  <w:style w:type="character" w:customStyle="1" w:styleId="font11">
    <w:name w:val="font11"/>
    <w:qFormat/>
    <w:rPr>
      <w:rFonts w:ascii="Times New Roman" w:hAnsi="Times New Roman" w:cs="Times New Roman" w:hint="default"/>
      <w:color w:val="000000"/>
      <w:sz w:val="24"/>
      <w:szCs w:val="24"/>
      <w:u w:val="none"/>
    </w:rPr>
  </w:style>
  <w:style w:type="character" w:customStyle="1" w:styleId="font51">
    <w:name w:val="font51"/>
    <w:basedOn w:val="a0"/>
    <w:qFormat/>
    <w:rPr>
      <w:rFonts w:ascii="Times New Roman" w:hAnsi="Times New Roman" w:cs="Times New Roman" w:hint="default"/>
      <w:i/>
      <w:iCs/>
      <w:color w:val="000000"/>
      <w:sz w:val="28"/>
      <w:szCs w:val="28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21</Pages>
  <Words>1409</Words>
  <Characters>7881</Characters>
  <Application>Microsoft Office Word</Application>
  <DocSecurity>0</DocSecurity>
  <Lines>606</Lines>
  <Paragraphs>546</Paragraphs>
  <ScaleCrop>false</ScaleCrop>
  <Company/>
  <LinksUpToDate>false</LinksUpToDate>
  <CharactersWithSpaces>8744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caoruibin</dc:creator>
  <cp:lastModifiedBy>jxlong</cp:lastModifiedBy>
  <cp:revision>13</cp:revision>
  <dcterms:created xsi:type="dcterms:W3CDTF">2023-06-01T07:12:00Z</dcterms:created>
  <dcterms:modified xsi:type="dcterms:W3CDTF">2023-11-23T12:00:00Z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29F590817C754C559D9B4515214A5CDF_13</vt:lpwstr>
  </property>
  <property fmtid="{D5CDD505-2E9C-101B-9397-08002B2CF9AE}" pid="4" name="GrammarlyDocumentId">
    <vt:lpwstr>fa4fbf0633b244277055ae54398b022aa4c850b5262a0f8a471a328ab27a6821</vt:lpwstr>
  </property>
</Properties>
</file>