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FAC9A" w14:textId="77777777" w:rsidR="00F40239" w:rsidRDefault="00F40239" w:rsidP="00F40239">
      <w:pPr>
        <w:pStyle w:val="Caption"/>
        <w:keepNext/>
      </w:pPr>
      <w:r>
        <w:t>S</w:t>
      </w:r>
      <w:r w:rsidRPr="006C632E">
        <w:t xml:space="preserve">upplemental </w:t>
      </w: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Diagnosis and corresponding ICD-10 codes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782"/>
        <w:gridCol w:w="6562"/>
      </w:tblGrid>
      <w:tr w:rsidR="00F40239" w14:paraId="6C127783" w14:textId="77777777" w:rsidTr="0008509B">
        <w:trPr>
          <w:trHeight w:val="210"/>
        </w:trPr>
        <w:tc>
          <w:tcPr>
            <w:tcW w:w="27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AD417A" w14:textId="77777777" w:rsidR="00F40239" w:rsidRPr="006C632E" w:rsidRDefault="00F40239" w:rsidP="0008509B">
            <w:pPr>
              <w:rPr>
                <w:rFonts w:ascii="Times New Roman" w:hAnsi="Times New Roman" w:cs="Times New Roman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 xml:space="preserve">Diagnosis </w:t>
            </w:r>
          </w:p>
        </w:tc>
        <w:tc>
          <w:tcPr>
            <w:tcW w:w="6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B59B44" w14:textId="77777777" w:rsidR="00F40239" w:rsidRPr="006C632E" w:rsidRDefault="00F40239" w:rsidP="0008509B">
            <w:pPr>
              <w:rPr>
                <w:rFonts w:ascii="Times New Roman" w:hAnsi="Times New Roman" w:cs="Times New Roman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 xml:space="preserve">ICD-10 </w:t>
            </w:r>
          </w:p>
        </w:tc>
      </w:tr>
      <w:tr w:rsidR="00F40239" w14:paraId="4151A42A" w14:textId="77777777" w:rsidTr="0008509B">
        <w:trPr>
          <w:trHeight w:val="705"/>
        </w:trPr>
        <w:tc>
          <w:tcPr>
            <w:tcW w:w="27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1B7FC771" w14:textId="77777777" w:rsidR="00F40239" w:rsidRPr="006C632E" w:rsidRDefault="00F40239" w:rsidP="0008509B">
            <w:pPr>
              <w:rPr>
                <w:rFonts w:ascii="Times New Roman" w:eastAsia="Consolas" w:hAnsi="Times New Roman" w:cs="Times New Roman"/>
                <w:color w:val="000000" w:themeColor="text1"/>
                <w:sz w:val="21"/>
                <w:szCs w:val="21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>VAP</w:t>
            </w:r>
          </w:p>
        </w:tc>
        <w:tc>
          <w:tcPr>
            <w:tcW w:w="6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1012EE6E" w14:textId="77777777" w:rsidR="00F40239" w:rsidRPr="006C632E" w:rsidRDefault="00F40239" w:rsidP="0008509B">
            <w:pPr>
              <w:rPr>
                <w:rFonts w:ascii="Times New Roman" w:hAnsi="Times New Roman" w:cs="Times New Roman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>J95851</w:t>
            </w:r>
          </w:p>
        </w:tc>
      </w:tr>
      <w:tr w:rsidR="00F40239" w14:paraId="4943A357" w14:textId="77777777" w:rsidTr="0008509B">
        <w:trPr>
          <w:trHeight w:val="1065"/>
        </w:trPr>
        <w:tc>
          <w:tcPr>
            <w:tcW w:w="27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13AD8E" w14:textId="77777777" w:rsidR="00F40239" w:rsidRPr="006C632E" w:rsidRDefault="00F40239" w:rsidP="0008509B">
            <w:pPr>
              <w:rPr>
                <w:rFonts w:ascii="Times New Roman" w:hAnsi="Times New Roman" w:cs="Times New Roman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 xml:space="preserve">Sepsis </w:t>
            </w:r>
          </w:p>
        </w:tc>
        <w:tc>
          <w:tcPr>
            <w:tcW w:w="6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F619AC" w14:textId="77777777" w:rsidR="00F40239" w:rsidRPr="006C632E" w:rsidRDefault="00F40239" w:rsidP="0008509B">
            <w:pPr>
              <w:rPr>
                <w:rFonts w:ascii="Times New Roman" w:hAnsi="Times New Roman" w:cs="Times New Roman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>H594,T802,T826,T827,T835,T836,T845,T847,T857,O860,R5082,K6811,T880,T802,R7881,A400,A401,A403,A408,A409,A427,A427,B377,A267,A282,A5486,B007,A327,A241,A392,A394,A207,A217,A483,R578,A419,A4101,A4102,A411,A412,A414,A4150,A4151,A4152,A4153,A4159,A4181,A4189,A419</w:t>
            </w:r>
          </w:p>
        </w:tc>
      </w:tr>
      <w:tr w:rsidR="00F40239" w:rsidRPr="004F6B07" w14:paraId="6A066D8E" w14:textId="77777777" w:rsidTr="0008509B">
        <w:trPr>
          <w:trHeight w:val="3045"/>
        </w:trPr>
        <w:tc>
          <w:tcPr>
            <w:tcW w:w="27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42DE21DD" w14:textId="77777777" w:rsidR="00F40239" w:rsidRPr="006C632E" w:rsidRDefault="00F40239" w:rsidP="0008509B">
            <w:pPr>
              <w:rPr>
                <w:rFonts w:ascii="Times New Roman" w:hAnsi="Times New Roman" w:cs="Times New Roman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 xml:space="preserve">Diabetes Mellitus type II </w:t>
            </w:r>
          </w:p>
        </w:tc>
        <w:tc>
          <w:tcPr>
            <w:tcW w:w="6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5EC5EC48" w14:textId="77777777" w:rsidR="00F40239" w:rsidRPr="006C632E" w:rsidRDefault="00F40239" w:rsidP="0008509B">
            <w:pPr>
              <w:rPr>
                <w:rFonts w:ascii="Times New Roman" w:hAnsi="Times New Roman" w:cs="Times New Roman"/>
                <w:lang w:val="de-DE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  <w:lang w:val="de-DE"/>
              </w:rPr>
              <w:t>E1100,E1101,E1111,E1122 ,E1129 ,E1131,E11311,E11319,E11321,E113211,E113212,E113213, E113219,E113291,E113292,E113293,E113299,E113311,E113312,E113313,E113319,E113391,E113392,E113393,E113399,E113411,E113412, E113413,E113419,E113491,E113492,E113493,E113499,E113511,E113512,E113513,E113519,E113521,E113522,E113523,E113529,E113531,E113532 ,E113533,E113539,E113541,E113542,E113543 , E113549,E113551,E113552,E113553,E113559 ,E113591,E113592,E113593,E113599,E1136,E1137X1,E1137X2,E1137X3,E1137X9 ,E1139,E1140 ,E1141,E1142,E1143, E1144,E1149,E1151,E1152,E1159,E1161,E11610 ,E11618,E11620,E11621, E1162,E11628,E11630 ,E11638,E11641,E11649 ,E1165,E1169, E118,E119</w:t>
            </w:r>
          </w:p>
        </w:tc>
      </w:tr>
      <w:tr w:rsidR="00F40239" w14:paraId="4B6E0848" w14:textId="77777777" w:rsidTr="0008509B">
        <w:trPr>
          <w:trHeight w:val="345"/>
        </w:trPr>
        <w:tc>
          <w:tcPr>
            <w:tcW w:w="27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A5D3E7" w14:textId="77777777" w:rsidR="00F40239" w:rsidRPr="006C632E" w:rsidRDefault="00F40239" w:rsidP="0008509B">
            <w:pPr>
              <w:rPr>
                <w:rFonts w:ascii="Times New Roman" w:hAnsi="Times New Roman" w:cs="Times New Roman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 xml:space="preserve">Essential Hypertension </w:t>
            </w:r>
          </w:p>
        </w:tc>
        <w:tc>
          <w:tcPr>
            <w:tcW w:w="6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BF0D4C" w14:textId="77777777" w:rsidR="00F40239" w:rsidRPr="006C632E" w:rsidRDefault="00F40239" w:rsidP="0008509B">
            <w:pPr>
              <w:rPr>
                <w:rFonts w:ascii="Times New Roman" w:hAnsi="Times New Roman" w:cs="Times New Roman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>I110,I119,120 ,I129 ,I1310,I1311,I132 ,I130 ,I150 ,I151, I152 , I158 ,I159 ,I160 ,I161 , I169</w:t>
            </w:r>
          </w:p>
        </w:tc>
      </w:tr>
      <w:tr w:rsidR="00F40239" w14:paraId="4D98741B" w14:textId="77777777" w:rsidTr="0008509B">
        <w:trPr>
          <w:trHeight w:val="345"/>
        </w:trPr>
        <w:tc>
          <w:tcPr>
            <w:tcW w:w="27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57408CAB" w14:textId="77777777" w:rsidR="00F40239" w:rsidRPr="006C632E" w:rsidRDefault="00F40239" w:rsidP="0008509B">
            <w:pPr>
              <w:rPr>
                <w:rFonts w:ascii="Times New Roman" w:hAnsi="Times New Roman" w:cs="Times New Roman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 xml:space="preserve">Supraventricular tachycardia </w:t>
            </w:r>
          </w:p>
        </w:tc>
        <w:tc>
          <w:tcPr>
            <w:tcW w:w="6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62616625" w14:textId="77777777" w:rsidR="00F40239" w:rsidRPr="006C632E" w:rsidRDefault="00F40239" w:rsidP="0008509B">
            <w:pPr>
              <w:rPr>
                <w:rFonts w:ascii="Times New Roman" w:hAnsi="Times New Roman" w:cs="Times New Roman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>I471,479,I480,I4811,I4819,I4820, I4821, I483, I484, I4891, I4892</w:t>
            </w:r>
          </w:p>
        </w:tc>
      </w:tr>
      <w:tr w:rsidR="00F40239" w14:paraId="7CD72E3C" w14:textId="77777777" w:rsidTr="0008509B">
        <w:trPr>
          <w:trHeight w:val="345"/>
        </w:trPr>
        <w:tc>
          <w:tcPr>
            <w:tcW w:w="27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AB0167" w14:textId="77777777" w:rsidR="00F40239" w:rsidRPr="006C632E" w:rsidRDefault="00F40239" w:rsidP="0008509B">
            <w:pPr>
              <w:rPr>
                <w:rFonts w:ascii="Times New Roman" w:hAnsi="Times New Roman" w:cs="Times New Roman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 xml:space="preserve">Chronic kidney disease </w:t>
            </w:r>
          </w:p>
        </w:tc>
        <w:tc>
          <w:tcPr>
            <w:tcW w:w="6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61C533" w14:textId="77777777" w:rsidR="00F40239" w:rsidRPr="006C632E" w:rsidRDefault="00F40239" w:rsidP="0008509B">
            <w:pPr>
              <w:rPr>
                <w:rFonts w:ascii="Times New Roman" w:hAnsi="Times New Roman" w:cs="Times New Roman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>N181, N182, N1830, N1831, N1832, N184, N185, N18, N189</w:t>
            </w:r>
          </w:p>
        </w:tc>
      </w:tr>
      <w:tr w:rsidR="00F40239" w14:paraId="19F655BD" w14:textId="77777777" w:rsidTr="0008509B">
        <w:trPr>
          <w:trHeight w:val="345"/>
        </w:trPr>
        <w:tc>
          <w:tcPr>
            <w:tcW w:w="27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15A59C" w14:textId="77777777" w:rsidR="00F40239" w:rsidRPr="006C632E" w:rsidRDefault="00F40239" w:rsidP="0008509B">
            <w:pPr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 xml:space="preserve">Tracheostomy </w:t>
            </w:r>
          </w:p>
        </w:tc>
        <w:tc>
          <w:tcPr>
            <w:tcW w:w="6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7F4E93" w14:textId="77777777" w:rsidR="00F40239" w:rsidRPr="006C632E" w:rsidRDefault="00F40239" w:rsidP="0008509B">
            <w:pPr>
              <w:rPr>
                <w:rFonts w:ascii="Times New Roman" w:hAnsi="Times New Roman" w:cs="Times New Roman"/>
              </w:rPr>
            </w:pPr>
            <w:r w:rsidRPr="006C632E">
              <w:rPr>
                <w:rFonts w:ascii="Times New Roman" w:eastAsia="Helvetica Neue" w:hAnsi="Times New Roman" w:cs="Times New Roman"/>
                <w:color w:val="000000" w:themeColor="text1"/>
                <w:sz w:val="15"/>
                <w:szCs w:val="15"/>
              </w:rPr>
              <w:t>0B110Z4, 0B114F4, 0B114Z4</w:t>
            </w:r>
          </w:p>
        </w:tc>
      </w:tr>
    </w:tbl>
    <w:p w14:paraId="1A440290" w14:textId="77777777" w:rsidR="00F40239" w:rsidRPr="002C3407" w:rsidRDefault="00F40239" w:rsidP="00F40239"/>
    <w:p w14:paraId="3E230C0E" w14:textId="77777777" w:rsidR="00F40239" w:rsidRPr="005448C2" w:rsidRDefault="00F40239" w:rsidP="00F4023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924256" w14:textId="77777777" w:rsidR="00F40239" w:rsidRDefault="00F40239" w:rsidP="00F4023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307C17F" w14:textId="77777777" w:rsidR="00F40239" w:rsidRDefault="00F40239" w:rsidP="00F4023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1B970054" w14:textId="77777777" w:rsidR="00F40239" w:rsidRPr="00E06268" w:rsidRDefault="00F40239" w:rsidP="00F40239">
      <w:pPr>
        <w:spacing w:after="24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F44C2B" w14:textId="77777777" w:rsidR="00F40239" w:rsidRPr="00E06268" w:rsidRDefault="00F40239" w:rsidP="00F4023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25707C" w14:textId="77777777" w:rsidR="00F553FF" w:rsidRDefault="00F553FF"/>
    <w:sectPr w:rsidR="00F553FF" w:rsidSect="001878F9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2920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1AC332" w14:textId="77777777" w:rsidR="001878F9" w:rsidRDefault="00F402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BF2A21" w14:textId="77777777" w:rsidR="001878F9" w:rsidRDefault="00F4023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39"/>
    <w:rsid w:val="00F40239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1B946"/>
  <w15:chartTrackingRefBased/>
  <w15:docId w15:val="{645A7F06-0EE7-4F34-B22C-941D34F3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239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02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239"/>
    <w:rPr>
      <w:kern w:val="2"/>
      <w14:ligatures w14:val="standardContextual"/>
    </w:rPr>
  </w:style>
  <w:style w:type="table" w:styleId="TableGrid">
    <w:name w:val="Table Grid"/>
    <w:basedOn w:val="TableNormal"/>
    <w:uiPriority w:val="59"/>
    <w:rsid w:val="00F4023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4023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40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>Springer Nature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2023-11-28T06:29:00Z</dcterms:created>
  <dcterms:modified xsi:type="dcterms:W3CDTF">2023-11-28T06:29:00Z</dcterms:modified>
</cp:coreProperties>
</file>