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025" w:rsidRDefault="00CD3025" w:rsidP="00941780">
      <w:pPr>
        <w:spacing w:line="48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Supplementary Information Guide</w:t>
      </w:r>
    </w:p>
    <w:p w:rsidR="00CD3025" w:rsidRDefault="00CD3025" w:rsidP="00941780">
      <w:pPr>
        <w:spacing w:line="480" w:lineRule="auto"/>
        <w:rPr>
          <w:rFonts w:ascii="Times New Roman" w:hAnsi="Times New Roman" w:cs="Times New Roman"/>
          <w:b/>
          <w:sz w:val="24"/>
          <w:lang w:val="en-US"/>
        </w:rPr>
      </w:pPr>
      <w:bookmarkStart w:id="0" w:name="_GoBack"/>
      <w:bookmarkEnd w:id="0"/>
    </w:p>
    <w:p w:rsidR="00E35FDA" w:rsidRPr="00941780" w:rsidRDefault="00941780" w:rsidP="00941780">
      <w:pPr>
        <w:spacing w:line="480" w:lineRule="auto"/>
        <w:rPr>
          <w:rFonts w:ascii="Times New Roman" w:hAnsi="Times New Roman" w:cs="Times New Roman"/>
          <w:b/>
          <w:sz w:val="24"/>
          <w:lang w:val="en-US"/>
        </w:rPr>
      </w:pPr>
      <w:r w:rsidRPr="00941780">
        <w:rPr>
          <w:rFonts w:ascii="Times New Roman" w:hAnsi="Times New Roman" w:cs="Times New Roman"/>
          <w:b/>
          <w:sz w:val="24"/>
          <w:lang w:val="en-US"/>
        </w:rPr>
        <w:t>Supplementary Table 1</w:t>
      </w:r>
    </w:p>
    <w:p w:rsidR="00941780" w:rsidRPr="00941780" w:rsidRDefault="00941780" w:rsidP="00941780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941780">
        <w:rPr>
          <w:rFonts w:ascii="Times New Roman" w:hAnsi="Times New Roman" w:cs="Times New Roman"/>
          <w:sz w:val="24"/>
          <w:lang w:val="en-US"/>
        </w:rPr>
        <w:t xml:space="preserve">List of learning sites </w:t>
      </w:r>
      <w:r>
        <w:rPr>
          <w:rFonts w:ascii="Times New Roman" w:hAnsi="Times New Roman" w:cs="Times New Roman"/>
          <w:sz w:val="24"/>
          <w:lang w:val="en-US"/>
        </w:rPr>
        <w:t xml:space="preserve">used </w:t>
      </w:r>
      <w:r w:rsidRPr="00941780">
        <w:rPr>
          <w:rFonts w:ascii="Times New Roman" w:hAnsi="Times New Roman" w:cs="Times New Roman"/>
          <w:sz w:val="24"/>
          <w:lang w:val="en-US"/>
        </w:rPr>
        <w:t xml:space="preserve">for model construction. Data for </w:t>
      </w:r>
      <w:r>
        <w:rPr>
          <w:rFonts w:ascii="Times New Roman" w:hAnsi="Times New Roman" w:cs="Times New Roman"/>
          <w:sz w:val="24"/>
          <w:lang w:val="en-US"/>
        </w:rPr>
        <w:t>every site</w:t>
      </w:r>
      <w:r w:rsidRPr="00941780">
        <w:rPr>
          <w:rFonts w:ascii="Times New Roman" w:hAnsi="Times New Roman" w:cs="Times New Roman"/>
          <w:sz w:val="24"/>
          <w:lang w:val="en-US"/>
        </w:rPr>
        <w:t xml:space="preserve"> include geographical coordinates, cover scores of </w:t>
      </w:r>
      <w:r>
        <w:rPr>
          <w:rFonts w:ascii="Times New Roman" w:hAnsi="Times New Roman" w:cs="Times New Roman"/>
          <w:sz w:val="24"/>
          <w:lang w:val="en-US"/>
        </w:rPr>
        <w:t>the ecosystem types we aimed to modeled</w:t>
      </w:r>
      <w:r w:rsidRPr="00941780">
        <w:rPr>
          <w:rFonts w:ascii="Times New Roman" w:hAnsi="Times New Roman" w:cs="Times New Roman"/>
          <w:sz w:val="24"/>
          <w:lang w:val="en-US"/>
        </w:rPr>
        <w:t>, and environmental predictors.</w:t>
      </w:r>
    </w:p>
    <w:sectPr w:rsidR="00941780" w:rsidRPr="00941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780"/>
    <w:rsid w:val="001A5FEE"/>
    <w:rsid w:val="00365236"/>
    <w:rsid w:val="003E02E4"/>
    <w:rsid w:val="00941780"/>
    <w:rsid w:val="00CD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03592"/>
  <w15:chartTrackingRefBased/>
  <w15:docId w15:val="{1D843E48-1E26-4EA0-B31A-665A5BEC7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217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Tölgyesi Csaba</dc:creator>
  <cp:keywords/>
  <dc:description/>
  <cp:lastModifiedBy>Tölgyesi Csaba</cp:lastModifiedBy>
  <cp:revision>2</cp:revision>
  <dcterms:created xsi:type="dcterms:W3CDTF">2023-11-22T09:50:00Z</dcterms:created>
  <dcterms:modified xsi:type="dcterms:W3CDTF">2023-11-22T09:56:00Z</dcterms:modified>
</cp:coreProperties>
</file>