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91BC8" w14:textId="77777777" w:rsidR="000F1A6C" w:rsidRDefault="000F1A6C" w:rsidP="00914C56">
      <w:pPr>
        <w:rPr>
          <w:rFonts w:eastAsia="Times New Roman"/>
          <w:b/>
          <w:sz w:val="20"/>
          <w:szCs w:val="20"/>
          <w:lang w:eastAsia="en-GB"/>
        </w:rPr>
      </w:pPr>
    </w:p>
    <w:p w14:paraId="08932AA9" w14:textId="16650B8F" w:rsidR="00EF4B94" w:rsidRDefault="00914C56" w:rsidP="00914C56">
      <w:pPr>
        <w:rPr>
          <w:rFonts w:eastAsia="Times New Roman"/>
          <w:b/>
          <w:sz w:val="20"/>
          <w:szCs w:val="20"/>
          <w:lang w:eastAsia="en-GB"/>
        </w:rPr>
      </w:pPr>
      <w:r w:rsidRPr="00F3611A">
        <w:rPr>
          <w:rFonts w:eastAsia="Times New Roman"/>
          <w:b/>
          <w:sz w:val="20"/>
          <w:szCs w:val="20"/>
          <w:lang w:eastAsia="en-GB"/>
        </w:rPr>
        <w:t xml:space="preserve">STROBE-MR checklist of recommended items to address </w:t>
      </w:r>
      <w:r>
        <w:rPr>
          <w:rFonts w:eastAsia="Times New Roman"/>
          <w:b/>
          <w:sz w:val="20"/>
          <w:szCs w:val="20"/>
          <w:lang w:eastAsia="en-GB"/>
        </w:rPr>
        <w:t>in reports of Mendelian randomiz</w:t>
      </w:r>
      <w:r w:rsidRPr="00F3611A">
        <w:rPr>
          <w:rFonts w:eastAsia="Times New Roman"/>
          <w:b/>
          <w:sz w:val="20"/>
          <w:szCs w:val="20"/>
          <w:lang w:eastAsia="en-GB"/>
        </w:rPr>
        <w:t>ation studies</w:t>
      </w:r>
      <w:r w:rsidR="009854A9">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sidR="009854A9">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1</w:t>
      </w:r>
      <w:r w:rsidR="009854A9">
        <w:rPr>
          <w:rFonts w:eastAsia="Times New Roman"/>
          <w:b/>
          <w:sz w:val="20"/>
          <w:szCs w:val="20"/>
          <w:lang w:eastAsia="en-GB"/>
        </w:rPr>
        <w:fldChar w:fldCharType="end"/>
      </w:r>
      <w:r w:rsidR="009854A9">
        <w:rPr>
          <w:rFonts w:eastAsia="Times New Roman"/>
          <w:b/>
          <w:sz w:val="20"/>
          <w:szCs w:val="20"/>
          <w:lang w:eastAsia="en-GB"/>
        </w:rPr>
        <w:t xml:space="preserve"> </w:t>
      </w:r>
      <w:r w:rsidR="00804498">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sidR="00804498">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2</w:t>
      </w:r>
      <w:r w:rsidR="00804498">
        <w:rPr>
          <w:rFonts w:eastAsia="Times New Roman"/>
          <w:b/>
          <w:sz w:val="20"/>
          <w:szCs w:val="20"/>
          <w:lang w:eastAsia="en-GB"/>
        </w:rPr>
        <w:fldChar w:fldCharType="end"/>
      </w:r>
      <w:r w:rsidRPr="00F3611A">
        <w:rPr>
          <w:rFonts w:eastAsia="Times New Roman"/>
          <w:b/>
          <w:sz w:val="20"/>
          <w:szCs w:val="20"/>
          <w:lang w:eastAsia="en-GB"/>
        </w:rPr>
        <w:t> </w:t>
      </w:r>
    </w:p>
    <w:p w14:paraId="3EE539AD" w14:textId="77777777" w:rsidR="005520ED" w:rsidRPr="005520ED" w:rsidRDefault="005520ED" w:rsidP="00914C56">
      <w:pPr>
        <w:rPr>
          <w:rFonts w:eastAsia="Times New Roman"/>
          <w:b/>
          <w:sz w:val="20"/>
          <w:szCs w:val="20"/>
          <w:lang w:eastAsia="en-GB"/>
        </w:rPr>
      </w:pPr>
    </w:p>
    <w:tbl>
      <w:tblPr>
        <w:tblW w:w="14490" w:type="dxa"/>
        <w:tblLook w:val="04A0" w:firstRow="1" w:lastRow="0" w:firstColumn="1" w:lastColumn="0" w:noHBand="0" w:noVBand="1"/>
      </w:tblPr>
      <w:tblGrid>
        <w:gridCol w:w="587"/>
        <w:gridCol w:w="1819"/>
        <w:gridCol w:w="6887"/>
        <w:gridCol w:w="957"/>
        <w:gridCol w:w="4240"/>
      </w:tblGrid>
      <w:tr w:rsidR="00D8098C" w:rsidRPr="00B853C6" w14:paraId="68BC94E2" w14:textId="1CEFEAFD" w:rsidTr="00A05013">
        <w:tc>
          <w:tcPr>
            <w:tcW w:w="587" w:type="dxa"/>
            <w:tcBorders>
              <w:top w:val="single" w:sz="4" w:space="0" w:color="auto"/>
              <w:bottom w:val="single" w:sz="6" w:space="0" w:color="7F7F7F"/>
            </w:tcBorders>
            <w:shd w:val="clear" w:color="auto" w:fill="auto"/>
          </w:tcPr>
          <w:p w14:paraId="00DEF8A5"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Item No.</w:t>
            </w:r>
          </w:p>
        </w:tc>
        <w:tc>
          <w:tcPr>
            <w:tcW w:w="1819" w:type="dxa"/>
            <w:tcBorders>
              <w:top w:val="single" w:sz="4" w:space="0" w:color="auto"/>
              <w:bottom w:val="single" w:sz="6" w:space="0" w:color="7F7F7F"/>
            </w:tcBorders>
            <w:shd w:val="clear" w:color="auto" w:fill="auto"/>
          </w:tcPr>
          <w:p w14:paraId="04F587D2"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Section</w:t>
            </w:r>
          </w:p>
        </w:tc>
        <w:tc>
          <w:tcPr>
            <w:tcW w:w="6887" w:type="dxa"/>
            <w:tcBorders>
              <w:top w:val="single" w:sz="4" w:space="0" w:color="auto"/>
              <w:bottom w:val="single" w:sz="6" w:space="0" w:color="7F7F7F"/>
            </w:tcBorders>
            <w:shd w:val="clear" w:color="auto" w:fill="auto"/>
          </w:tcPr>
          <w:p w14:paraId="5A682768"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 xml:space="preserve">Checklist item </w:t>
            </w:r>
          </w:p>
        </w:tc>
        <w:tc>
          <w:tcPr>
            <w:tcW w:w="957" w:type="dxa"/>
            <w:tcBorders>
              <w:top w:val="single" w:sz="4" w:space="0" w:color="auto"/>
              <w:bottom w:val="single" w:sz="6" w:space="0" w:color="7F7F7F"/>
            </w:tcBorders>
          </w:tcPr>
          <w:p w14:paraId="26D050FB" w14:textId="497E77E4" w:rsidR="00D8098C" w:rsidRPr="00F0337F"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Page No.</w:t>
            </w:r>
          </w:p>
        </w:tc>
        <w:tc>
          <w:tcPr>
            <w:tcW w:w="4240" w:type="dxa"/>
            <w:tcBorders>
              <w:top w:val="single" w:sz="4" w:space="0" w:color="auto"/>
              <w:bottom w:val="single" w:sz="6" w:space="0" w:color="7F7F7F"/>
            </w:tcBorders>
          </w:tcPr>
          <w:p w14:paraId="3B169EDD" w14:textId="040F4512" w:rsidR="00D8098C"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Relevant text from manuscript</w:t>
            </w:r>
          </w:p>
        </w:tc>
      </w:tr>
      <w:tr w:rsidR="00D8098C" w:rsidRPr="00B853C6" w14:paraId="6D71F361" w14:textId="15A67F44" w:rsidTr="00A05013">
        <w:tc>
          <w:tcPr>
            <w:tcW w:w="587" w:type="dxa"/>
            <w:tcBorders>
              <w:top w:val="single" w:sz="6" w:space="0" w:color="7F7F7F"/>
              <w:bottom w:val="single" w:sz="6" w:space="0" w:color="7F7F7F"/>
            </w:tcBorders>
            <w:shd w:val="clear" w:color="auto" w:fill="EEEEEE"/>
          </w:tcPr>
          <w:p w14:paraId="25A8835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w:t>
            </w:r>
          </w:p>
        </w:tc>
        <w:tc>
          <w:tcPr>
            <w:tcW w:w="1819" w:type="dxa"/>
            <w:tcBorders>
              <w:top w:val="single" w:sz="6" w:space="0" w:color="7F7F7F"/>
              <w:bottom w:val="single" w:sz="6" w:space="0" w:color="7F7F7F"/>
            </w:tcBorders>
            <w:shd w:val="clear" w:color="auto" w:fill="EEEEEE"/>
          </w:tcPr>
          <w:p w14:paraId="4CC4316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TITLE and ABSTRACT</w:t>
            </w:r>
          </w:p>
        </w:tc>
        <w:tc>
          <w:tcPr>
            <w:tcW w:w="6887" w:type="dxa"/>
            <w:tcBorders>
              <w:top w:val="single" w:sz="6" w:space="0" w:color="7F7F7F"/>
              <w:bottom w:val="single" w:sz="6" w:space="0" w:color="7F7F7F"/>
            </w:tcBorders>
            <w:shd w:val="clear" w:color="auto" w:fill="EEEEEE"/>
          </w:tcPr>
          <w:p w14:paraId="1DA8BD46" w14:textId="22BBD1AD" w:rsidR="00D8098C" w:rsidRPr="00F0337F" w:rsidRDefault="00D8098C" w:rsidP="006912BF">
            <w:pPr>
              <w:spacing w:beforeLines="40" w:before="96" w:afterLines="40" w:after="96" w:line="24" w:lineRule="atLeast"/>
              <w:rPr>
                <w:rFonts w:eastAsia="Cambria"/>
                <w:sz w:val="18"/>
                <w:szCs w:val="18"/>
                <w:lang w:val="en-GB" w:eastAsia="en-US"/>
              </w:rPr>
            </w:pPr>
            <w:r w:rsidRPr="00F0337F">
              <w:rPr>
                <w:rFonts w:eastAsia="Times New Roman"/>
                <w:sz w:val="18"/>
                <w:szCs w:val="18"/>
                <w:lang w:val="en-GB" w:eastAsia="en-GB"/>
              </w:rPr>
              <w:t>Indicate Mendelian randomization</w:t>
            </w:r>
            <w:r w:rsidR="000A4CE8">
              <w:rPr>
                <w:rFonts w:eastAsia="Times New Roman"/>
                <w:sz w:val="18"/>
                <w:szCs w:val="18"/>
                <w:lang w:val="en-GB" w:eastAsia="en-GB"/>
              </w:rPr>
              <w:t xml:space="preserve"> (MR)</w:t>
            </w:r>
            <w:r w:rsidRPr="00F0337F">
              <w:rPr>
                <w:rFonts w:eastAsia="Times New Roman"/>
                <w:sz w:val="18"/>
                <w:szCs w:val="18"/>
                <w:lang w:val="en-GB" w:eastAsia="en-GB"/>
              </w:rPr>
              <w:t xml:space="preserve"> as the study</w:t>
            </w:r>
            <w:r w:rsidR="006912BF">
              <w:rPr>
                <w:rFonts w:eastAsia="Times New Roman"/>
                <w:sz w:val="18"/>
                <w:szCs w:val="18"/>
                <w:lang w:val="en-GB" w:eastAsia="en-GB"/>
              </w:rPr>
              <w:t>’</w:t>
            </w:r>
            <w:r w:rsidRPr="00F0337F">
              <w:rPr>
                <w:rFonts w:eastAsia="Times New Roman"/>
                <w:sz w:val="18"/>
                <w:szCs w:val="18"/>
                <w:lang w:val="en-GB" w:eastAsia="en-GB"/>
              </w:rPr>
              <w:t>s design in the title and/or the abstract if that is a main purpose of the study</w:t>
            </w:r>
          </w:p>
        </w:tc>
        <w:tc>
          <w:tcPr>
            <w:tcW w:w="957" w:type="dxa"/>
            <w:tcBorders>
              <w:top w:val="single" w:sz="6" w:space="0" w:color="7F7F7F"/>
              <w:bottom w:val="single" w:sz="6" w:space="0" w:color="7F7F7F"/>
            </w:tcBorders>
            <w:shd w:val="clear" w:color="auto" w:fill="EEEEEE"/>
          </w:tcPr>
          <w:p w14:paraId="428F187D" w14:textId="79718AE3" w:rsidR="00D8098C" w:rsidRPr="00277898" w:rsidRDefault="00277898"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p>
        </w:tc>
        <w:tc>
          <w:tcPr>
            <w:tcW w:w="4240" w:type="dxa"/>
            <w:tcBorders>
              <w:top w:val="single" w:sz="6" w:space="0" w:color="7F7F7F"/>
              <w:bottom w:val="single" w:sz="6" w:space="0" w:color="7F7F7F"/>
            </w:tcBorders>
            <w:shd w:val="clear" w:color="auto" w:fill="EEEEEE"/>
          </w:tcPr>
          <w:p w14:paraId="2F6D1FAF" w14:textId="610B146D" w:rsidR="00D8098C" w:rsidRDefault="00376807" w:rsidP="007C1414">
            <w:pPr>
              <w:spacing w:beforeLines="40" w:before="96" w:afterLines="40" w:after="96" w:line="24" w:lineRule="atLeast"/>
              <w:rPr>
                <w:rFonts w:eastAsia="Times New Roman"/>
                <w:sz w:val="18"/>
                <w:szCs w:val="18"/>
                <w:lang w:val="en-GB" w:eastAsia="en-GB"/>
              </w:rPr>
            </w:pPr>
            <w:r w:rsidRPr="00376807">
              <w:rPr>
                <w:rFonts w:eastAsia="Cambria"/>
                <w:sz w:val="18"/>
                <w:szCs w:val="18"/>
                <w:lang w:val="en-GB" w:eastAsia="en-US"/>
              </w:rPr>
              <w:t>L</w:t>
            </w:r>
            <w:r w:rsidRPr="00376807">
              <w:rPr>
                <w:rFonts w:eastAsia="Cambria" w:hint="eastAsia"/>
                <w:sz w:val="18"/>
                <w:szCs w:val="18"/>
                <w:lang w:val="en-GB" w:eastAsia="en-US"/>
              </w:rPr>
              <w:t>in</w:t>
            </w:r>
            <w:r w:rsidRPr="00376807">
              <w:rPr>
                <w:rFonts w:eastAsia="Cambria"/>
                <w:sz w:val="18"/>
                <w:szCs w:val="18"/>
                <w:lang w:val="en-GB" w:eastAsia="en-US"/>
              </w:rPr>
              <w:t>es13-</w:t>
            </w:r>
            <w:r>
              <w:rPr>
                <w:rFonts w:eastAsia="Cambria"/>
                <w:sz w:val="18"/>
                <w:szCs w:val="18"/>
                <w:lang w:val="en-GB" w:eastAsia="en-US"/>
              </w:rPr>
              <w:t>36</w:t>
            </w:r>
          </w:p>
        </w:tc>
      </w:tr>
      <w:tr w:rsidR="00D8098C" w:rsidRPr="00B853C6" w14:paraId="641E6A58" w14:textId="3A4EC1CE" w:rsidTr="00A05013">
        <w:tc>
          <w:tcPr>
            <w:tcW w:w="587" w:type="dxa"/>
            <w:tcBorders>
              <w:top w:val="single" w:sz="6" w:space="0" w:color="7F7F7F"/>
            </w:tcBorders>
            <w:shd w:val="clear" w:color="auto" w:fill="auto"/>
          </w:tcPr>
          <w:p w14:paraId="4792BEF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19" w:type="dxa"/>
            <w:tcBorders>
              <w:top w:val="single" w:sz="6" w:space="0" w:color="7F7F7F"/>
            </w:tcBorders>
            <w:shd w:val="clear" w:color="auto" w:fill="auto"/>
          </w:tcPr>
          <w:p w14:paraId="63B58F01"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INTRODUCTION</w:t>
            </w:r>
          </w:p>
        </w:tc>
        <w:tc>
          <w:tcPr>
            <w:tcW w:w="6887" w:type="dxa"/>
            <w:tcBorders>
              <w:top w:val="single" w:sz="6" w:space="0" w:color="7F7F7F"/>
            </w:tcBorders>
            <w:shd w:val="clear" w:color="auto" w:fill="auto"/>
          </w:tcPr>
          <w:p w14:paraId="473C01D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957" w:type="dxa"/>
            <w:tcBorders>
              <w:top w:val="single" w:sz="6" w:space="0" w:color="7F7F7F"/>
            </w:tcBorders>
          </w:tcPr>
          <w:p w14:paraId="6681F500" w14:textId="1B1706A6" w:rsidR="00D8098C" w:rsidRPr="007C1414" w:rsidRDefault="00D8098C" w:rsidP="00426603">
            <w:pPr>
              <w:spacing w:beforeLines="40" w:before="96" w:afterLines="40" w:after="96" w:line="24" w:lineRule="atLeast"/>
              <w:rPr>
                <w:rFonts w:eastAsiaTheme="minorEastAsia"/>
                <w:sz w:val="18"/>
                <w:szCs w:val="18"/>
                <w:lang w:val="en-GB" w:eastAsia="zh-CN"/>
              </w:rPr>
            </w:pPr>
          </w:p>
        </w:tc>
        <w:tc>
          <w:tcPr>
            <w:tcW w:w="4240" w:type="dxa"/>
            <w:tcBorders>
              <w:top w:val="single" w:sz="6" w:space="0" w:color="7F7F7F"/>
            </w:tcBorders>
          </w:tcPr>
          <w:p w14:paraId="7A6DC6E9" w14:textId="5D66BD0F"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7DB622D8" w14:textId="3921B7E8" w:rsidTr="00A05013">
        <w:tc>
          <w:tcPr>
            <w:tcW w:w="587" w:type="dxa"/>
            <w:shd w:val="clear" w:color="auto" w:fill="EEEEEE"/>
          </w:tcPr>
          <w:p w14:paraId="7DE28D61"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w:t>
            </w:r>
          </w:p>
        </w:tc>
        <w:tc>
          <w:tcPr>
            <w:tcW w:w="1819" w:type="dxa"/>
            <w:shd w:val="clear" w:color="auto" w:fill="EEEEEE"/>
          </w:tcPr>
          <w:p w14:paraId="7756B327"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Background</w:t>
            </w:r>
          </w:p>
        </w:tc>
        <w:tc>
          <w:tcPr>
            <w:tcW w:w="6887" w:type="dxa"/>
            <w:shd w:val="clear" w:color="auto" w:fill="EEEEEE"/>
          </w:tcPr>
          <w:p w14:paraId="5423D52E" w14:textId="5998ED56"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Explain the scientific background and rationale for the reported study. What is the exposure? Is </w:t>
            </w:r>
            <w:r w:rsidR="00514462">
              <w:rPr>
                <w:rFonts w:eastAsia="Times New Roman"/>
                <w:sz w:val="18"/>
                <w:szCs w:val="18"/>
                <w:lang w:val="en-GB" w:eastAsia="en-GB"/>
              </w:rPr>
              <w:t xml:space="preserve">a </w:t>
            </w:r>
            <w:r>
              <w:rPr>
                <w:rFonts w:eastAsia="Times New Roman"/>
                <w:sz w:val="18"/>
                <w:szCs w:val="18"/>
                <w:lang w:val="en-GB" w:eastAsia="en-GB"/>
              </w:rPr>
              <w:t>potential causal relationship</w:t>
            </w:r>
            <w:r w:rsidRPr="00F0337F">
              <w:rPr>
                <w:rFonts w:eastAsia="Times New Roman"/>
                <w:sz w:val="18"/>
                <w:szCs w:val="18"/>
                <w:lang w:val="en-GB" w:eastAsia="en-GB"/>
              </w:rPr>
              <w:t xml:space="preserve"> between exposure and outcome plausible? Justify why MR is a helpful method to address the study question</w:t>
            </w:r>
          </w:p>
        </w:tc>
        <w:tc>
          <w:tcPr>
            <w:tcW w:w="957" w:type="dxa"/>
            <w:shd w:val="clear" w:color="auto" w:fill="EEEEEE"/>
          </w:tcPr>
          <w:p w14:paraId="460FB29C" w14:textId="3BB51366" w:rsidR="00D8098C" w:rsidRPr="007C1414" w:rsidRDefault="00376807" w:rsidP="00426603">
            <w:pPr>
              <w:spacing w:beforeLines="40" w:before="96" w:afterLines="40" w:after="96" w:line="24" w:lineRule="atLeast"/>
              <w:rPr>
                <w:rFonts w:eastAsiaTheme="minorEastAsia"/>
                <w:sz w:val="18"/>
                <w:szCs w:val="18"/>
                <w:lang w:val="en-GB" w:eastAsia="zh-CN"/>
              </w:rPr>
            </w:pPr>
            <w:r>
              <w:rPr>
                <w:rFonts w:eastAsiaTheme="minorEastAsia"/>
                <w:sz w:val="18"/>
                <w:szCs w:val="18"/>
                <w:lang w:val="en-GB" w:eastAsia="zh-CN"/>
              </w:rPr>
              <w:t>2</w:t>
            </w:r>
          </w:p>
        </w:tc>
        <w:tc>
          <w:tcPr>
            <w:tcW w:w="4240" w:type="dxa"/>
            <w:shd w:val="clear" w:color="auto" w:fill="EEEEEE"/>
          </w:tcPr>
          <w:p w14:paraId="5D990A22" w14:textId="5E065A79" w:rsidR="00D8098C" w:rsidRPr="00B4134C" w:rsidRDefault="00376807" w:rsidP="00426603">
            <w:pPr>
              <w:spacing w:beforeLines="40" w:before="96" w:afterLines="40" w:after="96" w:line="24" w:lineRule="atLeast"/>
              <w:rPr>
                <w:rFonts w:eastAsiaTheme="minorEastAsia"/>
                <w:sz w:val="18"/>
                <w:szCs w:val="18"/>
                <w:lang w:val="en-GB" w:eastAsia="zh-CN"/>
              </w:rPr>
            </w:pPr>
            <w:r w:rsidRPr="00376807">
              <w:rPr>
                <w:rFonts w:eastAsia="Cambria"/>
                <w:sz w:val="18"/>
                <w:szCs w:val="18"/>
                <w:lang w:val="en-GB" w:eastAsia="en-US"/>
              </w:rPr>
              <w:t>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38</w:t>
            </w:r>
            <w:r w:rsidRPr="00376807">
              <w:rPr>
                <w:rFonts w:eastAsia="Cambria"/>
                <w:sz w:val="18"/>
                <w:szCs w:val="18"/>
                <w:lang w:val="en-GB" w:eastAsia="en-US"/>
              </w:rPr>
              <w:t>-</w:t>
            </w:r>
            <w:r>
              <w:rPr>
                <w:rFonts w:eastAsia="Cambria"/>
                <w:sz w:val="18"/>
                <w:szCs w:val="18"/>
                <w:lang w:val="en-GB" w:eastAsia="en-US"/>
              </w:rPr>
              <w:t>63</w:t>
            </w:r>
          </w:p>
        </w:tc>
      </w:tr>
      <w:tr w:rsidR="00D8098C" w:rsidRPr="00B853C6" w14:paraId="7907A3D3" w14:textId="5AB948A7" w:rsidTr="00A05013">
        <w:tc>
          <w:tcPr>
            <w:tcW w:w="587" w:type="dxa"/>
            <w:tcBorders>
              <w:bottom w:val="single" w:sz="6" w:space="0" w:color="7F7F7F"/>
            </w:tcBorders>
            <w:shd w:val="clear" w:color="auto" w:fill="auto"/>
          </w:tcPr>
          <w:p w14:paraId="4F63B03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3</w:t>
            </w:r>
          </w:p>
        </w:tc>
        <w:tc>
          <w:tcPr>
            <w:tcW w:w="1819" w:type="dxa"/>
            <w:tcBorders>
              <w:bottom w:val="single" w:sz="6" w:space="0" w:color="7F7F7F"/>
            </w:tcBorders>
            <w:shd w:val="clear" w:color="auto" w:fill="auto"/>
          </w:tcPr>
          <w:p w14:paraId="3E6B9EE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Objectives</w:t>
            </w:r>
          </w:p>
        </w:tc>
        <w:tc>
          <w:tcPr>
            <w:tcW w:w="6887" w:type="dxa"/>
            <w:tcBorders>
              <w:bottom w:val="single" w:sz="6" w:space="0" w:color="7F7F7F"/>
            </w:tcBorders>
            <w:shd w:val="clear" w:color="auto" w:fill="auto"/>
          </w:tcPr>
          <w:p w14:paraId="41BC8A0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957" w:type="dxa"/>
            <w:tcBorders>
              <w:bottom w:val="single" w:sz="6" w:space="0" w:color="7F7F7F"/>
            </w:tcBorders>
          </w:tcPr>
          <w:p w14:paraId="2294F6C5" w14:textId="66757C52" w:rsidR="00D8098C" w:rsidRPr="007C1414" w:rsidRDefault="00376807" w:rsidP="00426603">
            <w:pPr>
              <w:spacing w:beforeLines="40" w:before="96" w:afterLines="40" w:after="96" w:line="24" w:lineRule="atLeast"/>
              <w:rPr>
                <w:rFonts w:eastAsiaTheme="minorEastAsia"/>
                <w:sz w:val="18"/>
                <w:szCs w:val="18"/>
                <w:lang w:val="en-GB" w:eastAsia="zh-CN"/>
              </w:rPr>
            </w:pPr>
            <w:r>
              <w:rPr>
                <w:rFonts w:eastAsiaTheme="minorEastAsia"/>
                <w:sz w:val="18"/>
                <w:szCs w:val="18"/>
                <w:lang w:val="en-GB" w:eastAsia="zh-CN"/>
              </w:rPr>
              <w:t>2</w:t>
            </w:r>
          </w:p>
        </w:tc>
        <w:tc>
          <w:tcPr>
            <w:tcW w:w="4240" w:type="dxa"/>
            <w:tcBorders>
              <w:bottom w:val="single" w:sz="6" w:space="0" w:color="7F7F7F"/>
            </w:tcBorders>
          </w:tcPr>
          <w:p w14:paraId="11250836" w14:textId="6073A662" w:rsidR="00D8098C" w:rsidRDefault="00376807" w:rsidP="00426603">
            <w:pPr>
              <w:spacing w:beforeLines="40" w:before="96" w:afterLines="40" w:after="96" w:line="24" w:lineRule="atLeast"/>
              <w:rPr>
                <w:rFonts w:eastAsia="Times New Roman"/>
                <w:sz w:val="18"/>
                <w:szCs w:val="18"/>
                <w:lang w:val="en-GB" w:eastAsia="en-GB"/>
              </w:rPr>
            </w:pPr>
            <w:r w:rsidRPr="00376807">
              <w:rPr>
                <w:rFonts w:eastAsia="Cambria"/>
                <w:sz w:val="18"/>
                <w:szCs w:val="18"/>
                <w:lang w:val="en-GB" w:eastAsia="en-US"/>
              </w:rPr>
              <w:t>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64</w:t>
            </w:r>
            <w:r w:rsidRPr="00376807">
              <w:rPr>
                <w:rFonts w:eastAsia="Cambria"/>
                <w:sz w:val="18"/>
                <w:szCs w:val="18"/>
                <w:lang w:val="en-GB" w:eastAsia="en-US"/>
              </w:rPr>
              <w:t>-</w:t>
            </w:r>
            <w:r>
              <w:rPr>
                <w:rFonts w:eastAsia="Cambria"/>
                <w:sz w:val="18"/>
                <w:szCs w:val="18"/>
                <w:lang w:val="en-GB" w:eastAsia="en-US"/>
              </w:rPr>
              <w:t>69</w:t>
            </w:r>
          </w:p>
        </w:tc>
      </w:tr>
      <w:tr w:rsidR="00D8098C" w:rsidRPr="00B853C6" w14:paraId="59599383" w14:textId="2880B554" w:rsidTr="00A05013">
        <w:tc>
          <w:tcPr>
            <w:tcW w:w="587" w:type="dxa"/>
            <w:tcBorders>
              <w:top w:val="single" w:sz="6" w:space="0" w:color="7F7F7F"/>
            </w:tcBorders>
            <w:shd w:val="clear" w:color="auto" w:fill="EEEEEE"/>
          </w:tcPr>
          <w:p w14:paraId="3524D6D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19" w:type="dxa"/>
            <w:tcBorders>
              <w:top w:val="single" w:sz="6" w:space="0" w:color="7F7F7F"/>
            </w:tcBorders>
            <w:shd w:val="clear" w:color="auto" w:fill="EEEEEE"/>
          </w:tcPr>
          <w:p w14:paraId="6152628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METHODS</w:t>
            </w:r>
          </w:p>
        </w:tc>
        <w:tc>
          <w:tcPr>
            <w:tcW w:w="6887" w:type="dxa"/>
            <w:tcBorders>
              <w:top w:val="single" w:sz="6" w:space="0" w:color="7F7F7F"/>
            </w:tcBorders>
            <w:shd w:val="clear" w:color="auto" w:fill="EEEEEE"/>
          </w:tcPr>
          <w:p w14:paraId="309B85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957" w:type="dxa"/>
            <w:tcBorders>
              <w:top w:val="single" w:sz="6" w:space="0" w:color="7F7F7F"/>
            </w:tcBorders>
            <w:shd w:val="clear" w:color="auto" w:fill="EEEEEE"/>
          </w:tcPr>
          <w:p w14:paraId="2FFEF450"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240" w:type="dxa"/>
            <w:tcBorders>
              <w:top w:val="single" w:sz="6" w:space="0" w:color="7F7F7F"/>
            </w:tcBorders>
            <w:shd w:val="clear" w:color="auto" w:fill="EEEEEE"/>
          </w:tcPr>
          <w:p w14:paraId="6CB9315A"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440155E" w14:textId="16610A1F" w:rsidTr="00A05013">
        <w:tc>
          <w:tcPr>
            <w:tcW w:w="587" w:type="dxa"/>
            <w:shd w:val="clear" w:color="auto" w:fill="auto"/>
          </w:tcPr>
          <w:p w14:paraId="5C7CF34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4</w:t>
            </w:r>
          </w:p>
        </w:tc>
        <w:tc>
          <w:tcPr>
            <w:tcW w:w="1819" w:type="dxa"/>
            <w:shd w:val="clear" w:color="auto" w:fill="auto"/>
          </w:tcPr>
          <w:p w14:paraId="408E2A89"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Study design and data sources</w:t>
            </w:r>
          </w:p>
        </w:tc>
        <w:tc>
          <w:tcPr>
            <w:tcW w:w="6887" w:type="dxa"/>
            <w:shd w:val="clear" w:color="auto" w:fill="auto"/>
          </w:tcPr>
          <w:p w14:paraId="29029CA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957" w:type="dxa"/>
          </w:tcPr>
          <w:p w14:paraId="0E181C75" w14:textId="66502A77" w:rsidR="00D8098C" w:rsidRPr="00B4134C" w:rsidRDefault="00D8098C" w:rsidP="00426603">
            <w:pPr>
              <w:spacing w:beforeLines="40" w:before="96" w:afterLines="40" w:after="96" w:line="24" w:lineRule="atLeast"/>
              <w:rPr>
                <w:rFonts w:eastAsiaTheme="minorEastAsia"/>
                <w:sz w:val="18"/>
                <w:szCs w:val="18"/>
                <w:lang w:val="en-GB" w:eastAsia="zh-CN"/>
              </w:rPr>
            </w:pPr>
          </w:p>
        </w:tc>
        <w:tc>
          <w:tcPr>
            <w:tcW w:w="4240" w:type="dxa"/>
          </w:tcPr>
          <w:p w14:paraId="23CE0AC6" w14:textId="2C79F2CC"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47D5AE21" w14:textId="3CA8D4AF" w:rsidTr="00A05013">
        <w:tc>
          <w:tcPr>
            <w:tcW w:w="587" w:type="dxa"/>
            <w:shd w:val="clear" w:color="auto" w:fill="EEEEEE"/>
          </w:tcPr>
          <w:p w14:paraId="0980B68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9" w:type="dxa"/>
            <w:shd w:val="clear" w:color="auto" w:fill="EEEEEE"/>
          </w:tcPr>
          <w:p w14:paraId="29E72ACB"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887" w:type="dxa"/>
            <w:shd w:val="clear" w:color="auto" w:fill="EEEEEE"/>
          </w:tcPr>
          <w:p w14:paraId="246167BE"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shd w:val="clear" w:color="auto" w:fill="FFFFFF"/>
                <w:lang w:val="en-GB" w:eastAsia="en-GB"/>
              </w:rPr>
              <w:t xml:space="preserve">Setting: </w:t>
            </w:r>
            <w:r w:rsidRPr="00A1236D">
              <w:rPr>
                <w:rFonts w:eastAsia="Times New Roman"/>
                <w:sz w:val="18"/>
                <w:szCs w:val="18"/>
                <w:lang w:val="en-GB" w:eastAsia="en-GB"/>
              </w:rPr>
              <w:t xml:space="preserve">Describe the study design and the underlying population, if possible. </w:t>
            </w:r>
            <w:r w:rsidRPr="00A1236D">
              <w:rPr>
                <w:rFonts w:eastAsia="Times New Roman"/>
                <w:sz w:val="18"/>
                <w:szCs w:val="18"/>
                <w:shd w:val="clear" w:color="auto" w:fill="FFFFFF"/>
                <w:lang w:val="en-GB" w:eastAsia="en-GB"/>
              </w:rPr>
              <w:t xml:space="preserve">Describe the setting, locations, and relevant dates, including periods </w:t>
            </w:r>
            <w:r w:rsidRPr="00A1236D">
              <w:rPr>
                <w:rFonts w:eastAsia="Times New Roman"/>
                <w:color w:val="000000"/>
                <w:sz w:val="18"/>
                <w:szCs w:val="18"/>
                <w:shd w:val="clear" w:color="auto" w:fill="FFFFFF"/>
                <w:lang w:val="en-GB" w:eastAsia="en-GB"/>
              </w:rPr>
              <w:t>of recruitment, exposure, follow-up, and data collection, when available.</w:t>
            </w:r>
          </w:p>
        </w:tc>
        <w:tc>
          <w:tcPr>
            <w:tcW w:w="957" w:type="dxa"/>
            <w:shd w:val="clear" w:color="auto" w:fill="EEEEEE"/>
          </w:tcPr>
          <w:p w14:paraId="048ED5CF" w14:textId="006CEFCF" w:rsidR="00D8098C" w:rsidRPr="00A1236D" w:rsidRDefault="00126C7D" w:rsidP="00426603">
            <w:pPr>
              <w:spacing w:beforeLines="40" w:before="96" w:afterLines="40" w:after="96" w:line="24" w:lineRule="atLeast"/>
              <w:rPr>
                <w:rFonts w:eastAsia="Times New Roman"/>
                <w:sz w:val="18"/>
                <w:szCs w:val="18"/>
                <w:shd w:val="clear" w:color="auto" w:fill="FFFFFF"/>
                <w:lang w:val="en-GB" w:eastAsia="en-GB"/>
              </w:rPr>
            </w:pPr>
            <w:r>
              <w:rPr>
                <w:rFonts w:eastAsiaTheme="minorEastAsia" w:hint="eastAsia"/>
                <w:sz w:val="18"/>
                <w:szCs w:val="18"/>
                <w:lang w:val="en-GB" w:eastAsia="zh-CN"/>
              </w:rPr>
              <w:t>2-</w:t>
            </w:r>
            <w:r>
              <w:rPr>
                <w:rFonts w:eastAsiaTheme="minorEastAsia"/>
                <w:sz w:val="18"/>
                <w:szCs w:val="18"/>
                <w:lang w:val="en-GB" w:eastAsia="zh-CN"/>
              </w:rPr>
              <w:t>3</w:t>
            </w:r>
          </w:p>
        </w:tc>
        <w:tc>
          <w:tcPr>
            <w:tcW w:w="4240" w:type="dxa"/>
            <w:shd w:val="clear" w:color="auto" w:fill="EEEEEE"/>
          </w:tcPr>
          <w:p w14:paraId="33F4171D" w14:textId="080B5F6A" w:rsidR="00D8098C" w:rsidRDefault="00126C7D" w:rsidP="00426603">
            <w:pPr>
              <w:spacing w:beforeLines="40" w:before="96" w:afterLines="40" w:after="96" w:line="24" w:lineRule="atLeast"/>
              <w:rPr>
                <w:rFonts w:eastAsia="Times New Roman"/>
                <w:sz w:val="18"/>
                <w:szCs w:val="18"/>
                <w:shd w:val="clear" w:color="auto" w:fill="FFFFFF"/>
                <w:lang w:val="en-GB" w:eastAsia="en-GB"/>
              </w:rPr>
            </w:pPr>
            <w:r w:rsidRPr="00376807">
              <w:rPr>
                <w:rFonts w:eastAsia="Cambria"/>
                <w:sz w:val="18"/>
                <w:szCs w:val="18"/>
                <w:lang w:val="en-GB" w:eastAsia="en-US"/>
              </w:rPr>
              <w:t>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71</w:t>
            </w:r>
            <w:r w:rsidRPr="00376807">
              <w:rPr>
                <w:rFonts w:eastAsia="Cambria"/>
                <w:sz w:val="18"/>
                <w:szCs w:val="18"/>
                <w:lang w:val="en-GB" w:eastAsia="en-US"/>
              </w:rPr>
              <w:t>-</w:t>
            </w:r>
            <w:r>
              <w:rPr>
                <w:rFonts w:eastAsia="Cambria"/>
                <w:sz w:val="18"/>
                <w:szCs w:val="18"/>
                <w:lang w:val="en-GB" w:eastAsia="en-US"/>
              </w:rPr>
              <w:t>80</w:t>
            </w:r>
          </w:p>
        </w:tc>
      </w:tr>
      <w:tr w:rsidR="00D8098C" w:rsidRPr="00B853C6" w14:paraId="376A6F82" w14:textId="43693FDC" w:rsidTr="00A05013">
        <w:tc>
          <w:tcPr>
            <w:tcW w:w="587" w:type="dxa"/>
            <w:shd w:val="clear" w:color="auto" w:fill="auto"/>
          </w:tcPr>
          <w:p w14:paraId="6B85F41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9" w:type="dxa"/>
            <w:shd w:val="clear" w:color="auto" w:fill="auto"/>
          </w:tcPr>
          <w:p w14:paraId="0CF2EB5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887" w:type="dxa"/>
            <w:shd w:val="clear" w:color="auto" w:fill="auto"/>
          </w:tcPr>
          <w:p w14:paraId="5E3BCE69"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 xml:space="preserve">Participants: Give the eligibility criteria, and the sources and methods of selection of participants. </w:t>
            </w:r>
            <w:r w:rsidRPr="00A1236D">
              <w:rPr>
                <w:rFonts w:eastAsia="Times New Roman"/>
                <w:color w:val="000000"/>
                <w:sz w:val="18"/>
                <w:szCs w:val="18"/>
              </w:rPr>
              <w:t>Report the sample size, and whether any power or sample size calculations were carried out prior to the main analysis</w:t>
            </w:r>
            <w:r w:rsidRPr="00A1236D">
              <w:rPr>
                <w:rFonts w:eastAsia="Times New Roman"/>
                <w:sz w:val="18"/>
                <w:szCs w:val="18"/>
                <w:lang w:val="en-GB" w:eastAsia="en-GB"/>
              </w:rPr>
              <w:t> </w:t>
            </w:r>
          </w:p>
        </w:tc>
        <w:tc>
          <w:tcPr>
            <w:tcW w:w="957" w:type="dxa"/>
          </w:tcPr>
          <w:p w14:paraId="29ACC32C" w14:textId="6E387DBC" w:rsidR="00D8098C" w:rsidRPr="00A1236D" w:rsidRDefault="00126C7D" w:rsidP="00426603">
            <w:pPr>
              <w:spacing w:beforeLines="40" w:before="96" w:afterLines="40" w:after="96" w:line="24" w:lineRule="atLeast"/>
              <w:textAlignment w:val="baseline"/>
              <w:rPr>
                <w:rFonts w:eastAsia="Times New Roman"/>
                <w:sz w:val="18"/>
                <w:szCs w:val="18"/>
                <w:shd w:val="clear" w:color="auto" w:fill="FFFFFF"/>
                <w:lang w:val="en-GB" w:eastAsia="en-GB"/>
              </w:rPr>
            </w:pPr>
            <w:r>
              <w:rPr>
                <w:rFonts w:eastAsiaTheme="minorEastAsia" w:hint="eastAsia"/>
                <w:sz w:val="18"/>
                <w:szCs w:val="18"/>
                <w:lang w:val="en-GB" w:eastAsia="zh-CN"/>
              </w:rPr>
              <w:t>2-</w:t>
            </w:r>
            <w:r>
              <w:rPr>
                <w:rFonts w:eastAsiaTheme="minorEastAsia"/>
                <w:sz w:val="18"/>
                <w:szCs w:val="18"/>
                <w:lang w:val="en-GB" w:eastAsia="zh-CN"/>
              </w:rPr>
              <w:t>3</w:t>
            </w:r>
          </w:p>
        </w:tc>
        <w:tc>
          <w:tcPr>
            <w:tcW w:w="4240" w:type="dxa"/>
          </w:tcPr>
          <w:p w14:paraId="37C3B4C3" w14:textId="7C5F498F" w:rsidR="00D8098C" w:rsidRDefault="00126C7D" w:rsidP="00426603">
            <w:pPr>
              <w:spacing w:beforeLines="40" w:before="96" w:afterLines="40" w:after="96" w:line="24" w:lineRule="atLeast"/>
              <w:textAlignment w:val="baseline"/>
              <w:rPr>
                <w:rFonts w:eastAsia="Times New Roman"/>
                <w:sz w:val="18"/>
                <w:szCs w:val="18"/>
                <w:shd w:val="clear" w:color="auto" w:fill="FFFFFF"/>
                <w:lang w:val="en-GB" w:eastAsia="en-GB"/>
              </w:rPr>
            </w:pPr>
            <w:r w:rsidRPr="00376807">
              <w:rPr>
                <w:rFonts w:eastAsia="Cambria"/>
                <w:sz w:val="18"/>
                <w:szCs w:val="18"/>
                <w:lang w:val="en-GB" w:eastAsia="en-US"/>
              </w:rPr>
              <w:t>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71</w:t>
            </w:r>
            <w:r w:rsidRPr="00376807">
              <w:rPr>
                <w:rFonts w:eastAsia="Cambria"/>
                <w:sz w:val="18"/>
                <w:szCs w:val="18"/>
                <w:lang w:val="en-GB" w:eastAsia="en-US"/>
              </w:rPr>
              <w:t>-</w:t>
            </w:r>
            <w:r>
              <w:rPr>
                <w:rFonts w:eastAsia="Cambria"/>
                <w:sz w:val="18"/>
                <w:szCs w:val="18"/>
                <w:lang w:val="en-GB" w:eastAsia="en-US"/>
              </w:rPr>
              <w:t>80,</w:t>
            </w:r>
            <w:r w:rsidRPr="00376807">
              <w:rPr>
                <w:rFonts w:eastAsia="Cambria"/>
                <w:sz w:val="18"/>
                <w:szCs w:val="18"/>
                <w:lang w:val="en-GB" w:eastAsia="en-US"/>
              </w:rPr>
              <w:t xml:space="preserve"> 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90</w:t>
            </w:r>
            <w:r w:rsidRPr="00376807">
              <w:rPr>
                <w:rFonts w:eastAsia="Cambria"/>
                <w:sz w:val="18"/>
                <w:szCs w:val="18"/>
                <w:lang w:val="en-GB" w:eastAsia="en-US"/>
              </w:rPr>
              <w:t>-</w:t>
            </w:r>
            <w:r>
              <w:rPr>
                <w:rFonts w:eastAsia="Cambria"/>
                <w:sz w:val="18"/>
                <w:szCs w:val="18"/>
                <w:lang w:val="en-GB" w:eastAsia="en-US"/>
              </w:rPr>
              <w:t>99</w:t>
            </w:r>
          </w:p>
        </w:tc>
      </w:tr>
      <w:tr w:rsidR="00126C7D" w:rsidRPr="00B853C6" w14:paraId="04B065C7" w14:textId="72F11B68" w:rsidTr="00A05013">
        <w:tc>
          <w:tcPr>
            <w:tcW w:w="587" w:type="dxa"/>
            <w:shd w:val="clear" w:color="auto" w:fill="EEEEEE"/>
          </w:tcPr>
          <w:p w14:paraId="09448E25" w14:textId="77777777" w:rsidR="00126C7D" w:rsidRPr="00F0337F" w:rsidRDefault="00126C7D" w:rsidP="00126C7D">
            <w:pPr>
              <w:spacing w:beforeLines="40" w:before="96" w:afterLines="40" w:after="96" w:line="24" w:lineRule="atLeast"/>
              <w:jc w:val="right"/>
              <w:rPr>
                <w:rFonts w:eastAsia="Cambria"/>
                <w:b/>
                <w:bCs/>
                <w:sz w:val="18"/>
                <w:szCs w:val="18"/>
                <w:lang w:val="en-GB" w:eastAsia="en-US"/>
              </w:rPr>
            </w:pPr>
          </w:p>
        </w:tc>
        <w:tc>
          <w:tcPr>
            <w:tcW w:w="1819" w:type="dxa"/>
            <w:shd w:val="clear" w:color="auto" w:fill="EEEEEE"/>
          </w:tcPr>
          <w:p w14:paraId="260DD299" w14:textId="77777777" w:rsidR="00126C7D" w:rsidRPr="00F0337F" w:rsidRDefault="00126C7D" w:rsidP="00126C7D">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6887" w:type="dxa"/>
            <w:shd w:val="clear" w:color="auto" w:fill="EEEEEE"/>
          </w:tcPr>
          <w:p w14:paraId="7B54F10C" w14:textId="77777777" w:rsidR="00126C7D" w:rsidRPr="00A1236D" w:rsidRDefault="00126C7D" w:rsidP="00126C7D">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measurement, quality control and selection of genetic variants</w:t>
            </w:r>
          </w:p>
        </w:tc>
        <w:tc>
          <w:tcPr>
            <w:tcW w:w="957" w:type="dxa"/>
            <w:shd w:val="clear" w:color="auto" w:fill="EEEEEE"/>
          </w:tcPr>
          <w:p w14:paraId="2CDB28F5" w14:textId="5B1C5E2F" w:rsidR="00126C7D" w:rsidRPr="00126C7D" w:rsidRDefault="00126C7D" w:rsidP="00126C7D">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3</w:t>
            </w:r>
            <w:r>
              <w:rPr>
                <w:rFonts w:eastAsiaTheme="minorEastAsia"/>
                <w:sz w:val="18"/>
                <w:szCs w:val="18"/>
                <w:lang w:val="en-GB" w:eastAsia="zh-CN"/>
              </w:rPr>
              <w:t>-4</w:t>
            </w:r>
          </w:p>
        </w:tc>
        <w:tc>
          <w:tcPr>
            <w:tcW w:w="4240" w:type="dxa"/>
            <w:shd w:val="clear" w:color="auto" w:fill="EEEEEE"/>
          </w:tcPr>
          <w:p w14:paraId="26B556E6" w14:textId="2AD9D815" w:rsidR="00126C7D" w:rsidRDefault="00126C7D" w:rsidP="00126C7D">
            <w:pPr>
              <w:spacing w:beforeLines="40" w:before="96" w:afterLines="40" w:after="96" w:line="24" w:lineRule="atLeast"/>
              <w:rPr>
                <w:rFonts w:eastAsia="Times New Roman"/>
                <w:sz w:val="18"/>
                <w:szCs w:val="18"/>
                <w:lang w:val="en-GB" w:eastAsia="en-GB"/>
              </w:rPr>
            </w:pPr>
            <w:r w:rsidRPr="00376807">
              <w:rPr>
                <w:rFonts w:eastAsia="Cambria"/>
                <w:sz w:val="18"/>
                <w:szCs w:val="18"/>
                <w:lang w:val="en-GB" w:eastAsia="en-US"/>
              </w:rPr>
              <w:t xml:space="preserve"> 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90</w:t>
            </w:r>
            <w:r w:rsidRPr="00376807">
              <w:rPr>
                <w:rFonts w:eastAsia="Cambria"/>
                <w:sz w:val="18"/>
                <w:szCs w:val="18"/>
                <w:lang w:val="en-GB" w:eastAsia="en-US"/>
              </w:rPr>
              <w:t>-</w:t>
            </w:r>
            <w:r>
              <w:rPr>
                <w:rFonts w:eastAsia="Cambria"/>
                <w:sz w:val="18"/>
                <w:szCs w:val="18"/>
                <w:lang w:val="en-GB" w:eastAsia="en-US"/>
              </w:rPr>
              <w:t>107</w:t>
            </w:r>
          </w:p>
        </w:tc>
      </w:tr>
      <w:tr w:rsidR="00126C7D" w:rsidRPr="00B853C6" w14:paraId="215DDE8E" w14:textId="5C8C984B" w:rsidTr="00A05013">
        <w:tc>
          <w:tcPr>
            <w:tcW w:w="587" w:type="dxa"/>
            <w:shd w:val="clear" w:color="auto" w:fill="auto"/>
          </w:tcPr>
          <w:p w14:paraId="7E3D460D" w14:textId="77777777" w:rsidR="00126C7D" w:rsidRPr="00F0337F" w:rsidRDefault="00126C7D" w:rsidP="00126C7D">
            <w:pPr>
              <w:spacing w:beforeLines="40" w:before="96" w:afterLines="40" w:after="96" w:line="24" w:lineRule="atLeast"/>
              <w:jc w:val="right"/>
              <w:rPr>
                <w:rFonts w:eastAsia="Cambria"/>
                <w:b/>
                <w:bCs/>
                <w:sz w:val="18"/>
                <w:szCs w:val="18"/>
                <w:lang w:val="en-GB" w:eastAsia="en-US"/>
              </w:rPr>
            </w:pPr>
          </w:p>
        </w:tc>
        <w:tc>
          <w:tcPr>
            <w:tcW w:w="1819" w:type="dxa"/>
            <w:shd w:val="clear" w:color="auto" w:fill="auto"/>
          </w:tcPr>
          <w:p w14:paraId="0FB55ADC" w14:textId="77777777" w:rsidR="00126C7D" w:rsidRPr="00F0337F" w:rsidRDefault="00126C7D" w:rsidP="00126C7D">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6887" w:type="dxa"/>
            <w:shd w:val="clear" w:color="auto" w:fill="auto"/>
          </w:tcPr>
          <w:p w14:paraId="3B6B6065" w14:textId="77777777" w:rsidR="00126C7D" w:rsidRPr="00A1236D" w:rsidRDefault="00126C7D" w:rsidP="00126C7D">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957" w:type="dxa"/>
          </w:tcPr>
          <w:p w14:paraId="37FB656C" w14:textId="1723B6B6" w:rsidR="00126C7D" w:rsidRPr="00126C7D" w:rsidRDefault="00126C7D" w:rsidP="00126C7D">
            <w:pPr>
              <w:spacing w:beforeLines="40" w:before="96" w:afterLines="40" w:after="96" w:line="24" w:lineRule="atLeast"/>
              <w:textAlignment w:val="baseline"/>
              <w:rPr>
                <w:rFonts w:eastAsiaTheme="minorEastAsia"/>
                <w:sz w:val="18"/>
                <w:szCs w:val="18"/>
                <w:shd w:val="clear" w:color="auto" w:fill="FFFFFF"/>
                <w:lang w:val="en-GB" w:eastAsia="zh-CN"/>
              </w:rPr>
            </w:pPr>
            <w:r>
              <w:rPr>
                <w:rFonts w:eastAsiaTheme="minorEastAsia" w:hint="eastAsia"/>
                <w:sz w:val="18"/>
                <w:szCs w:val="18"/>
                <w:shd w:val="clear" w:color="auto" w:fill="FFFFFF"/>
                <w:lang w:val="en-GB" w:eastAsia="zh-CN"/>
              </w:rPr>
              <w:t>3</w:t>
            </w:r>
          </w:p>
        </w:tc>
        <w:tc>
          <w:tcPr>
            <w:tcW w:w="4240" w:type="dxa"/>
          </w:tcPr>
          <w:p w14:paraId="18BB4B57" w14:textId="5C397BE5" w:rsidR="00126C7D" w:rsidRDefault="00126C7D" w:rsidP="00126C7D">
            <w:pPr>
              <w:spacing w:beforeLines="40" w:before="96" w:afterLines="40" w:after="96" w:line="24" w:lineRule="atLeast"/>
              <w:textAlignment w:val="baseline"/>
              <w:rPr>
                <w:rFonts w:eastAsia="Times New Roman"/>
                <w:sz w:val="18"/>
                <w:szCs w:val="18"/>
                <w:shd w:val="clear" w:color="auto" w:fill="FFFFFF"/>
                <w:lang w:val="en-GB" w:eastAsia="en-GB"/>
              </w:rPr>
            </w:pPr>
            <w:r w:rsidRPr="00376807">
              <w:rPr>
                <w:rFonts w:eastAsia="Cambria"/>
                <w:sz w:val="18"/>
                <w:szCs w:val="18"/>
                <w:lang w:val="en-GB" w:eastAsia="en-US"/>
              </w:rPr>
              <w:t>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79</w:t>
            </w:r>
            <w:r w:rsidRPr="00376807">
              <w:rPr>
                <w:rFonts w:eastAsia="Cambria"/>
                <w:sz w:val="18"/>
                <w:szCs w:val="18"/>
                <w:lang w:val="en-GB" w:eastAsia="en-US"/>
              </w:rPr>
              <w:t>-</w:t>
            </w:r>
            <w:r>
              <w:rPr>
                <w:rFonts w:eastAsia="Cambria"/>
                <w:sz w:val="18"/>
                <w:szCs w:val="18"/>
                <w:lang w:val="en-GB" w:eastAsia="en-US"/>
              </w:rPr>
              <w:t>80</w:t>
            </w:r>
          </w:p>
        </w:tc>
      </w:tr>
      <w:tr w:rsidR="00126C7D" w:rsidRPr="00B853C6" w14:paraId="69A6C8B1" w14:textId="39D94CE4" w:rsidTr="00A05013">
        <w:tc>
          <w:tcPr>
            <w:tcW w:w="587" w:type="dxa"/>
            <w:shd w:val="clear" w:color="auto" w:fill="EEEEEE"/>
          </w:tcPr>
          <w:p w14:paraId="292FBB97" w14:textId="77777777" w:rsidR="00126C7D" w:rsidRPr="00F0337F" w:rsidRDefault="00126C7D" w:rsidP="00126C7D">
            <w:pPr>
              <w:spacing w:beforeLines="40" w:before="96" w:afterLines="40" w:after="96" w:line="24" w:lineRule="atLeast"/>
              <w:jc w:val="right"/>
              <w:rPr>
                <w:rFonts w:eastAsia="Cambria"/>
                <w:b/>
                <w:bCs/>
                <w:sz w:val="18"/>
                <w:szCs w:val="18"/>
                <w:lang w:val="en-GB" w:eastAsia="en-US"/>
              </w:rPr>
            </w:pPr>
          </w:p>
        </w:tc>
        <w:tc>
          <w:tcPr>
            <w:tcW w:w="1819" w:type="dxa"/>
            <w:shd w:val="clear" w:color="auto" w:fill="EEEEEE"/>
          </w:tcPr>
          <w:p w14:paraId="273C46B4" w14:textId="77777777" w:rsidR="00126C7D" w:rsidRPr="00F0337F" w:rsidRDefault="00126C7D" w:rsidP="00126C7D">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6887" w:type="dxa"/>
            <w:shd w:val="clear" w:color="auto" w:fill="EEEEEE"/>
          </w:tcPr>
          <w:p w14:paraId="4E713FBB" w14:textId="77777777" w:rsidR="00126C7D" w:rsidRPr="00A1236D" w:rsidRDefault="00126C7D" w:rsidP="00126C7D">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Provide details of ethics committee approval and participant informed consent, if relevant</w:t>
            </w:r>
          </w:p>
        </w:tc>
        <w:tc>
          <w:tcPr>
            <w:tcW w:w="957" w:type="dxa"/>
            <w:shd w:val="clear" w:color="auto" w:fill="EEEEEE"/>
          </w:tcPr>
          <w:p w14:paraId="2754FA07" w14:textId="7DBE07AD" w:rsidR="00126C7D" w:rsidRPr="00955B7B" w:rsidRDefault="00955B7B" w:rsidP="00126C7D">
            <w:pPr>
              <w:spacing w:beforeLines="40" w:before="96" w:afterLines="40" w:after="96" w:line="24" w:lineRule="atLeast"/>
              <w:textAlignment w:val="baseline"/>
              <w:rPr>
                <w:rFonts w:eastAsia="Cambria"/>
                <w:sz w:val="18"/>
                <w:szCs w:val="18"/>
                <w:lang w:val="en-GB" w:eastAsia="en-US"/>
              </w:rPr>
            </w:pPr>
            <w:r>
              <w:rPr>
                <w:rFonts w:eastAsia="Cambria"/>
                <w:sz w:val="18"/>
                <w:szCs w:val="18"/>
                <w:lang w:val="en-GB" w:eastAsia="en-US"/>
              </w:rPr>
              <w:t>4</w:t>
            </w:r>
          </w:p>
        </w:tc>
        <w:tc>
          <w:tcPr>
            <w:tcW w:w="4240" w:type="dxa"/>
            <w:shd w:val="clear" w:color="auto" w:fill="EEEEEE"/>
          </w:tcPr>
          <w:p w14:paraId="6067A95B" w14:textId="35AED37E" w:rsidR="00126C7D" w:rsidRPr="00955B7B" w:rsidRDefault="00955B7B" w:rsidP="00126C7D">
            <w:pPr>
              <w:spacing w:beforeLines="40" w:before="96" w:afterLines="40" w:after="96" w:line="24" w:lineRule="atLeast"/>
              <w:textAlignment w:val="baseline"/>
              <w:rPr>
                <w:rFonts w:eastAsia="Cambria"/>
                <w:sz w:val="18"/>
                <w:szCs w:val="18"/>
                <w:lang w:val="en-GB" w:eastAsia="en-US"/>
              </w:rPr>
            </w:pPr>
            <w:r w:rsidRPr="00376807">
              <w:rPr>
                <w:rFonts w:eastAsia="Cambria"/>
                <w:sz w:val="18"/>
                <w:szCs w:val="18"/>
                <w:lang w:val="en-GB" w:eastAsia="en-US"/>
              </w:rPr>
              <w:t>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122</w:t>
            </w:r>
            <w:r w:rsidRPr="00376807">
              <w:rPr>
                <w:rFonts w:eastAsia="Cambria"/>
                <w:sz w:val="18"/>
                <w:szCs w:val="18"/>
                <w:lang w:val="en-GB" w:eastAsia="en-US"/>
              </w:rPr>
              <w:t>-</w:t>
            </w:r>
            <w:r>
              <w:rPr>
                <w:rFonts w:eastAsia="Cambria"/>
                <w:sz w:val="18"/>
                <w:szCs w:val="18"/>
                <w:lang w:val="en-GB" w:eastAsia="en-US"/>
              </w:rPr>
              <w:t>124</w:t>
            </w:r>
          </w:p>
        </w:tc>
      </w:tr>
      <w:tr w:rsidR="00126C7D" w:rsidRPr="00B853C6" w14:paraId="23EA53EC" w14:textId="1D3E4E77" w:rsidTr="00A05013">
        <w:tc>
          <w:tcPr>
            <w:tcW w:w="587" w:type="dxa"/>
            <w:shd w:val="clear" w:color="auto" w:fill="auto"/>
          </w:tcPr>
          <w:p w14:paraId="3E6E0D63" w14:textId="77777777" w:rsidR="00126C7D" w:rsidRPr="00F0337F" w:rsidRDefault="00126C7D" w:rsidP="00126C7D">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5</w:t>
            </w:r>
          </w:p>
        </w:tc>
        <w:tc>
          <w:tcPr>
            <w:tcW w:w="1819" w:type="dxa"/>
            <w:shd w:val="clear" w:color="auto" w:fill="auto"/>
          </w:tcPr>
          <w:p w14:paraId="1F0455B3" w14:textId="77777777" w:rsidR="00126C7D" w:rsidRPr="00F0337F" w:rsidRDefault="00126C7D" w:rsidP="00126C7D">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Assumptions</w:t>
            </w:r>
          </w:p>
          <w:p w14:paraId="0458797D" w14:textId="77777777" w:rsidR="00126C7D" w:rsidRPr="00F0337F" w:rsidRDefault="00126C7D" w:rsidP="00126C7D">
            <w:pPr>
              <w:spacing w:beforeLines="40" w:before="96" w:afterLines="40" w:after="96" w:line="24" w:lineRule="atLeast"/>
              <w:jc w:val="center"/>
              <w:rPr>
                <w:rFonts w:eastAsia="Cambria"/>
                <w:sz w:val="18"/>
                <w:szCs w:val="18"/>
                <w:lang w:val="en-GB" w:eastAsia="en-US"/>
              </w:rPr>
            </w:pPr>
          </w:p>
        </w:tc>
        <w:tc>
          <w:tcPr>
            <w:tcW w:w="6887" w:type="dxa"/>
            <w:shd w:val="clear" w:color="auto" w:fill="auto"/>
          </w:tcPr>
          <w:p w14:paraId="5139727F" w14:textId="77777777" w:rsidR="00126C7D" w:rsidRPr="00A1236D" w:rsidRDefault="00126C7D" w:rsidP="00126C7D">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957" w:type="dxa"/>
          </w:tcPr>
          <w:p w14:paraId="6A2AE76D" w14:textId="0AF6AA07" w:rsidR="00126C7D" w:rsidRPr="00955B7B" w:rsidRDefault="00955B7B" w:rsidP="00126C7D">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3</w:t>
            </w:r>
          </w:p>
        </w:tc>
        <w:tc>
          <w:tcPr>
            <w:tcW w:w="4240" w:type="dxa"/>
          </w:tcPr>
          <w:p w14:paraId="7A54DE1B" w14:textId="2F3246E2" w:rsidR="00126C7D" w:rsidRDefault="00955B7B" w:rsidP="00126C7D">
            <w:pPr>
              <w:spacing w:beforeLines="40" w:before="96" w:afterLines="40" w:after="96" w:line="24" w:lineRule="atLeast"/>
              <w:rPr>
                <w:rFonts w:eastAsia="Times New Roman"/>
                <w:sz w:val="18"/>
                <w:szCs w:val="18"/>
                <w:lang w:val="en-GB" w:eastAsia="en-GB"/>
              </w:rPr>
            </w:pPr>
            <w:r w:rsidRPr="00376807">
              <w:rPr>
                <w:rFonts w:eastAsia="Cambria"/>
                <w:sz w:val="18"/>
                <w:szCs w:val="18"/>
                <w:lang w:val="en-GB" w:eastAsia="en-US"/>
              </w:rPr>
              <w:t>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81-87</w:t>
            </w:r>
          </w:p>
        </w:tc>
      </w:tr>
      <w:tr w:rsidR="00126C7D" w:rsidRPr="00B853C6" w14:paraId="6209F8C8" w14:textId="78A53B40" w:rsidTr="00A05013">
        <w:tc>
          <w:tcPr>
            <w:tcW w:w="587" w:type="dxa"/>
            <w:shd w:val="clear" w:color="auto" w:fill="EEEEEE"/>
          </w:tcPr>
          <w:p w14:paraId="6FA239C8" w14:textId="77777777" w:rsidR="00126C7D" w:rsidRPr="00F0337F" w:rsidRDefault="00126C7D" w:rsidP="00126C7D">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6</w:t>
            </w:r>
          </w:p>
        </w:tc>
        <w:tc>
          <w:tcPr>
            <w:tcW w:w="1819" w:type="dxa"/>
            <w:shd w:val="clear" w:color="auto" w:fill="EEEEEE"/>
          </w:tcPr>
          <w:p w14:paraId="3D8F9E93" w14:textId="77777777" w:rsidR="00126C7D" w:rsidRPr="00F0337F" w:rsidRDefault="00126C7D" w:rsidP="00126C7D">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Statistical methods: main analysis</w:t>
            </w:r>
          </w:p>
        </w:tc>
        <w:tc>
          <w:tcPr>
            <w:tcW w:w="6887" w:type="dxa"/>
            <w:shd w:val="clear" w:color="auto" w:fill="EEEEEE"/>
          </w:tcPr>
          <w:p w14:paraId="49C33D0D" w14:textId="77777777" w:rsidR="00126C7D" w:rsidRPr="00A1236D" w:rsidRDefault="00126C7D" w:rsidP="00126C7D">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statistical methods and statistics used</w:t>
            </w:r>
          </w:p>
        </w:tc>
        <w:tc>
          <w:tcPr>
            <w:tcW w:w="957" w:type="dxa"/>
            <w:shd w:val="clear" w:color="auto" w:fill="EEEEEE"/>
          </w:tcPr>
          <w:p w14:paraId="0D1191BA" w14:textId="77777777" w:rsidR="00126C7D" w:rsidRPr="00A1236D" w:rsidRDefault="00126C7D" w:rsidP="00126C7D">
            <w:pPr>
              <w:spacing w:beforeLines="40" w:before="96" w:afterLines="40" w:after="96" w:line="24" w:lineRule="atLeast"/>
              <w:rPr>
                <w:rFonts w:eastAsia="Times New Roman"/>
                <w:sz w:val="18"/>
                <w:szCs w:val="18"/>
                <w:lang w:val="en-GB" w:eastAsia="en-GB"/>
              </w:rPr>
            </w:pPr>
          </w:p>
        </w:tc>
        <w:tc>
          <w:tcPr>
            <w:tcW w:w="4240" w:type="dxa"/>
            <w:shd w:val="clear" w:color="auto" w:fill="EEEEEE"/>
          </w:tcPr>
          <w:p w14:paraId="75DF0C4B" w14:textId="77777777" w:rsidR="00126C7D" w:rsidRDefault="00126C7D" w:rsidP="00126C7D">
            <w:pPr>
              <w:spacing w:beforeLines="40" w:before="96" w:afterLines="40" w:after="96" w:line="24" w:lineRule="atLeast"/>
              <w:rPr>
                <w:rFonts w:eastAsia="Times New Roman"/>
                <w:sz w:val="18"/>
                <w:szCs w:val="18"/>
                <w:lang w:val="en-GB" w:eastAsia="en-GB"/>
              </w:rPr>
            </w:pPr>
          </w:p>
        </w:tc>
      </w:tr>
      <w:tr w:rsidR="00126C7D" w:rsidRPr="00B853C6" w14:paraId="4346E621" w14:textId="11B8B572" w:rsidTr="00A05013">
        <w:tc>
          <w:tcPr>
            <w:tcW w:w="587" w:type="dxa"/>
            <w:shd w:val="clear" w:color="auto" w:fill="auto"/>
          </w:tcPr>
          <w:p w14:paraId="339A016D" w14:textId="77777777" w:rsidR="00126C7D" w:rsidRPr="00F0337F" w:rsidRDefault="00126C7D" w:rsidP="00126C7D">
            <w:pPr>
              <w:spacing w:beforeLines="40" w:before="96" w:afterLines="40" w:after="96" w:line="24" w:lineRule="atLeast"/>
              <w:jc w:val="right"/>
              <w:rPr>
                <w:rFonts w:eastAsia="Cambria"/>
                <w:b/>
                <w:bCs/>
                <w:sz w:val="18"/>
                <w:szCs w:val="18"/>
                <w:lang w:val="en-GB" w:eastAsia="en-US"/>
              </w:rPr>
            </w:pPr>
          </w:p>
        </w:tc>
        <w:tc>
          <w:tcPr>
            <w:tcW w:w="1819" w:type="dxa"/>
            <w:shd w:val="clear" w:color="auto" w:fill="auto"/>
          </w:tcPr>
          <w:p w14:paraId="3635743C" w14:textId="77777777" w:rsidR="00126C7D" w:rsidRPr="00F0337F" w:rsidRDefault="00126C7D" w:rsidP="00126C7D">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887" w:type="dxa"/>
            <w:shd w:val="clear" w:color="auto" w:fill="auto"/>
          </w:tcPr>
          <w:p w14:paraId="3BB90022" w14:textId="77777777" w:rsidR="00126C7D" w:rsidRPr="00A1236D" w:rsidRDefault="00126C7D" w:rsidP="00126C7D">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quantitative variables were handled in the analyses (i.e., scale, units, model)</w:t>
            </w:r>
          </w:p>
        </w:tc>
        <w:tc>
          <w:tcPr>
            <w:tcW w:w="957" w:type="dxa"/>
          </w:tcPr>
          <w:p w14:paraId="22720A53" w14:textId="44140AF4" w:rsidR="00126C7D" w:rsidRPr="00082A14" w:rsidRDefault="00082A14" w:rsidP="00126C7D">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4</w:t>
            </w:r>
          </w:p>
        </w:tc>
        <w:tc>
          <w:tcPr>
            <w:tcW w:w="4240" w:type="dxa"/>
          </w:tcPr>
          <w:p w14:paraId="76159846" w14:textId="1968BF34" w:rsidR="00126C7D" w:rsidRDefault="00082A14" w:rsidP="00126C7D">
            <w:pPr>
              <w:spacing w:beforeLines="40" w:before="96" w:afterLines="40" w:after="96" w:line="24" w:lineRule="atLeast"/>
              <w:rPr>
                <w:rFonts w:eastAsia="Times New Roman"/>
                <w:sz w:val="18"/>
                <w:szCs w:val="18"/>
                <w:lang w:val="en-GB" w:eastAsia="en-GB"/>
              </w:rPr>
            </w:pPr>
            <w:r w:rsidRPr="00376807">
              <w:rPr>
                <w:rFonts w:eastAsia="Cambria"/>
                <w:sz w:val="18"/>
                <w:szCs w:val="18"/>
                <w:lang w:val="en-GB" w:eastAsia="en-US"/>
              </w:rPr>
              <w:t>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109-121</w:t>
            </w:r>
          </w:p>
        </w:tc>
      </w:tr>
      <w:tr w:rsidR="00082A14" w:rsidRPr="00B853C6" w14:paraId="642A4D4B" w14:textId="4880F3BA" w:rsidTr="00A05013">
        <w:tc>
          <w:tcPr>
            <w:tcW w:w="587" w:type="dxa"/>
            <w:shd w:val="clear" w:color="auto" w:fill="EEEEEE"/>
          </w:tcPr>
          <w:p w14:paraId="11F7484C" w14:textId="77777777" w:rsidR="00082A14" w:rsidRPr="00F0337F" w:rsidRDefault="00082A14" w:rsidP="00082A14">
            <w:pPr>
              <w:spacing w:beforeLines="40" w:before="96" w:afterLines="40" w:after="96" w:line="24" w:lineRule="atLeast"/>
              <w:jc w:val="right"/>
              <w:rPr>
                <w:rFonts w:eastAsia="Cambria"/>
                <w:b/>
                <w:bCs/>
                <w:sz w:val="18"/>
                <w:szCs w:val="18"/>
                <w:lang w:val="en-GB" w:eastAsia="en-US"/>
              </w:rPr>
            </w:pPr>
          </w:p>
        </w:tc>
        <w:tc>
          <w:tcPr>
            <w:tcW w:w="1819" w:type="dxa"/>
            <w:shd w:val="clear" w:color="auto" w:fill="EEEEEE"/>
          </w:tcPr>
          <w:p w14:paraId="569D49F3" w14:textId="77777777" w:rsidR="00082A14" w:rsidRPr="00F0337F" w:rsidRDefault="00082A14" w:rsidP="00082A14">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887" w:type="dxa"/>
            <w:shd w:val="clear" w:color="auto" w:fill="EEEEEE"/>
          </w:tcPr>
          <w:p w14:paraId="6B2ACDE9" w14:textId="77777777" w:rsidR="00082A14" w:rsidRPr="00A1236D" w:rsidRDefault="00082A14" w:rsidP="00082A14">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genetic variants were handled in the analyses and, if applicable, how their weights were selected</w:t>
            </w:r>
          </w:p>
        </w:tc>
        <w:tc>
          <w:tcPr>
            <w:tcW w:w="957" w:type="dxa"/>
            <w:shd w:val="clear" w:color="auto" w:fill="EEEEEE"/>
          </w:tcPr>
          <w:p w14:paraId="0DAE64B0" w14:textId="569FD3E2" w:rsidR="00082A14" w:rsidRPr="00A1236D" w:rsidRDefault="00082A14" w:rsidP="00082A14">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4</w:t>
            </w:r>
          </w:p>
        </w:tc>
        <w:tc>
          <w:tcPr>
            <w:tcW w:w="4240" w:type="dxa"/>
            <w:shd w:val="clear" w:color="auto" w:fill="EEEEEE"/>
          </w:tcPr>
          <w:p w14:paraId="1612F89F" w14:textId="4C907B43" w:rsidR="00082A14" w:rsidRDefault="00082A14" w:rsidP="00082A14">
            <w:pPr>
              <w:spacing w:beforeLines="40" w:before="96" w:afterLines="40" w:after="96" w:line="24" w:lineRule="atLeast"/>
              <w:rPr>
                <w:rFonts w:eastAsia="Times New Roman"/>
                <w:sz w:val="18"/>
                <w:szCs w:val="18"/>
                <w:lang w:val="en-GB" w:eastAsia="en-GB"/>
              </w:rPr>
            </w:pPr>
            <w:r w:rsidRPr="00376807">
              <w:rPr>
                <w:rFonts w:eastAsia="Cambria"/>
                <w:sz w:val="18"/>
                <w:szCs w:val="18"/>
                <w:lang w:val="en-GB" w:eastAsia="en-US"/>
              </w:rPr>
              <w:t>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109-121</w:t>
            </w:r>
          </w:p>
        </w:tc>
      </w:tr>
      <w:tr w:rsidR="00082A14" w:rsidRPr="00B853C6" w14:paraId="70378831" w14:textId="0868B0A4" w:rsidTr="00A05013">
        <w:tc>
          <w:tcPr>
            <w:tcW w:w="587" w:type="dxa"/>
            <w:shd w:val="clear" w:color="auto" w:fill="auto"/>
          </w:tcPr>
          <w:p w14:paraId="45E41495" w14:textId="77777777" w:rsidR="00082A14" w:rsidRPr="00F0337F" w:rsidRDefault="00082A14" w:rsidP="00082A14">
            <w:pPr>
              <w:spacing w:beforeLines="40" w:before="96" w:afterLines="40" w:after="96" w:line="24" w:lineRule="atLeast"/>
              <w:jc w:val="right"/>
              <w:rPr>
                <w:rFonts w:eastAsia="Cambria"/>
                <w:b/>
                <w:bCs/>
                <w:sz w:val="18"/>
                <w:szCs w:val="18"/>
                <w:lang w:val="en-GB" w:eastAsia="en-US"/>
              </w:rPr>
            </w:pPr>
          </w:p>
        </w:tc>
        <w:tc>
          <w:tcPr>
            <w:tcW w:w="1819" w:type="dxa"/>
            <w:shd w:val="clear" w:color="auto" w:fill="auto"/>
          </w:tcPr>
          <w:p w14:paraId="59F665E7" w14:textId="77777777" w:rsidR="00082A14" w:rsidRPr="00F0337F" w:rsidRDefault="00082A14" w:rsidP="00082A14">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6887" w:type="dxa"/>
            <w:shd w:val="clear" w:color="auto" w:fill="auto"/>
          </w:tcPr>
          <w:p w14:paraId="5CB03D96" w14:textId="77777777" w:rsidR="00082A14" w:rsidRPr="00A1236D" w:rsidRDefault="00082A14" w:rsidP="00082A14">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957" w:type="dxa"/>
          </w:tcPr>
          <w:p w14:paraId="7B7E7C35" w14:textId="2DA2B40F" w:rsidR="00082A14" w:rsidRPr="00A1236D" w:rsidRDefault="00082A14" w:rsidP="00082A14">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4</w:t>
            </w:r>
          </w:p>
        </w:tc>
        <w:tc>
          <w:tcPr>
            <w:tcW w:w="4240" w:type="dxa"/>
          </w:tcPr>
          <w:p w14:paraId="334D44EB" w14:textId="55E26B01" w:rsidR="00082A14" w:rsidRDefault="00082A14" w:rsidP="00082A14">
            <w:pPr>
              <w:spacing w:beforeLines="40" w:before="96" w:afterLines="40" w:after="96" w:line="24" w:lineRule="atLeast"/>
              <w:rPr>
                <w:rFonts w:eastAsia="Times New Roman"/>
                <w:sz w:val="18"/>
                <w:szCs w:val="18"/>
                <w:lang w:val="en-GB" w:eastAsia="en-GB"/>
              </w:rPr>
            </w:pPr>
            <w:r w:rsidRPr="00376807">
              <w:rPr>
                <w:rFonts w:eastAsia="Cambria"/>
                <w:sz w:val="18"/>
                <w:szCs w:val="18"/>
                <w:lang w:val="en-GB" w:eastAsia="en-US"/>
              </w:rPr>
              <w:t>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109-121</w:t>
            </w:r>
          </w:p>
        </w:tc>
      </w:tr>
      <w:tr w:rsidR="00082A14" w:rsidRPr="00B853C6" w14:paraId="0D8F3A7E" w14:textId="14623463" w:rsidTr="00A05013">
        <w:tc>
          <w:tcPr>
            <w:tcW w:w="587" w:type="dxa"/>
            <w:shd w:val="clear" w:color="auto" w:fill="EEEEEE"/>
          </w:tcPr>
          <w:p w14:paraId="1D70C4CD" w14:textId="77777777" w:rsidR="00082A14" w:rsidRPr="00F0337F" w:rsidRDefault="00082A14" w:rsidP="00082A14">
            <w:pPr>
              <w:spacing w:beforeLines="40" w:before="96" w:afterLines="40" w:after="96" w:line="24" w:lineRule="atLeast"/>
              <w:jc w:val="right"/>
              <w:rPr>
                <w:rFonts w:eastAsia="Cambria"/>
                <w:b/>
                <w:bCs/>
                <w:sz w:val="18"/>
                <w:szCs w:val="18"/>
                <w:lang w:val="en-GB" w:eastAsia="en-US"/>
              </w:rPr>
            </w:pPr>
          </w:p>
        </w:tc>
        <w:tc>
          <w:tcPr>
            <w:tcW w:w="1819" w:type="dxa"/>
            <w:shd w:val="clear" w:color="auto" w:fill="EEEEEE"/>
          </w:tcPr>
          <w:p w14:paraId="0A3AAFD6" w14:textId="77777777" w:rsidR="00082A14" w:rsidRPr="00F0337F" w:rsidRDefault="00082A14" w:rsidP="00082A14">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6887" w:type="dxa"/>
            <w:shd w:val="clear" w:color="auto" w:fill="EEEEEE"/>
          </w:tcPr>
          <w:p w14:paraId="08786389" w14:textId="77777777" w:rsidR="00082A14" w:rsidRPr="00A1236D" w:rsidRDefault="00082A14" w:rsidP="00082A14">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Explain how missing data were addressed</w:t>
            </w:r>
          </w:p>
        </w:tc>
        <w:tc>
          <w:tcPr>
            <w:tcW w:w="957" w:type="dxa"/>
            <w:shd w:val="clear" w:color="auto" w:fill="EEEEEE"/>
          </w:tcPr>
          <w:p w14:paraId="297C3632" w14:textId="4C41A0A7" w:rsidR="00082A14" w:rsidRPr="00A1236D" w:rsidRDefault="00082A14" w:rsidP="00082A14">
            <w:pPr>
              <w:spacing w:beforeLines="40" w:before="96" w:afterLines="40" w:after="96" w:line="24" w:lineRule="atLeast"/>
              <w:rPr>
                <w:rFonts w:eastAsia="Times New Roman"/>
                <w:sz w:val="18"/>
                <w:szCs w:val="18"/>
                <w:lang w:val="en-GB" w:eastAsia="en-GB"/>
              </w:rPr>
            </w:pPr>
            <w:r w:rsidRPr="00082A14">
              <w:rPr>
                <w:rFonts w:eastAsia="Times New Roman"/>
                <w:sz w:val="18"/>
                <w:szCs w:val="18"/>
                <w:lang w:val="en-GB" w:eastAsia="en-GB"/>
              </w:rPr>
              <w:t>irrelevant</w:t>
            </w:r>
          </w:p>
        </w:tc>
        <w:tc>
          <w:tcPr>
            <w:tcW w:w="4240" w:type="dxa"/>
            <w:shd w:val="clear" w:color="auto" w:fill="EEEEEE"/>
          </w:tcPr>
          <w:p w14:paraId="16808665" w14:textId="77777777" w:rsidR="00082A14" w:rsidRDefault="00082A14" w:rsidP="00082A14">
            <w:pPr>
              <w:spacing w:beforeLines="40" w:before="96" w:afterLines="40" w:after="96" w:line="24" w:lineRule="atLeast"/>
              <w:rPr>
                <w:rFonts w:eastAsia="Times New Roman"/>
                <w:sz w:val="18"/>
                <w:szCs w:val="18"/>
                <w:lang w:val="en-GB" w:eastAsia="en-GB"/>
              </w:rPr>
            </w:pPr>
          </w:p>
        </w:tc>
      </w:tr>
      <w:tr w:rsidR="00082A14" w:rsidRPr="00B853C6" w14:paraId="77F037B8" w14:textId="6696FA54" w:rsidTr="00A05013">
        <w:tc>
          <w:tcPr>
            <w:tcW w:w="587" w:type="dxa"/>
            <w:shd w:val="clear" w:color="auto" w:fill="auto"/>
          </w:tcPr>
          <w:p w14:paraId="4AC39E55" w14:textId="77777777" w:rsidR="00082A14" w:rsidRPr="00F0337F" w:rsidRDefault="00082A14" w:rsidP="00082A14">
            <w:pPr>
              <w:spacing w:beforeLines="40" w:before="96" w:afterLines="40" w:after="96" w:line="24" w:lineRule="atLeast"/>
              <w:jc w:val="right"/>
              <w:rPr>
                <w:rFonts w:eastAsia="Cambria"/>
                <w:b/>
                <w:bCs/>
                <w:sz w:val="18"/>
                <w:szCs w:val="18"/>
                <w:lang w:val="en-GB" w:eastAsia="en-US"/>
              </w:rPr>
            </w:pPr>
          </w:p>
        </w:tc>
        <w:tc>
          <w:tcPr>
            <w:tcW w:w="1819" w:type="dxa"/>
            <w:shd w:val="clear" w:color="auto" w:fill="auto"/>
          </w:tcPr>
          <w:p w14:paraId="4D9E0350" w14:textId="77777777" w:rsidR="00082A14" w:rsidRPr="00F0337F" w:rsidRDefault="00082A14" w:rsidP="00082A14">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6887" w:type="dxa"/>
            <w:shd w:val="clear" w:color="auto" w:fill="auto"/>
          </w:tcPr>
          <w:p w14:paraId="41F1E523" w14:textId="77777777" w:rsidR="00082A14" w:rsidRPr="00A1236D" w:rsidRDefault="00082A14" w:rsidP="00082A14">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applicable, indicate how multiple testing was addressed</w:t>
            </w:r>
          </w:p>
        </w:tc>
        <w:tc>
          <w:tcPr>
            <w:tcW w:w="957" w:type="dxa"/>
          </w:tcPr>
          <w:p w14:paraId="6B5C4982" w14:textId="24E08558" w:rsidR="00082A14" w:rsidRPr="00A1236D" w:rsidRDefault="00082A14" w:rsidP="00082A14">
            <w:pPr>
              <w:spacing w:beforeLines="40" w:before="96" w:afterLines="40" w:after="96" w:line="24" w:lineRule="atLeast"/>
              <w:rPr>
                <w:rFonts w:eastAsia="Times New Roman"/>
                <w:sz w:val="18"/>
                <w:szCs w:val="18"/>
                <w:lang w:val="en-GB" w:eastAsia="en-GB"/>
              </w:rPr>
            </w:pPr>
            <w:r w:rsidRPr="00082A14">
              <w:rPr>
                <w:rFonts w:eastAsia="Times New Roman"/>
                <w:sz w:val="18"/>
                <w:szCs w:val="18"/>
                <w:lang w:val="en-GB" w:eastAsia="en-GB"/>
              </w:rPr>
              <w:t>irrelevant</w:t>
            </w:r>
          </w:p>
        </w:tc>
        <w:tc>
          <w:tcPr>
            <w:tcW w:w="4240" w:type="dxa"/>
          </w:tcPr>
          <w:p w14:paraId="490E44D4" w14:textId="77777777" w:rsidR="00082A14" w:rsidRDefault="00082A14" w:rsidP="00082A14">
            <w:pPr>
              <w:spacing w:beforeLines="40" w:before="96" w:afterLines="40" w:after="96" w:line="24" w:lineRule="atLeast"/>
              <w:rPr>
                <w:rFonts w:eastAsia="Times New Roman"/>
                <w:sz w:val="18"/>
                <w:szCs w:val="18"/>
                <w:lang w:val="en-GB" w:eastAsia="en-GB"/>
              </w:rPr>
            </w:pPr>
          </w:p>
        </w:tc>
      </w:tr>
      <w:tr w:rsidR="00082A14" w:rsidRPr="00B853C6" w14:paraId="585043CE" w14:textId="4922F612" w:rsidTr="00A05013">
        <w:tc>
          <w:tcPr>
            <w:tcW w:w="587" w:type="dxa"/>
            <w:shd w:val="clear" w:color="auto" w:fill="EEEEEE"/>
          </w:tcPr>
          <w:p w14:paraId="55967D09" w14:textId="77777777" w:rsidR="00082A14" w:rsidRPr="00F0337F" w:rsidRDefault="00082A14" w:rsidP="00082A14">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7</w:t>
            </w:r>
          </w:p>
        </w:tc>
        <w:tc>
          <w:tcPr>
            <w:tcW w:w="1819" w:type="dxa"/>
            <w:shd w:val="clear" w:color="auto" w:fill="EEEEEE"/>
          </w:tcPr>
          <w:p w14:paraId="0947B164" w14:textId="77777777" w:rsidR="00082A14" w:rsidRPr="00F0337F" w:rsidRDefault="00082A14" w:rsidP="00082A14">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6887" w:type="dxa"/>
            <w:shd w:val="clear" w:color="auto" w:fill="EEEEEE"/>
          </w:tcPr>
          <w:p w14:paraId="1E6D0B1E" w14:textId="77777777" w:rsidR="00082A14" w:rsidRPr="00A1236D" w:rsidRDefault="00082A14" w:rsidP="00082A14">
            <w:pPr>
              <w:tabs>
                <w:tab w:val="left" w:pos="162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methods or prior knowledge used to assess the assumptions or justify their validity</w:t>
            </w:r>
            <w:r w:rsidRPr="00A1236D">
              <w:rPr>
                <w:rFonts w:eastAsia="Cambria"/>
                <w:sz w:val="18"/>
                <w:szCs w:val="18"/>
                <w:lang w:val="en-GB" w:eastAsia="en-US"/>
              </w:rPr>
              <w:tab/>
            </w:r>
          </w:p>
        </w:tc>
        <w:tc>
          <w:tcPr>
            <w:tcW w:w="957" w:type="dxa"/>
            <w:shd w:val="clear" w:color="auto" w:fill="EEEEEE"/>
          </w:tcPr>
          <w:p w14:paraId="61C50F74" w14:textId="552534D1" w:rsidR="00082A14" w:rsidRPr="00082A14" w:rsidRDefault="00082A14" w:rsidP="00082A14">
            <w:pPr>
              <w:tabs>
                <w:tab w:val="left" w:pos="1620"/>
              </w:tabs>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3</w:t>
            </w:r>
            <w:r>
              <w:rPr>
                <w:rFonts w:eastAsiaTheme="minorEastAsia"/>
                <w:sz w:val="18"/>
                <w:szCs w:val="18"/>
                <w:lang w:val="en-GB" w:eastAsia="zh-CN"/>
              </w:rPr>
              <w:t>-4</w:t>
            </w:r>
          </w:p>
        </w:tc>
        <w:tc>
          <w:tcPr>
            <w:tcW w:w="4240" w:type="dxa"/>
            <w:shd w:val="clear" w:color="auto" w:fill="EEEEEE"/>
          </w:tcPr>
          <w:p w14:paraId="5D46DB2B" w14:textId="31B11945" w:rsidR="00082A14" w:rsidRDefault="00082A14" w:rsidP="00082A14">
            <w:pPr>
              <w:tabs>
                <w:tab w:val="left" w:pos="1620"/>
              </w:tabs>
              <w:spacing w:beforeLines="40" w:before="96" w:afterLines="40" w:after="96" w:line="24" w:lineRule="atLeast"/>
              <w:rPr>
                <w:rFonts w:eastAsia="Times New Roman"/>
                <w:sz w:val="18"/>
                <w:szCs w:val="18"/>
                <w:lang w:val="en-GB" w:eastAsia="en-GB"/>
              </w:rPr>
            </w:pPr>
            <w:r w:rsidRPr="00376807">
              <w:rPr>
                <w:rFonts w:eastAsia="Cambria"/>
                <w:sz w:val="18"/>
                <w:szCs w:val="18"/>
                <w:lang w:val="en-GB" w:eastAsia="en-US"/>
              </w:rPr>
              <w:t>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97-104</w:t>
            </w:r>
          </w:p>
        </w:tc>
      </w:tr>
      <w:tr w:rsidR="00082A14" w:rsidRPr="00B853C6" w14:paraId="383932D9" w14:textId="2C1AFE56" w:rsidTr="00A05013">
        <w:tc>
          <w:tcPr>
            <w:tcW w:w="587" w:type="dxa"/>
            <w:shd w:val="clear" w:color="auto" w:fill="auto"/>
          </w:tcPr>
          <w:p w14:paraId="1A4621BC" w14:textId="77777777" w:rsidR="00082A14" w:rsidRPr="00F0337F" w:rsidRDefault="00082A14" w:rsidP="00082A14">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8</w:t>
            </w:r>
          </w:p>
        </w:tc>
        <w:tc>
          <w:tcPr>
            <w:tcW w:w="1819" w:type="dxa"/>
            <w:shd w:val="clear" w:color="auto" w:fill="auto"/>
          </w:tcPr>
          <w:p w14:paraId="0F88F25B" w14:textId="77777777" w:rsidR="00082A14" w:rsidRPr="00F0337F" w:rsidRDefault="00082A14" w:rsidP="00082A14">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Sensitivity analyses and additional analyses</w:t>
            </w:r>
          </w:p>
        </w:tc>
        <w:tc>
          <w:tcPr>
            <w:tcW w:w="6887" w:type="dxa"/>
            <w:shd w:val="clear" w:color="auto" w:fill="auto"/>
          </w:tcPr>
          <w:p w14:paraId="13C6445C" w14:textId="77777777" w:rsidR="00082A14" w:rsidRPr="00A1236D" w:rsidRDefault="00082A14" w:rsidP="00082A14">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957" w:type="dxa"/>
          </w:tcPr>
          <w:p w14:paraId="4B9B6FF5" w14:textId="011F442A" w:rsidR="00082A14" w:rsidRPr="00082A14" w:rsidRDefault="00082A14" w:rsidP="00082A14">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4</w:t>
            </w:r>
          </w:p>
        </w:tc>
        <w:tc>
          <w:tcPr>
            <w:tcW w:w="4240" w:type="dxa"/>
          </w:tcPr>
          <w:p w14:paraId="229BFDFD" w14:textId="770DF50A" w:rsidR="00082A14" w:rsidRDefault="00082A14" w:rsidP="00082A14">
            <w:pPr>
              <w:spacing w:beforeLines="40" w:before="96" w:afterLines="40" w:after="96" w:line="24" w:lineRule="atLeast"/>
              <w:rPr>
                <w:rFonts w:eastAsia="Times New Roman"/>
                <w:sz w:val="18"/>
                <w:szCs w:val="18"/>
                <w:lang w:val="en-GB" w:eastAsia="en-GB"/>
              </w:rPr>
            </w:pPr>
            <w:r w:rsidRPr="00376807">
              <w:rPr>
                <w:rFonts w:eastAsia="Cambria"/>
                <w:sz w:val="18"/>
                <w:szCs w:val="18"/>
                <w:lang w:val="en-GB" w:eastAsia="en-US"/>
              </w:rPr>
              <w:t>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105-107,</w:t>
            </w:r>
            <w:r w:rsidRPr="00376807">
              <w:rPr>
                <w:rFonts w:eastAsia="Cambria"/>
                <w:sz w:val="18"/>
                <w:szCs w:val="18"/>
                <w:lang w:val="en-GB" w:eastAsia="en-US"/>
              </w:rPr>
              <w:t xml:space="preserve"> 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117-120</w:t>
            </w:r>
          </w:p>
        </w:tc>
      </w:tr>
      <w:tr w:rsidR="00082A14" w:rsidRPr="00B853C6" w14:paraId="55C7A410" w14:textId="0BAB653A" w:rsidTr="00A05013">
        <w:tc>
          <w:tcPr>
            <w:tcW w:w="587" w:type="dxa"/>
            <w:shd w:val="clear" w:color="auto" w:fill="EEEEEE"/>
          </w:tcPr>
          <w:p w14:paraId="056075DE" w14:textId="77777777" w:rsidR="00082A14" w:rsidRPr="00F0337F" w:rsidRDefault="00082A14" w:rsidP="00082A14">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9</w:t>
            </w:r>
          </w:p>
        </w:tc>
        <w:tc>
          <w:tcPr>
            <w:tcW w:w="1819" w:type="dxa"/>
            <w:shd w:val="clear" w:color="auto" w:fill="EEEEEE"/>
          </w:tcPr>
          <w:p w14:paraId="6096809E" w14:textId="77777777" w:rsidR="00082A14" w:rsidRPr="00F0337F" w:rsidRDefault="00082A14" w:rsidP="00082A14">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Software and pre-registration</w:t>
            </w:r>
          </w:p>
        </w:tc>
        <w:tc>
          <w:tcPr>
            <w:tcW w:w="6887" w:type="dxa"/>
            <w:shd w:val="clear" w:color="auto" w:fill="EEEEEE"/>
          </w:tcPr>
          <w:p w14:paraId="08D1055E" w14:textId="77777777" w:rsidR="00082A14" w:rsidRPr="00A1236D" w:rsidRDefault="00082A14" w:rsidP="00082A14">
            <w:pPr>
              <w:spacing w:beforeLines="40" w:before="96" w:afterLines="40" w:after="96" w:line="24" w:lineRule="atLeast"/>
              <w:rPr>
                <w:rFonts w:eastAsia="Cambria"/>
                <w:sz w:val="18"/>
                <w:szCs w:val="18"/>
                <w:lang w:val="en-GB" w:eastAsia="en-US"/>
              </w:rPr>
            </w:pPr>
          </w:p>
        </w:tc>
        <w:tc>
          <w:tcPr>
            <w:tcW w:w="957" w:type="dxa"/>
            <w:shd w:val="clear" w:color="auto" w:fill="EEEEEE"/>
          </w:tcPr>
          <w:p w14:paraId="721E714E" w14:textId="77777777" w:rsidR="00082A14" w:rsidRPr="00A1236D" w:rsidRDefault="00082A14" w:rsidP="00082A14">
            <w:pPr>
              <w:spacing w:beforeLines="40" w:before="96" w:afterLines="40" w:after="96" w:line="24" w:lineRule="atLeast"/>
              <w:rPr>
                <w:rFonts w:eastAsia="Cambria"/>
                <w:sz w:val="18"/>
                <w:szCs w:val="18"/>
                <w:lang w:val="en-GB" w:eastAsia="en-US"/>
              </w:rPr>
            </w:pPr>
          </w:p>
        </w:tc>
        <w:tc>
          <w:tcPr>
            <w:tcW w:w="4240" w:type="dxa"/>
            <w:shd w:val="clear" w:color="auto" w:fill="EEEEEE"/>
          </w:tcPr>
          <w:p w14:paraId="495710C0" w14:textId="77777777" w:rsidR="00082A14" w:rsidRDefault="00082A14" w:rsidP="00082A14">
            <w:pPr>
              <w:spacing w:beforeLines="40" w:before="96" w:afterLines="40" w:after="96" w:line="24" w:lineRule="atLeast"/>
              <w:rPr>
                <w:rFonts w:eastAsia="Cambria"/>
                <w:sz w:val="18"/>
                <w:szCs w:val="18"/>
                <w:lang w:val="en-GB" w:eastAsia="en-US"/>
              </w:rPr>
            </w:pPr>
          </w:p>
        </w:tc>
      </w:tr>
      <w:tr w:rsidR="00082A14" w:rsidRPr="00B853C6" w14:paraId="5EA9EBD1" w14:textId="4D05FA5B" w:rsidTr="00A05013">
        <w:tc>
          <w:tcPr>
            <w:tcW w:w="587" w:type="dxa"/>
            <w:shd w:val="clear" w:color="auto" w:fill="auto"/>
          </w:tcPr>
          <w:p w14:paraId="66EDED80" w14:textId="77777777" w:rsidR="00082A14" w:rsidRPr="00F0337F" w:rsidRDefault="00082A14" w:rsidP="00082A14">
            <w:pPr>
              <w:spacing w:beforeLines="40" w:before="96" w:afterLines="40" w:after="96" w:line="24" w:lineRule="atLeast"/>
              <w:jc w:val="right"/>
              <w:rPr>
                <w:rFonts w:eastAsia="Cambria"/>
                <w:b/>
                <w:bCs/>
                <w:sz w:val="18"/>
                <w:szCs w:val="18"/>
                <w:lang w:val="en-GB" w:eastAsia="en-US"/>
              </w:rPr>
            </w:pPr>
          </w:p>
        </w:tc>
        <w:tc>
          <w:tcPr>
            <w:tcW w:w="1819" w:type="dxa"/>
            <w:shd w:val="clear" w:color="auto" w:fill="auto"/>
          </w:tcPr>
          <w:p w14:paraId="50BD32B9" w14:textId="77777777" w:rsidR="00082A14" w:rsidRPr="00F0337F" w:rsidRDefault="00082A14" w:rsidP="00082A14">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887" w:type="dxa"/>
            <w:shd w:val="clear" w:color="auto" w:fill="auto"/>
          </w:tcPr>
          <w:p w14:paraId="054FBA47" w14:textId="77777777" w:rsidR="00082A14" w:rsidRPr="00A1236D" w:rsidRDefault="00082A14" w:rsidP="00082A14">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Name statistical software and package(s), including version and settings used </w:t>
            </w:r>
          </w:p>
        </w:tc>
        <w:tc>
          <w:tcPr>
            <w:tcW w:w="957" w:type="dxa"/>
          </w:tcPr>
          <w:p w14:paraId="305BB821" w14:textId="3A6816A3" w:rsidR="00082A14" w:rsidRPr="00082A14" w:rsidRDefault="00082A14" w:rsidP="00082A14">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4</w:t>
            </w:r>
          </w:p>
        </w:tc>
        <w:tc>
          <w:tcPr>
            <w:tcW w:w="4240" w:type="dxa"/>
          </w:tcPr>
          <w:p w14:paraId="79626260" w14:textId="658B0198" w:rsidR="00082A14" w:rsidRDefault="00082A14" w:rsidP="00082A14">
            <w:pPr>
              <w:spacing w:beforeLines="40" w:before="96" w:afterLines="40" w:after="96" w:line="24" w:lineRule="atLeast"/>
              <w:rPr>
                <w:rFonts w:eastAsia="Times New Roman"/>
                <w:sz w:val="18"/>
                <w:szCs w:val="18"/>
                <w:lang w:val="en-GB" w:eastAsia="en-GB"/>
              </w:rPr>
            </w:pPr>
            <w:r w:rsidRPr="00376807">
              <w:rPr>
                <w:rFonts w:eastAsia="Cambria"/>
                <w:sz w:val="18"/>
                <w:szCs w:val="18"/>
                <w:lang w:val="en-GB" w:eastAsia="en-US"/>
              </w:rPr>
              <w:t>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120-121</w:t>
            </w:r>
          </w:p>
        </w:tc>
      </w:tr>
      <w:tr w:rsidR="00082A14" w:rsidRPr="00B853C6" w14:paraId="6A631D93" w14:textId="2BD5AA8E" w:rsidTr="00A05013">
        <w:tc>
          <w:tcPr>
            <w:tcW w:w="587" w:type="dxa"/>
            <w:tcBorders>
              <w:bottom w:val="single" w:sz="6" w:space="0" w:color="7F7F7F"/>
            </w:tcBorders>
            <w:shd w:val="clear" w:color="auto" w:fill="EEEEEE"/>
          </w:tcPr>
          <w:p w14:paraId="37C88958" w14:textId="77777777" w:rsidR="00082A14" w:rsidRPr="00F0337F" w:rsidRDefault="00082A14" w:rsidP="00082A14">
            <w:pPr>
              <w:spacing w:beforeLines="40" w:before="96" w:afterLines="40" w:after="96" w:line="24" w:lineRule="atLeast"/>
              <w:jc w:val="right"/>
              <w:rPr>
                <w:rFonts w:eastAsia="Cambria"/>
                <w:b/>
                <w:bCs/>
                <w:sz w:val="18"/>
                <w:szCs w:val="18"/>
                <w:lang w:val="en-GB" w:eastAsia="en-US"/>
              </w:rPr>
            </w:pPr>
          </w:p>
        </w:tc>
        <w:tc>
          <w:tcPr>
            <w:tcW w:w="1819" w:type="dxa"/>
            <w:tcBorders>
              <w:bottom w:val="single" w:sz="6" w:space="0" w:color="7F7F7F"/>
            </w:tcBorders>
            <w:shd w:val="clear" w:color="auto" w:fill="EEEEEE"/>
          </w:tcPr>
          <w:p w14:paraId="2349B556" w14:textId="77777777" w:rsidR="00082A14" w:rsidRPr="00F0337F" w:rsidRDefault="00082A14" w:rsidP="00082A14">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887" w:type="dxa"/>
            <w:tcBorders>
              <w:bottom w:val="single" w:sz="6" w:space="0" w:color="7F7F7F"/>
            </w:tcBorders>
            <w:shd w:val="clear" w:color="auto" w:fill="EEEEEE"/>
          </w:tcPr>
          <w:p w14:paraId="5DBE58D7" w14:textId="77777777" w:rsidR="00082A14" w:rsidRPr="00A1236D" w:rsidRDefault="00082A14" w:rsidP="00082A14">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whether the study protocol and details were pre-registered (as well as when and where)</w:t>
            </w:r>
          </w:p>
        </w:tc>
        <w:tc>
          <w:tcPr>
            <w:tcW w:w="957" w:type="dxa"/>
            <w:tcBorders>
              <w:bottom w:val="single" w:sz="6" w:space="0" w:color="7F7F7F"/>
            </w:tcBorders>
            <w:shd w:val="clear" w:color="auto" w:fill="EEEEEE"/>
          </w:tcPr>
          <w:p w14:paraId="2325504F" w14:textId="361C754D" w:rsidR="00082A14" w:rsidRPr="00A1236D" w:rsidRDefault="00082A14" w:rsidP="00082A14">
            <w:pPr>
              <w:spacing w:beforeLines="40" w:before="96" w:afterLines="40" w:after="96" w:line="24" w:lineRule="atLeast"/>
              <w:rPr>
                <w:rFonts w:eastAsia="Times New Roman"/>
                <w:sz w:val="18"/>
                <w:szCs w:val="18"/>
                <w:lang w:val="en-GB" w:eastAsia="en-GB"/>
              </w:rPr>
            </w:pPr>
            <w:r w:rsidRPr="00082A14">
              <w:rPr>
                <w:rFonts w:eastAsia="Times New Roman"/>
                <w:sz w:val="18"/>
                <w:szCs w:val="18"/>
                <w:lang w:val="en-GB" w:eastAsia="en-GB"/>
              </w:rPr>
              <w:t>irrelevant</w:t>
            </w:r>
          </w:p>
        </w:tc>
        <w:tc>
          <w:tcPr>
            <w:tcW w:w="4240" w:type="dxa"/>
            <w:tcBorders>
              <w:bottom w:val="single" w:sz="6" w:space="0" w:color="7F7F7F"/>
            </w:tcBorders>
            <w:shd w:val="clear" w:color="auto" w:fill="EEEEEE"/>
          </w:tcPr>
          <w:p w14:paraId="3EFCD231" w14:textId="77777777" w:rsidR="00082A14" w:rsidRDefault="00082A14" w:rsidP="00082A14">
            <w:pPr>
              <w:spacing w:beforeLines="40" w:before="96" w:afterLines="40" w:after="96" w:line="24" w:lineRule="atLeast"/>
              <w:rPr>
                <w:rFonts w:eastAsia="Times New Roman"/>
                <w:sz w:val="18"/>
                <w:szCs w:val="18"/>
                <w:lang w:val="en-GB" w:eastAsia="en-GB"/>
              </w:rPr>
            </w:pPr>
          </w:p>
        </w:tc>
      </w:tr>
      <w:tr w:rsidR="00082A14" w:rsidRPr="00B853C6" w14:paraId="040F15E5" w14:textId="3B11C618" w:rsidTr="00A05013">
        <w:tc>
          <w:tcPr>
            <w:tcW w:w="587" w:type="dxa"/>
            <w:tcBorders>
              <w:top w:val="single" w:sz="6" w:space="0" w:color="7F7F7F"/>
            </w:tcBorders>
            <w:shd w:val="clear" w:color="auto" w:fill="auto"/>
          </w:tcPr>
          <w:p w14:paraId="777278B3" w14:textId="77777777" w:rsidR="00082A14" w:rsidRPr="00F0337F" w:rsidRDefault="00082A14" w:rsidP="00082A14">
            <w:pPr>
              <w:spacing w:beforeLines="40" w:before="96" w:afterLines="40" w:after="96" w:line="24" w:lineRule="atLeast"/>
              <w:rPr>
                <w:rFonts w:eastAsia="Times New Roman"/>
                <w:b/>
                <w:bCs/>
                <w:sz w:val="18"/>
                <w:szCs w:val="18"/>
                <w:lang w:val="en-GB" w:eastAsia="en-GB"/>
              </w:rPr>
            </w:pPr>
          </w:p>
        </w:tc>
        <w:tc>
          <w:tcPr>
            <w:tcW w:w="1819" w:type="dxa"/>
            <w:tcBorders>
              <w:top w:val="single" w:sz="6" w:space="0" w:color="7F7F7F"/>
            </w:tcBorders>
            <w:shd w:val="clear" w:color="auto" w:fill="auto"/>
          </w:tcPr>
          <w:p w14:paraId="7D8D653B" w14:textId="77777777" w:rsidR="00082A14" w:rsidRPr="00F0337F" w:rsidRDefault="00082A14" w:rsidP="00082A14">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RESULTS</w:t>
            </w:r>
          </w:p>
        </w:tc>
        <w:tc>
          <w:tcPr>
            <w:tcW w:w="6887" w:type="dxa"/>
            <w:tcBorders>
              <w:top w:val="single" w:sz="6" w:space="0" w:color="7F7F7F"/>
            </w:tcBorders>
            <w:shd w:val="clear" w:color="auto" w:fill="auto"/>
          </w:tcPr>
          <w:p w14:paraId="34719287" w14:textId="77777777" w:rsidR="00082A14" w:rsidRPr="00A1236D" w:rsidRDefault="00082A14" w:rsidP="00082A14">
            <w:pPr>
              <w:spacing w:beforeLines="40" w:before="96" w:afterLines="40" w:after="96" w:line="24" w:lineRule="atLeast"/>
              <w:rPr>
                <w:rFonts w:eastAsia="Cambria"/>
                <w:sz w:val="18"/>
                <w:szCs w:val="18"/>
                <w:lang w:val="en-GB" w:eastAsia="en-US"/>
              </w:rPr>
            </w:pPr>
          </w:p>
        </w:tc>
        <w:tc>
          <w:tcPr>
            <w:tcW w:w="957" w:type="dxa"/>
            <w:tcBorders>
              <w:top w:val="single" w:sz="6" w:space="0" w:color="7F7F7F"/>
            </w:tcBorders>
          </w:tcPr>
          <w:p w14:paraId="0E355A69" w14:textId="77777777" w:rsidR="00082A14" w:rsidRPr="00A1236D" w:rsidRDefault="00082A14" w:rsidP="00082A14">
            <w:pPr>
              <w:spacing w:beforeLines="40" w:before="96" w:afterLines="40" w:after="96" w:line="24" w:lineRule="atLeast"/>
              <w:rPr>
                <w:rFonts w:eastAsia="Cambria"/>
                <w:sz w:val="18"/>
                <w:szCs w:val="18"/>
                <w:lang w:val="en-GB" w:eastAsia="en-US"/>
              </w:rPr>
            </w:pPr>
          </w:p>
        </w:tc>
        <w:tc>
          <w:tcPr>
            <w:tcW w:w="4240" w:type="dxa"/>
            <w:tcBorders>
              <w:top w:val="single" w:sz="6" w:space="0" w:color="7F7F7F"/>
            </w:tcBorders>
          </w:tcPr>
          <w:p w14:paraId="33E956D1" w14:textId="77777777" w:rsidR="00082A14" w:rsidRDefault="00082A14" w:rsidP="00082A14">
            <w:pPr>
              <w:spacing w:beforeLines="40" w:before="96" w:afterLines="40" w:after="96" w:line="24" w:lineRule="atLeast"/>
              <w:rPr>
                <w:rFonts w:eastAsia="Cambria"/>
                <w:sz w:val="18"/>
                <w:szCs w:val="18"/>
                <w:lang w:val="en-GB" w:eastAsia="en-US"/>
              </w:rPr>
            </w:pPr>
          </w:p>
        </w:tc>
      </w:tr>
      <w:tr w:rsidR="00082A14" w:rsidRPr="00B853C6" w14:paraId="67F47EED" w14:textId="4A481C08" w:rsidTr="00A05013">
        <w:tc>
          <w:tcPr>
            <w:tcW w:w="587" w:type="dxa"/>
            <w:shd w:val="clear" w:color="auto" w:fill="EEEEEE"/>
          </w:tcPr>
          <w:p w14:paraId="51C7A54B" w14:textId="77777777" w:rsidR="00082A14" w:rsidRPr="00F0337F" w:rsidRDefault="00082A14" w:rsidP="00082A14">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10</w:t>
            </w:r>
          </w:p>
        </w:tc>
        <w:tc>
          <w:tcPr>
            <w:tcW w:w="1819" w:type="dxa"/>
            <w:shd w:val="clear" w:color="auto" w:fill="EEEEEE"/>
          </w:tcPr>
          <w:p w14:paraId="731D0370" w14:textId="77777777" w:rsidR="00082A14" w:rsidRPr="00F0337F" w:rsidRDefault="00082A14" w:rsidP="00082A14">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Descriptive data</w:t>
            </w:r>
          </w:p>
        </w:tc>
        <w:tc>
          <w:tcPr>
            <w:tcW w:w="6887" w:type="dxa"/>
            <w:shd w:val="clear" w:color="auto" w:fill="EEEEEE"/>
          </w:tcPr>
          <w:p w14:paraId="3B19CDAF" w14:textId="77777777" w:rsidR="00082A14" w:rsidRPr="00A1236D" w:rsidRDefault="00082A14" w:rsidP="00082A14">
            <w:pPr>
              <w:spacing w:beforeLines="40" w:before="96" w:afterLines="40" w:after="96" w:line="24" w:lineRule="atLeast"/>
              <w:rPr>
                <w:rFonts w:eastAsia="Cambria"/>
                <w:sz w:val="18"/>
                <w:szCs w:val="18"/>
                <w:lang w:val="en-GB" w:eastAsia="en-US"/>
              </w:rPr>
            </w:pPr>
          </w:p>
        </w:tc>
        <w:tc>
          <w:tcPr>
            <w:tcW w:w="957" w:type="dxa"/>
            <w:shd w:val="clear" w:color="auto" w:fill="EEEEEE"/>
          </w:tcPr>
          <w:p w14:paraId="1091FF57" w14:textId="77777777" w:rsidR="00082A14" w:rsidRPr="00A1236D" w:rsidRDefault="00082A14" w:rsidP="00082A14">
            <w:pPr>
              <w:spacing w:beforeLines="40" w:before="96" w:afterLines="40" w:after="96" w:line="24" w:lineRule="atLeast"/>
              <w:rPr>
                <w:rFonts w:eastAsia="Cambria"/>
                <w:sz w:val="18"/>
                <w:szCs w:val="18"/>
                <w:lang w:val="en-GB" w:eastAsia="en-US"/>
              </w:rPr>
            </w:pPr>
          </w:p>
        </w:tc>
        <w:tc>
          <w:tcPr>
            <w:tcW w:w="4240" w:type="dxa"/>
            <w:shd w:val="clear" w:color="auto" w:fill="EEEEEE"/>
          </w:tcPr>
          <w:p w14:paraId="4B684E79" w14:textId="77777777" w:rsidR="00082A14" w:rsidRDefault="00082A14" w:rsidP="00082A14">
            <w:pPr>
              <w:spacing w:beforeLines="40" w:before="96" w:afterLines="40" w:after="96" w:line="24" w:lineRule="atLeast"/>
              <w:rPr>
                <w:rFonts w:eastAsia="Cambria"/>
                <w:sz w:val="18"/>
                <w:szCs w:val="18"/>
                <w:lang w:val="en-GB" w:eastAsia="en-US"/>
              </w:rPr>
            </w:pPr>
          </w:p>
        </w:tc>
      </w:tr>
      <w:tr w:rsidR="00082A14" w:rsidRPr="00B853C6" w14:paraId="6CA228D1" w14:textId="316B6A36" w:rsidTr="00A05013">
        <w:tc>
          <w:tcPr>
            <w:tcW w:w="587" w:type="dxa"/>
            <w:shd w:val="clear" w:color="auto" w:fill="auto"/>
          </w:tcPr>
          <w:p w14:paraId="29B62776" w14:textId="77777777" w:rsidR="00082A14" w:rsidRPr="00F0337F" w:rsidRDefault="00082A14" w:rsidP="00082A14">
            <w:pPr>
              <w:spacing w:beforeLines="40" w:before="96" w:afterLines="40" w:after="96" w:line="24" w:lineRule="atLeast"/>
              <w:jc w:val="right"/>
              <w:rPr>
                <w:rFonts w:eastAsia="Cambria"/>
                <w:b/>
                <w:bCs/>
                <w:sz w:val="18"/>
                <w:szCs w:val="18"/>
                <w:lang w:val="en-GB" w:eastAsia="en-US"/>
              </w:rPr>
            </w:pPr>
          </w:p>
        </w:tc>
        <w:tc>
          <w:tcPr>
            <w:tcW w:w="1819" w:type="dxa"/>
            <w:shd w:val="clear" w:color="auto" w:fill="auto"/>
          </w:tcPr>
          <w:p w14:paraId="4C1499C8" w14:textId="77777777" w:rsidR="00082A14" w:rsidRPr="00F0337F" w:rsidRDefault="00082A14" w:rsidP="00082A14">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887" w:type="dxa"/>
            <w:shd w:val="clear" w:color="auto" w:fill="auto"/>
          </w:tcPr>
          <w:p w14:paraId="4D5C652C" w14:textId="6B5065AC" w:rsidR="00082A14" w:rsidRPr="00A1236D" w:rsidRDefault="00082A14" w:rsidP="00082A14">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numbers of individuals at each stage of included studies and reasons for ex</w:t>
            </w:r>
            <w:r>
              <w:rPr>
                <w:rFonts w:eastAsia="Times New Roman"/>
                <w:sz w:val="18"/>
                <w:szCs w:val="18"/>
                <w:lang w:val="en-GB" w:eastAsia="en-GB"/>
              </w:rPr>
              <w:t xml:space="preserve">clusion. Consider use of a flow </w:t>
            </w:r>
            <w:r w:rsidRPr="00A1236D">
              <w:rPr>
                <w:rFonts w:eastAsia="Times New Roman"/>
                <w:sz w:val="18"/>
                <w:szCs w:val="18"/>
                <w:lang w:val="en-GB" w:eastAsia="en-GB"/>
              </w:rPr>
              <w:t>diagram</w:t>
            </w:r>
          </w:p>
        </w:tc>
        <w:tc>
          <w:tcPr>
            <w:tcW w:w="957" w:type="dxa"/>
          </w:tcPr>
          <w:p w14:paraId="7AF8CC23" w14:textId="5141D4BC" w:rsidR="00082A14" w:rsidRPr="00082A14" w:rsidRDefault="00082A14" w:rsidP="00082A14">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3</w:t>
            </w:r>
          </w:p>
        </w:tc>
        <w:tc>
          <w:tcPr>
            <w:tcW w:w="4240" w:type="dxa"/>
          </w:tcPr>
          <w:p w14:paraId="00D65497" w14:textId="3487D8F0" w:rsidR="00082A14" w:rsidRDefault="00082A14" w:rsidP="00082A14">
            <w:pPr>
              <w:spacing w:beforeLines="40" w:before="96" w:afterLines="40" w:after="96" w:line="24" w:lineRule="atLeast"/>
              <w:rPr>
                <w:rFonts w:eastAsia="Times New Roman"/>
                <w:sz w:val="18"/>
                <w:szCs w:val="18"/>
                <w:lang w:val="en-GB" w:eastAsia="en-GB"/>
              </w:rPr>
            </w:pPr>
            <w:r w:rsidRPr="00376807">
              <w:rPr>
                <w:rFonts w:eastAsia="Cambria"/>
                <w:sz w:val="18"/>
                <w:szCs w:val="18"/>
                <w:lang w:val="en-GB" w:eastAsia="en-US"/>
              </w:rPr>
              <w:t>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90-99</w:t>
            </w:r>
          </w:p>
        </w:tc>
      </w:tr>
      <w:tr w:rsidR="00082A14" w:rsidRPr="00B853C6" w14:paraId="0765C344" w14:textId="3B2EDCCF" w:rsidTr="00A05013">
        <w:tc>
          <w:tcPr>
            <w:tcW w:w="587" w:type="dxa"/>
            <w:shd w:val="clear" w:color="auto" w:fill="EEEEEE"/>
          </w:tcPr>
          <w:p w14:paraId="2404BFFB" w14:textId="77777777" w:rsidR="00082A14" w:rsidRPr="00F0337F" w:rsidRDefault="00082A14" w:rsidP="00082A14">
            <w:pPr>
              <w:spacing w:beforeLines="40" w:before="96" w:afterLines="40" w:after="96" w:line="24" w:lineRule="atLeast"/>
              <w:jc w:val="right"/>
              <w:rPr>
                <w:rFonts w:eastAsia="Cambria"/>
                <w:b/>
                <w:bCs/>
                <w:sz w:val="18"/>
                <w:szCs w:val="18"/>
                <w:lang w:val="en-GB" w:eastAsia="en-US"/>
              </w:rPr>
            </w:pPr>
          </w:p>
        </w:tc>
        <w:tc>
          <w:tcPr>
            <w:tcW w:w="1819" w:type="dxa"/>
            <w:shd w:val="clear" w:color="auto" w:fill="EEEEEE"/>
          </w:tcPr>
          <w:p w14:paraId="6545C2F1" w14:textId="77777777" w:rsidR="00082A14" w:rsidRPr="00F0337F" w:rsidRDefault="00082A14" w:rsidP="00082A14">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887" w:type="dxa"/>
            <w:shd w:val="clear" w:color="auto" w:fill="EEEEEE"/>
          </w:tcPr>
          <w:p w14:paraId="405491AF" w14:textId="3F437E24" w:rsidR="00082A14" w:rsidRPr="00A1236D" w:rsidRDefault="00082A14" w:rsidP="00082A14">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summary statistics for phenotypic exposure(s), outcome(s)</w:t>
            </w:r>
            <w:r>
              <w:rPr>
                <w:rFonts w:eastAsia="Times New Roman"/>
                <w:sz w:val="18"/>
                <w:szCs w:val="18"/>
                <w:lang w:val="en-GB" w:eastAsia="en-GB"/>
              </w:rPr>
              <w:t>,</w:t>
            </w:r>
            <w:r w:rsidRPr="00A1236D">
              <w:rPr>
                <w:rFonts w:eastAsia="Times New Roman"/>
                <w:sz w:val="18"/>
                <w:szCs w:val="18"/>
                <w:lang w:val="en-GB" w:eastAsia="en-GB"/>
              </w:rPr>
              <w:t xml:space="preserve"> and other relevant variables (e.g. means, </w:t>
            </w:r>
            <w:r>
              <w:rPr>
                <w:rFonts w:eastAsia="Times New Roman"/>
                <w:sz w:val="18"/>
                <w:szCs w:val="18"/>
                <w:lang w:val="en-GB" w:eastAsia="en-GB"/>
              </w:rPr>
              <w:t>SDs</w:t>
            </w:r>
            <w:r w:rsidRPr="00A1236D">
              <w:rPr>
                <w:rFonts w:eastAsia="Times New Roman"/>
                <w:sz w:val="18"/>
                <w:szCs w:val="18"/>
                <w:lang w:val="en-GB" w:eastAsia="en-GB"/>
              </w:rPr>
              <w:t>, proportions)</w:t>
            </w:r>
          </w:p>
        </w:tc>
        <w:tc>
          <w:tcPr>
            <w:tcW w:w="957" w:type="dxa"/>
            <w:shd w:val="clear" w:color="auto" w:fill="EEEEEE"/>
          </w:tcPr>
          <w:p w14:paraId="03BBA613" w14:textId="634AB6A1" w:rsidR="00082A14" w:rsidRPr="00A05013" w:rsidRDefault="00A05013" w:rsidP="00082A14">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3</w:t>
            </w:r>
          </w:p>
        </w:tc>
        <w:tc>
          <w:tcPr>
            <w:tcW w:w="4240" w:type="dxa"/>
            <w:shd w:val="clear" w:color="auto" w:fill="EEEEEE"/>
          </w:tcPr>
          <w:p w14:paraId="0FD9D468" w14:textId="6CCEC508" w:rsidR="00082A14" w:rsidRDefault="00A05013" w:rsidP="00082A14">
            <w:pPr>
              <w:spacing w:beforeLines="40" w:before="96" w:afterLines="40" w:after="96" w:line="24" w:lineRule="atLeast"/>
              <w:rPr>
                <w:rFonts w:eastAsia="Times New Roman"/>
                <w:sz w:val="18"/>
                <w:szCs w:val="18"/>
                <w:lang w:val="en-GB" w:eastAsia="en-GB"/>
              </w:rPr>
            </w:pPr>
            <w:r w:rsidRPr="00376807">
              <w:rPr>
                <w:rFonts w:eastAsia="Cambria"/>
                <w:sz w:val="18"/>
                <w:szCs w:val="18"/>
                <w:lang w:val="en-GB" w:eastAsia="en-US"/>
              </w:rPr>
              <w:t>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75-80</w:t>
            </w:r>
          </w:p>
        </w:tc>
      </w:tr>
      <w:tr w:rsidR="00082A14" w:rsidRPr="00B853C6" w14:paraId="48F10342" w14:textId="398F2C24" w:rsidTr="00A05013">
        <w:tc>
          <w:tcPr>
            <w:tcW w:w="587" w:type="dxa"/>
            <w:shd w:val="clear" w:color="auto" w:fill="auto"/>
          </w:tcPr>
          <w:p w14:paraId="6600AF43" w14:textId="77777777" w:rsidR="00082A14" w:rsidRPr="00F0337F" w:rsidRDefault="00082A14" w:rsidP="00082A14">
            <w:pPr>
              <w:spacing w:beforeLines="40" w:before="96" w:afterLines="40" w:after="96" w:line="24" w:lineRule="atLeast"/>
              <w:jc w:val="right"/>
              <w:rPr>
                <w:rFonts w:eastAsia="Cambria"/>
                <w:b/>
                <w:bCs/>
                <w:sz w:val="18"/>
                <w:szCs w:val="18"/>
                <w:lang w:val="en-GB" w:eastAsia="en-US"/>
              </w:rPr>
            </w:pPr>
          </w:p>
        </w:tc>
        <w:tc>
          <w:tcPr>
            <w:tcW w:w="1819" w:type="dxa"/>
            <w:shd w:val="clear" w:color="auto" w:fill="auto"/>
          </w:tcPr>
          <w:p w14:paraId="435099F2" w14:textId="77777777" w:rsidR="00082A14" w:rsidRPr="00F0337F" w:rsidRDefault="00082A14" w:rsidP="00082A14">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6887" w:type="dxa"/>
            <w:shd w:val="clear" w:color="auto" w:fill="auto"/>
          </w:tcPr>
          <w:p w14:paraId="062EB561" w14:textId="77777777" w:rsidR="00082A14" w:rsidRPr="00A1236D" w:rsidRDefault="00082A14" w:rsidP="00082A14">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the data sources include meta-analyses of previous studies, provide the assessments of heterogeneity across these studies</w:t>
            </w:r>
          </w:p>
        </w:tc>
        <w:tc>
          <w:tcPr>
            <w:tcW w:w="957" w:type="dxa"/>
          </w:tcPr>
          <w:p w14:paraId="10F6EF39" w14:textId="391CD94E" w:rsidR="00082A14" w:rsidRPr="00A1236D" w:rsidRDefault="00A05013" w:rsidP="00082A14">
            <w:pPr>
              <w:spacing w:beforeLines="40" w:before="96" w:afterLines="40" w:after="96" w:line="24" w:lineRule="atLeast"/>
              <w:rPr>
                <w:rFonts w:eastAsia="Times New Roman"/>
                <w:sz w:val="18"/>
                <w:szCs w:val="18"/>
                <w:lang w:val="en-GB" w:eastAsia="en-GB"/>
              </w:rPr>
            </w:pPr>
            <w:r w:rsidRPr="00082A14">
              <w:rPr>
                <w:rFonts w:eastAsia="Times New Roman"/>
                <w:sz w:val="18"/>
                <w:szCs w:val="18"/>
                <w:lang w:val="en-GB" w:eastAsia="en-GB"/>
              </w:rPr>
              <w:t>irrelevant</w:t>
            </w:r>
          </w:p>
        </w:tc>
        <w:tc>
          <w:tcPr>
            <w:tcW w:w="4240" w:type="dxa"/>
          </w:tcPr>
          <w:p w14:paraId="449D40FD" w14:textId="77777777" w:rsidR="00082A14" w:rsidRDefault="00082A14" w:rsidP="00082A14">
            <w:pPr>
              <w:spacing w:beforeLines="40" w:before="96" w:afterLines="40" w:after="96" w:line="24" w:lineRule="atLeast"/>
              <w:rPr>
                <w:rFonts w:eastAsia="Times New Roman"/>
                <w:sz w:val="18"/>
                <w:szCs w:val="18"/>
                <w:lang w:val="en-GB" w:eastAsia="en-GB"/>
              </w:rPr>
            </w:pPr>
          </w:p>
        </w:tc>
      </w:tr>
      <w:tr w:rsidR="00082A14" w:rsidRPr="00B853C6" w14:paraId="51930A8C" w14:textId="221D5A9E" w:rsidTr="00A05013">
        <w:tc>
          <w:tcPr>
            <w:tcW w:w="587" w:type="dxa"/>
            <w:shd w:val="clear" w:color="auto" w:fill="EEEEEE"/>
          </w:tcPr>
          <w:p w14:paraId="6116DD95" w14:textId="77777777" w:rsidR="00082A14" w:rsidRPr="00F0337F" w:rsidRDefault="00082A14" w:rsidP="00082A14">
            <w:pPr>
              <w:spacing w:beforeLines="40" w:before="96" w:afterLines="40" w:after="96" w:line="24" w:lineRule="atLeast"/>
              <w:jc w:val="right"/>
              <w:rPr>
                <w:rFonts w:eastAsia="Cambria"/>
                <w:b/>
                <w:bCs/>
                <w:sz w:val="18"/>
                <w:szCs w:val="18"/>
                <w:lang w:val="en-GB" w:eastAsia="en-US"/>
              </w:rPr>
            </w:pPr>
          </w:p>
        </w:tc>
        <w:tc>
          <w:tcPr>
            <w:tcW w:w="1819" w:type="dxa"/>
            <w:shd w:val="clear" w:color="auto" w:fill="EEEEEE"/>
          </w:tcPr>
          <w:p w14:paraId="453F7877" w14:textId="77777777" w:rsidR="00082A14" w:rsidRPr="00F0337F" w:rsidRDefault="00082A14" w:rsidP="00082A14">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6887" w:type="dxa"/>
            <w:shd w:val="clear" w:color="auto" w:fill="EEEEEE"/>
          </w:tcPr>
          <w:p w14:paraId="2EFD572E" w14:textId="5230C0F8" w:rsidR="00082A14" w:rsidRPr="00A1236D" w:rsidRDefault="00082A14" w:rsidP="00082A14">
            <w:pPr>
              <w:spacing w:beforeLines="40" w:before="96" w:afterLines="40" w:after="96" w:line="24" w:lineRule="atLeast"/>
              <w:rPr>
                <w:rFonts w:eastAsia="Times New Roman"/>
                <w:sz w:val="18"/>
                <w:szCs w:val="18"/>
                <w:lang w:val="en-GB" w:eastAsia="en-GB"/>
              </w:rPr>
            </w:pPr>
            <w:r w:rsidRPr="009E033F">
              <w:rPr>
                <w:rFonts w:eastAsia="Times New Roman"/>
                <w:sz w:val="18"/>
                <w:szCs w:val="18"/>
                <w:lang w:val="en-GB" w:eastAsia="en-GB"/>
              </w:rPr>
              <w:t xml:space="preserve">For </w:t>
            </w:r>
            <w:r w:rsidRPr="009E033F">
              <w:rPr>
                <w:rFonts w:eastAsia="Times New Roman"/>
                <w:iCs/>
                <w:sz w:val="18"/>
                <w:szCs w:val="18"/>
                <w:lang w:val="en-GB" w:eastAsia="en-GB"/>
              </w:rPr>
              <w:t>two-sample</w:t>
            </w:r>
            <w:r w:rsidRPr="00A1236D">
              <w:rPr>
                <w:rFonts w:eastAsia="Times New Roman"/>
                <w:sz w:val="18"/>
                <w:szCs w:val="18"/>
                <w:lang w:val="en-GB" w:eastAsia="en-GB"/>
              </w:rPr>
              <w:t xml:space="preserve"> </w:t>
            </w:r>
            <w:r>
              <w:rPr>
                <w:rFonts w:eastAsia="Times New Roman"/>
                <w:sz w:val="18"/>
                <w:szCs w:val="18"/>
                <w:lang w:val="en-GB" w:eastAsia="en-GB"/>
              </w:rPr>
              <w:t>MR</w:t>
            </w:r>
            <w:r w:rsidRPr="00A1236D">
              <w:rPr>
                <w:rFonts w:eastAsia="Times New Roman"/>
                <w:sz w:val="18"/>
                <w:szCs w:val="18"/>
                <w:lang w:val="en-GB" w:eastAsia="en-GB"/>
              </w:rPr>
              <w:t>:</w:t>
            </w:r>
          </w:p>
          <w:p w14:paraId="48065368" w14:textId="77777777" w:rsidR="00082A14" w:rsidRPr="00A1236D" w:rsidRDefault="00082A14" w:rsidP="00082A14">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   i.  Provide justification of the similarity of the genetic variant-exposure associations between the exposure and outcome samples</w:t>
            </w:r>
          </w:p>
          <w:p w14:paraId="35BA9280" w14:textId="77777777" w:rsidR="00082A14" w:rsidRPr="00A1236D" w:rsidRDefault="00082A14" w:rsidP="00082A14">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   ii.  Provide information on the number of individuals who overlap between the exposure and outcome studies</w:t>
            </w:r>
          </w:p>
        </w:tc>
        <w:tc>
          <w:tcPr>
            <w:tcW w:w="957" w:type="dxa"/>
            <w:shd w:val="clear" w:color="auto" w:fill="EEEEEE"/>
          </w:tcPr>
          <w:p w14:paraId="4948EE3D" w14:textId="77777777" w:rsidR="00082A14" w:rsidRPr="00A1236D" w:rsidRDefault="00082A14" w:rsidP="00082A14">
            <w:pPr>
              <w:spacing w:beforeLines="40" w:before="96" w:afterLines="40" w:after="96" w:line="24" w:lineRule="atLeast"/>
              <w:rPr>
                <w:rFonts w:eastAsia="Times New Roman"/>
                <w:sz w:val="18"/>
                <w:szCs w:val="18"/>
                <w:lang w:val="en-GB" w:eastAsia="en-GB"/>
              </w:rPr>
            </w:pPr>
          </w:p>
        </w:tc>
        <w:tc>
          <w:tcPr>
            <w:tcW w:w="4240" w:type="dxa"/>
            <w:shd w:val="clear" w:color="auto" w:fill="EEEEEE"/>
          </w:tcPr>
          <w:p w14:paraId="5B2A1A71" w14:textId="71FF3422" w:rsidR="00082A14" w:rsidRDefault="00A05013" w:rsidP="00082A14">
            <w:pPr>
              <w:spacing w:beforeLines="40" w:before="96" w:afterLines="40" w:after="96" w:line="24" w:lineRule="atLeast"/>
              <w:rPr>
                <w:rFonts w:eastAsia="Times New Roman"/>
                <w:sz w:val="18"/>
                <w:szCs w:val="18"/>
                <w:lang w:val="en-GB" w:eastAsia="en-GB"/>
              </w:rPr>
            </w:pPr>
            <w:r w:rsidRPr="00A05013">
              <w:rPr>
                <w:rFonts w:eastAsia="Times New Roman"/>
                <w:sz w:val="18"/>
                <w:szCs w:val="18"/>
                <w:lang w:val="en-GB" w:eastAsia="en-GB"/>
              </w:rPr>
              <w:t>The exposure and outcome were from two different databases, and the sample repetition rate was small</w:t>
            </w:r>
          </w:p>
        </w:tc>
      </w:tr>
      <w:tr w:rsidR="00082A14" w:rsidRPr="00B853C6" w14:paraId="52CFCA59" w14:textId="5AC9CE3E" w:rsidTr="00A05013">
        <w:tc>
          <w:tcPr>
            <w:tcW w:w="587" w:type="dxa"/>
            <w:shd w:val="clear" w:color="auto" w:fill="auto"/>
          </w:tcPr>
          <w:p w14:paraId="110872BB" w14:textId="77777777" w:rsidR="00082A14" w:rsidRPr="00F0337F" w:rsidRDefault="00082A14" w:rsidP="00082A14">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11</w:t>
            </w:r>
          </w:p>
        </w:tc>
        <w:tc>
          <w:tcPr>
            <w:tcW w:w="1819" w:type="dxa"/>
            <w:shd w:val="clear" w:color="auto" w:fill="auto"/>
          </w:tcPr>
          <w:p w14:paraId="0C26298F" w14:textId="77777777" w:rsidR="00082A14" w:rsidRPr="00F0337F" w:rsidRDefault="00082A14" w:rsidP="00082A14">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Main results</w:t>
            </w:r>
          </w:p>
        </w:tc>
        <w:tc>
          <w:tcPr>
            <w:tcW w:w="6887" w:type="dxa"/>
            <w:shd w:val="clear" w:color="auto" w:fill="auto"/>
          </w:tcPr>
          <w:p w14:paraId="2F14FA37" w14:textId="77777777" w:rsidR="00082A14" w:rsidRPr="00A1236D" w:rsidRDefault="00082A14" w:rsidP="00082A14">
            <w:pPr>
              <w:spacing w:beforeLines="40" w:before="96" w:afterLines="40" w:after="96" w:line="24" w:lineRule="atLeast"/>
              <w:rPr>
                <w:rFonts w:eastAsia="Cambria"/>
                <w:sz w:val="18"/>
                <w:szCs w:val="18"/>
                <w:lang w:val="en-GB" w:eastAsia="en-US"/>
              </w:rPr>
            </w:pPr>
          </w:p>
        </w:tc>
        <w:tc>
          <w:tcPr>
            <w:tcW w:w="957" w:type="dxa"/>
          </w:tcPr>
          <w:p w14:paraId="035B3367" w14:textId="77777777" w:rsidR="00082A14" w:rsidRPr="00A1236D" w:rsidRDefault="00082A14" w:rsidP="00082A14">
            <w:pPr>
              <w:spacing w:beforeLines="40" w:before="96" w:afterLines="40" w:after="96" w:line="24" w:lineRule="atLeast"/>
              <w:rPr>
                <w:rFonts w:eastAsia="Cambria"/>
                <w:sz w:val="18"/>
                <w:szCs w:val="18"/>
                <w:lang w:val="en-GB" w:eastAsia="en-US"/>
              </w:rPr>
            </w:pPr>
          </w:p>
        </w:tc>
        <w:tc>
          <w:tcPr>
            <w:tcW w:w="4240" w:type="dxa"/>
          </w:tcPr>
          <w:p w14:paraId="0AFA0083" w14:textId="77777777" w:rsidR="00082A14" w:rsidRDefault="00082A14" w:rsidP="00082A14">
            <w:pPr>
              <w:spacing w:beforeLines="40" w:before="96" w:afterLines="40" w:after="96" w:line="24" w:lineRule="atLeast"/>
              <w:rPr>
                <w:rFonts w:eastAsia="Cambria"/>
                <w:sz w:val="18"/>
                <w:szCs w:val="18"/>
                <w:lang w:val="en-GB" w:eastAsia="en-US"/>
              </w:rPr>
            </w:pPr>
          </w:p>
        </w:tc>
      </w:tr>
      <w:tr w:rsidR="00082A14" w:rsidRPr="00B853C6" w14:paraId="56845A2A" w14:textId="1DC0780C" w:rsidTr="00A05013">
        <w:tc>
          <w:tcPr>
            <w:tcW w:w="587" w:type="dxa"/>
            <w:shd w:val="clear" w:color="auto" w:fill="EEEEEE"/>
          </w:tcPr>
          <w:p w14:paraId="0892A548" w14:textId="77777777" w:rsidR="00082A14" w:rsidRPr="00F0337F" w:rsidRDefault="00082A14" w:rsidP="00082A14">
            <w:pPr>
              <w:spacing w:beforeLines="40" w:before="96" w:afterLines="40" w:after="96" w:line="24" w:lineRule="atLeast"/>
              <w:jc w:val="right"/>
              <w:rPr>
                <w:rFonts w:eastAsia="Cambria"/>
                <w:b/>
                <w:bCs/>
                <w:sz w:val="18"/>
                <w:szCs w:val="18"/>
                <w:lang w:val="en-GB" w:eastAsia="en-US"/>
              </w:rPr>
            </w:pPr>
          </w:p>
        </w:tc>
        <w:tc>
          <w:tcPr>
            <w:tcW w:w="1819" w:type="dxa"/>
            <w:shd w:val="clear" w:color="auto" w:fill="EEEEEE"/>
          </w:tcPr>
          <w:p w14:paraId="7CDB72AD" w14:textId="77777777" w:rsidR="00082A14" w:rsidRPr="00F0337F" w:rsidRDefault="00082A14" w:rsidP="00082A14">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887" w:type="dxa"/>
            <w:shd w:val="clear" w:color="auto" w:fill="EEEEEE"/>
          </w:tcPr>
          <w:p w14:paraId="09CB478B" w14:textId="77777777" w:rsidR="00082A14" w:rsidRPr="00A1236D" w:rsidRDefault="00082A14" w:rsidP="00082A14">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associations between genetic variant and exposure, and between genetic variant and outcome, preferably on an interpretable scale</w:t>
            </w:r>
          </w:p>
        </w:tc>
        <w:tc>
          <w:tcPr>
            <w:tcW w:w="957" w:type="dxa"/>
            <w:shd w:val="clear" w:color="auto" w:fill="EEEEEE"/>
          </w:tcPr>
          <w:p w14:paraId="7F1B8B69" w14:textId="77777777" w:rsidR="00082A14" w:rsidRPr="00A1236D" w:rsidRDefault="00082A14" w:rsidP="00082A14">
            <w:pPr>
              <w:spacing w:beforeLines="40" w:before="96" w:afterLines="40" w:after="96" w:line="24" w:lineRule="atLeast"/>
              <w:rPr>
                <w:rFonts w:eastAsia="Times New Roman"/>
                <w:sz w:val="18"/>
                <w:szCs w:val="18"/>
                <w:lang w:val="en-GB" w:eastAsia="en-GB"/>
              </w:rPr>
            </w:pPr>
          </w:p>
        </w:tc>
        <w:tc>
          <w:tcPr>
            <w:tcW w:w="4240" w:type="dxa"/>
            <w:shd w:val="clear" w:color="auto" w:fill="EEEEEE"/>
          </w:tcPr>
          <w:p w14:paraId="7BCA1C07" w14:textId="4C67EEE1" w:rsidR="00082A14" w:rsidRDefault="00A05013" w:rsidP="00082A14">
            <w:pPr>
              <w:spacing w:beforeLines="40" w:before="96" w:afterLines="40" w:after="96" w:line="24" w:lineRule="atLeast"/>
              <w:rPr>
                <w:rFonts w:eastAsia="Times New Roman"/>
                <w:sz w:val="18"/>
                <w:szCs w:val="18"/>
                <w:lang w:val="en-GB" w:eastAsia="en-GB"/>
              </w:rPr>
            </w:pPr>
            <w:r w:rsidRPr="00A05013">
              <w:rPr>
                <w:rFonts w:eastAsia="Times New Roman"/>
                <w:sz w:val="18"/>
                <w:szCs w:val="18"/>
                <w:lang w:val="en-GB" w:eastAsia="en-GB"/>
              </w:rPr>
              <w:t>Supplementary TableS1</w:t>
            </w:r>
          </w:p>
        </w:tc>
      </w:tr>
      <w:tr w:rsidR="00082A14" w:rsidRPr="00B853C6" w14:paraId="2FAEFE68" w14:textId="09D82DE1" w:rsidTr="00A05013">
        <w:tc>
          <w:tcPr>
            <w:tcW w:w="587" w:type="dxa"/>
            <w:shd w:val="clear" w:color="auto" w:fill="auto"/>
          </w:tcPr>
          <w:p w14:paraId="2E83DFB7" w14:textId="77777777" w:rsidR="00082A14" w:rsidRPr="00F0337F" w:rsidRDefault="00082A14" w:rsidP="00082A14">
            <w:pPr>
              <w:spacing w:beforeLines="40" w:before="96" w:afterLines="40" w:after="96" w:line="24" w:lineRule="atLeast"/>
              <w:jc w:val="right"/>
              <w:rPr>
                <w:rFonts w:eastAsia="Cambria"/>
                <w:b/>
                <w:bCs/>
                <w:sz w:val="18"/>
                <w:szCs w:val="18"/>
                <w:lang w:val="en-GB" w:eastAsia="en-US"/>
              </w:rPr>
            </w:pPr>
          </w:p>
        </w:tc>
        <w:tc>
          <w:tcPr>
            <w:tcW w:w="1819" w:type="dxa"/>
            <w:shd w:val="clear" w:color="auto" w:fill="auto"/>
          </w:tcPr>
          <w:p w14:paraId="142A3CE2" w14:textId="77777777" w:rsidR="00082A14" w:rsidRPr="00F0337F" w:rsidRDefault="00082A14" w:rsidP="00082A14">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887" w:type="dxa"/>
            <w:shd w:val="clear" w:color="auto" w:fill="auto"/>
          </w:tcPr>
          <w:p w14:paraId="336E75EE" w14:textId="144F95EC" w:rsidR="00082A14" w:rsidRPr="00A1236D" w:rsidRDefault="00082A14" w:rsidP="00082A14">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MR estimates of the relationship between exposure and outcome, and the measures of uncertainty from the MR analysis, on an interpretable scale, such as odds ratio or relative risk per </w:t>
            </w:r>
            <w:r>
              <w:rPr>
                <w:rFonts w:eastAsia="Times New Roman"/>
                <w:sz w:val="18"/>
                <w:szCs w:val="18"/>
                <w:lang w:val="en-GB" w:eastAsia="en-GB"/>
              </w:rPr>
              <w:t>SD</w:t>
            </w:r>
            <w:r w:rsidRPr="00A1236D">
              <w:rPr>
                <w:rFonts w:eastAsia="Times New Roman"/>
                <w:sz w:val="18"/>
                <w:szCs w:val="18"/>
                <w:lang w:val="en-GB" w:eastAsia="en-GB"/>
              </w:rPr>
              <w:t xml:space="preserve"> difference</w:t>
            </w:r>
          </w:p>
        </w:tc>
        <w:tc>
          <w:tcPr>
            <w:tcW w:w="957" w:type="dxa"/>
          </w:tcPr>
          <w:p w14:paraId="1E1B567F" w14:textId="70BB075B" w:rsidR="00082A14" w:rsidRPr="00A05013" w:rsidRDefault="00A05013" w:rsidP="00082A14">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4</w:t>
            </w:r>
          </w:p>
        </w:tc>
        <w:tc>
          <w:tcPr>
            <w:tcW w:w="4240" w:type="dxa"/>
          </w:tcPr>
          <w:p w14:paraId="4564CEDB" w14:textId="7F432960" w:rsidR="00082A14" w:rsidRDefault="00A05013" w:rsidP="00082A14">
            <w:pPr>
              <w:spacing w:beforeLines="40" w:before="96" w:afterLines="40" w:after="96" w:line="24" w:lineRule="atLeast"/>
              <w:rPr>
                <w:rFonts w:eastAsia="Times New Roman"/>
                <w:sz w:val="18"/>
                <w:szCs w:val="18"/>
                <w:lang w:val="en-GB" w:eastAsia="en-GB"/>
              </w:rPr>
            </w:pPr>
            <w:r w:rsidRPr="00376807">
              <w:rPr>
                <w:rFonts w:eastAsia="Cambria"/>
                <w:sz w:val="18"/>
                <w:szCs w:val="18"/>
                <w:lang w:val="en-GB" w:eastAsia="en-US"/>
              </w:rPr>
              <w:t>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129-135</w:t>
            </w:r>
          </w:p>
        </w:tc>
      </w:tr>
      <w:tr w:rsidR="00A05013" w:rsidRPr="00B853C6" w14:paraId="1FAC379E" w14:textId="0C198578" w:rsidTr="00A05013">
        <w:tc>
          <w:tcPr>
            <w:tcW w:w="587" w:type="dxa"/>
            <w:shd w:val="clear" w:color="auto" w:fill="EEEEEE"/>
          </w:tcPr>
          <w:p w14:paraId="6762B88A" w14:textId="77777777" w:rsidR="00A05013" w:rsidRPr="00F0337F" w:rsidRDefault="00A05013" w:rsidP="00A05013">
            <w:pPr>
              <w:spacing w:beforeLines="40" w:before="96" w:afterLines="40" w:after="96" w:line="24" w:lineRule="atLeast"/>
              <w:jc w:val="right"/>
              <w:rPr>
                <w:rFonts w:eastAsia="Cambria"/>
                <w:b/>
                <w:bCs/>
                <w:sz w:val="18"/>
                <w:szCs w:val="18"/>
                <w:lang w:val="en-GB" w:eastAsia="en-US"/>
              </w:rPr>
            </w:pPr>
          </w:p>
        </w:tc>
        <w:tc>
          <w:tcPr>
            <w:tcW w:w="1819" w:type="dxa"/>
            <w:shd w:val="clear" w:color="auto" w:fill="EEEEEE"/>
          </w:tcPr>
          <w:p w14:paraId="514E8164" w14:textId="77777777" w:rsidR="00A05013" w:rsidRPr="00F0337F" w:rsidRDefault="00A05013" w:rsidP="00A0501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6887" w:type="dxa"/>
            <w:shd w:val="clear" w:color="auto" w:fill="EEEEEE"/>
          </w:tcPr>
          <w:p w14:paraId="4BC6AB73" w14:textId="77777777" w:rsidR="00A05013" w:rsidRPr="00A1236D" w:rsidRDefault="00A05013" w:rsidP="00A0501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relevant, consider translating estimates of relative risk into absolute risk for a meaningful time period</w:t>
            </w:r>
          </w:p>
        </w:tc>
        <w:tc>
          <w:tcPr>
            <w:tcW w:w="957" w:type="dxa"/>
            <w:shd w:val="clear" w:color="auto" w:fill="EEEEEE"/>
          </w:tcPr>
          <w:p w14:paraId="326BA5CA" w14:textId="3F9722DD" w:rsidR="00A05013" w:rsidRPr="00A1236D" w:rsidRDefault="00A05013" w:rsidP="00A05013">
            <w:pPr>
              <w:spacing w:beforeLines="40" w:before="96" w:afterLines="40" w:after="96" w:line="24" w:lineRule="atLeast"/>
              <w:rPr>
                <w:rFonts w:eastAsia="Times New Roman"/>
                <w:sz w:val="18"/>
                <w:szCs w:val="18"/>
                <w:lang w:val="en-GB" w:eastAsia="en-GB"/>
              </w:rPr>
            </w:pPr>
            <w:r w:rsidRPr="00082A14">
              <w:rPr>
                <w:rFonts w:eastAsia="Times New Roman"/>
                <w:sz w:val="18"/>
                <w:szCs w:val="18"/>
                <w:lang w:val="en-GB" w:eastAsia="en-GB"/>
              </w:rPr>
              <w:t>irrelevant</w:t>
            </w:r>
          </w:p>
        </w:tc>
        <w:tc>
          <w:tcPr>
            <w:tcW w:w="4240" w:type="dxa"/>
            <w:shd w:val="clear" w:color="auto" w:fill="EEEEEE"/>
          </w:tcPr>
          <w:p w14:paraId="4A2216FF" w14:textId="77777777" w:rsidR="00A05013" w:rsidRDefault="00A05013" w:rsidP="00A05013">
            <w:pPr>
              <w:spacing w:beforeLines="40" w:before="96" w:afterLines="40" w:after="96" w:line="24" w:lineRule="atLeast"/>
              <w:rPr>
                <w:rFonts w:eastAsia="Times New Roman"/>
                <w:sz w:val="18"/>
                <w:szCs w:val="18"/>
                <w:lang w:val="en-GB" w:eastAsia="en-GB"/>
              </w:rPr>
            </w:pPr>
          </w:p>
        </w:tc>
      </w:tr>
      <w:tr w:rsidR="00A05013" w:rsidRPr="00B853C6" w14:paraId="00F87C74" w14:textId="30F32A00" w:rsidTr="00A05013">
        <w:tc>
          <w:tcPr>
            <w:tcW w:w="587" w:type="dxa"/>
            <w:shd w:val="clear" w:color="auto" w:fill="auto"/>
          </w:tcPr>
          <w:p w14:paraId="2CDE5DE6" w14:textId="77777777" w:rsidR="00A05013" w:rsidRPr="00F0337F" w:rsidRDefault="00A05013" w:rsidP="00A05013">
            <w:pPr>
              <w:spacing w:beforeLines="40" w:before="96" w:afterLines="40" w:after="96" w:line="24" w:lineRule="atLeast"/>
              <w:jc w:val="right"/>
              <w:rPr>
                <w:rFonts w:eastAsia="Cambria"/>
                <w:b/>
                <w:bCs/>
                <w:sz w:val="18"/>
                <w:szCs w:val="18"/>
                <w:lang w:val="en-GB" w:eastAsia="en-US"/>
              </w:rPr>
            </w:pPr>
          </w:p>
        </w:tc>
        <w:tc>
          <w:tcPr>
            <w:tcW w:w="1819" w:type="dxa"/>
            <w:shd w:val="clear" w:color="auto" w:fill="auto"/>
          </w:tcPr>
          <w:p w14:paraId="69C50E8E" w14:textId="77777777" w:rsidR="00A05013" w:rsidRPr="00F0337F" w:rsidRDefault="00A05013" w:rsidP="00A0501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6887" w:type="dxa"/>
            <w:shd w:val="clear" w:color="auto" w:fill="auto"/>
          </w:tcPr>
          <w:p w14:paraId="47CC3ACC" w14:textId="77777777" w:rsidR="00A05013" w:rsidRPr="00A1236D" w:rsidRDefault="00A05013" w:rsidP="00A0501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957" w:type="dxa"/>
          </w:tcPr>
          <w:p w14:paraId="777DAC23" w14:textId="543AD207" w:rsidR="00A05013" w:rsidRPr="00A05013" w:rsidRDefault="00A05013" w:rsidP="00A0501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4</w:t>
            </w:r>
            <w:r>
              <w:rPr>
                <w:rFonts w:eastAsiaTheme="minorEastAsia"/>
                <w:sz w:val="18"/>
                <w:szCs w:val="18"/>
                <w:lang w:val="en-GB" w:eastAsia="zh-CN"/>
              </w:rPr>
              <w:t>-5</w:t>
            </w:r>
          </w:p>
        </w:tc>
        <w:tc>
          <w:tcPr>
            <w:tcW w:w="4240" w:type="dxa"/>
          </w:tcPr>
          <w:p w14:paraId="7B9F0A4D" w14:textId="25A67662" w:rsidR="00A05013" w:rsidRDefault="00A05013" w:rsidP="00A05013">
            <w:pPr>
              <w:spacing w:beforeLines="40" w:before="96" w:afterLines="40" w:after="96" w:line="24" w:lineRule="atLeast"/>
              <w:rPr>
                <w:rFonts w:eastAsia="Times New Roman"/>
                <w:sz w:val="18"/>
                <w:szCs w:val="18"/>
                <w:lang w:val="en-GB" w:eastAsia="en-GB"/>
              </w:rPr>
            </w:pPr>
            <w:r w:rsidRPr="00A05013">
              <w:rPr>
                <w:rFonts w:eastAsia="Times New Roman"/>
                <w:sz w:val="18"/>
                <w:szCs w:val="18"/>
                <w:lang w:val="en-GB" w:eastAsia="en-GB"/>
              </w:rPr>
              <w:t>FIGURE 2</w:t>
            </w:r>
            <w:r>
              <w:rPr>
                <w:rFonts w:eastAsia="Times New Roman"/>
                <w:sz w:val="18"/>
                <w:szCs w:val="18"/>
                <w:lang w:val="en-GB" w:eastAsia="en-GB"/>
              </w:rPr>
              <w:t>,</w:t>
            </w:r>
            <w:r w:rsidRPr="00A05013">
              <w:rPr>
                <w:rFonts w:eastAsia="Times New Roman"/>
                <w:sz w:val="18"/>
                <w:szCs w:val="18"/>
                <w:lang w:val="en-GB" w:eastAsia="en-GB"/>
              </w:rPr>
              <w:t xml:space="preserve"> Supplementary Figures S1, Supplementary Figures S2</w:t>
            </w:r>
          </w:p>
        </w:tc>
      </w:tr>
      <w:tr w:rsidR="00A05013" w:rsidRPr="00B853C6" w14:paraId="62E6DFEA" w14:textId="107C6F5B" w:rsidTr="00A05013">
        <w:tc>
          <w:tcPr>
            <w:tcW w:w="587" w:type="dxa"/>
            <w:shd w:val="clear" w:color="auto" w:fill="EEEEEE"/>
          </w:tcPr>
          <w:p w14:paraId="57CB2789" w14:textId="77777777" w:rsidR="00A05013" w:rsidRPr="00F0337F" w:rsidRDefault="00A05013" w:rsidP="00A0501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12</w:t>
            </w:r>
          </w:p>
        </w:tc>
        <w:tc>
          <w:tcPr>
            <w:tcW w:w="1819" w:type="dxa"/>
            <w:shd w:val="clear" w:color="auto" w:fill="EEEEEE"/>
          </w:tcPr>
          <w:p w14:paraId="27B891DB" w14:textId="77777777" w:rsidR="00A05013" w:rsidRPr="00F0337F" w:rsidRDefault="00A05013" w:rsidP="00A0501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6887" w:type="dxa"/>
            <w:shd w:val="clear" w:color="auto" w:fill="EEEEEE"/>
          </w:tcPr>
          <w:p w14:paraId="6EC050C1" w14:textId="77777777" w:rsidR="00A05013" w:rsidRPr="00A1236D" w:rsidRDefault="00A05013" w:rsidP="00A05013">
            <w:pPr>
              <w:spacing w:beforeLines="40" w:before="96" w:afterLines="40" w:after="96" w:line="24" w:lineRule="atLeast"/>
              <w:rPr>
                <w:rFonts w:eastAsia="Cambria"/>
                <w:sz w:val="18"/>
                <w:szCs w:val="18"/>
                <w:lang w:val="en-GB" w:eastAsia="en-US"/>
              </w:rPr>
            </w:pPr>
          </w:p>
        </w:tc>
        <w:tc>
          <w:tcPr>
            <w:tcW w:w="957" w:type="dxa"/>
            <w:shd w:val="clear" w:color="auto" w:fill="EEEEEE"/>
          </w:tcPr>
          <w:p w14:paraId="3871A389" w14:textId="77777777" w:rsidR="00A05013" w:rsidRPr="00A1236D" w:rsidRDefault="00A05013" w:rsidP="00A05013">
            <w:pPr>
              <w:spacing w:beforeLines="40" w:before="96" w:afterLines="40" w:after="96" w:line="24" w:lineRule="atLeast"/>
              <w:rPr>
                <w:rFonts w:eastAsia="Cambria"/>
                <w:sz w:val="18"/>
                <w:szCs w:val="18"/>
                <w:lang w:val="en-GB" w:eastAsia="en-US"/>
              </w:rPr>
            </w:pPr>
          </w:p>
        </w:tc>
        <w:tc>
          <w:tcPr>
            <w:tcW w:w="4240" w:type="dxa"/>
            <w:shd w:val="clear" w:color="auto" w:fill="EEEEEE"/>
          </w:tcPr>
          <w:p w14:paraId="10C8ADE2" w14:textId="77777777" w:rsidR="00A05013" w:rsidRDefault="00A05013" w:rsidP="00A05013">
            <w:pPr>
              <w:spacing w:beforeLines="40" w:before="96" w:afterLines="40" w:after="96" w:line="24" w:lineRule="atLeast"/>
              <w:rPr>
                <w:rFonts w:eastAsia="Cambria"/>
                <w:sz w:val="18"/>
                <w:szCs w:val="18"/>
                <w:lang w:val="en-GB" w:eastAsia="en-US"/>
              </w:rPr>
            </w:pPr>
          </w:p>
        </w:tc>
      </w:tr>
      <w:tr w:rsidR="00A05013" w:rsidRPr="00B853C6" w14:paraId="48EE0AFA" w14:textId="55C0BF1C" w:rsidTr="00A05013">
        <w:tc>
          <w:tcPr>
            <w:tcW w:w="587" w:type="dxa"/>
            <w:shd w:val="clear" w:color="auto" w:fill="auto"/>
          </w:tcPr>
          <w:p w14:paraId="4E29121D" w14:textId="77777777" w:rsidR="00A05013" w:rsidRPr="00F0337F" w:rsidRDefault="00A05013" w:rsidP="00A05013">
            <w:pPr>
              <w:spacing w:beforeLines="40" w:before="96" w:afterLines="40" w:after="96" w:line="24" w:lineRule="atLeast"/>
              <w:jc w:val="right"/>
              <w:rPr>
                <w:rFonts w:eastAsia="Cambria"/>
                <w:b/>
                <w:bCs/>
                <w:sz w:val="18"/>
                <w:szCs w:val="18"/>
                <w:lang w:val="en-GB" w:eastAsia="en-US"/>
              </w:rPr>
            </w:pPr>
          </w:p>
        </w:tc>
        <w:tc>
          <w:tcPr>
            <w:tcW w:w="1819" w:type="dxa"/>
            <w:shd w:val="clear" w:color="auto" w:fill="auto"/>
          </w:tcPr>
          <w:p w14:paraId="18A8B0EA" w14:textId="77777777" w:rsidR="00A05013" w:rsidRPr="00F0337F" w:rsidRDefault="00A05013" w:rsidP="00A0501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887" w:type="dxa"/>
            <w:shd w:val="clear" w:color="auto" w:fill="auto"/>
          </w:tcPr>
          <w:p w14:paraId="1A97B456" w14:textId="77777777" w:rsidR="00A05013" w:rsidRPr="00A1236D" w:rsidRDefault="00A05013" w:rsidP="00A0501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assessment of the validity of the assumptions</w:t>
            </w:r>
          </w:p>
        </w:tc>
        <w:tc>
          <w:tcPr>
            <w:tcW w:w="957" w:type="dxa"/>
          </w:tcPr>
          <w:p w14:paraId="6E2D56F0" w14:textId="4AD4726B" w:rsidR="00A05013" w:rsidRPr="00A1236D" w:rsidRDefault="00A05013" w:rsidP="00A0501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4</w:t>
            </w:r>
            <w:r>
              <w:rPr>
                <w:rFonts w:eastAsiaTheme="minorEastAsia"/>
                <w:sz w:val="18"/>
                <w:szCs w:val="18"/>
                <w:lang w:val="en-GB" w:eastAsia="zh-CN"/>
              </w:rPr>
              <w:t>-5</w:t>
            </w:r>
          </w:p>
        </w:tc>
        <w:tc>
          <w:tcPr>
            <w:tcW w:w="4240" w:type="dxa"/>
          </w:tcPr>
          <w:p w14:paraId="5E7081D1" w14:textId="560E1F84" w:rsidR="00A05013" w:rsidRDefault="00A05013" w:rsidP="00A05013">
            <w:pPr>
              <w:spacing w:beforeLines="40" w:before="96" w:afterLines="40" w:after="96" w:line="24" w:lineRule="atLeast"/>
              <w:rPr>
                <w:rFonts w:eastAsia="Times New Roman"/>
                <w:sz w:val="18"/>
                <w:szCs w:val="18"/>
                <w:lang w:val="en-GB" w:eastAsia="en-GB"/>
              </w:rPr>
            </w:pPr>
            <w:r w:rsidRPr="00376807">
              <w:rPr>
                <w:rFonts w:eastAsia="Cambria"/>
                <w:sz w:val="18"/>
                <w:szCs w:val="18"/>
                <w:lang w:val="en-GB" w:eastAsia="en-US"/>
              </w:rPr>
              <w:t>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129-142</w:t>
            </w:r>
          </w:p>
        </w:tc>
      </w:tr>
      <w:tr w:rsidR="00A05013" w:rsidRPr="00B853C6" w14:paraId="7BDA55CD" w14:textId="6465618D" w:rsidTr="00A05013">
        <w:tc>
          <w:tcPr>
            <w:tcW w:w="587" w:type="dxa"/>
            <w:shd w:val="clear" w:color="auto" w:fill="EEEEEE"/>
          </w:tcPr>
          <w:p w14:paraId="6F27FA73" w14:textId="77777777" w:rsidR="00A05013" w:rsidRPr="00F0337F" w:rsidRDefault="00A05013" w:rsidP="00A05013">
            <w:pPr>
              <w:spacing w:beforeLines="40" w:before="96" w:afterLines="40" w:after="96" w:line="24" w:lineRule="atLeast"/>
              <w:jc w:val="right"/>
              <w:rPr>
                <w:rFonts w:eastAsia="Cambria"/>
                <w:b/>
                <w:bCs/>
                <w:sz w:val="18"/>
                <w:szCs w:val="18"/>
                <w:lang w:val="en-GB" w:eastAsia="en-US"/>
              </w:rPr>
            </w:pPr>
          </w:p>
        </w:tc>
        <w:tc>
          <w:tcPr>
            <w:tcW w:w="1819" w:type="dxa"/>
            <w:shd w:val="clear" w:color="auto" w:fill="EEEEEE"/>
          </w:tcPr>
          <w:p w14:paraId="6BC0019D" w14:textId="77777777" w:rsidR="00A05013" w:rsidRPr="00F0337F" w:rsidRDefault="00A05013" w:rsidP="00A0501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887" w:type="dxa"/>
            <w:shd w:val="clear" w:color="auto" w:fill="EEEEEE"/>
          </w:tcPr>
          <w:p w14:paraId="400ADD58" w14:textId="77777777" w:rsidR="00A05013" w:rsidRPr="00A1236D" w:rsidRDefault="00A05013" w:rsidP="00A0501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any additional statistics (e.g., assessments of heterogeneity </w:t>
            </w:r>
            <w:r w:rsidRPr="00A1236D">
              <w:rPr>
                <w:rFonts w:eastAsia="Times New Roman"/>
                <w:sz w:val="18"/>
                <w:szCs w:val="18"/>
                <w:lang w:eastAsia="en-GB"/>
              </w:rPr>
              <w:t>across genetic variants</w:t>
            </w:r>
            <w:r w:rsidRPr="00A1236D">
              <w:rPr>
                <w:rFonts w:eastAsia="Times New Roman"/>
                <w:sz w:val="18"/>
                <w:szCs w:val="18"/>
                <w:lang w:val="en-GB" w:eastAsia="en-GB"/>
              </w:rPr>
              <w:t xml:space="preserve">, such as </w:t>
            </w:r>
            <w:r w:rsidRPr="005A0D0D">
              <w:rPr>
                <w:rFonts w:eastAsia="Times New Roman"/>
                <w:i/>
                <w:sz w:val="18"/>
                <w:szCs w:val="18"/>
                <w:lang w:val="en-GB" w:eastAsia="en-GB"/>
              </w:rPr>
              <w:t>I</w:t>
            </w:r>
            <w:r w:rsidRPr="005A0D0D">
              <w:rPr>
                <w:rFonts w:eastAsia="Times New Roman"/>
                <w:i/>
                <w:sz w:val="18"/>
                <w:szCs w:val="18"/>
                <w:vertAlign w:val="superscript"/>
                <w:lang w:val="en-GB" w:eastAsia="en-GB"/>
              </w:rPr>
              <w:t>2</w:t>
            </w:r>
            <w:r w:rsidRPr="00A1236D">
              <w:rPr>
                <w:rFonts w:eastAsia="Times New Roman"/>
                <w:sz w:val="18"/>
                <w:szCs w:val="18"/>
                <w:lang w:val="en-GB" w:eastAsia="en-GB"/>
              </w:rPr>
              <w:t>, Q statistic or E-value)</w:t>
            </w:r>
          </w:p>
        </w:tc>
        <w:tc>
          <w:tcPr>
            <w:tcW w:w="957" w:type="dxa"/>
            <w:shd w:val="clear" w:color="auto" w:fill="EEEEEE"/>
          </w:tcPr>
          <w:p w14:paraId="2D6E39C6" w14:textId="5336625D" w:rsidR="00A05013" w:rsidRPr="00A1236D" w:rsidRDefault="00A05013" w:rsidP="00A0501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4</w:t>
            </w:r>
            <w:r>
              <w:rPr>
                <w:rFonts w:eastAsiaTheme="minorEastAsia"/>
                <w:sz w:val="18"/>
                <w:szCs w:val="18"/>
                <w:lang w:val="en-GB" w:eastAsia="zh-CN"/>
              </w:rPr>
              <w:t>-5</w:t>
            </w:r>
          </w:p>
        </w:tc>
        <w:tc>
          <w:tcPr>
            <w:tcW w:w="4240" w:type="dxa"/>
            <w:shd w:val="clear" w:color="auto" w:fill="EEEEEE"/>
          </w:tcPr>
          <w:p w14:paraId="205C4ED8" w14:textId="057FFEFB" w:rsidR="00A05013" w:rsidRDefault="00A05013" w:rsidP="00A05013">
            <w:pPr>
              <w:spacing w:beforeLines="40" w:before="96" w:afterLines="40" w:after="96" w:line="24" w:lineRule="atLeast"/>
              <w:rPr>
                <w:rFonts w:eastAsia="Times New Roman"/>
                <w:sz w:val="18"/>
                <w:szCs w:val="18"/>
                <w:lang w:val="en-GB" w:eastAsia="en-GB"/>
              </w:rPr>
            </w:pPr>
            <w:r w:rsidRPr="00376807">
              <w:rPr>
                <w:rFonts w:eastAsia="Cambria"/>
                <w:sz w:val="18"/>
                <w:szCs w:val="18"/>
                <w:lang w:val="en-GB" w:eastAsia="en-US"/>
              </w:rPr>
              <w:t>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129-142</w:t>
            </w:r>
          </w:p>
        </w:tc>
      </w:tr>
      <w:tr w:rsidR="00A05013" w:rsidRPr="00B853C6" w14:paraId="23F1C43D" w14:textId="6396118D" w:rsidTr="00A05013">
        <w:tc>
          <w:tcPr>
            <w:tcW w:w="587" w:type="dxa"/>
            <w:shd w:val="clear" w:color="auto" w:fill="auto"/>
          </w:tcPr>
          <w:p w14:paraId="021A9BB4" w14:textId="77777777" w:rsidR="00A05013" w:rsidRPr="00F0337F" w:rsidRDefault="00A05013" w:rsidP="00A0501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13</w:t>
            </w:r>
          </w:p>
        </w:tc>
        <w:tc>
          <w:tcPr>
            <w:tcW w:w="1819" w:type="dxa"/>
            <w:shd w:val="clear" w:color="auto" w:fill="auto"/>
          </w:tcPr>
          <w:p w14:paraId="51D3F02D" w14:textId="77777777" w:rsidR="00A05013" w:rsidRPr="00F0337F" w:rsidRDefault="00A05013" w:rsidP="00A0501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Sensitivity analyses and additional analyses</w:t>
            </w:r>
          </w:p>
        </w:tc>
        <w:tc>
          <w:tcPr>
            <w:tcW w:w="6887" w:type="dxa"/>
            <w:shd w:val="clear" w:color="auto" w:fill="auto"/>
          </w:tcPr>
          <w:p w14:paraId="4AB1D97F" w14:textId="77777777" w:rsidR="00A05013" w:rsidRPr="00A1236D" w:rsidRDefault="00A05013" w:rsidP="00A05013">
            <w:pPr>
              <w:spacing w:beforeLines="40" w:before="96" w:afterLines="40" w:after="96" w:line="24" w:lineRule="atLeast"/>
              <w:rPr>
                <w:rFonts w:eastAsia="Cambria"/>
                <w:sz w:val="18"/>
                <w:szCs w:val="18"/>
                <w:lang w:val="en-GB" w:eastAsia="en-US"/>
              </w:rPr>
            </w:pPr>
          </w:p>
        </w:tc>
        <w:tc>
          <w:tcPr>
            <w:tcW w:w="957" w:type="dxa"/>
          </w:tcPr>
          <w:p w14:paraId="50481D19" w14:textId="77777777" w:rsidR="00A05013" w:rsidRPr="00A1236D" w:rsidRDefault="00A05013" w:rsidP="00A05013">
            <w:pPr>
              <w:spacing w:beforeLines="40" w:before="96" w:afterLines="40" w:after="96" w:line="24" w:lineRule="atLeast"/>
              <w:rPr>
                <w:rFonts w:eastAsia="Cambria"/>
                <w:sz w:val="18"/>
                <w:szCs w:val="18"/>
                <w:lang w:val="en-GB" w:eastAsia="en-US"/>
              </w:rPr>
            </w:pPr>
          </w:p>
        </w:tc>
        <w:tc>
          <w:tcPr>
            <w:tcW w:w="4240" w:type="dxa"/>
          </w:tcPr>
          <w:p w14:paraId="0F2C43F0" w14:textId="77777777" w:rsidR="00A05013" w:rsidRDefault="00A05013" w:rsidP="00A05013">
            <w:pPr>
              <w:spacing w:beforeLines="40" w:before="96" w:afterLines="40" w:after="96" w:line="24" w:lineRule="atLeast"/>
              <w:rPr>
                <w:rFonts w:eastAsia="Cambria"/>
                <w:sz w:val="18"/>
                <w:szCs w:val="18"/>
                <w:lang w:val="en-GB" w:eastAsia="en-US"/>
              </w:rPr>
            </w:pPr>
          </w:p>
        </w:tc>
      </w:tr>
      <w:tr w:rsidR="00DC6B6A" w:rsidRPr="00B853C6" w14:paraId="1ABE2F1D" w14:textId="316B0F58" w:rsidTr="00A05013">
        <w:tc>
          <w:tcPr>
            <w:tcW w:w="587" w:type="dxa"/>
            <w:shd w:val="clear" w:color="auto" w:fill="EEEEEE"/>
          </w:tcPr>
          <w:p w14:paraId="0D022F9B" w14:textId="77777777" w:rsidR="00DC6B6A" w:rsidRPr="00F0337F" w:rsidRDefault="00DC6B6A" w:rsidP="00DC6B6A">
            <w:pPr>
              <w:spacing w:beforeLines="40" w:before="96" w:afterLines="40" w:after="96" w:line="24" w:lineRule="atLeast"/>
              <w:jc w:val="right"/>
              <w:rPr>
                <w:rFonts w:eastAsia="Cambria"/>
                <w:b/>
                <w:bCs/>
                <w:sz w:val="18"/>
                <w:szCs w:val="18"/>
                <w:lang w:val="en-GB" w:eastAsia="en-US"/>
              </w:rPr>
            </w:pPr>
          </w:p>
        </w:tc>
        <w:tc>
          <w:tcPr>
            <w:tcW w:w="1819" w:type="dxa"/>
            <w:shd w:val="clear" w:color="auto" w:fill="EEEEEE"/>
          </w:tcPr>
          <w:p w14:paraId="27E8FFD0" w14:textId="77777777" w:rsidR="00DC6B6A" w:rsidRPr="00F0337F" w:rsidRDefault="00DC6B6A" w:rsidP="00DC6B6A">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887" w:type="dxa"/>
            <w:shd w:val="clear" w:color="auto" w:fill="EEEEEE"/>
          </w:tcPr>
          <w:p w14:paraId="30AA9260" w14:textId="77777777" w:rsidR="00DC6B6A" w:rsidRPr="00A1236D" w:rsidRDefault="00DC6B6A" w:rsidP="00DC6B6A">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any sensitivity analyses to assess the robustness of the main results to violations of the assumptions</w:t>
            </w:r>
          </w:p>
        </w:tc>
        <w:tc>
          <w:tcPr>
            <w:tcW w:w="957" w:type="dxa"/>
            <w:shd w:val="clear" w:color="auto" w:fill="EEEEEE"/>
          </w:tcPr>
          <w:p w14:paraId="39DB2F0E" w14:textId="2905A823" w:rsidR="00DC6B6A" w:rsidRPr="00A1236D" w:rsidRDefault="00DC6B6A" w:rsidP="00DC6B6A">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4</w:t>
            </w:r>
            <w:r>
              <w:rPr>
                <w:rFonts w:eastAsiaTheme="minorEastAsia"/>
                <w:sz w:val="18"/>
                <w:szCs w:val="18"/>
                <w:lang w:val="en-GB" w:eastAsia="zh-CN"/>
              </w:rPr>
              <w:t>-5</w:t>
            </w:r>
          </w:p>
        </w:tc>
        <w:tc>
          <w:tcPr>
            <w:tcW w:w="4240" w:type="dxa"/>
            <w:shd w:val="clear" w:color="auto" w:fill="EEEEEE"/>
          </w:tcPr>
          <w:p w14:paraId="73386906" w14:textId="5A8A8693" w:rsidR="00DC6B6A" w:rsidRDefault="00DC6B6A" w:rsidP="00DC6B6A">
            <w:pPr>
              <w:spacing w:beforeLines="40" w:before="96" w:afterLines="40" w:after="96" w:line="24" w:lineRule="atLeast"/>
              <w:rPr>
                <w:rFonts w:eastAsia="Times New Roman"/>
                <w:sz w:val="18"/>
                <w:szCs w:val="18"/>
                <w:lang w:val="en-GB" w:eastAsia="en-GB"/>
              </w:rPr>
            </w:pPr>
            <w:r w:rsidRPr="00376807">
              <w:rPr>
                <w:rFonts w:eastAsia="Cambria"/>
                <w:sz w:val="18"/>
                <w:szCs w:val="18"/>
                <w:lang w:val="en-GB" w:eastAsia="en-US"/>
              </w:rPr>
              <w:t>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138-140</w:t>
            </w:r>
          </w:p>
        </w:tc>
      </w:tr>
      <w:tr w:rsidR="00DC6B6A" w:rsidRPr="00B853C6" w14:paraId="3696A9F1" w14:textId="63B96DDA" w:rsidTr="00A05013">
        <w:tc>
          <w:tcPr>
            <w:tcW w:w="587" w:type="dxa"/>
            <w:shd w:val="clear" w:color="auto" w:fill="auto"/>
          </w:tcPr>
          <w:p w14:paraId="0D2234E5" w14:textId="77777777" w:rsidR="00DC6B6A" w:rsidRPr="00F0337F" w:rsidRDefault="00DC6B6A" w:rsidP="00DC6B6A">
            <w:pPr>
              <w:spacing w:beforeLines="40" w:before="96" w:afterLines="40" w:after="96" w:line="24" w:lineRule="atLeast"/>
              <w:jc w:val="right"/>
              <w:rPr>
                <w:rFonts w:eastAsia="Cambria"/>
                <w:b/>
                <w:bCs/>
                <w:sz w:val="18"/>
                <w:szCs w:val="18"/>
                <w:lang w:val="en-GB" w:eastAsia="en-US"/>
              </w:rPr>
            </w:pPr>
          </w:p>
        </w:tc>
        <w:tc>
          <w:tcPr>
            <w:tcW w:w="1819" w:type="dxa"/>
            <w:shd w:val="clear" w:color="auto" w:fill="auto"/>
          </w:tcPr>
          <w:p w14:paraId="7453E1FF" w14:textId="77777777" w:rsidR="00DC6B6A" w:rsidRPr="00F0337F" w:rsidRDefault="00DC6B6A" w:rsidP="00DC6B6A">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887" w:type="dxa"/>
            <w:shd w:val="clear" w:color="auto" w:fill="auto"/>
          </w:tcPr>
          <w:p w14:paraId="5111E54D" w14:textId="77777777" w:rsidR="00DC6B6A" w:rsidRPr="00A1236D" w:rsidRDefault="00DC6B6A" w:rsidP="00DC6B6A">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results from other sensitivity analyses or additional analyses</w:t>
            </w:r>
          </w:p>
        </w:tc>
        <w:tc>
          <w:tcPr>
            <w:tcW w:w="957" w:type="dxa"/>
          </w:tcPr>
          <w:p w14:paraId="447F5BF5" w14:textId="636FD18E" w:rsidR="00DC6B6A" w:rsidRPr="00A1236D" w:rsidRDefault="00DC6B6A" w:rsidP="00DC6B6A">
            <w:pPr>
              <w:spacing w:beforeLines="40" w:before="96" w:afterLines="40" w:after="96" w:line="24" w:lineRule="atLeast"/>
              <w:rPr>
                <w:rFonts w:eastAsia="Times New Roman"/>
                <w:sz w:val="18"/>
                <w:szCs w:val="18"/>
                <w:lang w:val="en-GB" w:eastAsia="en-GB"/>
              </w:rPr>
            </w:pPr>
            <w:r w:rsidRPr="00082A14">
              <w:rPr>
                <w:rFonts w:eastAsia="Times New Roman"/>
                <w:sz w:val="18"/>
                <w:szCs w:val="18"/>
                <w:lang w:val="en-GB" w:eastAsia="en-GB"/>
              </w:rPr>
              <w:t>irrelevant</w:t>
            </w:r>
          </w:p>
        </w:tc>
        <w:tc>
          <w:tcPr>
            <w:tcW w:w="4240" w:type="dxa"/>
          </w:tcPr>
          <w:p w14:paraId="5BB83735" w14:textId="77777777" w:rsidR="00DC6B6A" w:rsidRDefault="00DC6B6A" w:rsidP="00DC6B6A">
            <w:pPr>
              <w:spacing w:beforeLines="40" w:before="96" w:afterLines="40" w:after="96" w:line="24" w:lineRule="atLeast"/>
              <w:rPr>
                <w:rFonts w:eastAsia="Times New Roman"/>
                <w:sz w:val="18"/>
                <w:szCs w:val="18"/>
                <w:lang w:val="en-GB" w:eastAsia="en-GB"/>
              </w:rPr>
            </w:pPr>
          </w:p>
        </w:tc>
      </w:tr>
      <w:tr w:rsidR="00DC6B6A" w:rsidRPr="00B853C6" w14:paraId="1650BAB8" w14:textId="79D11DE7" w:rsidTr="00A05013">
        <w:tc>
          <w:tcPr>
            <w:tcW w:w="587" w:type="dxa"/>
            <w:shd w:val="clear" w:color="auto" w:fill="EEEEEE"/>
          </w:tcPr>
          <w:p w14:paraId="4D025CC4" w14:textId="77777777" w:rsidR="00DC6B6A" w:rsidRPr="00F0337F" w:rsidRDefault="00DC6B6A" w:rsidP="00DC6B6A">
            <w:pPr>
              <w:spacing w:beforeLines="40" w:before="96" w:afterLines="40" w:after="96" w:line="24" w:lineRule="atLeast"/>
              <w:jc w:val="right"/>
              <w:rPr>
                <w:rFonts w:eastAsia="Cambria"/>
                <w:b/>
                <w:bCs/>
                <w:sz w:val="18"/>
                <w:szCs w:val="18"/>
                <w:lang w:val="en-GB" w:eastAsia="en-US"/>
              </w:rPr>
            </w:pPr>
          </w:p>
        </w:tc>
        <w:tc>
          <w:tcPr>
            <w:tcW w:w="1819" w:type="dxa"/>
            <w:shd w:val="clear" w:color="auto" w:fill="EEEEEE"/>
          </w:tcPr>
          <w:p w14:paraId="6EAD995A" w14:textId="77777777" w:rsidR="00DC6B6A" w:rsidRPr="00F0337F" w:rsidRDefault="00DC6B6A" w:rsidP="00DC6B6A">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6887" w:type="dxa"/>
            <w:shd w:val="clear" w:color="auto" w:fill="EEEEEE"/>
          </w:tcPr>
          <w:p w14:paraId="14E0FCD9" w14:textId="77777777" w:rsidR="00DC6B6A" w:rsidRPr="00A1236D" w:rsidRDefault="00DC6B6A" w:rsidP="00DC6B6A">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any assessment of direction of causal relationship (e.g., bidirectional MR)</w:t>
            </w:r>
          </w:p>
        </w:tc>
        <w:tc>
          <w:tcPr>
            <w:tcW w:w="957" w:type="dxa"/>
            <w:shd w:val="clear" w:color="auto" w:fill="EEEEEE"/>
          </w:tcPr>
          <w:p w14:paraId="03D1A085" w14:textId="50F5AC21" w:rsidR="00DC6B6A" w:rsidRPr="00A1236D" w:rsidRDefault="00DC6B6A" w:rsidP="00DC6B6A">
            <w:pPr>
              <w:spacing w:beforeLines="40" w:before="96" w:afterLines="40" w:after="96" w:line="24" w:lineRule="atLeast"/>
              <w:rPr>
                <w:rFonts w:eastAsia="Times New Roman"/>
                <w:sz w:val="18"/>
                <w:szCs w:val="18"/>
                <w:lang w:val="en-GB" w:eastAsia="en-GB"/>
              </w:rPr>
            </w:pPr>
            <w:r w:rsidRPr="00082A14">
              <w:rPr>
                <w:rFonts w:eastAsia="Times New Roman"/>
                <w:sz w:val="18"/>
                <w:szCs w:val="18"/>
                <w:lang w:val="en-GB" w:eastAsia="en-GB"/>
              </w:rPr>
              <w:t>irrelevant</w:t>
            </w:r>
          </w:p>
        </w:tc>
        <w:tc>
          <w:tcPr>
            <w:tcW w:w="4240" w:type="dxa"/>
            <w:shd w:val="clear" w:color="auto" w:fill="EEEEEE"/>
          </w:tcPr>
          <w:p w14:paraId="66751F07" w14:textId="77777777" w:rsidR="00DC6B6A" w:rsidRDefault="00DC6B6A" w:rsidP="00DC6B6A">
            <w:pPr>
              <w:spacing w:beforeLines="40" w:before="96" w:afterLines="40" w:after="96" w:line="24" w:lineRule="atLeast"/>
              <w:rPr>
                <w:rFonts w:eastAsia="Times New Roman"/>
                <w:sz w:val="18"/>
                <w:szCs w:val="18"/>
                <w:lang w:val="en-GB" w:eastAsia="en-GB"/>
              </w:rPr>
            </w:pPr>
          </w:p>
        </w:tc>
      </w:tr>
      <w:tr w:rsidR="00DC6B6A" w:rsidRPr="00B853C6" w14:paraId="2034ACF7" w14:textId="19A8CB33" w:rsidTr="00A05013">
        <w:tc>
          <w:tcPr>
            <w:tcW w:w="587" w:type="dxa"/>
            <w:shd w:val="clear" w:color="auto" w:fill="auto"/>
          </w:tcPr>
          <w:p w14:paraId="3217ECED" w14:textId="77777777" w:rsidR="00DC6B6A" w:rsidRPr="00F0337F" w:rsidRDefault="00DC6B6A" w:rsidP="00DC6B6A">
            <w:pPr>
              <w:spacing w:beforeLines="40" w:before="96" w:afterLines="40" w:after="96" w:line="24" w:lineRule="atLeast"/>
              <w:jc w:val="right"/>
              <w:rPr>
                <w:rFonts w:eastAsia="Cambria"/>
                <w:b/>
                <w:bCs/>
                <w:sz w:val="18"/>
                <w:szCs w:val="18"/>
                <w:lang w:val="en-GB" w:eastAsia="en-US"/>
              </w:rPr>
            </w:pPr>
          </w:p>
        </w:tc>
        <w:tc>
          <w:tcPr>
            <w:tcW w:w="1819" w:type="dxa"/>
            <w:shd w:val="clear" w:color="auto" w:fill="auto"/>
          </w:tcPr>
          <w:p w14:paraId="5AE90FE5" w14:textId="77777777" w:rsidR="00DC6B6A" w:rsidRPr="00F0337F" w:rsidRDefault="00DC6B6A" w:rsidP="00DC6B6A">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6887" w:type="dxa"/>
            <w:shd w:val="clear" w:color="auto" w:fill="auto"/>
          </w:tcPr>
          <w:p w14:paraId="3A13AF31" w14:textId="77777777" w:rsidR="00DC6B6A" w:rsidRPr="00A1236D" w:rsidRDefault="00DC6B6A" w:rsidP="00DC6B6A">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When relevant, report and compare with estimates from non-MR analyses</w:t>
            </w:r>
          </w:p>
        </w:tc>
        <w:tc>
          <w:tcPr>
            <w:tcW w:w="957" w:type="dxa"/>
          </w:tcPr>
          <w:p w14:paraId="528F9F4C" w14:textId="2FA3897F" w:rsidR="00DC6B6A" w:rsidRPr="00A1236D" w:rsidRDefault="00DC6B6A" w:rsidP="00DC6B6A">
            <w:pPr>
              <w:spacing w:beforeLines="40" w:before="96" w:afterLines="40" w:after="96" w:line="24" w:lineRule="atLeast"/>
              <w:rPr>
                <w:rFonts w:eastAsia="Times New Roman"/>
                <w:sz w:val="18"/>
                <w:szCs w:val="18"/>
                <w:lang w:val="en-GB" w:eastAsia="en-GB"/>
              </w:rPr>
            </w:pPr>
            <w:r w:rsidRPr="00082A14">
              <w:rPr>
                <w:rFonts w:eastAsia="Times New Roman"/>
                <w:sz w:val="18"/>
                <w:szCs w:val="18"/>
                <w:lang w:val="en-GB" w:eastAsia="en-GB"/>
              </w:rPr>
              <w:t>irrelevant</w:t>
            </w:r>
          </w:p>
        </w:tc>
        <w:tc>
          <w:tcPr>
            <w:tcW w:w="4240" w:type="dxa"/>
          </w:tcPr>
          <w:p w14:paraId="7B882C5B" w14:textId="77777777" w:rsidR="00DC6B6A" w:rsidRDefault="00DC6B6A" w:rsidP="00DC6B6A">
            <w:pPr>
              <w:spacing w:beforeLines="40" w:before="96" w:afterLines="40" w:after="96" w:line="24" w:lineRule="atLeast"/>
              <w:rPr>
                <w:rFonts w:eastAsia="Times New Roman"/>
                <w:sz w:val="18"/>
                <w:szCs w:val="18"/>
                <w:lang w:val="en-GB" w:eastAsia="en-GB"/>
              </w:rPr>
            </w:pPr>
          </w:p>
        </w:tc>
      </w:tr>
      <w:tr w:rsidR="00DC6B6A" w:rsidRPr="00B853C6" w14:paraId="3E7CFBFC" w14:textId="3F99A047" w:rsidTr="00A05013">
        <w:tc>
          <w:tcPr>
            <w:tcW w:w="587" w:type="dxa"/>
            <w:tcBorders>
              <w:bottom w:val="single" w:sz="6" w:space="0" w:color="7F7F7F"/>
            </w:tcBorders>
            <w:shd w:val="clear" w:color="auto" w:fill="EEEEEE"/>
          </w:tcPr>
          <w:p w14:paraId="1FDC421F" w14:textId="77777777" w:rsidR="00DC6B6A" w:rsidRPr="00F0337F" w:rsidRDefault="00DC6B6A" w:rsidP="00DC6B6A">
            <w:pPr>
              <w:spacing w:beforeLines="40" w:before="96" w:afterLines="40" w:after="96" w:line="24" w:lineRule="atLeast"/>
              <w:jc w:val="right"/>
              <w:rPr>
                <w:rFonts w:eastAsia="Cambria"/>
                <w:b/>
                <w:bCs/>
                <w:sz w:val="18"/>
                <w:szCs w:val="18"/>
                <w:lang w:val="en-GB" w:eastAsia="en-US"/>
              </w:rPr>
            </w:pPr>
          </w:p>
        </w:tc>
        <w:tc>
          <w:tcPr>
            <w:tcW w:w="1819" w:type="dxa"/>
            <w:tcBorders>
              <w:bottom w:val="single" w:sz="6" w:space="0" w:color="7F7F7F"/>
            </w:tcBorders>
            <w:shd w:val="clear" w:color="auto" w:fill="EEEEEE"/>
          </w:tcPr>
          <w:p w14:paraId="5FE15030" w14:textId="77777777" w:rsidR="00DC6B6A" w:rsidRPr="00F0337F" w:rsidRDefault="00DC6B6A" w:rsidP="00DC6B6A">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6887" w:type="dxa"/>
            <w:tcBorders>
              <w:bottom w:val="single" w:sz="6" w:space="0" w:color="7F7F7F"/>
            </w:tcBorders>
            <w:shd w:val="clear" w:color="auto" w:fill="EEEEEE"/>
          </w:tcPr>
          <w:p w14:paraId="61CE32BA" w14:textId="77777777" w:rsidR="00DC6B6A" w:rsidRPr="00A1236D" w:rsidRDefault="00DC6B6A" w:rsidP="00DC6B6A">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Consider additional plots to visualize results (e.g., leave-one-out analyses)</w:t>
            </w:r>
          </w:p>
        </w:tc>
        <w:tc>
          <w:tcPr>
            <w:tcW w:w="957" w:type="dxa"/>
            <w:tcBorders>
              <w:bottom w:val="single" w:sz="6" w:space="0" w:color="7F7F7F"/>
            </w:tcBorders>
            <w:shd w:val="clear" w:color="auto" w:fill="EEEEEE"/>
          </w:tcPr>
          <w:p w14:paraId="33892A62" w14:textId="77777777" w:rsidR="00DC6B6A" w:rsidRPr="00A1236D" w:rsidRDefault="00DC6B6A" w:rsidP="00DC6B6A">
            <w:pPr>
              <w:spacing w:beforeLines="40" w:before="96" w:afterLines="40" w:after="96" w:line="24" w:lineRule="atLeast"/>
              <w:rPr>
                <w:rFonts w:eastAsia="Times New Roman"/>
                <w:sz w:val="18"/>
                <w:szCs w:val="18"/>
                <w:lang w:val="en-GB" w:eastAsia="en-GB"/>
              </w:rPr>
            </w:pPr>
          </w:p>
        </w:tc>
        <w:tc>
          <w:tcPr>
            <w:tcW w:w="4240" w:type="dxa"/>
            <w:tcBorders>
              <w:bottom w:val="single" w:sz="6" w:space="0" w:color="7F7F7F"/>
            </w:tcBorders>
            <w:shd w:val="clear" w:color="auto" w:fill="EEEEEE"/>
          </w:tcPr>
          <w:p w14:paraId="428D3D46" w14:textId="1575DFBE" w:rsidR="00DC6B6A" w:rsidRDefault="00DC6B6A" w:rsidP="00DC6B6A">
            <w:pPr>
              <w:ind w:firstLineChars="150" w:firstLine="270"/>
              <w:rPr>
                <w:szCs w:val="24"/>
                <w:lang w:eastAsia="zh-CN"/>
              </w:rPr>
            </w:pPr>
            <w:r w:rsidRPr="00DC6B6A">
              <w:rPr>
                <w:rFonts w:eastAsia="Times New Roman"/>
                <w:sz w:val="18"/>
                <w:szCs w:val="18"/>
                <w:lang w:val="en-GB" w:eastAsia="en-GB"/>
              </w:rPr>
              <w:t>Supplementary Figures S2.</w:t>
            </w:r>
          </w:p>
          <w:p w14:paraId="03A6AB93" w14:textId="77777777" w:rsidR="00DC6B6A" w:rsidRDefault="00DC6B6A" w:rsidP="00DC6B6A">
            <w:pPr>
              <w:spacing w:beforeLines="40" w:before="96" w:afterLines="40" w:after="96" w:line="24" w:lineRule="atLeast"/>
              <w:rPr>
                <w:rFonts w:eastAsia="Times New Roman"/>
                <w:sz w:val="18"/>
                <w:szCs w:val="18"/>
                <w:lang w:val="en-GB" w:eastAsia="en-GB"/>
              </w:rPr>
            </w:pPr>
          </w:p>
        </w:tc>
      </w:tr>
      <w:tr w:rsidR="00DC6B6A" w:rsidRPr="00B853C6" w14:paraId="5B7D2773" w14:textId="7D8D257A" w:rsidTr="00A05013">
        <w:tc>
          <w:tcPr>
            <w:tcW w:w="587" w:type="dxa"/>
            <w:tcBorders>
              <w:top w:val="single" w:sz="6" w:space="0" w:color="7F7F7F"/>
            </w:tcBorders>
            <w:shd w:val="clear" w:color="auto" w:fill="auto"/>
          </w:tcPr>
          <w:p w14:paraId="5BDBDA65" w14:textId="77777777" w:rsidR="00DC6B6A" w:rsidRPr="00F0337F" w:rsidRDefault="00DC6B6A" w:rsidP="00DC6B6A">
            <w:pPr>
              <w:spacing w:beforeLines="40" w:before="96" w:afterLines="40" w:after="96" w:line="24" w:lineRule="atLeast"/>
              <w:rPr>
                <w:rFonts w:eastAsia="Times New Roman"/>
                <w:b/>
                <w:bCs/>
                <w:sz w:val="18"/>
                <w:szCs w:val="18"/>
                <w:lang w:val="en-GB" w:eastAsia="en-GB"/>
              </w:rPr>
            </w:pPr>
          </w:p>
        </w:tc>
        <w:tc>
          <w:tcPr>
            <w:tcW w:w="1819" w:type="dxa"/>
            <w:tcBorders>
              <w:top w:val="single" w:sz="6" w:space="0" w:color="7F7F7F"/>
            </w:tcBorders>
            <w:shd w:val="clear" w:color="auto" w:fill="auto"/>
          </w:tcPr>
          <w:p w14:paraId="1C564B75" w14:textId="77777777" w:rsidR="00DC6B6A" w:rsidRPr="00F0337F" w:rsidRDefault="00DC6B6A" w:rsidP="00DC6B6A">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DISCUSSION</w:t>
            </w:r>
          </w:p>
        </w:tc>
        <w:tc>
          <w:tcPr>
            <w:tcW w:w="6887" w:type="dxa"/>
            <w:tcBorders>
              <w:top w:val="single" w:sz="6" w:space="0" w:color="7F7F7F"/>
            </w:tcBorders>
            <w:shd w:val="clear" w:color="auto" w:fill="auto"/>
          </w:tcPr>
          <w:p w14:paraId="35997729" w14:textId="77777777" w:rsidR="00DC6B6A" w:rsidRPr="00A1236D" w:rsidRDefault="00DC6B6A" w:rsidP="00DC6B6A">
            <w:pPr>
              <w:spacing w:beforeLines="40" w:before="96" w:afterLines="40" w:after="96" w:line="24" w:lineRule="atLeast"/>
              <w:rPr>
                <w:rFonts w:eastAsia="Cambria"/>
                <w:sz w:val="18"/>
                <w:szCs w:val="18"/>
                <w:lang w:val="en-GB" w:eastAsia="en-US"/>
              </w:rPr>
            </w:pPr>
          </w:p>
        </w:tc>
        <w:tc>
          <w:tcPr>
            <w:tcW w:w="957" w:type="dxa"/>
            <w:tcBorders>
              <w:top w:val="single" w:sz="6" w:space="0" w:color="7F7F7F"/>
            </w:tcBorders>
          </w:tcPr>
          <w:p w14:paraId="1AAD7FFB" w14:textId="77777777" w:rsidR="00DC6B6A" w:rsidRPr="00A1236D" w:rsidRDefault="00DC6B6A" w:rsidP="00DC6B6A">
            <w:pPr>
              <w:spacing w:beforeLines="40" w:before="96" w:afterLines="40" w:after="96" w:line="24" w:lineRule="atLeast"/>
              <w:rPr>
                <w:rFonts w:eastAsia="Cambria"/>
                <w:sz w:val="18"/>
                <w:szCs w:val="18"/>
                <w:lang w:val="en-GB" w:eastAsia="en-US"/>
              </w:rPr>
            </w:pPr>
          </w:p>
        </w:tc>
        <w:tc>
          <w:tcPr>
            <w:tcW w:w="4240" w:type="dxa"/>
            <w:tcBorders>
              <w:top w:val="single" w:sz="6" w:space="0" w:color="7F7F7F"/>
            </w:tcBorders>
          </w:tcPr>
          <w:p w14:paraId="2AE3A897" w14:textId="77777777" w:rsidR="00DC6B6A" w:rsidRDefault="00DC6B6A" w:rsidP="00DC6B6A">
            <w:pPr>
              <w:spacing w:beforeLines="40" w:before="96" w:afterLines="40" w:after="96" w:line="24" w:lineRule="atLeast"/>
              <w:rPr>
                <w:rFonts w:eastAsia="Cambria"/>
                <w:sz w:val="18"/>
                <w:szCs w:val="18"/>
                <w:lang w:val="en-GB" w:eastAsia="en-US"/>
              </w:rPr>
            </w:pPr>
          </w:p>
        </w:tc>
      </w:tr>
      <w:tr w:rsidR="00DC6B6A" w:rsidRPr="00B853C6" w14:paraId="1800AF05" w14:textId="4BEA2748" w:rsidTr="00A05013">
        <w:tc>
          <w:tcPr>
            <w:tcW w:w="587" w:type="dxa"/>
            <w:shd w:val="clear" w:color="auto" w:fill="EEEEEE"/>
          </w:tcPr>
          <w:p w14:paraId="6B5F5286" w14:textId="77777777" w:rsidR="00DC6B6A" w:rsidRPr="00F0337F" w:rsidRDefault="00DC6B6A" w:rsidP="00DC6B6A">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14</w:t>
            </w:r>
          </w:p>
        </w:tc>
        <w:tc>
          <w:tcPr>
            <w:tcW w:w="1819" w:type="dxa"/>
            <w:shd w:val="clear" w:color="auto" w:fill="EEEEEE"/>
          </w:tcPr>
          <w:p w14:paraId="42EDC029" w14:textId="77777777" w:rsidR="00DC6B6A" w:rsidRPr="00F0337F" w:rsidRDefault="00DC6B6A" w:rsidP="00DC6B6A">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Key results </w:t>
            </w:r>
          </w:p>
        </w:tc>
        <w:tc>
          <w:tcPr>
            <w:tcW w:w="6887" w:type="dxa"/>
            <w:shd w:val="clear" w:color="auto" w:fill="EEEEEE"/>
          </w:tcPr>
          <w:p w14:paraId="35F1CADF" w14:textId="77777777" w:rsidR="00DC6B6A" w:rsidRPr="00A1236D" w:rsidRDefault="00DC6B6A" w:rsidP="00DC6B6A">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Summarize key results with reference to study objectives</w:t>
            </w:r>
          </w:p>
        </w:tc>
        <w:tc>
          <w:tcPr>
            <w:tcW w:w="957" w:type="dxa"/>
            <w:shd w:val="clear" w:color="auto" w:fill="EEEEEE"/>
          </w:tcPr>
          <w:p w14:paraId="2C7117BF" w14:textId="35C640ED" w:rsidR="00DC6B6A" w:rsidRPr="00DC6B6A" w:rsidRDefault="00DC6B6A" w:rsidP="00DC6B6A">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5</w:t>
            </w:r>
          </w:p>
        </w:tc>
        <w:tc>
          <w:tcPr>
            <w:tcW w:w="4240" w:type="dxa"/>
            <w:shd w:val="clear" w:color="auto" w:fill="EEEEEE"/>
          </w:tcPr>
          <w:p w14:paraId="70F1DDE7" w14:textId="6EE80E73" w:rsidR="00DC6B6A" w:rsidRDefault="00DC6B6A" w:rsidP="00DC6B6A">
            <w:pPr>
              <w:spacing w:beforeLines="40" w:before="96" w:afterLines="40" w:after="96" w:line="24" w:lineRule="atLeast"/>
              <w:rPr>
                <w:rFonts w:eastAsia="Times New Roman"/>
                <w:sz w:val="18"/>
                <w:szCs w:val="18"/>
                <w:lang w:val="en-GB" w:eastAsia="en-GB"/>
              </w:rPr>
            </w:pPr>
            <w:r w:rsidRPr="00376807">
              <w:rPr>
                <w:rFonts w:eastAsia="Cambria"/>
                <w:sz w:val="18"/>
                <w:szCs w:val="18"/>
                <w:lang w:val="en-GB" w:eastAsia="en-US"/>
              </w:rPr>
              <w:t>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147-151</w:t>
            </w:r>
          </w:p>
        </w:tc>
      </w:tr>
      <w:tr w:rsidR="00DC6B6A" w:rsidRPr="00B853C6" w14:paraId="06BFAFA4" w14:textId="151FB6CE" w:rsidTr="00A05013">
        <w:tc>
          <w:tcPr>
            <w:tcW w:w="587" w:type="dxa"/>
            <w:shd w:val="clear" w:color="auto" w:fill="auto"/>
          </w:tcPr>
          <w:p w14:paraId="6D471CC5" w14:textId="77777777" w:rsidR="00DC6B6A" w:rsidRPr="00F0337F" w:rsidRDefault="00DC6B6A" w:rsidP="00DC6B6A">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15</w:t>
            </w:r>
          </w:p>
        </w:tc>
        <w:tc>
          <w:tcPr>
            <w:tcW w:w="1819" w:type="dxa"/>
            <w:shd w:val="clear" w:color="auto" w:fill="auto"/>
          </w:tcPr>
          <w:p w14:paraId="5C27961E" w14:textId="77777777" w:rsidR="00DC6B6A" w:rsidRPr="00F0337F" w:rsidRDefault="00DC6B6A" w:rsidP="00DC6B6A">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Limitations</w:t>
            </w:r>
          </w:p>
        </w:tc>
        <w:tc>
          <w:tcPr>
            <w:tcW w:w="6887" w:type="dxa"/>
            <w:shd w:val="clear" w:color="auto" w:fill="auto"/>
          </w:tcPr>
          <w:p w14:paraId="75B6F41B" w14:textId="77777777" w:rsidR="00DC6B6A" w:rsidRPr="00A1236D" w:rsidRDefault="00DC6B6A" w:rsidP="00DC6B6A">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sidRPr="00A1236D">
              <w:rPr>
                <w:rFonts w:eastAsia="Times New Roman"/>
                <w:sz w:val="18"/>
                <w:szCs w:val="18"/>
                <w:shd w:val="clear" w:color="auto" w:fill="FFFFFF"/>
                <w:lang w:val="en-GB" w:eastAsia="en-GB"/>
              </w:rPr>
              <w:t> </w:t>
            </w:r>
          </w:p>
        </w:tc>
        <w:tc>
          <w:tcPr>
            <w:tcW w:w="957" w:type="dxa"/>
          </w:tcPr>
          <w:p w14:paraId="201D4281" w14:textId="531F8573" w:rsidR="00DC6B6A" w:rsidRPr="00DC6B6A" w:rsidRDefault="00DC6B6A" w:rsidP="00DC6B6A">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6</w:t>
            </w:r>
          </w:p>
        </w:tc>
        <w:tc>
          <w:tcPr>
            <w:tcW w:w="4240" w:type="dxa"/>
          </w:tcPr>
          <w:p w14:paraId="7CB4BA33" w14:textId="7C1EF84C" w:rsidR="00DC6B6A" w:rsidRDefault="00DC6B6A" w:rsidP="00DC6B6A">
            <w:pPr>
              <w:spacing w:beforeLines="40" w:before="96" w:afterLines="40" w:after="96" w:line="24" w:lineRule="atLeast"/>
              <w:rPr>
                <w:rFonts w:eastAsia="Times New Roman"/>
                <w:sz w:val="18"/>
                <w:szCs w:val="18"/>
                <w:lang w:val="en-GB" w:eastAsia="en-GB"/>
              </w:rPr>
            </w:pPr>
            <w:r w:rsidRPr="00376807">
              <w:rPr>
                <w:rFonts w:eastAsia="Cambria"/>
                <w:sz w:val="18"/>
                <w:szCs w:val="18"/>
                <w:lang w:val="en-GB" w:eastAsia="en-US"/>
              </w:rPr>
              <w:t>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203-205</w:t>
            </w:r>
          </w:p>
        </w:tc>
      </w:tr>
      <w:tr w:rsidR="00DC6B6A" w:rsidRPr="00B853C6" w14:paraId="71F8B8B5" w14:textId="34C247AC" w:rsidTr="00A05013">
        <w:tc>
          <w:tcPr>
            <w:tcW w:w="587" w:type="dxa"/>
            <w:shd w:val="clear" w:color="auto" w:fill="EEEEEE"/>
          </w:tcPr>
          <w:p w14:paraId="02C1D590" w14:textId="77777777" w:rsidR="00DC6B6A" w:rsidRPr="00F0337F" w:rsidRDefault="00DC6B6A" w:rsidP="00DC6B6A">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16</w:t>
            </w:r>
          </w:p>
        </w:tc>
        <w:tc>
          <w:tcPr>
            <w:tcW w:w="1819" w:type="dxa"/>
            <w:shd w:val="clear" w:color="auto" w:fill="EEEEEE"/>
          </w:tcPr>
          <w:p w14:paraId="612AA484" w14:textId="77777777" w:rsidR="00DC6B6A" w:rsidRPr="00F0337F" w:rsidRDefault="00DC6B6A" w:rsidP="00DC6B6A">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Interpretation</w:t>
            </w:r>
          </w:p>
        </w:tc>
        <w:tc>
          <w:tcPr>
            <w:tcW w:w="6887" w:type="dxa"/>
            <w:shd w:val="clear" w:color="auto" w:fill="EEEEEE"/>
          </w:tcPr>
          <w:p w14:paraId="3BF6466E" w14:textId="77777777" w:rsidR="00DC6B6A" w:rsidRPr="00A1236D" w:rsidRDefault="00DC6B6A" w:rsidP="00DC6B6A">
            <w:pPr>
              <w:spacing w:beforeLines="40" w:before="96" w:afterLines="40" w:after="96" w:line="24" w:lineRule="atLeast"/>
              <w:rPr>
                <w:rFonts w:eastAsia="Cambria"/>
                <w:sz w:val="18"/>
                <w:szCs w:val="18"/>
                <w:lang w:val="en-GB" w:eastAsia="en-US"/>
              </w:rPr>
            </w:pPr>
          </w:p>
        </w:tc>
        <w:tc>
          <w:tcPr>
            <w:tcW w:w="957" w:type="dxa"/>
            <w:shd w:val="clear" w:color="auto" w:fill="EEEEEE"/>
          </w:tcPr>
          <w:p w14:paraId="4B5179B2" w14:textId="77777777" w:rsidR="00DC6B6A" w:rsidRPr="00A1236D" w:rsidRDefault="00DC6B6A" w:rsidP="00DC6B6A">
            <w:pPr>
              <w:spacing w:beforeLines="40" w:before="96" w:afterLines="40" w:after="96" w:line="24" w:lineRule="atLeast"/>
              <w:rPr>
                <w:rFonts w:eastAsia="Cambria"/>
                <w:sz w:val="18"/>
                <w:szCs w:val="18"/>
                <w:lang w:val="en-GB" w:eastAsia="en-US"/>
              </w:rPr>
            </w:pPr>
          </w:p>
        </w:tc>
        <w:tc>
          <w:tcPr>
            <w:tcW w:w="4240" w:type="dxa"/>
            <w:shd w:val="clear" w:color="auto" w:fill="EEEEEE"/>
          </w:tcPr>
          <w:p w14:paraId="1C445080" w14:textId="77777777" w:rsidR="00DC6B6A" w:rsidRDefault="00DC6B6A" w:rsidP="00DC6B6A">
            <w:pPr>
              <w:spacing w:beforeLines="40" w:before="96" w:afterLines="40" w:after="96" w:line="24" w:lineRule="atLeast"/>
              <w:rPr>
                <w:rFonts w:eastAsia="Cambria"/>
                <w:sz w:val="18"/>
                <w:szCs w:val="18"/>
                <w:lang w:val="en-GB" w:eastAsia="en-US"/>
              </w:rPr>
            </w:pPr>
          </w:p>
        </w:tc>
      </w:tr>
      <w:tr w:rsidR="00DC6B6A" w:rsidRPr="00B853C6" w14:paraId="62E6D51A" w14:textId="140D03A2" w:rsidTr="00A05013">
        <w:tc>
          <w:tcPr>
            <w:tcW w:w="587" w:type="dxa"/>
            <w:shd w:val="clear" w:color="auto" w:fill="auto"/>
          </w:tcPr>
          <w:p w14:paraId="6DD2F448" w14:textId="77777777" w:rsidR="00DC6B6A" w:rsidRPr="00F0337F" w:rsidRDefault="00DC6B6A" w:rsidP="00DC6B6A">
            <w:pPr>
              <w:spacing w:beforeLines="40" w:before="96" w:afterLines="40" w:after="96" w:line="24" w:lineRule="atLeast"/>
              <w:jc w:val="right"/>
              <w:rPr>
                <w:rFonts w:eastAsia="Cambria"/>
                <w:b/>
                <w:bCs/>
                <w:sz w:val="18"/>
                <w:szCs w:val="18"/>
                <w:lang w:val="en-GB" w:eastAsia="en-US"/>
              </w:rPr>
            </w:pPr>
          </w:p>
        </w:tc>
        <w:tc>
          <w:tcPr>
            <w:tcW w:w="1819" w:type="dxa"/>
            <w:shd w:val="clear" w:color="auto" w:fill="auto"/>
          </w:tcPr>
          <w:p w14:paraId="50F26A29" w14:textId="77777777" w:rsidR="00DC6B6A" w:rsidRPr="00F0337F" w:rsidRDefault="00DC6B6A" w:rsidP="00DC6B6A">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887" w:type="dxa"/>
            <w:shd w:val="clear" w:color="auto" w:fill="auto"/>
          </w:tcPr>
          <w:p w14:paraId="7EDF9868" w14:textId="096ED659" w:rsidR="00DC6B6A" w:rsidRPr="00A1236D" w:rsidRDefault="00DC6B6A" w:rsidP="00DC6B6A">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Meaning: Give a cautious overall interpretation of results in the context of their limitations and in comparison </w:t>
            </w:r>
            <w:r>
              <w:rPr>
                <w:rFonts w:eastAsia="Times New Roman"/>
                <w:sz w:val="18"/>
                <w:szCs w:val="18"/>
                <w:lang w:val="en-GB" w:eastAsia="en-GB"/>
              </w:rPr>
              <w:t>with</w:t>
            </w:r>
            <w:r w:rsidRPr="00A1236D">
              <w:rPr>
                <w:rFonts w:eastAsia="Times New Roman"/>
                <w:sz w:val="18"/>
                <w:szCs w:val="18"/>
                <w:lang w:val="en-GB" w:eastAsia="en-GB"/>
              </w:rPr>
              <w:t xml:space="preserve"> other studies</w:t>
            </w:r>
          </w:p>
        </w:tc>
        <w:tc>
          <w:tcPr>
            <w:tcW w:w="957" w:type="dxa"/>
          </w:tcPr>
          <w:p w14:paraId="565CC165" w14:textId="06502818" w:rsidR="00DC6B6A" w:rsidRPr="00DC6B6A" w:rsidRDefault="00DC6B6A" w:rsidP="00DC6B6A">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5</w:t>
            </w:r>
            <w:r>
              <w:rPr>
                <w:rFonts w:eastAsiaTheme="minorEastAsia"/>
                <w:sz w:val="18"/>
                <w:szCs w:val="18"/>
                <w:lang w:val="en-GB" w:eastAsia="zh-CN"/>
              </w:rPr>
              <w:t>-6</w:t>
            </w:r>
          </w:p>
        </w:tc>
        <w:tc>
          <w:tcPr>
            <w:tcW w:w="4240" w:type="dxa"/>
          </w:tcPr>
          <w:p w14:paraId="5251245C" w14:textId="72F01428" w:rsidR="00DC6B6A" w:rsidRDefault="00DC6B6A" w:rsidP="00DC6B6A">
            <w:pPr>
              <w:spacing w:beforeLines="40" w:before="96" w:afterLines="40" w:after="96" w:line="24" w:lineRule="atLeast"/>
              <w:rPr>
                <w:rFonts w:eastAsia="Times New Roman"/>
                <w:sz w:val="18"/>
                <w:szCs w:val="18"/>
                <w:lang w:val="en-GB" w:eastAsia="en-GB"/>
              </w:rPr>
            </w:pPr>
            <w:r w:rsidRPr="00376807">
              <w:rPr>
                <w:rFonts w:eastAsia="Cambria"/>
                <w:sz w:val="18"/>
                <w:szCs w:val="18"/>
                <w:lang w:val="en-GB" w:eastAsia="en-US"/>
              </w:rPr>
              <w:t>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152-197</w:t>
            </w:r>
          </w:p>
        </w:tc>
      </w:tr>
      <w:tr w:rsidR="00DC6B6A" w:rsidRPr="00B853C6" w14:paraId="156B69E5" w14:textId="453FC5BE" w:rsidTr="00A05013">
        <w:tc>
          <w:tcPr>
            <w:tcW w:w="587" w:type="dxa"/>
            <w:shd w:val="clear" w:color="auto" w:fill="EEEEEE"/>
          </w:tcPr>
          <w:p w14:paraId="4C8A2215" w14:textId="77777777" w:rsidR="00DC6B6A" w:rsidRPr="00F0337F" w:rsidRDefault="00DC6B6A" w:rsidP="00DC6B6A">
            <w:pPr>
              <w:spacing w:beforeLines="40" w:before="96" w:afterLines="40" w:after="96" w:line="24" w:lineRule="atLeast"/>
              <w:jc w:val="right"/>
              <w:rPr>
                <w:rFonts w:eastAsia="Cambria"/>
                <w:b/>
                <w:bCs/>
                <w:sz w:val="18"/>
                <w:szCs w:val="18"/>
                <w:lang w:val="en-GB" w:eastAsia="en-US"/>
              </w:rPr>
            </w:pPr>
          </w:p>
        </w:tc>
        <w:tc>
          <w:tcPr>
            <w:tcW w:w="1819" w:type="dxa"/>
            <w:shd w:val="clear" w:color="auto" w:fill="EEEEEE"/>
          </w:tcPr>
          <w:p w14:paraId="6A4A5F16" w14:textId="77777777" w:rsidR="00DC6B6A" w:rsidRPr="00F0337F" w:rsidRDefault="00DC6B6A" w:rsidP="00DC6B6A">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887" w:type="dxa"/>
            <w:shd w:val="clear" w:color="auto" w:fill="EEEEEE"/>
          </w:tcPr>
          <w:p w14:paraId="422EB891" w14:textId="35DEA636" w:rsidR="00DC6B6A" w:rsidRPr="00A1236D" w:rsidRDefault="00DC6B6A" w:rsidP="00DC6B6A">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w:t>
            </w:r>
            <w:r>
              <w:rPr>
                <w:rFonts w:eastAsia="Times New Roman"/>
                <w:sz w:val="18"/>
                <w:szCs w:val="18"/>
                <w:lang w:val="en-GB" w:eastAsia="en-GB"/>
              </w:rPr>
              <w:t xml:space="preserve">only </w:t>
            </w:r>
            <w:r w:rsidRPr="00A1236D">
              <w:rPr>
                <w:rFonts w:eastAsia="Times New Roman"/>
                <w:sz w:val="18"/>
                <w:szCs w:val="18"/>
                <w:lang w:val="en-GB" w:eastAsia="en-GB"/>
              </w:rPr>
              <w:t xml:space="preserve">under certain assumptions </w:t>
            </w:r>
          </w:p>
        </w:tc>
        <w:tc>
          <w:tcPr>
            <w:tcW w:w="957" w:type="dxa"/>
            <w:shd w:val="clear" w:color="auto" w:fill="EEEEEE"/>
          </w:tcPr>
          <w:p w14:paraId="2FA4AA4D" w14:textId="279D9730" w:rsidR="00DC6B6A" w:rsidRPr="00A1236D" w:rsidRDefault="00DC6B6A" w:rsidP="00DC6B6A">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5</w:t>
            </w:r>
            <w:r>
              <w:rPr>
                <w:rFonts w:eastAsiaTheme="minorEastAsia"/>
                <w:sz w:val="18"/>
                <w:szCs w:val="18"/>
                <w:lang w:val="en-GB" w:eastAsia="zh-CN"/>
              </w:rPr>
              <w:t>-6</w:t>
            </w:r>
          </w:p>
        </w:tc>
        <w:tc>
          <w:tcPr>
            <w:tcW w:w="4240" w:type="dxa"/>
            <w:shd w:val="clear" w:color="auto" w:fill="EEEEEE"/>
          </w:tcPr>
          <w:p w14:paraId="3A91F000" w14:textId="37E34822" w:rsidR="00DC6B6A" w:rsidRDefault="00DC6B6A" w:rsidP="00DC6B6A">
            <w:pPr>
              <w:spacing w:beforeLines="40" w:before="96" w:afterLines="40" w:after="96" w:line="24" w:lineRule="atLeast"/>
              <w:rPr>
                <w:rFonts w:eastAsia="Times New Roman"/>
                <w:sz w:val="18"/>
                <w:szCs w:val="18"/>
                <w:lang w:val="en-GB" w:eastAsia="en-GB"/>
              </w:rPr>
            </w:pPr>
            <w:r w:rsidRPr="00376807">
              <w:rPr>
                <w:rFonts w:eastAsia="Cambria"/>
                <w:sz w:val="18"/>
                <w:szCs w:val="18"/>
                <w:lang w:val="en-GB" w:eastAsia="en-US"/>
              </w:rPr>
              <w:t>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158-197</w:t>
            </w:r>
          </w:p>
        </w:tc>
      </w:tr>
      <w:tr w:rsidR="00DC6B6A" w:rsidRPr="00B853C6" w14:paraId="203390A0" w14:textId="367D17C4" w:rsidTr="00A05013">
        <w:tc>
          <w:tcPr>
            <w:tcW w:w="587" w:type="dxa"/>
            <w:shd w:val="clear" w:color="auto" w:fill="auto"/>
          </w:tcPr>
          <w:p w14:paraId="54CA3A27" w14:textId="77777777" w:rsidR="00DC6B6A" w:rsidRPr="00F0337F" w:rsidRDefault="00DC6B6A" w:rsidP="00DC6B6A">
            <w:pPr>
              <w:spacing w:beforeLines="40" w:before="96" w:afterLines="40" w:after="96" w:line="24" w:lineRule="atLeast"/>
              <w:jc w:val="right"/>
              <w:rPr>
                <w:rFonts w:eastAsia="Cambria"/>
                <w:b/>
                <w:bCs/>
                <w:sz w:val="18"/>
                <w:szCs w:val="18"/>
                <w:lang w:val="en-GB" w:eastAsia="en-US"/>
              </w:rPr>
            </w:pPr>
          </w:p>
        </w:tc>
        <w:tc>
          <w:tcPr>
            <w:tcW w:w="1819" w:type="dxa"/>
            <w:shd w:val="clear" w:color="auto" w:fill="auto"/>
          </w:tcPr>
          <w:p w14:paraId="6D25BA57" w14:textId="77777777" w:rsidR="00DC6B6A" w:rsidRPr="00F0337F" w:rsidRDefault="00DC6B6A" w:rsidP="00DC6B6A">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6887" w:type="dxa"/>
            <w:shd w:val="clear" w:color="auto" w:fill="auto"/>
          </w:tcPr>
          <w:p w14:paraId="5B6A8315" w14:textId="77777777" w:rsidR="00DC6B6A" w:rsidRPr="00A1236D" w:rsidRDefault="00DC6B6A" w:rsidP="00DC6B6A">
            <w:pPr>
              <w:tabs>
                <w:tab w:val="left" w:pos="135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Clinical relevance: Discuss whether the results have clinical or public policy relevance, and </w:t>
            </w:r>
            <w:r w:rsidRPr="00A1236D">
              <w:rPr>
                <w:rFonts w:eastAsia="Times New Roman"/>
                <w:color w:val="000000"/>
                <w:sz w:val="18"/>
                <w:szCs w:val="18"/>
                <w:lang w:eastAsia="en-GB"/>
              </w:rPr>
              <w:t>to what extent they inform effect sizes of possible interventions</w:t>
            </w:r>
          </w:p>
        </w:tc>
        <w:tc>
          <w:tcPr>
            <w:tcW w:w="957" w:type="dxa"/>
          </w:tcPr>
          <w:p w14:paraId="32FCF028" w14:textId="2965B676" w:rsidR="00DC6B6A" w:rsidRPr="00DC6B6A" w:rsidRDefault="00DC6B6A" w:rsidP="00DC6B6A">
            <w:pPr>
              <w:tabs>
                <w:tab w:val="left" w:pos="1350"/>
              </w:tabs>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5</w:t>
            </w:r>
          </w:p>
        </w:tc>
        <w:tc>
          <w:tcPr>
            <w:tcW w:w="4240" w:type="dxa"/>
          </w:tcPr>
          <w:p w14:paraId="78058AE6" w14:textId="037028F0" w:rsidR="00DC6B6A" w:rsidRDefault="00DC6B6A" w:rsidP="00DC6B6A">
            <w:pPr>
              <w:tabs>
                <w:tab w:val="left" w:pos="1350"/>
              </w:tabs>
              <w:spacing w:beforeLines="40" w:before="96" w:afterLines="40" w:after="96" w:line="24" w:lineRule="atLeast"/>
              <w:rPr>
                <w:rFonts w:eastAsia="Times New Roman"/>
                <w:sz w:val="18"/>
                <w:szCs w:val="18"/>
                <w:lang w:val="en-GB" w:eastAsia="en-GB"/>
              </w:rPr>
            </w:pPr>
            <w:r w:rsidRPr="00376807">
              <w:rPr>
                <w:rFonts w:eastAsia="Cambria"/>
                <w:sz w:val="18"/>
                <w:szCs w:val="18"/>
                <w:lang w:val="en-GB" w:eastAsia="en-US"/>
              </w:rPr>
              <w:t>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152-157</w:t>
            </w:r>
          </w:p>
        </w:tc>
      </w:tr>
      <w:tr w:rsidR="00DC6B6A" w:rsidRPr="00B853C6" w14:paraId="71FDAFC1" w14:textId="00A47F15" w:rsidTr="00A05013">
        <w:tc>
          <w:tcPr>
            <w:tcW w:w="587" w:type="dxa"/>
            <w:tcBorders>
              <w:bottom w:val="single" w:sz="6" w:space="0" w:color="7F7F7F"/>
            </w:tcBorders>
            <w:shd w:val="clear" w:color="auto" w:fill="EEEEEE"/>
          </w:tcPr>
          <w:p w14:paraId="7540155A" w14:textId="77777777" w:rsidR="00DC6B6A" w:rsidRPr="00F0337F" w:rsidRDefault="00DC6B6A" w:rsidP="00DC6B6A">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17</w:t>
            </w:r>
          </w:p>
        </w:tc>
        <w:tc>
          <w:tcPr>
            <w:tcW w:w="1819" w:type="dxa"/>
            <w:tcBorders>
              <w:bottom w:val="single" w:sz="6" w:space="0" w:color="7F7F7F"/>
            </w:tcBorders>
            <w:shd w:val="clear" w:color="auto" w:fill="EEEEEE"/>
          </w:tcPr>
          <w:p w14:paraId="3680059F" w14:textId="77777777" w:rsidR="00DC6B6A" w:rsidRPr="00F0337F" w:rsidRDefault="00DC6B6A" w:rsidP="00DC6B6A">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 xml:space="preserve">Generalizability  </w:t>
            </w:r>
            <w:r w:rsidRPr="00F0337F">
              <w:rPr>
                <w:rFonts w:eastAsia="Times New Roman"/>
                <w:sz w:val="18"/>
                <w:szCs w:val="18"/>
                <w:lang w:val="en-GB" w:eastAsia="en-GB"/>
              </w:rPr>
              <w:t> </w:t>
            </w:r>
          </w:p>
        </w:tc>
        <w:tc>
          <w:tcPr>
            <w:tcW w:w="6887" w:type="dxa"/>
            <w:tcBorders>
              <w:bottom w:val="single" w:sz="6" w:space="0" w:color="7F7F7F"/>
            </w:tcBorders>
            <w:shd w:val="clear" w:color="auto" w:fill="EEEEEE"/>
          </w:tcPr>
          <w:p w14:paraId="68647C33" w14:textId="77777777" w:rsidR="00DC6B6A" w:rsidRPr="00A1236D" w:rsidRDefault="00DC6B6A" w:rsidP="00DC6B6A">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Discuss the generalizability of the study results (a) to other populations, (b) across other exposure periods/timings, and (c) across other levels of exposure</w:t>
            </w:r>
          </w:p>
        </w:tc>
        <w:tc>
          <w:tcPr>
            <w:tcW w:w="957" w:type="dxa"/>
            <w:tcBorders>
              <w:bottom w:val="single" w:sz="6" w:space="0" w:color="7F7F7F"/>
            </w:tcBorders>
            <w:shd w:val="clear" w:color="auto" w:fill="EEEEEE"/>
          </w:tcPr>
          <w:p w14:paraId="3ACD3D08" w14:textId="386207BB" w:rsidR="00DC6B6A" w:rsidRPr="00DC6B6A" w:rsidRDefault="00DC6B6A" w:rsidP="00DC6B6A">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7</w:t>
            </w:r>
          </w:p>
        </w:tc>
        <w:tc>
          <w:tcPr>
            <w:tcW w:w="4240" w:type="dxa"/>
            <w:tcBorders>
              <w:bottom w:val="single" w:sz="6" w:space="0" w:color="7F7F7F"/>
            </w:tcBorders>
            <w:shd w:val="clear" w:color="auto" w:fill="EEEEEE"/>
          </w:tcPr>
          <w:p w14:paraId="41ABF5A9" w14:textId="0DF3DCD1" w:rsidR="00DC6B6A" w:rsidRDefault="00DC6B6A" w:rsidP="00DC6B6A">
            <w:pPr>
              <w:spacing w:beforeLines="40" w:before="96" w:afterLines="40" w:after="96" w:line="24" w:lineRule="atLeast"/>
              <w:rPr>
                <w:rFonts w:eastAsia="Times New Roman"/>
                <w:sz w:val="18"/>
                <w:szCs w:val="18"/>
                <w:lang w:val="en-GB" w:eastAsia="en-GB"/>
              </w:rPr>
            </w:pPr>
            <w:r w:rsidRPr="00376807">
              <w:rPr>
                <w:rFonts w:eastAsia="Cambria"/>
                <w:sz w:val="18"/>
                <w:szCs w:val="18"/>
                <w:lang w:val="en-GB" w:eastAsia="en-US"/>
              </w:rPr>
              <w:t>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207-211</w:t>
            </w:r>
          </w:p>
        </w:tc>
      </w:tr>
      <w:tr w:rsidR="00DC6B6A" w:rsidRPr="00B853C6" w14:paraId="57884E75" w14:textId="6FD41AE6" w:rsidTr="00A05013">
        <w:tc>
          <w:tcPr>
            <w:tcW w:w="587" w:type="dxa"/>
            <w:tcBorders>
              <w:top w:val="single" w:sz="6" w:space="0" w:color="7F7F7F"/>
            </w:tcBorders>
            <w:shd w:val="clear" w:color="auto" w:fill="auto"/>
          </w:tcPr>
          <w:p w14:paraId="2C4C694A" w14:textId="77777777" w:rsidR="00DC6B6A" w:rsidRPr="00F0337F" w:rsidRDefault="00DC6B6A" w:rsidP="00DC6B6A">
            <w:pPr>
              <w:spacing w:beforeLines="40" w:before="96" w:afterLines="40" w:after="96" w:line="24" w:lineRule="atLeast"/>
              <w:rPr>
                <w:rFonts w:eastAsia="Times New Roman"/>
                <w:b/>
                <w:bCs/>
                <w:sz w:val="18"/>
                <w:szCs w:val="18"/>
                <w:lang w:val="en-GB" w:eastAsia="en-GB"/>
              </w:rPr>
            </w:pPr>
          </w:p>
        </w:tc>
        <w:tc>
          <w:tcPr>
            <w:tcW w:w="1819" w:type="dxa"/>
            <w:tcBorders>
              <w:top w:val="single" w:sz="6" w:space="0" w:color="7F7F7F"/>
            </w:tcBorders>
            <w:shd w:val="clear" w:color="auto" w:fill="auto"/>
          </w:tcPr>
          <w:p w14:paraId="0A6FFE33" w14:textId="77777777" w:rsidR="00DC6B6A" w:rsidRPr="00F0337F" w:rsidRDefault="00DC6B6A" w:rsidP="00DC6B6A">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OTHER INFORMATION</w:t>
            </w:r>
          </w:p>
        </w:tc>
        <w:tc>
          <w:tcPr>
            <w:tcW w:w="6887" w:type="dxa"/>
            <w:tcBorders>
              <w:top w:val="single" w:sz="6" w:space="0" w:color="7F7F7F"/>
            </w:tcBorders>
            <w:shd w:val="clear" w:color="auto" w:fill="auto"/>
          </w:tcPr>
          <w:p w14:paraId="0577947E" w14:textId="77777777" w:rsidR="00DC6B6A" w:rsidRPr="00F0337F" w:rsidRDefault="00DC6B6A" w:rsidP="00DC6B6A">
            <w:pPr>
              <w:spacing w:beforeLines="40" w:before="96" w:afterLines="40" w:after="96" w:line="24" w:lineRule="atLeast"/>
              <w:rPr>
                <w:rFonts w:eastAsia="Cambria"/>
                <w:sz w:val="18"/>
                <w:szCs w:val="18"/>
                <w:lang w:val="en-GB" w:eastAsia="en-US"/>
              </w:rPr>
            </w:pPr>
          </w:p>
        </w:tc>
        <w:tc>
          <w:tcPr>
            <w:tcW w:w="957" w:type="dxa"/>
            <w:tcBorders>
              <w:top w:val="single" w:sz="6" w:space="0" w:color="7F7F7F"/>
            </w:tcBorders>
          </w:tcPr>
          <w:p w14:paraId="7561574C" w14:textId="77777777" w:rsidR="00DC6B6A" w:rsidRPr="00F0337F" w:rsidRDefault="00DC6B6A" w:rsidP="00DC6B6A">
            <w:pPr>
              <w:spacing w:beforeLines="40" w:before="96" w:afterLines="40" w:after="96" w:line="24" w:lineRule="atLeast"/>
              <w:rPr>
                <w:rFonts w:eastAsia="Cambria"/>
                <w:sz w:val="18"/>
                <w:szCs w:val="18"/>
                <w:lang w:val="en-GB" w:eastAsia="en-US"/>
              </w:rPr>
            </w:pPr>
          </w:p>
        </w:tc>
        <w:tc>
          <w:tcPr>
            <w:tcW w:w="4240" w:type="dxa"/>
            <w:tcBorders>
              <w:top w:val="single" w:sz="6" w:space="0" w:color="7F7F7F"/>
            </w:tcBorders>
          </w:tcPr>
          <w:p w14:paraId="3718ED5B" w14:textId="77777777" w:rsidR="00DC6B6A" w:rsidRDefault="00DC6B6A" w:rsidP="00DC6B6A">
            <w:pPr>
              <w:spacing w:beforeLines="40" w:before="96" w:afterLines="40" w:after="96" w:line="24" w:lineRule="atLeast"/>
              <w:rPr>
                <w:rFonts w:eastAsia="Cambria"/>
                <w:sz w:val="18"/>
                <w:szCs w:val="18"/>
                <w:lang w:val="en-GB" w:eastAsia="en-US"/>
              </w:rPr>
            </w:pPr>
          </w:p>
        </w:tc>
      </w:tr>
      <w:tr w:rsidR="00DC6B6A" w:rsidRPr="00B853C6" w14:paraId="0014C6D1" w14:textId="2FC4D004" w:rsidTr="00A05013">
        <w:tc>
          <w:tcPr>
            <w:tcW w:w="587" w:type="dxa"/>
            <w:shd w:val="clear" w:color="auto" w:fill="EEEEEE"/>
          </w:tcPr>
          <w:p w14:paraId="2336D08C" w14:textId="77777777" w:rsidR="00DC6B6A" w:rsidRPr="00F0337F" w:rsidRDefault="00DC6B6A" w:rsidP="00DC6B6A">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18</w:t>
            </w:r>
          </w:p>
        </w:tc>
        <w:tc>
          <w:tcPr>
            <w:tcW w:w="1819" w:type="dxa"/>
            <w:shd w:val="clear" w:color="auto" w:fill="EEEEEE"/>
          </w:tcPr>
          <w:p w14:paraId="08EB4FDF" w14:textId="77777777" w:rsidR="00DC6B6A" w:rsidRPr="00F0337F" w:rsidRDefault="00DC6B6A" w:rsidP="00DC6B6A">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Funding</w:t>
            </w:r>
          </w:p>
        </w:tc>
        <w:tc>
          <w:tcPr>
            <w:tcW w:w="6887" w:type="dxa"/>
            <w:shd w:val="clear" w:color="auto" w:fill="EEEEEE"/>
          </w:tcPr>
          <w:p w14:paraId="4663DCA7" w14:textId="77777777" w:rsidR="00DC6B6A" w:rsidRPr="00F0337F" w:rsidRDefault="00DC6B6A" w:rsidP="00DC6B6A">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957" w:type="dxa"/>
            <w:shd w:val="clear" w:color="auto" w:fill="EEEEEE"/>
          </w:tcPr>
          <w:p w14:paraId="33E2D855" w14:textId="77777777" w:rsidR="00DC6B6A" w:rsidRPr="00F0337F" w:rsidRDefault="00DC6B6A" w:rsidP="00DC6B6A">
            <w:pPr>
              <w:spacing w:beforeLines="40" w:before="96" w:afterLines="40" w:after="96" w:line="24" w:lineRule="atLeast"/>
              <w:rPr>
                <w:rFonts w:eastAsia="Times New Roman"/>
                <w:sz w:val="18"/>
                <w:szCs w:val="18"/>
                <w:lang w:val="en-GB" w:eastAsia="en-GB"/>
              </w:rPr>
            </w:pPr>
          </w:p>
        </w:tc>
        <w:tc>
          <w:tcPr>
            <w:tcW w:w="4240" w:type="dxa"/>
            <w:shd w:val="clear" w:color="auto" w:fill="EEEEEE"/>
          </w:tcPr>
          <w:p w14:paraId="2C6CE5FF" w14:textId="2857CB09" w:rsidR="00DC6B6A" w:rsidRDefault="00DC6B6A" w:rsidP="00DC6B6A">
            <w:pPr>
              <w:spacing w:beforeLines="40" w:before="96" w:afterLines="40" w:after="96" w:line="24" w:lineRule="atLeast"/>
              <w:rPr>
                <w:rFonts w:eastAsia="Times New Roman"/>
                <w:sz w:val="18"/>
                <w:szCs w:val="18"/>
                <w:lang w:val="en-GB" w:eastAsia="en-GB"/>
              </w:rPr>
            </w:pPr>
            <w:r w:rsidRPr="00082A14">
              <w:rPr>
                <w:rFonts w:eastAsia="Times New Roman"/>
                <w:sz w:val="18"/>
                <w:szCs w:val="18"/>
                <w:lang w:val="en-GB" w:eastAsia="en-GB"/>
              </w:rPr>
              <w:t>irrelevant</w:t>
            </w:r>
          </w:p>
        </w:tc>
      </w:tr>
      <w:tr w:rsidR="00DC6B6A" w:rsidRPr="00B853C6" w14:paraId="1B22CB41" w14:textId="102364C9" w:rsidTr="00A05013">
        <w:tc>
          <w:tcPr>
            <w:tcW w:w="587" w:type="dxa"/>
            <w:shd w:val="clear" w:color="auto" w:fill="auto"/>
          </w:tcPr>
          <w:p w14:paraId="381BF2BA" w14:textId="77777777" w:rsidR="00DC6B6A" w:rsidRPr="00F0337F" w:rsidRDefault="00DC6B6A" w:rsidP="00DC6B6A">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19</w:t>
            </w:r>
          </w:p>
        </w:tc>
        <w:tc>
          <w:tcPr>
            <w:tcW w:w="1819" w:type="dxa"/>
            <w:shd w:val="clear" w:color="auto" w:fill="auto"/>
          </w:tcPr>
          <w:p w14:paraId="233BA942" w14:textId="77777777" w:rsidR="00DC6B6A" w:rsidRPr="00F0337F" w:rsidRDefault="00DC6B6A" w:rsidP="00DC6B6A">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Data and data sharing </w:t>
            </w:r>
          </w:p>
        </w:tc>
        <w:tc>
          <w:tcPr>
            <w:tcW w:w="6887" w:type="dxa"/>
            <w:shd w:val="clear" w:color="auto" w:fill="auto"/>
          </w:tcPr>
          <w:p w14:paraId="42D9085E" w14:textId="77777777" w:rsidR="00DC6B6A" w:rsidRPr="00F0337F" w:rsidRDefault="00DC6B6A" w:rsidP="00DC6B6A">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Provide the data used to perform all analyses or report where and how the data can be accessed, and reference these sources in the </w:t>
            </w:r>
            <w:r>
              <w:rPr>
                <w:rFonts w:eastAsia="Times New Roman"/>
                <w:sz w:val="18"/>
                <w:szCs w:val="18"/>
                <w:lang w:val="en-GB" w:eastAsia="en-GB"/>
              </w:rPr>
              <w:t>article</w:t>
            </w:r>
            <w:r w:rsidRPr="00F0337F">
              <w:rPr>
                <w:rFonts w:eastAsia="Times New Roman"/>
                <w:sz w:val="18"/>
                <w:szCs w:val="18"/>
                <w:lang w:val="en-GB" w:eastAsia="en-GB"/>
              </w:rPr>
              <w:t xml:space="preserve">. Provide the statistical code needed to </w:t>
            </w:r>
            <w:r>
              <w:rPr>
                <w:rFonts w:eastAsia="Times New Roman"/>
                <w:sz w:val="18"/>
                <w:szCs w:val="18"/>
                <w:lang w:val="en-GB" w:eastAsia="en-GB"/>
              </w:rPr>
              <w:t>reproduce the results</w:t>
            </w:r>
            <w:r w:rsidRPr="00F0337F">
              <w:rPr>
                <w:rFonts w:eastAsia="Times New Roman"/>
                <w:sz w:val="18"/>
                <w:szCs w:val="18"/>
                <w:lang w:val="en-GB" w:eastAsia="en-GB"/>
              </w:rPr>
              <w:t xml:space="preserve"> in the </w:t>
            </w:r>
            <w:r>
              <w:rPr>
                <w:rFonts w:eastAsia="Times New Roman"/>
                <w:sz w:val="18"/>
                <w:szCs w:val="18"/>
                <w:lang w:val="en-GB" w:eastAsia="en-GB"/>
              </w:rPr>
              <w:t>article</w:t>
            </w:r>
            <w:r w:rsidRPr="00F0337F">
              <w:rPr>
                <w:rFonts w:eastAsia="Times New Roman"/>
                <w:sz w:val="18"/>
                <w:szCs w:val="18"/>
                <w:lang w:val="en-GB" w:eastAsia="en-GB"/>
              </w:rPr>
              <w:t>, or report whether the code is publicly accessible and if so, where</w:t>
            </w:r>
          </w:p>
        </w:tc>
        <w:tc>
          <w:tcPr>
            <w:tcW w:w="957" w:type="dxa"/>
          </w:tcPr>
          <w:p w14:paraId="5725EE6D" w14:textId="0DF93D67" w:rsidR="00DC6B6A" w:rsidRPr="00DC6B6A" w:rsidRDefault="00DC6B6A" w:rsidP="00DC6B6A">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7</w:t>
            </w:r>
          </w:p>
        </w:tc>
        <w:tc>
          <w:tcPr>
            <w:tcW w:w="4240" w:type="dxa"/>
          </w:tcPr>
          <w:p w14:paraId="38DE3AA7" w14:textId="58ABCA32" w:rsidR="00DC6B6A" w:rsidRDefault="00DC6B6A" w:rsidP="00DC6B6A">
            <w:pPr>
              <w:spacing w:beforeLines="40" w:before="96" w:afterLines="40" w:after="96" w:line="24" w:lineRule="atLeast"/>
              <w:rPr>
                <w:rFonts w:eastAsia="Times New Roman"/>
                <w:sz w:val="18"/>
                <w:szCs w:val="18"/>
                <w:lang w:val="en-GB" w:eastAsia="en-GB"/>
              </w:rPr>
            </w:pPr>
            <w:r w:rsidRPr="00376807">
              <w:rPr>
                <w:rFonts w:eastAsia="Cambria"/>
                <w:sz w:val="18"/>
                <w:szCs w:val="18"/>
                <w:lang w:val="en-GB" w:eastAsia="en-US"/>
              </w:rPr>
              <w:t>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212-214</w:t>
            </w:r>
          </w:p>
        </w:tc>
      </w:tr>
      <w:tr w:rsidR="00DC6B6A" w:rsidRPr="00B853C6" w14:paraId="1BFE6A86" w14:textId="26747AA0" w:rsidTr="00A05013">
        <w:tc>
          <w:tcPr>
            <w:tcW w:w="587" w:type="dxa"/>
            <w:tcBorders>
              <w:bottom w:val="single" w:sz="6" w:space="0" w:color="7F7F7F"/>
            </w:tcBorders>
            <w:shd w:val="clear" w:color="auto" w:fill="EEEEEE"/>
          </w:tcPr>
          <w:p w14:paraId="20DC2C92" w14:textId="77777777" w:rsidR="00DC6B6A" w:rsidRPr="00F0337F" w:rsidRDefault="00DC6B6A" w:rsidP="00DC6B6A">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20</w:t>
            </w:r>
          </w:p>
        </w:tc>
        <w:tc>
          <w:tcPr>
            <w:tcW w:w="1819" w:type="dxa"/>
            <w:tcBorders>
              <w:bottom w:val="single" w:sz="6" w:space="0" w:color="7F7F7F"/>
            </w:tcBorders>
            <w:shd w:val="clear" w:color="auto" w:fill="EEEEEE"/>
          </w:tcPr>
          <w:p w14:paraId="39A69A1B" w14:textId="77777777" w:rsidR="00DC6B6A" w:rsidRPr="00F0337F" w:rsidRDefault="00DC6B6A" w:rsidP="00DC6B6A">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Conflicts of Interest  </w:t>
            </w:r>
          </w:p>
        </w:tc>
        <w:tc>
          <w:tcPr>
            <w:tcW w:w="6887" w:type="dxa"/>
            <w:tcBorders>
              <w:bottom w:val="single" w:sz="6" w:space="0" w:color="7F7F7F"/>
            </w:tcBorders>
            <w:shd w:val="clear" w:color="auto" w:fill="EEEEEE"/>
          </w:tcPr>
          <w:p w14:paraId="4772D912" w14:textId="77777777" w:rsidR="00DC6B6A" w:rsidRPr="00F0337F" w:rsidRDefault="00DC6B6A" w:rsidP="00DC6B6A">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All authors should declare all potential conflicts of interest</w:t>
            </w:r>
          </w:p>
        </w:tc>
        <w:tc>
          <w:tcPr>
            <w:tcW w:w="957" w:type="dxa"/>
            <w:tcBorders>
              <w:bottom w:val="single" w:sz="6" w:space="0" w:color="7F7F7F"/>
            </w:tcBorders>
            <w:shd w:val="clear" w:color="auto" w:fill="EEEEEE"/>
          </w:tcPr>
          <w:p w14:paraId="1B63BC8B" w14:textId="67CB4D44" w:rsidR="00DC6B6A" w:rsidRPr="00F0337F" w:rsidRDefault="00DC6B6A" w:rsidP="00DC6B6A">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7</w:t>
            </w:r>
          </w:p>
        </w:tc>
        <w:tc>
          <w:tcPr>
            <w:tcW w:w="4240" w:type="dxa"/>
            <w:tcBorders>
              <w:bottom w:val="single" w:sz="6" w:space="0" w:color="7F7F7F"/>
            </w:tcBorders>
            <w:shd w:val="clear" w:color="auto" w:fill="EEEEEE"/>
          </w:tcPr>
          <w:p w14:paraId="5D9123A4" w14:textId="636E6FEE" w:rsidR="00DC6B6A" w:rsidRDefault="00DC6B6A" w:rsidP="00DC6B6A">
            <w:pPr>
              <w:spacing w:beforeLines="40" w:before="96" w:afterLines="40" w:after="96" w:line="24" w:lineRule="atLeast"/>
              <w:rPr>
                <w:rFonts w:eastAsia="Times New Roman"/>
                <w:sz w:val="18"/>
                <w:szCs w:val="18"/>
                <w:lang w:val="en-GB" w:eastAsia="en-GB"/>
              </w:rPr>
            </w:pPr>
            <w:r w:rsidRPr="00376807">
              <w:rPr>
                <w:rFonts w:eastAsia="Cambria"/>
                <w:sz w:val="18"/>
                <w:szCs w:val="18"/>
                <w:lang w:val="en-GB" w:eastAsia="en-US"/>
              </w:rPr>
              <w:t>L</w:t>
            </w:r>
            <w:r w:rsidRPr="00376807">
              <w:rPr>
                <w:rFonts w:eastAsia="Cambria" w:hint="eastAsia"/>
                <w:sz w:val="18"/>
                <w:szCs w:val="18"/>
                <w:lang w:val="en-GB" w:eastAsia="en-US"/>
              </w:rPr>
              <w:t>in</w:t>
            </w:r>
            <w:r w:rsidRPr="00376807">
              <w:rPr>
                <w:rFonts w:eastAsia="Cambria"/>
                <w:sz w:val="18"/>
                <w:szCs w:val="18"/>
                <w:lang w:val="en-GB" w:eastAsia="en-US"/>
              </w:rPr>
              <w:t>es</w:t>
            </w:r>
            <w:r>
              <w:rPr>
                <w:rFonts w:eastAsia="Cambria"/>
                <w:sz w:val="18"/>
                <w:szCs w:val="18"/>
                <w:lang w:val="en-GB" w:eastAsia="en-US"/>
              </w:rPr>
              <w:t>215-217</w:t>
            </w:r>
          </w:p>
        </w:tc>
      </w:tr>
    </w:tbl>
    <w:p w14:paraId="25DB435D" w14:textId="005AA7D0" w:rsidR="00804498" w:rsidRDefault="00804498" w:rsidP="005520ED">
      <w:pPr>
        <w:spacing w:before="240" w:after="240"/>
      </w:pPr>
    </w:p>
    <w:sectPr w:rsidR="00804498" w:rsidSect="003D447D">
      <w:headerReference w:type="even" r:id="rId10"/>
      <w:headerReference w:type="default" r:id="rId11"/>
      <w:footerReference w:type="even" r:id="rId12"/>
      <w:footerReference w:type="default" r:id="rId13"/>
      <w:headerReference w:type="first" r:id="rId14"/>
      <w:footerReference w:type="first" r:id="rId15"/>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A071D" w14:textId="77777777" w:rsidR="00E2511D" w:rsidRDefault="00E2511D">
      <w:pPr>
        <w:spacing w:line="240" w:lineRule="auto"/>
      </w:pPr>
      <w:r>
        <w:separator/>
      </w:r>
    </w:p>
  </w:endnote>
  <w:endnote w:type="continuationSeparator" w:id="0">
    <w:p w14:paraId="02F1FBAB" w14:textId="77777777" w:rsidR="00E2511D" w:rsidRDefault="00E251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4A166" w14:textId="77777777" w:rsidR="00696712" w:rsidRDefault="00696712" w:rsidP="00A365E5">
    <w:pPr>
      <w:pStyle w:val="a3"/>
      <w:framePr w:wrap="none" w:vAnchor="text" w:hAnchor="margin" w:xAlign="right" w:y="1"/>
      <w:rPr>
        <w:rStyle w:val="a5"/>
      </w:rPr>
    </w:pPr>
  </w:p>
  <w:p w14:paraId="40A0897E" w14:textId="77777777" w:rsidR="00696712" w:rsidRDefault="00696712" w:rsidP="00C141F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B7B5E" w14:textId="0AA16358" w:rsidR="00696712" w:rsidRDefault="003D447D">
    <w:pPr>
      <w:pStyle w:val="a3"/>
      <w:jc w:val="right"/>
    </w:pPr>
    <w:r>
      <w:fldChar w:fldCharType="begin"/>
    </w:r>
    <w:r>
      <w:instrText xml:space="preserve"> PAGE   \* MERGEFORMAT </w:instrText>
    </w:r>
    <w:r>
      <w:fldChar w:fldCharType="separate"/>
    </w:r>
    <w:r w:rsidR="00BB6328">
      <w:rPr>
        <w:noProof/>
      </w:rPr>
      <w:t>1</w:t>
    </w:r>
    <w:r>
      <w:rPr>
        <w:noProof/>
      </w:rPr>
      <w:fldChar w:fldCharType="end"/>
    </w:r>
  </w:p>
  <w:p w14:paraId="41D89672" w14:textId="77777777" w:rsidR="00696712" w:rsidRDefault="00696712" w:rsidP="00C141F7">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F1931" w14:textId="77777777" w:rsidR="006342FE" w:rsidRDefault="006342F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23BAD" w14:textId="77777777" w:rsidR="00E2511D" w:rsidRDefault="00E2511D">
      <w:pPr>
        <w:spacing w:line="240" w:lineRule="auto"/>
      </w:pPr>
      <w:r>
        <w:separator/>
      </w:r>
    </w:p>
  </w:footnote>
  <w:footnote w:type="continuationSeparator" w:id="0">
    <w:p w14:paraId="4282706D" w14:textId="77777777" w:rsidR="00E2511D" w:rsidRDefault="00E251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C30A0" w14:textId="77777777" w:rsidR="006342FE" w:rsidRDefault="006342FE">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A394F" w14:textId="347C3827" w:rsidR="000F1A6C" w:rsidRDefault="000F1A6C" w:rsidP="00197619">
    <w:pPr>
      <w:pStyle w:val="a7"/>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6C9E4" w14:textId="77777777" w:rsidR="006342FE" w:rsidRDefault="006342FE">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C56"/>
    <w:rsid w:val="00082A14"/>
    <w:rsid w:val="000A4CE8"/>
    <w:rsid w:val="000F1A6C"/>
    <w:rsid w:val="00126C7D"/>
    <w:rsid w:val="00156D89"/>
    <w:rsid w:val="00197619"/>
    <w:rsid w:val="002663E6"/>
    <w:rsid w:val="00277898"/>
    <w:rsid w:val="00376807"/>
    <w:rsid w:val="003D447D"/>
    <w:rsid w:val="003D47DD"/>
    <w:rsid w:val="004B5CBB"/>
    <w:rsid w:val="004E11D4"/>
    <w:rsid w:val="00514462"/>
    <w:rsid w:val="005520ED"/>
    <w:rsid w:val="005A0D0D"/>
    <w:rsid w:val="006342FE"/>
    <w:rsid w:val="00685D31"/>
    <w:rsid w:val="006912BF"/>
    <w:rsid w:val="00696712"/>
    <w:rsid w:val="006A41D0"/>
    <w:rsid w:val="006B08D5"/>
    <w:rsid w:val="007C1414"/>
    <w:rsid w:val="00804498"/>
    <w:rsid w:val="00914C56"/>
    <w:rsid w:val="00950729"/>
    <w:rsid w:val="00955B7B"/>
    <w:rsid w:val="009854A9"/>
    <w:rsid w:val="009E033F"/>
    <w:rsid w:val="00A05013"/>
    <w:rsid w:val="00B4134C"/>
    <w:rsid w:val="00BB6328"/>
    <w:rsid w:val="00D65199"/>
    <w:rsid w:val="00D8098C"/>
    <w:rsid w:val="00DC6B6A"/>
    <w:rsid w:val="00E2511D"/>
    <w:rsid w:val="00E319A9"/>
    <w:rsid w:val="00ED48A3"/>
    <w:rsid w:val="00EF4B94"/>
    <w:rsid w:val="00F5743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E999F"/>
  <w15:chartTrackingRefBased/>
  <w15:docId w15:val="{3C23E9FF-C4EB-475A-AABF-DB561B80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14C56"/>
    <w:pPr>
      <w:spacing w:after="0" w:line="276" w:lineRule="auto"/>
    </w:pPr>
    <w:rPr>
      <w:rFonts w:ascii="Arial" w:eastAsia="Arial" w:hAnsi="Arial" w:cs="Arial"/>
      <w:lang w:val="en" w:eastAsia="de-C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14C56"/>
    <w:pPr>
      <w:tabs>
        <w:tab w:val="center" w:pos="4680"/>
        <w:tab w:val="right" w:pos="9360"/>
      </w:tabs>
      <w:spacing w:line="240" w:lineRule="auto"/>
    </w:pPr>
  </w:style>
  <w:style w:type="character" w:customStyle="1" w:styleId="a4">
    <w:name w:val="页脚 字符"/>
    <w:basedOn w:val="a0"/>
    <w:link w:val="a3"/>
    <w:uiPriority w:val="99"/>
    <w:rsid w:val="00914C56"/>
    <w:rPr>
      <w:rFonts w:ascii="Arial" w:eastAsia="Arial" w:hAnsi="Arial" w:cs="Arial"/>
      <w:lang w:val="en" w:eastAsia="de-CH"/>
    </w:rPr>
  </w:style>
  <w:style w:type="character" w:styleId="a5">
    <w:name w:val="page number"/>
    <w:basedOn w:val="a0"/>
    <w:uiPriority w:val="99"/>
    <w:semiHidden/>
    <w:unhideWhenUsed/>
    <w:rsid w:val="00914C56"/>
  </w:style>
  <w:style w:type="character" w:styleId="a6">
    <w:name w:val="line number"/>
    <w:basedOn w:val="a0"/>
    <w:uiPriority w:val="99"/>
    <w:semiHidden/>
    <w:unhideWhenUsed/>
    <w:rsid w:val="00914C56"/>
  </w:style>
  <w:style w:type="paragraph" w:styleId="a7">
    <w:name w:val="header"/>
    <w:basedOn w:val="a"/>
    <w:link w:val="a8"/>
    <w:uiPriority w:val="99"/>
    <w:unhideWhenUsed/>
    <w:rsid w:val="00277898"/>
    <w:pPr>
      <w:tabs>
        <w:tab w:val="center" w:pos="4153"/>
        <w:tab w:val="right" w:pos="8306"/>
      </w:tabs>
      <w:snapToGrid w:val="0"/>
      <w:spacing w:line="240" w:lineRule="auto"/>
      <w:jc w:val="center"/>
    </w:pPr>
    <w:rPr>
      <w:sz w:val="18"/>
      <w:szCs w:val="18"/>
    </w:rPr>
  </w:style>
  <w:style w:type="character" w:customStyle="1" w:styleId="a8">
    <w:name w:val="页眉 字符"/>
    <w:basedOn w:val="a0"/>
    <w:link w:val="a7"/>
    <w:uiPriority w:val="99"/>
    <w:rsid w:val="00277898"/>
    <w:rPr>
      <w:rFonts w:ascii="Arial" w:eastAsia="Arial" w:hAnsi="Arial" w:cs="Arial"/>
      <w:sz w:val="18"/>
      <w:szCs w:val="18"/>
      <w:lang w:val="en"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DA32DB-E5B8-4E32-AD11-08F2E668867B}">
  <ds:schemaRefs>
    <ds:schemaRef ds:uri="http://schemas.openxmlformats.org/officeDocument/2006/bibliography"/>
  </ds:schemaRefs>
</ds:datastoreItem>
</file>

<file path=customXml/itemProps2.xml><?xml version="1.0" encoding="utf-8"?>
<ds:datastoreItem xmlns:ds="http://schemas.openxmlformats.org/officeDocument/2006/customXml" ds:itemID="{9FB0931C-FCE2-4CC4-80DE-15614B41F1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F20111-77FD-4F18-8E31-D737874646AB}">
  <ds:schemaRefs>
    <ds:schemaRef ds:uri="http://schemas.microsoft.com/sharepoint/v3/contenttype/forms"/>
  </ds:schemaRefs>
</ds:datastoreItem>
</file>

<file path=customXml/itemProps4.xml><?xml version="1.0" encoding="utf-8"?>
<ds:datastoreItem xmlns:ds="http://schemas.openxmlformats.org/officeDocument/2006/customXml" ds:itemID="{A9898B61-61B7-44F1-9388-8B27875B1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d8916-a04a-483c-b38c-baf9957a1c5f"/>
    <ds:schemaRef ds:uri="697eed72-5420-4f01-93c1-7c9f4310e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1972</Words>
  <Characters>11246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Bern</Company>
  <LinksUpToDate>false</LinksUpToDate>
  <CharactersWithSpaces>13192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Whitesell, Veronika (ISPM)</dc:creator>
  <cp:keywords/>
  <dc:description/>
  <cp:lastModifiedBy>萍 黄</cp:lastModifiedBy>
  <cp:revision>4</cp:revision>
  <cp:lastPrinted>2021-09-28T07:08:00Z</cp:lastPrinted>
  <dcterms:created xsi:type="dcterms:W3CDTF">2023-11-07T10:01:00Z</dcterms:created>
  <dcterms:modified xsi:type="dcterms:W3CDTF">2023-11-22T08:07:00Z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ies>
</file>