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6998F" w14:textId="31707F5E" w:rsidR="00C26B38" w:rsidRDefault="00136D2A" w:rsidP="004F0C68">
      <w:pPr>
        <w:jc w:val="center"/>
        <w:outlineLvl w:val="0"/>
        <w:rPr>
          <w:rFonts w:ascii="Times New Roman" w:hAnsi="Times New Roman" w:cs="Times New Roman"/>
          <w:b/>
          <w:bCs/>
        </w:rPr>
      </w:pPr>
      <w:r w:rsidRPr="00136D2A">
        <w:rPr>
          <w:rFonts w:ascii="Times New Roman" w:hAnsi="Times New Roman" w:cs="Times New Roman"/>
          <w:b/>
          <w:bCs/>
        </w:rPr>
        <w:t>Supplemental Figures</w:t>
      </w:r>
    </w:p>
    <w:p w14:paraId="2AF27975" w14:textId="77777777" w:rsidR="00566CF5" w:rsidRDefault="00566CF5" w:rsidP="00136D2A">
      <w:pPr>
        <w:jc w:val="center"/>
        <w:rPr>
          <w:rFonts w:ascii="Times New Roman" w:hAnsi="Times New Roman" w:cs="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E632D" w14:paraId="778F803B" w14:textId="77777777" w:rsidTr="00C02B58">
        <w:tc>
          <w:tcPr>
            <w:tcW w:w="9350" w:type="dxa"/>
            <w:vAlign w:val="center"/>
          </w:tcPr>
          <w:p w14:paraId="7C056F65" w14:textId="361128D8" w:rsidR="00DE632D" w:rsidRDefault="006625F1" w:rsidP="00C02B58">
            <w:pPr>
              <w:jc w:val="center"/>
              <w:rPr>
                <w:rFonts w:ascii="Times New Roman" w:hAnsi="Times New Roman" w:cs="Times New Roman"/>
              </w:rPr>
            </w:pPr>
            <w:r>
              <w:rPr>
                <w:rFonts w:ascii="Times New Roman" w:hAnsi="Times New Roman" w:cs="Times New Roman"/>
                <w:noProof/>
              </w:rPr>
              <w:drawing>
                <wp:inline distT="0" distB="0" distL="0" distR="0" wp14:anchorId="4B58B84A" wp14:editId="135350A3">
                  <wp:extent cx="4690890" cy="5339897"/>
                  <wp:effectExtent l="0" t="0" r="0" b="0"/>
                  <wp:docPr id="57195912" name="Picture 1" descr="A diagram of a famil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5912" name="Picture 1" descr="A diagram of a family tre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96075" cy="5345799"/>
                          </a:xfrm>
                          <a:prstGeom prst="rect">
                            <a:avLst/>
                          </a:prstGeom>
                        </pic:spPr>
                      </pic:pic>
                    </a:graphicData>
                  </a:graphic>
                </wp:inline>
              </w:drawing>
            </w:r>
          </w:p>
        </w:tc>
      </w:tr>
      <w:tr w:rsidR="00DE632D" w14:paraId="00552389" w14:textId="77777777" w:rsidTr="00C02B58">
        <w:trPr>
          <w:trHeight w:val="450"/>
        </w:trPr>
        <w:tc>
          <w:tcPr>
            <w:tcW w:w="9350" w:type="dxa"/>
            <w:vAlign w:val="center"/>
          </w:tcPr>
          <w:p w14:paraId="57375217" w14:textId="2EDB5A39" w:rsidR="00DE632D" w:rsidRDefault="00DE632D" w:rsidP="00C02B58">
            <w:pPr>
              <w:rPr>
                <w:rFonts w:ascii="Times New Roman" w:hAnsi="Times New Roman" w:cs="Times New Roman"/>
              </w:rPr>
            </w:pPr>
            <w:r w:rsidRPr="00566CF5">
              <w:rPr>
                <w:rFonts w:ascii="Times New Roman" w:hAnsi="Times New Roman" w:cs="Times New Roman"/>
                <w:b/>
                <w:bCs/>
                <w:color w:val="FF0000"/>
              </w:rPr>
              <w:t>Figure S</w:t>
            </w:r>
            <w:r>
              <w:rPr>
                <w:rFonts w:ascii="Times New Roman" w:hAnsi="Times New Roman" w:cs="Times New Roman"/>
                <w:b/>
                <w:bCs/>
                <w:color w:val="FF0000"/>
              </w:rPr>
              <w:t>1</w:t>
            </w:r>
            <w:r w:rsidRPr="0056513F">
              <w:rPr>
                <w:rFonts w:ascii="Times New Roman" w:hAnsi="Times New Roman" w:cs="Times New Roman"/>
              </w:rPr>
              <w:t xml:space="preserve">. </w:t>
            </w:r>
            <w:r w:rsidRPr="00DE632D">
              <w:rPr>
                <w:rFonts w:ascii="Times New Roman" w:hAnsi="Times New Roman" w:cs="Times New Roman"/>
              </w:rPr>
              <w:t xml:space="preserve">Pedigrees showing the laboratory colony crosses of </w:t>
            </w:r>
            <w:r w:rsidRPr="00DE632D">
              <w:rPr>
                <w:rFonts w:ascii="Times New Roman" w:hAnsi="Times New Roman" w:cs="Times New Roman"/>
                <w:i/>
                <w:iCs/>
              </w:rPr>
              <w:t>Aedes albopictus</w:t>
            </w:r>
            <w:r w:rsidRPr="00DE632D">
              <w:rPr>
                <w:rFonts w:ascii="Times New Roman" w:hAnsi="Times New Roman" w:cs="Times New Roman"/>
              </w:rPr>
              <w:t xml:space="preserve">. The squares represent </w:t>
            </w:r>
            <w:r>
              <w:rPr>
                <w:rFonts w:ascii="Times New Roman" w:hAnsi="Times New Roman" w:cs="Times New Roman"/>
              </w:rPr>
              <w:t xml:space="preserve">males </w:t>
            </w:r>
            <w:r w:rsidRPr="00DE632D">
              <w:rPr>
                <w:rFonts w:ascii="Times New Roman" w:hAnsi="Times New Roman" w:cs="Times New Roman"/>
              </w:rPr>
              <w:t>in each pedigree</w:t>
            </w:r>
            <w:r>
              <w:rPr>
                <w:rFonts w:ascii="Times New Roman" w:hAnsi="Times New Roman" w:cs="Times New Roman"/>
              </w:rPr>
              <w:t xml:space="preserve"> and the circles represent females</w:t>
            </w:r>
            <w:r w:rsidRPr="00DE632D">
              <w:rPr>
                <w:rFonts w:ascii="Times New Roman" w:hAnsi="Times New Roman" w:cs="Times New Roman"/>
              </w:rPr>
              <w:t>, with horizontal lines connecting them to indicate sibling relationships. The color-coded parental labels distinguish their origin; green signifies a native range</w:t>
            </w:r>
            <w:r w:rsidR="00FF2D45">
              <w:rPr>
                <w:rFonts w:ascii="Times New Roman" w:hAnsi="Times New Roman" w:cs="Times New Roman"/>
              </w:rPr>
              <w:t xml:space="preserve"> (K, Kuala Lumpur, Malaysia)</w:t>
            </w:r>
            <w:r w:rsidRPr="00DE632D">
              <w:rPr>
                <w:rFonts w:ascii="Times New Roman" w:hAnsi="Times New Roman" w:cs="Times New Roman"/>
              </w:rPr>
              <w:t>, while red indicates an invasive range</w:t>
            </w:r>
            <w:r w:rsidR="00FF2D45">
              <w:rPr>
                <w:rFonts w:ascii="Times New Roman" w:hAnsi="Times New Roman" w:cs="Times New Roman"/>
              </w:rPr>
              <w:t xml:space="preserve"> (M, Manassas, USA)</w:t>
            </w:r>
            <w:r w:rsidRPr="00DE632D">
              <w:rPr>
                <w:rFonts w:ascii="Times New Roman" w:hAnsi="Times New Roman" w:cs="Times New Roman"/>
              </w:rPr>
              <w:t>.</w:t>
            </w:r>
            <w:r w:rsidR="00FF2D45">
              <w:rPr>
                <w:rFonts w:ascii="Times New Roman" w:hAnsi="Times New Roman" w:cs="Times New Roman"/>
              </w:rPr>
              <w:t xml:space="preserve"> </w:t>
            </w:r>
            <w:r w:rsidR="00BC0AD4">
              <w:rPr>
                <w:rFonts w:ascii="Times New Roman" w:hAnsi="Times New Roman" w:cs="Times New Roman"/>
              </w:rPr>
              <w:t xml:space="preserve">The numbers represent </w:t>
            </w:r>
            <w:r w:rsidR="00903D84">
              <w:rPr>
                <w:rFonts w:ascii="Times New Roman" w:hAnsi="Times New Roman" w:cs="Times New Roman"/>
              </w:rPr>
              <w:t>the</w:t>
            </w:r>
            <w:r w:rsidR="00FF2D45">
              <w:rPr>
                <w:rFonts w:ascii="Times New Roman" w:hAnsi="Times New Roman" w:cs="Times New Roman"/>
              </w:rPr>
              <w:t xml:space="preserve"> unique </w:t>
            </w:r>
            <w:proofErr w:type="spellStart"/>
            <w:r w:rsidR="00FF2D45">
              <w:rPr>
                <w:rFonts w:ascii="Times New Roman" w:hAnsi="Times New Roman" w:cs="Times New Roman"/>
              </w:rPr>
              <w:t>identi</w:t>
            </w:r>
            <w:r w:rsidR="00903D84">
              <w:rPr>
                <w:rFonts w:ascii="Times New Roman" w:hAnsi="Times New Roman" w:cs="Times New Roman"/>
              </w:rPr>
              <w:t>er</w:t>
            </w:r>
            <w:proofErr w:type="spellEnd"/>
            <w:r w:rsidR="00BC0AD4">
              <w:rPr>
                <w:rFonts w:ascii="Times New Roman" w:hAnsi="Times New Roman" w:cs="Times New Roman"/>
              </w:rPr>
              <w:t xml:space="preserve"> of each mosquito in the family</w:t>
            </w:r>
            <w:r w:rsidR="00FF2D45">
              <w:rPr>
                <w:rFonts w:ascii="Times New Roman" w:hAnsi="Times New Roman" w:cs="Times New Roman"/>
              </w:rPr>
              <w:t>.</w:t>
            </w:r>
          </w:p>
        </w:tc>
      </w:tr>
    </w:tbl>
    <w:p w14:paraId="025D9B3D" w14:textId="77777777" w:rsidR="00DE632D" w:rsidRDefault="00DE632D" w:rsidP="00136D2A">
      <w:pPr>
        <w:jc w:val="center"/>
        <w:rPr>
          <w:rFonts w:ascii="Times New Roman" w:hAnsi="Times New Roman" w:cs="Times New Roman"/>
          <w:b/>
          <w:bCs/>
        </w:rPr>
      </w:pPr>
    </w:p>
    <w:p w14:paraId="4ABE3A78" w14:textId="77777777" w:rsidR="00DE632D" w:rsidRDefault="00DE632D" w:rsidP="00136D2A">
      <w:pPr>
        <w:jc w:val="center"/>
        <w:rPr>
          <w:rFonts w:ascii="Times New Roman" w:hAnsi="Times New Roman" w:cs="Times New Roman"/>
          <w:b/>
          <w:bCs/>
        </w:rPr>
      </w:pPr>
    </w:p>
    <w:p w14:paraId="6E58E7CA" w14:textId="77777777" w:rsidR="00DE632D" w:rsidRDefault="00DE632D" w:rsidP="00136D2A">
      <w:pPr>
        <w:jc w:val="center"/>
        <w:rPr>
          <w:rFonts w:ascii="Times New Roman" w:hAnsi="Times New Roman" w:cs="Times New Roman"/>
          <w:b/>
          <w:bCs/>
        </w:rPr>
      </w:pPr>
    </w:p>
    <w:p w14:paraId="0166EACD" w14:textId="77777777" w:rsidR="00DE632D" w:rsidRDefault="00DE632D" w:rsidP="00136D2A">
      <w:pPr>
        <w:jc w:val="center"/>
        <w:rPr>
          <w:rFonts w:ascii="Times New Roman" w:hAnsi="Times New Roman" w:cs="Times New Roman"/>
          <w:b/>
          <w:bCs/>
        </w:rPr>
      </w:pPr>
    </w:p>
    <w:p w14:paraId="157FFF6E" w14:textId="77777777" w:rsidR="00DE632D" w:rsidRDefault="00DE632D" w:rsidP="00136D2A">
      <w:pPr>
        <w:jc w:val="center"/>
        <w:rPr>
          <w:rFonts w:ascii="Times New Roman" w:hAnsi="Times New Roman" w:cs="Times New Roman"/>
          <w:b/>
          <w:bCs/>
        </w:rPr>
      </w:pPr>
    </w:p>
    <w:p w14:paraId="6B62A522" w14:textId="77777777" w:rsidR="00DE632D" w:rsidRDefault="00DE632D" w:rsidP="00136D2A">
      <w:pPr>
        <w:jc w:val="center"/>
        <w:rPr>
          <w:rFonts w:ascii="Times New Roman" w:hAnsi="Times New Roman" w:cs="Times New Roman"/>
          <w:b/>
          <w:bCs/>
        </w:rPr>
      </w:pPr>
    </w:p>
    <w:p w14:paraId="6B78D336" w14:textId="77777777" w:rsidR="00DE632D" w:rsidRDefault="00DE632D" w:rsidP="00136D2A">
      <w:pPr>
        <w:jc w:val="center"/>
        <w:rPr>
          <w:rFonts w:ascii="Times New Roman" w:hAnsi="Times New Roman" w:cs="Times New Roman"/>
          <w:b/>
          <w:bCs/>
        </w:rPr>
      </w:pPr>
    </w:p>
    <w:p w14:paraId="165A2AA9" w14:textId="77777777" w:rsidR="00DE632D" w:rsidRDefault="00DE632D" w:rsidP="00136D2A">
      <w:pPr>
        <w:jc w:val="center"/>
        <w:rPr>
          <w:rFonts w:ascii="Times New Roman" w:hAnsi="Times New Roman" w:cs="Times New Roman"/>
          <w:b/>
          <w:bCs/>
        </w:rPr>
      </w:pPr>
    </w:p>
    <w:p w14:paraId="140ADE05" w14:textId="77777777" w:rsidR="00DE632D" w:rsidRDefault="00DE632D" w:rsidP="00136D2A">
      <w:pPr>
        <w:jc w:val="center"/>
        <w:rPr>
          <w:rFonts w:ascii="Times New Roman" w:hAnsi="Times New Roman" w:cs="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E632D" w14:paraId="7F290705" w14:textId="77777777" w:rsidTr="00C02B58">
        <w:tc>
          <w:tcPr>
            <w:tcW w:w="9350" w:type="dxa"/>
            <w:vAlign w:val="center"/>
          </w:tcPr>
          <w:p w14:paraId="13ECD160" w14:textId="60E4CAAC" w:rsidR="00DE632D" w:rsidRDefault="00752CC3" w:rsidP="00C02B58">
            <w:pPr>
              <w:jc w:val="center"/>
              <w:rPr>
                <w:rFonts w:ascii="Times New Roman" w:hAnsi="Times New Roman" w:cs="Times New Roman"/>
              </w:rPr>
            </w:pPr>
            <w:r>
              <w:rPr>
                <w:rFonts w:ascii="Times New Roman" w:hAnsi="Times New Roman" w:cs="Times New Roman"/>
                <w:noProof/>
              </w:rPr>
              <w:drawing>
                <wp:inline distT="0" distB="0" distL="0" distR="0" wp14:anchorId="1A809F50" wp14:editId="1BB022AF">
                  <wp:extent cx="4114800" cy="1701800"/>
                  <wp:effectExtent l="0" t="0" r="0" b="0"/>
                  <wp:docPr id="1396995371" name="Picture 1" descr="A diagram of different types of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95371" name="Picture 1" descr="A diagram of different types of circl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4800" cy="1701800"/>
                          </a:xfrm>
                          <a:prstGeom prst="rect">
                            <a:avLst/>
                          </a:prstGeom>
                        </pic:spPr>
                      </pic:pic>
                    </a:graphicData>
                  </a:graphic>
                </wp:inline>
              </w:drawing>
            </w:r>
          </w:p>
        </w:tc>
      </w:tr>
      <w:tr w:rsidR="00DE632D" w14:paraId="5221E541" w14:textId="77777777" w:rsidTr="00C02B58">
        <w:trPr>
          <w:trHeight w:val="1575"/>
        </w:trPr>
        <w:tc>
          <w:tcPr>
            <w:tcW w:w="9350" w:type="dxa"/>
            <w:vAlign w:val="center"/>
          </w:tcPr>
          <w:p w14:paraId="63FF3F07" w14:textId="3435F9F7" w:rsidR="00DE632D" w:rsidRDefault="00561CBB" w:rsidP="0017715A">
            <w:pPr>
              <w:rPr>
                <w:rFonts w:ascii="Times New Roman" w:hAnsi="Times New Roman" w:cs="Times New Roman"/>
              </w:rPr>
            </w:pPr>
            <w:r w:rsidRPr="00566CF5">
              <w:rPr>
                <w:rFonts w:ascii="Times New Roman" w:hAnsi="Times New Roman" w:cs="Times New Roman"/>
                <w:b/>
                <w:bCs/>
                <w:color w:val="FF0000"/>
              </w:rPr>
              <w:t>Figure S</w:t>
            </w:r>
            <w:r>
              <w:rPr>
                <w:rFonts w:ascii="Times New Roman" w:hAnsi="Times New Roman" w:cs="Times New Roman"/>
                <w:b/>
                <w:bCs/>
                <w:color w:val="FF0000"/>
              </w:rPr>
              <w:t>2</w:t>
            </w:r>
            <w:r w:rsidRPr="0056513F">
              <w:rPr>
                <w:rFonts w:ascii="Times New Roman" w:hAnsi="Times New Roman" w:cs="Times New Roman"/>
              </w:rPr>
              <w:t xml:space="preserve">. </w:t>
            </w:r>
            <w:r>
              <w:rPr>
                <w:rFonts w:ascii="Times New Roman" w:hAnsi="Times New Roman" w:cs="Times New Roman"/>
              </w:rPr>
              <w:t xml:space="preserve">Overview of the datasets used for the WGS and </w:t>
            </w:r>
            <w:r w:rsidR="00903D84">
              <w:rPr>
                <w:rFonts w:ascii="Times New Roman" w:hAnsi="Times New Roman" w:cs="Times New Roman"/>
              </w:rPr>
              <w:t xml:space="preserve">SNP </w:t>
            </w:r>
            <w:r>
              <w:rPr>
                <w:rFonts w:ascii="Times New Roman" w:hAnsi="Times New Roman" w:cs="Times New Roman"/>
              </w:rPr>
              <w:t xml:space="preserve">chip genotype calls comparisons. We used three </w:t>
            </w:r>
            <w:r w:rsidR="00752CC3">
              <w:rPr>
                <w:rFonts w:ascii="Times New Roman" w:hAnsi="Times New Roman" w:cs="Times New Roman"/>
              </w:rPr>
              <w:t>datasets</w:t>
            </w:r>
            <w:r>
              <w:rPr>
                <w:rFonts w:ascii="Times New Roman" w:hAnsi="Times New Roman" w:cs="Times New Roman"/>
              </w:rPr>
              <w:t xml:space="preserve"> </w:t>
            </w:r>
            <w:r w:rsidR="00903D84">
              <w:rPr>
                <w:rFonts w:ascii="Times New Roman" w:hAnsi="Times New Roman" w:cs="Times New Roman"/>
              </w:rPr>
              <w:t xml:space="preserve">for </w:t>
            </w:r>
            <w:r>
              <w:rPr>
                <w:rFonts w:ascii="Times New Roman" w:hAnsi="Times New Roman" w:cs="Times New Roman"/>
              </w:rPr>
              <w:t>each</w:t>
            </w:r>
            <w:r w:rsidR="00903D84">
              <w:rPr>
                <w:rFonts w:ascii="Times New Roman" w:hAnsi="Times New Roman" w:cs="Times New Roman"/>
              </w:rPr>
              <w:t xml:space="preserve"> methodology </w:t>
            </w:r>
            <w:r w:rsidR="00752CC3">
              <w:rPr>
                <w:rFonts w:ascii="Times New Roman" w:hAnsi="Times New Roman" w:cs="Times New Roman"/>
              </w:rPr>
              <w:t xml:space="preserve">for the genotype calls with the 18 samples from KAT (6) and SAI (12) </w:t>
            </w:r>
            <w:r w:rsidR="00903D84">
              <w:rPr>
                <w:rFonts w:ascii="Times New Roman" w:hAnsi="Times New Roman" w:cs="Times New Roman"/>
              </w:rPr>
              <w:t>(WGS, SNP chip)</w:t>
            </w:r>
            <w:r>
              <w:rPr>
                <w:rFonts w:ascii="Times New Roman" w:hAnsi="Times New Roman" w:cs="Times New Roman"/>
              </w:rPr>
              <w:t>. The a, b, and c datasets are to the SNP chip datasets which include 18, 95, and 479 samples, respectively. The x, y, and z datasets are the WGS datasets with 18, 30 and 819 samples, respectively. The a and</w:t>
            </w:r>
            <w:r w:rsidR="0017715A">
              <w:rPr>
                <w:rFonts w:ascii="Times New Roman" w:hAnsi="Times New Roman" w:cs="Times New Roman"/>
              </w:rPr>
              <w:t xml:space="preserve"> y</w:t>
            </w:r>
            <w:r>
              <w:rPr>
                <w:rFonts w:ascii="Times New Roman" w:hAnsi="Times New Roman" w:cs="Times New Roman"/>
              </w:rPr>
              <w:t xml:space="preserve"> datasets include only individuals </w:t>
            </w:r>
            <w:r w:rsidR="000E05C1">
              <w:rPr>
                <w:rFonts w:ascii="Times New Roman" w:hAnsi="Times New Roman" w:cs="Times New Roman"/>
              </w:rPr>
              <w:t>from the</w:t>
            </w:r>
            <w:r w:rsidR="00FF2899">
              <w:rPr>
                <w:rFonts w:ascii="Times New Roman" w:hAnsi="Times New Roman" w:cs="Times New Roman"/>
              </w:rPr>
              <w:t xml:space="preserve"> KAT</w:t>
            </w:r>
            <w:r w:rsidR="00752CC3">
              <w:rPr>
                <w:rFonts w:ascii="Times New Roman" w:hAnsi="Times New Roman" w:cs="Times New Roman"/>
              </w:rPr>
              <w:t xml:space="preserve"> (6)</w:t>
            </w:r>
            <w:r w:rsidR="000E05C1">
              <w:rPr>
                <w:rFonts w:ascii="Times New Roman" w:hAnsi="Times New Roman" w:cs="Times New Roman"/>
              </w:rPr>
              <w:t xml:space="preserve"> and </w:t>
            </w:r>
            <w:r w:rsidR="00FF2899">
              <w:rPr>
                <w:rFonts w:ascii="Times New Roman" w:hAnsi="Times New Roman" w:cs="Times New Roman"/>
              </w:rPr>
              <w:t>SAI</w:t>
            </w:r>
            <w:r w:rsidR="00752CC3">
              <w:rPr>
                <w:rFonts w:ascii="Times New Roman" w:hAnsi="Times New Roman" w:cs="Times New Roman"/>
              </w:rPr>
              <w:t xml:space="preserve"> (12)</w:t>
            </w:r>
            <w:r w:rsidR="000E05C1">
              <w:rPr>
                <w:rFonts w:ascii="Times New Roman" w:hAnsi="Times New Roman" w:cs="Times New Roman"/>
              </w:rPr>
              <w:t xml:space="preserve"> populations </w:t>
            </w:r>
            <w:r>
              <w:rPr>
                <w:rFonts w:ascii="Times New Roman" w:hAnsi="Times New Roman" w:cs="Times New Roman"/>
              </w:rPr>
              <w:t>genotyped with both technologies. The b and x dataset</w:t>
            </w:r>
            <w:r w:rsidR="00903D84">
              <w:rPr>
                <w:rFonts w:ascii="Times New Roman" w:hAnsi="Times New Roman" w:cs="Times New Roman"/>
              </w:rPr>
              <w:t>s</w:t>
            </w:r>
            <w:r w:rsidR="000E05C1">
              <w:rPr>
                <w:rFonts w:ascii="Times New Roman" w:hAnsi="Times New Roman" w:cs="Times New Roman"/>
              </w:rPr>
              <w:t xml:space="preserve"> also</w:t>
            </w:r>
            <w:r>
              <w:rPr>
                <w:rFonts w:ascii="Times New Roman" w:hAnsi="Times New Roman" w:cs="Times New Roman"/>
              </w:rPr>
              <w:t xml:space="preserve"> include individuals from the</w:t>
            </w:r>
            <w:r w:rsidR="00FF2899">
              <w:rPr>
                <w:rFonts w:ascii="Times New Roman" w:hAnsi="Times New Roman" w:cs="Times New Roman"/>
              </w:rPr>
              <w:t xml:space="preserve"> KAT</w:t>
            </w:r>
            <w:r w:rsidR="00752CC3">
              <w:rPr>
                <w:rFonts w:ascii="Times New Roman" w:hAnsi="Times New Roman" w:cs="Times New Roman"/>
              </w:rPr>
              <w:t xml:space="preserve"> (6)</w:t>
            </w:r>
            <w:r w:rsidR="000E05C1">
              <w:rPr>
                <w:rFonts w:ascii="Times New Roman" w:hAnsi="Times New Roman" w:cs="Times New Roman"/>
              </w:rPr>
              <w:t xml:space="preserve"> and </w:t>
            </w:r>
            <w:r w:rsidR="00FF2899">
              <w:rPr>
                <w:rFonts w:ascii="Times New Roman" w:hAnsi="Times New Roman" w:cs="Times New Roman"/>
              </w:rPr>
              <w:t>SAI</w:t>
            </w:r>
            <w:r w:rsidR="00752CC3">
              <w:rPr>
                <w:rFonts w:ascii="Times New Roman" w:hAnsi="Times New Roman" w:cs="Times New Roman"/>
              </w:rPr>
              <w:t xml:space="preserve"> (12)</w:t>
            </w:r>
            <w:r w:rsidR="000E05C1">
              <w:rPr>
                <w:rFonts w:ascii="Times New Roman" w:hAnsi="Times New Roman" w:cs="Times New Roman"/>
              </w:rPr>
              <w:t xml:space="preserve"> populations.</w:t>
            </w:r>
            <w:r>
              <w:rPr>
                <w:rFonts w:ascii="Times New Roman" w:hAnsi="Times New Roman" w:cs="Times New Roman"/>
              </w:rPr>
              <w:t xml:space="preserve"> The c and w datasets include all the samples genotyped with</w:t>
            </w:r>
            <w:r w:rsidR="000E05C1">
              <w:rPr>
                <w:rFonts w:ascii="Times New Roman" w:hAnsi="Times New Roman" w:cs="Times New Roman"/>
              </w:rPr>
              <w:t xml:space="preserve"> the SNP chip or WGS, respectively</w:t>
            </w:r>
            <w:r>
              <w:rPr>
                <w:rFonts w:ascii="Times New Roman" w:hAnsi="Times New Roman" w:cs="Times New Roman"/>
              </w:rPr>
              <w:t xml:space="preserve">. </w:t>
            </w:r>
          </w:p>
        </w:tc>
      </w:tr>
    </w:tbl>
    <w:p w14:paraId="51BA8C95" w14:textId="77777777" w:rsidR="00DE632D" w:rsidRDefault="00DE632D" w:rsidP="00136D2A">
      <w:pPr>
        <w:jc w:val="center"/>
        <w:rPr>
          <w:rFonts w:ascii="Times New Roman" w:hAnsi="Times New Roman" w:cs="Times New Roman"/>
          <w:b/>
          <w:bCs/>
        </w:rPr>
      </w:pPr>
    </w:p>
    <w:p w14:paraId="098F345B" w14:textId="77777777" w:rsidR="00DE632D" w:rsidRDefault="00DE632D" w:rsidP="00136D2A">
      <w:pPr>
        <w:jc w:val="center"/>
        <w:rPr>
          <w:rFonts w:ascii="Times New Roman" w:hAnsi="Times New Roman" w:cs="Times New Roman"/>
          <w:b/>
          <w:bCs/>
        </w:rPr>
      </w:pPr>
    </w:p>
    <w:p w14:paraId="617300A6" w14:textId="77777777" w:rsidR="00DE632D" w:rsidRDefault="00DE632D" w:rsidP="00136D2A">
      <w:pPr>
        <w:jc w:val="center"/>
        <w:rPr>
          <w:rFonts w:ascii="Times New Roman" w:hAnsi="Times New Roman" w:cs="Times New Roman"/>
          <w:b/>
          <w:bCs/>
        </w:rPr>
      </w:pPr>
    </w:p>
    <w:p w14:paraId="5D6CF6A5" w14:textId="77777777" w:rsidR="00DE632D" w:rsidRDefault="00DE632D" w:rsidP="00136D2A">
      <w:pPr>
        <w:jc w:val="center"/>
        <w:rPr>
          <w:rFonts w:ascii="Times New Roman" w:hAnsi="Times New Roman" w:cs="Times New Roman"/>
          <w:b/>
          <w:bCs/>
        </w:rPr>
      </w:pPr>
    </w:p>
    <w:p w14:paraId="63E7DF24" w14:textId="77777777" w:rsidR="00DE632D" w:rsidRDefault="00DE632D" w:rsidP="00136D2A">
      <w:pPr>
        <w:jc w:val="center"/>
        <w:rPr>
          <w:rFonts w:ascii="Times New Roman" w:hAnsi="Times New Roman" w:cs="Times New Roman"/>
          <w:b/>
          <w:bCs/>
        </w:rPr>
      </w:pPr>
    </w:p>
    <w:p w14:paraId="2CE2CA6D" w14:textId="77777777" w:rsidR="00DE632D" w:rsidRDefault="00DE632D" w:rsidP="00136D2A">
      <w:pPr>
        <w:jc w:val="center"/>
        <w:rPr>
          <w:rFonts w:ascii="Times New Roman" w:hAnsi="Times New Roman" w:cs="Times New Roman"/>
          <w:b/>
          <w:bCs/>
        </w:rPr>
      </w:pPr>
    </w:p>
    <w:p w14:paraId="29D38AAB" w14:textId="77777777" w:rsidR="00DE632D" w:rsidRDefault="00DE632D" w:rsidP="00136D2A">
      <w:pPr>
        <w:jc w:val="center"/>
        <w:rPr>
          <w:rFonts w:ascii="Times New Roman" w:hAnsi="Times New Roman" w:cs="Times New Roman"/>
          <w:b/>
          <w:bCs/>
        </w:rPr>
      </w:pPr>
    </w:p>
    <w:p w14:paraId="242A0B6F" w14:textId="77777777" w:rsidR="00DE632D" w:rsidRDefault="00DE632D" w:rsidP="00136D2A">
      <w:pPr>
        <w:jc w:val="center"/>
        <w:rPr>
          <w:rFonts w:ascii="Times New Roman" w:hAnsi="Times New Roman" w:cs="Times New Roman"/>
          <w:b/>
          <w:bCs/>
        </w:rPr>
      </w:pPr>
    </w:p>
    <w:p w14:paraId="7D42AF10" w14:textId="77777777" w:rsidR="00D50741" w:rsidRDefault="00D50741" w:rsidP="00D50741">
      <w:pPr>
        <w:rPr>
          <w:rFonts w:ascii="Times New Roman" w:hAnsi="Times New Roman" w:cs="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0"/>
      </w:tblGrid>
      <w:tr w:rsidR="003A634F" w14:paraId="35D01BAF" w14:textId="77777777" w:rsidTr="00A85B12">
        <w:tc>
          <w:tcPr>
            <w:tcW w:w="9330" w:type="dxa"/>
            <w:vAlign w:val="center"/>
          </w:tcPr>
          <w:p w14:paraId="6C3B30E8" w14:textId="19064091" w:rsidR="003A634F" w:rsidRDefault="00E250AD" w:rsidP="00A7571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FE7B233" wp14:editId="561C3D33">
                  <wp:extent cx="4868515" cy="6112691"/>
                  <wp:effectExtent l="0" t="0" r="0" b="0"/>
                  <wp:docPr id="1719409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09256" name="Picture 1719409256"/>
                          <pic:cNvPicPr/>
                        </pic:nvPicPr>
                        <pic:blipFill>
                          <a:blip r:embed="rId9">
                            <a:extLst>
                              <a:ext uri="{28A0092B-C50C-407E-A947-70E740481C1C}">
                                <a14:useLocalDpi xmlns:a14="http://schemas.microsoft.com/office/drawing/2010/main" val="0"/>
                              </a:ext>
                            </a:extLst>
                          </a:blip>
                          <a:stretch>
                            <a:fillRect/>
                          </a:stretch>
                        </pic:blipFill>
                        <pic:spPr>
                          <a:xfrm>
                            <a:off x="0" y="0"/>
                            <a:ext cx="4878318" cy="6124999"/>
                          </a:xfrm>
                          <a:prstGeom prst="rect">
                            <a:avLst/>
                          </a:prstGeom>
                        </pic:spPr>
                      </pic:pic>
                    </a:graphicData>
                  </a:graphic>
                </wp:inline>
              </w:drawing>
            </w:r>
          </w:p>
        </w:tc>
      </w:tr>
      <w:tr w:rsidR="00D50741" w14:paraId="375B9D55" w14:textId="77777777" w:rsidTr="00A85B12">
        <w:tc>
          <w:tcPr>
            <w:tcW w:w="9330" w:type="dxa"/>
            <w:vAlign w:val="center"/>
          </w:tcPr>
          <w:p w14:paraId="0231DCF9" w14:textId="3F701C8B" w:rsidR="00561CBB" w:rsidRDefault="00561CBB" w:rsidP="00561CBB">
            <w:pPr>
              <w:rPr>
                <w:rFonts w:ascii="Times New Roman" w:hAnsi="Times New Roman" w:cs="Times New Roman"/>
              </w:rPr>
            </w:pPr>
            <w:r w:rsidRPr="003B7D35">
              <w:rPr>
                <w:rFonts w:ascii="Times New Roman" w:hAnsi="Times New Roman" w:cs="Times New Roman"/>
                <w:b/>
                <w:bCs/>
                <w:color w:val="FF0000"/>
              </w:rPr>
              <w:t>Figure S</w:t>
            </w:r>
            <w:r>
              <w:rPr>
                <w:rFonts w:ascii="Times New Roman" w:hAnsi="Times New Roman" w:cs="Times New Roman"/>
                <w:b/>
                <w:bCs/>
                <w:color w:val="FF0000"/>
              </w:rPr>
              <w:t>3</w:t>
            </w:r>
            <w:r w:rsidRPr="003B7D35">
              <w:rPr>
                <w:rFonts w:ascii="Times New Roman" w:hAnsi="Times New Roman" w:cs="Times New Roman"/>
                <w:color w:val="FF0000"/>
              </w:rPr>
              <w:t xml:space="preserve">. </w:t>
            </w:r>
            <w:r>
              <w:rPr>
                <w:rFonts w:ascii="Times New Roman" w:hAnsi="Times New Roman" w:cs="Times New Roman"/>
              </w:rPr>
              <w:t xml:space="preserve">Venn diagrams comparing the probe sequence alignments with two different methods (BWA MEN and BWA ALN) using two genome assemblies (AalbF3 and </w:t>
            </w:r>
            <w:r w:rsidRPr="00D624B8">
              <w:rPr>
                <w:rFonts w:ascii="Times New Roman" w:hAnsi="Times New Roman" w:cs="Times New Roman"/>
              </w:rPr>
              <w:t xml:space="preserve">AalbF2) </w:t>
            </w:r>
            <w:r>
              <w:rPr>
                <w:rFonts w:ascii="Times New Roman" w:hAnsi="Times New Roman" w:cs="Times New Roman"/>
              </w:rPr>
              <w:t>for</w:t>
            </w:r>
            <w:r w:rsidRPr="00D624B8">
              <w:rPr>
                <w:rFonts w:ascii="Times New Roman" w:hAnsi="Times New Roman" w:cs="Times New Roman"/>
              </w:rPr>
              <w:t xml:space="preserve"> either </w:t>
            </w:r>
            <w:r>
              <w:rPr>
                <w:rFonts w:ascii="Times New Roman" w:hAnsi="Times New Roman" w:cs="Times New Roman"/>
              </w:rPr>
              <w:t xml:space="preserve">the </w:t>
            </w:r>
            <w:r w:rsidRPr="00D624B8">
              <w:rPr>
                <w:rFonts w:ascii="Times New Roman" w:hAnsi="Times New Roman" w:cs="Times New Roman"/>
              </w:rPr>
              <w:t>reference</w:t>
            </w:r>
            <w:r>
              <w:rPr>
                <w:rFonts w:ascii="Times New Roman" w:hAnsi="Times New Roman" w:cs="Times New Roman"/>
              </w:rPr>
              <w:t xml:space="preserve"> allele (left panels)</w:t>
            </w:r>
            <w:r w:rsidRPr="00D624B8">
              <w:rPr>
                <w:rFonts w:ascii="Times New Roman" w:hAnsi="Times New Roman" w:cs="Times New Roman"/>
              </w:rPr>
              <w:t xml:space="preserve"> or the alternative </w:t>
            </w:r>
            <w:r>
              <w:rPr>
                <w:rFonts w:ascii="Times New Roman" w:hAnsi="Times New Roman" w:cs="Times New Roman"/>
              </w:rPr>
              <w:t>allele (allowing one mismatch; right panels).</w:t>
            </w:r>
            <w:r w:rsidRPr="00D624B8">
              <w:rPr>
                <w:rFonts w:ascii="Times New Roman" w:hAnsi="Times New Roman" w:cs="Times New Roman"/>
              </w:rPr>
              <w:t xml:space="preserve"> The numbers inside the circles represent the number of probe sequences </w:t>
            </w:r>
            <w:r>
              <w:rPr>
                <w:rFonts w:ascii="Times New Roman" w:hAnsi="Times New Roman" w:cs="Times New Roman"/>
              </w:rPr>
              <w:t xml:space="preserve">with percentages </w:t>
            </w:r>
            <w:r w:rsidRPr="00D624B8">
              <w:rPr>
                <w:rFonts w:ascii="Times New Roman" w:hAnsi="Times New Roman" w:cs="Times New Roman"/>
              </w:rPr>
              <w:t>in parenthesis.</w:t>
            </w:r>
            <w:r>
              <w:rPr>
                <w:rFonts w:ascii="Times New Roman" w:hAnsi="Times New Roman" w:cs="Times New Roman"/>
              </w:rPr>
              <w:t xml:space="preserve"> The two colors used for the Venn diagrams refer to two alignment methods (bwa mem=blue; bwa </w:t>
            </w:r>
            <w:proofErr w:type="spellStart"/>
            <w:r>
              <w:rPr>
                <w:rFonts w:ascii="Times New Roman" w:hAnsi="Times New Roman" w:cs="Times New Roman"/>
              </w:rPr>
              <w:t>aln</w:t>
            </w:r>
            <w:proofErr w:type="spellEnd"/>
            <w:r>
              <w:rPr>
                <w:rFonts w:ascii="Times New Roman" w:hAnsi="Times New Roman" w:cs="Times New Roman"/>
              </w:rPr>
              <w:t xml:space="preserve">=orange) in panels A, B, C, and D. </w:t>
            </w:r>
            <w:r w:rsidR="0017715A">
              <w:rPr>
                <w:rFonts w:ascii="Times New Roman" w:hAnsi="Times New Roman" w:cs="Times New Roman"/>
              </w:rPr>
              <w:t>The</w:t>
            </w:r>
            <w:r>
              <w:rPr>
                <w:rFonts w:ascii="Times New Roman" w:hAnsi="Times New Roman" w:cs="Times New Roman"/>
              </w:rPr>
              <w:t xml:space="preserve"> last two panels (E and F) report the number of sequences mapped to one of the two alignments and their overlap for both the reference allele (E) and the alternative allele, allowing one mismatch (F).</w:t>
            </w:r>
          </w:p>
          <w:p w14:paraId="6BB3E7B8" w14:textId="77777777" w:rsidR="00D624B8" w:rsidRDefault="00D624B8" w:rsidP="00A75718">
            <w:pPr>
              <w:rPr>
                <w:rFonts w:ascii="Times New Roman" w:hAnsi="Times New Roman" w:cs="Times New Roman"/>
              </w:rPr>
            </w:pPr>
          </w:p>
          <w:p w14:paraId="38698FB1" w14:textId="77777777" w:rsidR="00D624B8" w:rsidRDefault="00D624B8" w:rsidP="00A75718">
            <w:pPr>
              <w:rPr>
                <w:rFonts w:ascii="Times New Roman" w:hAnsi="Times New Roman" w:cs="Times New Roman"/>
              </w:rPr>
            </w:pPr>
          </w:p>
          <w:p w14:paraId="53E44DAC" w14:textId="77777777" w:rsidR="006D5650" w:rsidRDefault="006D5650" w:rsidP="00DF30FB">
            <w:pPr>
              <w:rPr>
                <w:rFonts w:ascii="Times New Roman" w:hAnsi="Times New Roman" w:cs="Times New Roman"/>
                <w:b/>
                <w:bCs/>
              </w:rPr>
            </w:pPr>
          </w:p>
          <w:p w14:paraId="3C9E935B" w14:textId="77777777" w:rsidR="00D624B8" w:rsidRDefault="00D624B8" w:rsidP="00A75718">
            <w:pPr>
              <w:rPr>
                <w:rFonts w:ascii="Times New Roman" w:hAnsi="Times New Roman" w:cs="Times New Roman"/>
              </w:rPr>
            </w:pPr>
          </w:p>
          <w:p w14:paraId="271CB343" w14:textId="77777777" w:rsidR="00DF30FB" w:rsidRDefault="00DF30FB" w:rsidP="00DF30FB">
            <w:pPr>
              <w:jc w:val="center"/>
              <w:rPr>
                <w:rFonts w:ascii="Times New Roman" w:hAnsi="Times New Roman" w:cs="Times New Roman"/>
                <w:b/>
                <w:bCs/>
              </w:rPr>
            </w:pPr>
          </w:p>
          <w:p w14:paraId="5E171A5F" w14:textId="2EC9ADE4" w:rsidR="00D624B8" w:rsidRPr="007B2440" w:rsidRDefault="006625F1" w:rsidP="002A2285">
            <w:pPr>
              <w:jc w:val="center"/>
              <w:rPr>
                <w:rFonts w:ascii="Times New Roman" w:hAnsi="Times New Roman" w:cs="Times New Roman"/>
              </w:rPr>
            </w:pPr>
            <w:r>
              <w:rPr>
                <w:rFonts w:ascii="Times New Roman" w:hAnsi="Times New Roman" w:cs="Times New Roman"/>
                <w:noProof/>
              </w:rPr>
              <w:drawing>
                <wp:inline distT="0" distB="0" distL="0" distR="0" wp14:anchorId="0A20D1C2" wp14:editId="618A57B3">
                  <wp:extent cx="3797300" cy="4089400"/>
                  <wp:effectExtent l="0" t="0" r="0" b="0"/>
                  <wp:docPr id="7787732" name="Picture 2" descr="A diagram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732" name="Picture 2" descr="A diagram of a number of peopl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7300" cy="4089400"/>
                          </a:xfrm>
                          <a:prstGeom prst="rect">
                            <a:avLst/>
                          </a:prstGeom>
                        </pic:spPr>
                      </pic:pic>
                    </a:graphicData>
                  </a:graphic>
                </wp:inline>
              </w:drawing>
            </w:r>
          </w:p>
        </w:tc>
      </w:tr>
    </w:tbl>
    <w:p w14:paraId="53F0B156" w14:textId="77777777" w:rsidR="00D50741" w:rsidRDefault="00D50741" w:rsidP="002A2285">
      <w:pPr>
        <w:rPr>
          <w:rFonts w:ascii="Times New Roman" w:hAnsi="Times New Roman" w:cs="Times New Roman"/>
          <w:b/>
          <w:bCs/>
        </w:rPr>
      </w:pPr>
    </w:p>
    <w:tbl>
      <w:tblPr>
        <w:tblStyle w:val="TableGrid"/>
        <w:tblW w:w="9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0"/>
      </w:tblGrid>
      <w:tr w:rsidR="00D50741" w14:paraId="09F22A07" w14:textId="77777777" w:rsidTr="00561CBB">
        <w:trPr>
          <w:trHeight w:val="1580"/>
        </w:trPr>
        <w:tc>
          <w:tcPr>
            <w:tcW w:w="9410" w:type="dxa"/>
          </w:tcPr>
          <w:p w14:paraId="7834501C" w14:textId="159CFB9E" w:rsidR="00D50741" w:rsidRDefault="00D50741" w:rsidP="000356C8">
            <w:pPr>
              <w:rPr>
                <w:rFonts w:ascii="Times New Roman" w:hAnsi="Times New Roman" w:cs="Times New Roman"/>
              </w:rPr>
            </w:pPr>
            <w:r w:rsidRPr="003B7D35">
              <w:rPr>
                <w:rFonts w:ascii="Times New Roman" w:hAnsi="Times New Roman" w:cs="Times New Roman"/>
                <w:b/>
                <w:bCs/>
                <w:color w:val="FF0000"/>
              </w:rPr>
              <w:t>Figure S</w:t>
            </w:r>
            <w:r w:rsidR="002A2285">
              <w:rPr>
                <w:rFonts w:ascii="Times New Roman" w:hAnsi="Times New Roman" w:cs="Times New Roman"/>
                <w:b/>
                <w:bCs/>
                <w:color w:val="FF0000"/>
              </w:rPr>
              <w:t>4</w:t>
            </w:r>
            <w:r>
              <w:rPr>
                <w:rFonts w:ascii="Times New Roman" w:hAnsi="Times New Roman" w:cs="Times New Roman"/>
              </w:rPr>
              <w:t>. Venn diagram showing the number of segregating SNPS</w:t>
            </w:r>
            <w:r w:rsidR="0024211A">
              <w:rPr>
                <w:rFonts w:ascii="Times New Roman" w:hAnsi="Times New Roman" w:cs="Times New Roman"/>
              </w:rPr>
              <w:t xml:space="preserve"> for the six families (fam 1-fam 6) used for the laboratory crosses</w:t>
            </w:r>
            <w:r w:rsidR="00FF2899">
              <w:rPr>
                <w:rFonts w:ascii="Times New Roman" w:hAnsi="Times New Roman" w:cs="Times New Roman"/>
              </w:rPr>
              <w:t xml:space="preserve"> illustrated in Figure S1</w:t>
            </w:r>
            <w:r w:rsidR="00561CBB">
              <w:rPr>
                <w:rFonts w:ascii="Times New Roman" w:hAnsi="Times New Roman" w:cs="Times New Roman"/>
              </w:rPr>
              <w:t>.</w:t>
            </w:r>
            <w:r w:rsidR="0024211A">
              <w:rPr>
                <w:rFonts w:ascii="Times New Roman" w:hAnsi="Times New Roman" w:cs="Times New Roman"/>
              </w:rPr>
              <w:t xml:space="preserve"> Out of</w:t>
            </w:r>
            <w:r>
              <w:rPr>
                <w:rFonts w:ascii="Times New Roman" w:hAnsi="Times New Roman" w:cs="Times New Roman"/>
              </w:rPr>
              <w:t xml:space="preserve"> 101,376 SNPs </w:t>
            </w:r>
            <w:r w:rsidR="000356C8">
              <w:rPr>
                <w:rFonts w:ascii="Times New Roman" w:hAnsi="Times New Roman" w:cs="Times New Roman"/>
              </w:rPr>
              <w:t>available</w:t>
            </w:r>
            <w:r w:rsidR="0024211A">
              <w:rPr>
                <w:rFonts w:ascii="Times New Roman" w:hAnsi="Times New Roman" w:cs="Times New Roman"/>
              </w:rPr>
              <w:t>, only</w:t>
            </w:r>
            <w:r w:rsidR="00D624B8">
              <w:rPr>
                <w:rFonts w:ascii="Times New Roman" w:hAnsi="Times New Roman" w:cs="Times New Roman"/>
              </w:rPr>
              <w:t xml:space="preserve"> 5,249 SNPs</w:t>
            </w:r>
            <w:r w:rsidR="000356C8">
              <w:rPr>
                <w:rFonts w:ascii="Times New Roman" w:hAnsi="Times New Roman" w:cs="Times New Roman"/>
              </w:rPr>
              <w:t>, the one</w:t>
            </w:r>
            <w:r w:rsidR="00157393">
              <w:rPr>
                <w:rFonts w:ascii="Times New Roman" w:hAnsi="Times New Roman" w:cs="Times New Roman"/>
              </w:rPr>
              <w:t>s</w:t>
            </w:r>
            <w:r w:rsidR="000356C8">
              <w:rPr>
                <w:rFonts w:ascii="Times New Roman" w:hAnsi="Times New Roman" w:cs="Times New Roman"/>
              </w:rPr>
              <w:t xml:space="preserve"> heterozygous in at least one parent,</w:t>
            </w:r>
            <w:r w:rsidR="00D624B8">
              <w:rPr>
                <w:rFonts w:ascii="Times New Roman" w:hAnsi="Times New Roman" w:cs="Times New Roman"/>
              </w:rPr>
              <w:t xml:space="preserve"> </w:t>
            </w:r>
            <w:r w:rsidR="000356C8">
              <w:rPr>
                <w:rFonts w:ascii="Times New Roman" w:hAnsi="Times New Roman" w:cs="Times New Roman"/>
              </w:rPr>
              <w:t>could be used in all the families in the segregation analyses</w:t>
            </w:r>
            <w:r w:rsidR="00D624B8">
              <w:rPr>
                <w:rFonts w:ascii="Times New Roman" w:hAnsi="Times New Roman" w:cs="Times New Roman"/>
              </w:rPr>
              <w:t xml:space="preserve">. </w:t>
            </w:r>
            <w:r w:rsidR="00FF2D45" w:rsidRPr="00E5151C">
              <w:rPr>
                <w:rFonts w:ascii="Times New Roman" w:hAnsi="Times New Roman" w:cs="Times New Roman"/>
                <w:color w:val="FF0000"/>
              </w:rPr>
              <w:t>Table S14</w:t>
            </w:r>
            <w:r w:rsidR="00FF2D45">
              <w:rPr>
                <w:rFonts w:ascii="Times New Roman" w:hAnsi="Times New Roman" w:cs="Times New Roman"/>
              </w:rPr>
              <w:t xml:space="preserve"> shows how many SNPs were tested in each family.</w:t>
            </w:r>
          </w:p>
        </w:tc>
      </w:tr>
    </w:tbl>
    <w:p w14:paraId="72DFAE1A" w14:textId="77777777" w:rsidR="00D50741" w:rsidRDefault="00D50741" w:rsidP="00136D2A">
      <w:pPr>
        <w:jc w:val="center"/>
        <w:rPr>
          <w:rFonts w:ascii="Times New Roman" w:hAnsi="Times New Roman" w:cs="Times New Roman"/>
          <w:b/>
          <w:bCs/>
        </w:rPr>
      </w:pPr>
    </w:p>
    <w:p w14:paraId="19FD79D0" w14:textId="77777777" w:rsidR="00D50741" w:rsidRDefault="00D50741" w:rsidP="00136D2A">
      <w:pPr>
        <w:jc w:val="center"/>
        <w:rPr>
          <w:rFonts w:ascii="Times New Roman" w:hAnsi="Times New Roman" w:cs="Times New Roman"/>
          <w:b/>
          <w:bCs/>
        </w:rPr>
      </w:pPr>
    </w:p>
    <w:p w14:paraId="4F546B16" w14:textId="77777777" w:rsidR="00D50741" w:rsidRDefault="00D50741" w:rsidP="00136D2A">
      <w:pPr>
        <w:jc w:val="center"/>
        <w:rPr>
          <w:rFonts w:ascii="Times New Roman" w:hAnsi="Times New Roman" w:cs="Times New Roman"/>
          <w:b/>
          <w:bCs/>
        </w:rPr>
      </w:pPr>
    </w:p>
    <w:p w14:paraId="49B1EFD0" w14:textId="77777777" w:rsidR="00D50741" w:rsidRDefault="00D50741" w:rsidP="00136D2A">
      <w:pPr>
        <w:jc w:val="center"/>
        <w:rPr>
          <w:rFonts w:ascii="Times New Roman" w:hAnsi="Times New Roman" w:cs="Times New Roman"/>
          <w:b/>
          <w:bCs/>
        </w:rPr>
      </w:pPr>
    </w:p>
    <w:p w14:paraId="10331FBF" w14:textId="77777777" w:rsidR="00D50741" w:rsidRPr="00136D2A" w:rsidRDefault="00D50741" w:rsidP="00136D2A">
      <w:pPr>
        <w:jc w:val="center"/>
        <w:rPr>
          <w:rFonts w:ascii="Times New Roman" w:hAnsi="Times New Roman" w:cs="Times New Roman"/>
          <w:b/>
          <w:bCs/>
        </w:rPr>
      </w:pPr>
    </w:p>
    <w:p w14:paraId="59D287B1" w14:textId="4ABD0DC4" w:rsidR="00136D2A" w:rsidRDefault="00136D2A">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C7CF5" w14:paraId="3EEE581D" w14:textId="77777777" w:rsidTr="00A75718">
        <w:tc>
          <w:tcPr>
            <w:tcW w:w="9350" w:type="dxa"/>
            <w:vAlign w:val="center"/>
          </w:tcPr>
          <w:p w14:paraId="1A72BDF6" w14:textId="30A0EC1B" w:rsidR="006C7CF5" w:rsidRDefault="00255951" w:rsidP="00FD0815">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198AD82" wp14:editId="08165759">
                  <wp:extent cx="3443211" cy="6034350"/>
                  <wp:effectExtent l="0" t="0" r="0" b="0"/>
                  <wp:docPr id="4690075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07587" name="Picture 469007587"/>
                          <pic:cNvPicPr/>
                        </pic:nvPicPr>
                        <pic:blipFill>
                          <a:blip r:embed="rId11">
                            <a:extLst>
                              <a:ext uri="{28A0092B-C50C-407E-A947-70E740481C1C}">
                                <a14:useLocalDpi xmlns:a14="http://schemas.microsoft.com/office/drawing/2010/main" val="0"/>
                              </a:ext>
                            </a:extLst>
                          </a:blip>
                          <a:stretch>
                            <a:fillRect/>
                          </a:stretch>
                        </pic:blipFill>
                        <pic:spPr>
                          <a:xfrm>
                            <a:off x="0" y="0"/>
                            <a:ext cx="3453212" cy="6051877"/>
                          </a:xfrm>
                          <a:prstGeom prst="rect">
                            <a:avLst/>
                          </a:prstGeom>
                        </pic:spPr>
                      </pic:pic>
                    </a:graphicData>
                  </a:graphic>
                </wp:inline>
              </w:drawing>
            </w:r>
          </w:p>
        </w:tc>
      </w:tr>
      <w:tr w:rsidR="006C7CF5" w14:paraId="06DB8B4D" w14:textId="77777777" w:rsidTr="00A85B12">
        <w:trPr>
          <w:trHeight w:val="2745"/>
        </w:trPr>
        <w:tc>
          <w:tcPr>
            <w:tcW w:w="9350" w:type="dxa"/>
            <w:vAlign w:val="center"/>
          </w:tcPr>
          <w:p w14:paraId="58B730E4" w14:textId="0B918D43" w:rsidR="006C7CF5" w:rsidRDefault="007E1AA0" w:rsidP="0017715A">
            <w:pPr>
              <w:rPr>
                <w:rFonts w:ascii="Times New Roman" w:hAnsi="Times New Roman" w:cs="Times New Roman"/>
              </w:rPr>
            </w:pPr>
            <w:r w:rsidRPr="00566CF5">
              <w:rPr>
                <w:rFonts w:ascii="Times New Roman" w:hAnsi="Times New Roman" w:cs="Times New Roman"/>
                <w:b/>
                <w:bCs/>
                <w:color w:val="FF0000"/>
              </w:rPr>
              <w:t>Figure S</w:t>
            </w:r>
            <w:r>
              <w:rPr>
                <w:rFonts w:ascii="Times New Roman" w:hAnsi="Times New Roman" w:cs="Times New Roman"/>
                <w:b/>
                <w:bCs/>
                <w:color w:val="FF0000"/>
              </w:rPr>
              <w:t>5</w:t>
            </w:r>
            <w:r w:rsidRPr="0056513F">
              <w:rPr>
                <w:rFonts w:ascii="Times New Roman" w:hAnsi="Times New Roman" w:cs="Times New Roman"/>
              </w:rPr>
              <w:t xml:space="preserve">. </w:t>
            </w:r>
            <w:r>
              <w:rPr>
                <w:rFonts w:ascii="Times New Roman" w:hAnsi="Times New Roman" w:cs="Times New Roman"/>
              </w:rPr>
              <w:t xml:space="preserve">Comparison of the genotype calls obtained using the WGS and SNP chip platforms for two populations (KAT and SAI), for which datasets of different size were available. The </w:t>
            </w:r>
            <w:r w:rsidR="006115D6">
              <w:rPr>
                <w:rFonts w:ascii="Times New Roman" w:hAnsi="Times New Roman" w:cs="Times New Roman"/>
              </w:rPr>
              <w:t xml:space="preserve">categories for </w:t>
            </w:r>
            <w:r>
              <w:rPr>
                <w:rFonts w:ascii="Times New Roman" w:hAnsi="Times New Roman" w:cs="Times New Roman"/>
              </w:rPr>
              <w:t>specific dataset comparison</w:t>
            </w:r>
            <w:r w:rsidR="006115D6">
              <w:rPr>
                <w:rFonts w:ascii="Times New Roman" w:hAnsi="Times New Roman" w:cs="Times New Roman"/>
              </w:rPr>
              <w:t>s</w:t>
            </w:r>
            <w:r>
              <w:rPr>
                <w:rFonts w:ascii="Times New Roman" w:hAnsi="Times New Roman" w:cs="Times New Roman"/>
              </w:rPr>
              <w:t xml:space="preserve"> </w:t>
            </w:r>
            <w:r w:rsidR="006115D6">
              <w:rPr>
                <w:rFonts w:ascii="Times New Roman" w:hAnsi="Times New Roman" w:cs="Times New Roman"/>
              </w:rPr>
              <w:t>are</w:t>
            </w:r>
            <w:r>
              <w:rPr>
                <w:rFonts w:ascii="Times New Roman" w:hAnsi="Times New Roman" w:cs="Times New Roman"/>
              </w:rPr>
              <w:t xml:space="preserve"> reported on the far right</w:t>
            </w:r>
            <w:r w:rsidR="006115D6">
              <w:rPr>
                <w:rFonts w:ascii="Times New Roman" w:hAnsi="Times New Roman" w:cs="Times New Roman"/>
              </w:rPr>
              <w:t>. The categories include the total number of SNPs (SNPs; purple bar) followed by the number of homozygous SNPs for the reference (Homozygous REF; green bar), the alternative (Homozygous ALT) alleles that did not match, and the number of heterozygous SNPs with mismatching alleles (Heterozygous).</w:t>
            </w:r>
            <w:r>
              <w:rPr>
                <w:rFonts w:ascii="Times New Roman" w:hAnsi="Times New Roman" w:cs="Times New Roman"/>
              </w:rPr>
              <w:t xml:space="preserve"> </w:t>
            </w:r>
            <w:r w:rsidR="006115D6">
              <w:rPr>
                <w:rFonts w:ascii="Times New Roman" w:hAnsi="Times New Roman" w:cs="Times New Roman"/>
              </w:rPr>
              <w:t xml:space="preserve">The specific dataset comparisons are indicated by </w:t>
            </w:r>
            <w:r>
              <w:rPr>
                <w:rFonts w:ascii="Times New Roman" w:hAnsi="Times New Roman" w:cs="Times New Roman"/>
              </w:rPr>
              <w:t xml:space="preserve">letters </w:t>
            </w:r>
            <w:r w:rsidR="00FF2899">
              <w:rPr>
                <w:rFonts w:ascii="Times New Roman" w:hAnsi="Times New Roman" w:cs="Times New Roman"/>
              </w:rPr>
              <w:t>on the far left</w:t>
            </w:r>
            <w:r w:rsidR="006115D6">
              <w:rPr>
                <w:rFonts w:ascii="Times New Roman" w:hAnsi="Times New Roman" w:cs="Times New Roman"/>
              </w:rPr>
              <w:t>.</w:t>
            </w:r>
            <w:r>
              <w:rPr>
                <w:rFonts w:ascii="Times New Roman" w:hAnsi="Times New Roman" w:cs="Times New Roman"/>
              </w:rPr>
              <w:t xml:space="preserve"> (</w:t>
            </w:r>
            <w:r w:rsidRPr="006C0894">
              <w:rPr>
                <w:rFonts w:ascii="Times New Roman" w:hAnsi="Times New Roman" w:cs="Times New Roman"/>
                <w:color w:val="FF0000"/>
              </w:rPr>
              <w:t>Figure S</w:t>
            </w:r>
            <w:r>
              <w:rPr>
                <w:rFonts w:ascii="Times New Roman" w:hAnsi="Times New Roman" w:cs="Times New Roman"/>
                <w:color w:val="FF0000"/>
              </w:rPr>
              <w:t>2</w:t>
            </w:r>
            <w:r>
              <w:rPr>
                <w:rFonts w:ascii="Times New Roman" w:hAnsi="Times New Roman" w:cs="Times New Roman"/>
              </w:rPr>
              <w:t>). For all comparisons</w:t>
            </w:r>
            <w:r w:rsidR="006115D6">
              <w:rPr>
                <w:rFonts w:ascii="Times New Roman" w:hAnsi="Times New Roman" w:cs="Times New Roman"/>
              </w:rPr>
              <w:t>,</w:t>
            </w:r>
            <w:r>
              <w:rPr>
                <w:rFonts w:ascii="Times New Roman" w:hAnsi="Times New Roman" w:cs="Times New Roman"/>
              </w:rPr>
              <w:t xml:space="preserve"> the x-axis shows the number of genotype calls (Count) in Log10 scale. Percentages of the total number of SNPs for each comparison are in parenthesis.</w:t>
            </w:r>
            <w:r w:rsidR="0022525D">
              <w:rPr>
                <w:rFonts w:ascii="Times New Roman" w:hAnsi="Times New Roman" w:cs="Times New Roman"/>
              </w:rPr>
              <w:t xml:space="preserve"> Note that the </w:t>
            </w:r>
            <w:r>
              <w:rPr>
                <w:rFonts w:ascii="Times New Roman" w:hAnsi="Times New Roman" w:cs="Times New Roman"/>
              </w:rPr>
              <w:t xml:space="preserve">total number of SNPs compared for each sample is </w:t>
            </w:r>
            <w:r w:rsidR="00E5151C">
              <w:rPr>
                <w:rFonts w:ascii="Times New Roman" w:hAnsi="Times New Roman" w:cs="Times New Roman"/>
              </w:rPr>
              <w:t xml:space="preserve">different </w:t>
            </w:r>
            <w:r w:rsidR="006115D6">
              <w:rPr>
                <w:rFonts w:ascii="Times New Roman" w:hAnsi="Times New Roman" w:cs="Times New Roman"/>
              </w:rPr>
              <w:t>as</w:t>
            </w:r>
            <w:r w:rsidR="00BC0AD4">
              <w:rPr>
                <w:rFonts w:ascii="Times New Roman" w:hAnsi="Times New Roman" w:cs="Times New Roman"/>
              </w:rPr>
              <w:t xml:space="preserve"> annotated in the figure</w:t>
            </w:r>
            <w:r>
              <w:rPr>
                <w:rFonts w:ascii="Times New Roman" w:hAnsi="Times New Roman" w:cs="Times New Roman"/>
              </w:rPr>
              <w:t>.</w:t>
            </w:r>
          </w:p>
        </w:tc>
      </w:tr>
    </w:tbl>
    <w:p w14:paraId="3500F0BF" w14:textId="77777777" w:rsidR="00604DE8" w:rsidRDefault="00604DE8" w:rsidP="005E1825">
      <w:pPr>
        <w:rPr>
          <w:rFonts w:ascii="Times New Roman" w:hAnsi="Times New Roman" w:cs="Times New Roman"/>
          <w:b/>
          <w:bCs/>
        </w:rPr>
      </w:pPr>
    </w:p>
    <w:tbl>
      <w:tblPr>
        <w:tblStyle w:val="TableGrid"/>
        <w:tblW w:w="93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5"/>
      </w:tblGrid>
      <w:tr w:rsidR="00604DE8" w14:paraId="1532933B" w14:textId="77777777" w:rsidTr="00A75718">
        <w:tc>
          <w:tcPr>
            <w:tcW w:w="9360" w:type="dxa"/>
          </w:tcPr>
          <w:p w14:paraId="75D8B206" w14:textId="0A3062C1" w:rsidR="00604DE8" w:rsidRDefault="006C0894" w:rsidP="00A7571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D493E62" wp14:editId="5C282057">
                  <wp:extent cx="5943600" cy="3997960"/>
                  <wp:effectExtent l="0" t="0" r="0" b="0"/>
                  <wp:docPr id="16759075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07518" name="Picture 1675907518"/>
                          <pic:cNvPicPr/>
                        </pic:nvPicPr>
                        <pic:blipFill>
                          <a:blip r:embed="rId12">
                            <a:extLst>
                              <a:ext uri="{28A0092B-C50C-407E-A947-70E740481C1C}">
                                <a14:useLocalDpi xmlns:a14="http://schemas.microsoft.com/office/drawing/2010/main" val="0"/>
                              </a:ext>
                            </a:extLst>
                          </a:blip>
                          <a:stretch>
                            <a:fillRect/>
                          </a:stretch>
                        </pic:blipFill>
                        <pic:spPr>
                          <a:xfrm>
                            <a:off x="0" y="0"/>
                            <a:ext cx="5943600" cy="3997960"/>
                          </a:xfrm>
                          <a:prstGeom prst="rect">
                            <a:avLst/>
                          </a:prstGeom>
                        </pic:spPr>
                      </pic:pic>
                    </a:graphicData>
                  </a:graphic>
                </wp:inline>
              </w:drawing>
            </w:r>
          </w:p>
        </w:tc>
      </w:tr>
      <w:tr w:rsidR="00604DE8" w14:paraId="483F2443" w14:textId="77777777" w:rsidTr="00A75718">
        <w:tc>
          <w:tcPr>
            <w:tcW w:w="9360" w:type="dxa"/>
          </w:tcPr>
          <w:p w14:paraId="46EEE9B0" w14:textId="11C90B7C" w:rsidR="007E1AA0" w:rsidRDefault="007E1AA0" w:rsidP="007E1AA0">
            <w:pPr>
              <w:rPr>
                <w:rFonts w:ascii="Times New Roman" w:hAnsi="Times New Roman" w:cs="Times New Roman"/>
              </w:rPr>
            </w:pPr>
            <w:r w:rsidRPr="0085436B">
              <w:rPr>
                <w:rFonts w:ascii="Times New Roman" w:hAnsi="Times New Roman" w:cs="Times New Roman"/>
                <w:b/>
                <w:bCs/>
                <w:color w:val="FF0000"/>
              </w:rPr>
              <w:t xml:space="preserve">Figure </w:t>
            </w:r>
            <w:r>
              <w:rPr>
                <w:rFonts w:ascii="Times New Roman" w:hAnsi="Times New Roman" w:cs="Times New Roman"/>
                <w:b/>
                <w:bCs/>
                <w:color w:val="FF0000"/>
              </w:rPr>
              <w:t>S6.</w:t>
            </w:r>
            <w:r w:rsidRPr="0085436B">
              <w:rPr>
                <w:rFonts w:ascii="Times New Roman" w:hAnsi="Times New Roman" w:cs="Times New Roman"/>
                <w:color w:val="FF0000"/>
              </w:rPr>
              <w:t xml:space="preserve"> </w:t>
            </w:r>
            <w:r>
              <w:rPr>
                <w:rFonts w:ascii="Times New Roman" w:hAnsi="Times New Roman" w:cs="Times New Roman"/>
              </w:rPr>
              <w:t xml:space="preserve">Cumulative genotype mismatch across the same 18 samples genotyped with the SNP chip (dataset a, </w:t>
            </w:r>
            <w:r w:rsidRPr="00547657">
              <w:rPr>
                <w:rFonts w:ascii="Times New Roman" w:hAnsi="Times New Roman" w:cs="Times New Roman"/>
                <w:color w:val="FF0000"/>
              </w:rPr>
              <w:t>Figure S</w:t>
            </w:r>
            <w:r w:rsidR="00FB04B9">
              <w:rPr>
                <w:rFonts w:ascii="Times New Roman" w:hAnsi="Times New Roman" w:cs="Times New Roman"/>
                <w:color w:val="FF0000"/>
              </w:rPr>
              <w:t>2</w:t>
            </w:r>
            <w:r>
              <w:rPr>
                <w:rFonts w:ascii="Times New Roman" w:hAnsi="Times New Roman" w:cs="Times New Roman"/>
              </w:rPr>
              <w:t xml:space="preserve">) or WGS (dataset y, </w:t>
            </w:r>
            <w:r w:rsidRPr="00547657">
              <w:rPr>
                <w:rFonts w:ascii="Times New Roman" w:hAnsi="Times New Roman" w:cs="Times New Roman"/>
                <w:color w:val="FF0000"/>
              </w:rPr>
              <w:t>Figure S</w:t>
            </w:r>
            <w:r w:rsidR="00FB04B9">
              <w:rPr>
                <w:rFonts w:ascii="Times New Roman" w:hAnsi="Times New Roman" w:cs="Times New Roman"/>
                <w:color w:val="FF0000"/>
              </w:rPr>
              <w:t>2</w:t>
            </w:r>
            <w:r>
              <w:rPr>
                <w:rFonts w:ascii="Times New Roman" w:hAnsi="Times New Roman" w:cs="Times New Roman"/>
              </w:rPr>
              <w:t>). On the y-axis is the individual sample for which a mismatch</w:t>
            </w:r>
            <w:r w:rsidR="009D63E8">
              <w:rPr>
                <w:rFonts w:ascii="Times New Roman" w:hAnsi="Times New Roman" w:cs="Times New Roman"/>
              </w:rPr>
              <w:t xml:space="preserve"> was detected</w:t>
            </w:r>
            <w:r>
              <w:rPr>
                <w:rFonts w:ascii="Times New Roman" w:hAnsi="Times New Roman" w:cs="Times New Roman"/>
              </w:rPr>
              <w:t xml:space="preserve"> between the two data sets, either for the reference allele, the alternative allele, or the zygosity (left, middle, and right columns, respectively). The x-axis reports the number of SNPs in thousands (SNP Count</w:t>
            </w:r>
            <w:r w:rsidR="009D63E8">
              <w:rPr>
                <w:rFonts w:ascii="Times New Roman" w:hAnsi="Times New Roman" w:cs="Times New Roman"/>
              </w:rPr>
              <w:t>, k</w:t>
            </w:r>
            <w:r>
              <w:rPr>
                <w:rFonts w:ascii="Times New Roman" w:hAnsi="Times New Roman" w:cs="Times New Roman"/>
              </w:rPr>
              <w:t>). The bars show the relative number of SNPs for each category</w:t>
            </w:r>
            <w:r w:rsidR="009D63E8">
              <w:rPr>
                <w:rFonts w:ascii="Times New Roman" w:hAnsi="Times New Roman" w:cs="Times New Roman"/>
              </w:rPr>
              <w:t xml:space="preserve"> (reference, alternative, zygosity)</w:t>
            </w:r>
            <w:r>
              <w:rPr>
                <w:rFonts w:ascii="Times New Roman" w:hAnsi="Times New Roman" w:cs="Times New Roman"/>
              </w:rPr>
              <w:t xml:space="preserve"> with actual numbers and their percentages shown next to the bars. The border color of the bars reflects the amount of mismatch for that comparison: no errors (black), SNPs with errors in 1 sample (blue); SNPs with errors in 2 or more samples (orange).</w:t>
            </w:r>
          </w:p>
          <w:p w14:paraId="4556EF1C" w14:textId="77777777" w:rsidR="00604DE8" w:rsidRDefault="00604DE8" w:rsidP="00A75718">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9"/>
            </w:tblGrid>
            <w:tr w:rsidR="00604DE8" w14:paraId="699E5D8B" w14:textId="77777777" w:rsidTr="00A75718">
              <w:tc>
                <w:tcPr>
                  <w:tcW w:w="9350" w:type="dxa"/>
                  <w:vAlign w:val="center"/>
                </w:tcPr>
                <w:p w14:paraId="331FE4EE" w14:textId="225A260A" w:rsidR="00604DE8" w:rsidRDefault="00DE3D64" w:rsidP="00A7571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77222AC" wp14:editId="3BEB3BCE">
                        <wp:extent cx="5943600" cy="4616450"/>
                        <wp:effectExtent l="0" t="0" r="0" b="0"/>
                        <wp:docPr id="7384873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87361" name="Picture 738487361"/>
                                <pic:cNvPicPr/>
                              </pic:nvPicPr>
                              <pic:blipFill>
                                <a:blip r:embed="rId13">
                                  <a:extLst>
                                    <a:ext uri="{28A0092B-C50C-407E-A947-70E740481C1C}">
                                      <a14:useLocalDpi xmlns:a14="http://schemas.microsoft.com/office/drawing/2010/main" val="0"/>
                                    </a:ext>
                                  </a:extLst>
                                </a:blip>
                                <a:stretch>
                                  <a:fillRect/>
                                </a:stretch>
                              </pic:blipFill>
                              <pic:spPr>
                                <a:xfrm>
                                  <a:off x="0" y="0"/>
                                  <a:ext cx="5943600" cy="4616450"/>
                                </a:xfrm>
                                <a:prstGeom prst="rect">
                                  <a:avLst/>
                                </a:prstGeom>
                              </pic:spPr>
                            </pic:pic>
                          </a:graphicData>
                        </a:graphic>
                      </wp:inline>
                    </w:drawing>
                  </w:r>
                </w:p>
              </w:tc>
            </w:tr>
            <w:tr w:rsidR="00604DE8" w14:paraId="340CAEAE" w14:textId="77777777" w:rsidTr="00A75718">
              <w:trPr>
                <w:trHeight w:val="86"/>
              </w:trPr>
              <w:tc>
                <w:tcPr>
                  <w:tcW w:w="9350" w:type="dxa"/>
                  <w:vAlign w:val="center"/>
                </w:tcPr>
                <w:p w14:paraId="7B778A97" w14:textId="3AF2A17F" w:rsidR="00604DE8" w:rsidRDefault="007E1AA0" w:rsidP="00A75718">
                  <w:pPr>
                    <w:rPr>
                      <w:rFonts w:ascii="Times New Roman" w:hAnsi="Times New Roman" w:cs="Times New Roman"/>
                    </w:rPr>
                  </w:pPr>
                  <w:r w:rsidRPr="0085436B">
                    <w:rPr>
                      <w:rFonts w:ascii="Times New Roman" w:hAnsi="Times New Roman" w:cs="Times New Roman"/>
                      <w:b/>
                      <w:bCs/>
                      <w:color w:val="FF0000"/>
                    </w:rPr>
                    <w:t xml:space="preserve">Figure </w:t>
                  </w:r>
                  <w:r>
                    <w:rPr>
                      <w:rFonts w:ascii="Times New Roman" w:hAnsi="Times New Roman" w:cs="Times New Roman"/>
                      <w:b/>
                      <w:bCs/>
                      <w:color w:val="FF0000"/>
                    </w:rPr>
                    <w:t>S7</w:t>
                  </w:r>
                  <w:r w:rsidRPr="0085436B">
                    <w:rPr>
                      <w:rFonts w:ascii="Times New Roman" w:hAnsi="Times New Roman" w:cs="Times New Roman"/>
                      <w:color w:val="FF0000"/>
                    </w:rPr>
                    <w:t>.</w:t>
                  </w:r>
                  <w:r>
                    <w:rPr>
                      <w:rFonts w:ascii="Times New Roman" w:hAnsi="Times New Roman" w:cs="Times New Roman"/>
                    </w:rPr>
                    <w:t xml:space="preserve"> Cumulative genotype mismatch across the same 18 samples genotyped with the SNP chip (dataset a, </w:t>
                  </w:r>
                  <w:r w:rsidRPr="00E1417D">
                    <w:rPr>
                      <w:rFonts w:ascii="Times New Roman" w:hAnsi="Times New Roman" w:cs="Times New Roman"/>
                      <w:color w:val="FF0000"/>
                    </w:rPr>
                    <w:t>Figure S</w:t>
                  </w:r>
                  <w:r w:rsidR="00E1417D" w:rsidRPr="00E1417D">
                    <w:rPr>
                      <w:rFonts w:ascii="Times New Roman" w:hAnsi="Times New Roman" w:cs="Times New Roman"/>
                      <w:color w:val="FF0000"/>
                    </w:rPr>
                    <w:t>2</w:t>
                  </w:r>
                  <w:r>
                    <w:rPr>
                      <w:rFonts w:ascii="Times New Roman" w:hAnsi="Times New Roman" w:cs="Times New Roman"/>
                    </w:rPr>
                    <w:t xml:space="preserve">) or WGS (dataset y, </w:t>
                  </w:r>
                  <w:r w:rsidRPr="00E1417D">
                    <w:rPr>
                      <w:rFonts w:ascii="Times New Roman" w:hAnsi="Times New Roman" w:cs="Times New Roman"/>
                      <w:color w:val="FF0000"/>
                    </w:rPr>
                    <w:t>Figure S</w:t>
                  </w:r>
                  <w:r w:rsidR="00E1417D" w:rsidRPr="002544FE">
                    <w:rPr>
                      <w:rFonts w:ascii="Times New Roman" w:hAnsi="Times New Roman" w:cs="Times New Roman"/>
                      <w:color w:val="FF0000"/>
                    </w:rPr>
                    <w:t>2</w:t>
                  </w:r>
                  <w:r>
                    <w:rPr>
                      <w:rFonts w:ascii="Times New Roman" w:hAnsi="Times New Roman" w:cs="Times New Roman"/>
                    </w:rPr>
                    <w:t xml:space="preserve">) for each population. Two populations were genotyped: SAI (N=12) and KAT (N=6). </w:t>
                  </w:r>
                  <w:r w:rsidR="00A8635B" w:rsidRPr="00A8635B">
                    <w:rPr>
                      <w:rFonts w:ascii="Times New Roman" w:hAnsi="Times New Roman" w:cs="Times New Roman"/>
                    </w:rPr>
                    <w:t>Symbols and conventions as in Figure S6</w:t>
                  </w:r>
                </w:p>
              </w:tc>
            </w:tr>
          </w:tbl>
          <w:p w14:paraId="65960B5F" w14:textId="77777777" w:rsidR="00604DE8" w:rsidRDefault="00604DE8" w:rsidP="00A75718">
            <w:pPr>
              <w:rPr>
                <w:rFonts w:ascii="Times New Roman" w:hAnsi="Times New Roman" w:cs="Times New Roman"/>
              </w:rPr>
            </w:pPr>
          </w:p>
        </w:tc>
      </w:tr>
    </w:tbl>
    <w:p w14:paraId="395EF5A2" w14:textId="77777777" w:rsidR="00604DE8" w:rsidRDefault="00604DE8" w:rsidP="00604DE8">
      <w:pPr>
        <w:rPr>
          <w:rFonts w:ascii="Times New Roman" w:hAnsi="Times New Roman" w:cs="Times New Roman"/>
        </w:rPr>
      </w:pPr>
    </w:p>
    <w:p w14:paraId="7BB91966" w14:textId="670599E8" w:rsidR="00604DE8" w:rsidRDefault="00604DE8" w:rsidP="005E1825">
      <w:pPr>
        <w:rPr>
          <w:rFonts w:ascii="Times New Roman" w:hAnsi="Times New Roman" w:cs="Times New Roman"/>
          <w:b/>
          <w:bCs/>
        </w:rPr>
      </w:pPr>
    </w:p>
    <w:p w14:paraId="4FEBD6D6" w14:textId="77777777" w:rsidR="00887D83" w:rsidRDefault="00887D83" w:rsidP="005E1825">
      <w:pPr>
        <w:rPr>
          <w:rFonts w:ascii="Times New Roman" w:hAnsi="Times New Roman" w:cs="Times New Roman"/>
          <w:b/>
          <w:bCs/>
        </w:rPr>
      </w:pPr>
    </w:p>
    <w:p w14:paraId="0D64F977" w14:textId="77777777" w:rsidR="00887D83" w:rsidRDefault="00887D83" w:rsidP="005E1825">
      <w:pPr>
        <w:rPr>
          <w:rFonts w:ascii="Times New Roman" w:hAnsi="Times New Roman" w:cs="Times New Roman"/>
          <w:b/>
          <w:bCs/>
        </w:rPr>
      </w:pPr>
    </w:p>
    <w:p w14:paraId="57129D54" w14:textId="77777777" w:rsidR="00887D83" w:rsidRDefault="00887D83" w:rsidP="005E1825">
      <w:pPr>
        <w:rPr>
          <w:rFonts w:ascii="Times New Roman" w:hAnsi="Times New Roman" w:cs="Times New Roman"/>
          <w:b/>
          <w:bCs/>
        </w:rPr>
      </w:pPr>
    </w:p>
    <w:p w14:paraId="2BC7389C" w14:textId="77777777" w:rsidR="00DE3D64" w:rsidRDefault="00DE3D64" w:rsidP="005E1825">
      <w:pPr>
        <w:rPr>
          <w:rFonts w:ascii="Times New Roman" w:hAnsi="Times New Roman" w:cs="Times New Roman"/>
          <w:b/>
          <w:bCs/>
        </w:rPr>
      </w:pPr>
    </w:p>
    <w:p w14:paraId="54086394" w14:textId="77777777" w:rsidR="00DE3D64" w:rsidRDefault="00DE3D64" w:rsidP="005E1825">
      <w:pPr>
        <w:rPr>
          <w:rFonts w:ascii="Times New Roman" w:hAnsi="Times New Roman" w:cs="Times New Roman"/>
          <w:b/>
          <w:bCs/>
        </w:rPr>
      </w:pPr>
    </w:p>
    <w:p w14:paraId="31274268" w14:textId="77777777" w:rsidR="00DE3D64" w:rsidRDefault="00DE3D64" w:rsidP="005E1825">
      <w:pPr>
        <w:rPr>
          <w:rFonts w:ascii="Times New Roman" w:hAnsi="Times New Roman" w:cs="Times New Roman"/>
          <w:b/>
          <w:bCs/>
        </w:rPr>
      </w:pPr>
    </w:p>
    <w:p w14:paraId="7C6082DF" w14:textId="77777777" w:rsidR="00DE3D64" w:rsidRDefault="00DE3D64" w:rsidP="005E1825">
      <w:pPr>
        <w:rPr>
          <w:rFonts w:ascii="Times New Roman" w:hAnsi="Times New Roman" w:cs="Times New Roman"/>
          <w:b/>
          <w:bCs/>
        </w:rPr>
      </w:pPr>
    </w:p>
    <w:p w14:paraId="7775F5A0" w14:textId="77777777" w:rsidR="00887D83" w:rsidRDefault="00887D83" w:rsidP="005E1825">
      <w:pPr>
        <w:rPr>
          <w:rFonts w:ascii="Times New Roman" w:hAnsi="Times New Roman" w:cs="Times New Roman"/>
          <w:b/>
          <w:bCs/>
        </w:rPr>
      </w:pPr>
    </w:p>
    <w:p w14:paraId="2064EE30" w14:textId="77777777" w:rsidR="00887D83" w:rsidRDefault="00887D83" w:rsidP="005E1825">
      <w:pPr>
        <w:rPr>
          <w:rFonts w:ascii="Times New Roman" w:hAnsi="Times New Roman" w:cs="Times New Roman"/>
          <w:b/>
          <w:bCs/>
        </w:rPr>
      </w:pPr>
    </w:p>
    <w:p w14:paraId="158FCEA8" w14:textId="77777777" w:rsidR="00604DE8" w:rsidRDefault="00604DE8" w:rsidP="005E1825">
      <w:pPr>
        <w:rPr>
          <w:rFonts w:ascii="Times New Roman" w:hAnsi="Times New Roman" w:cs="Times New Roman"/>
          <w:b/>
          <w:bCs/>
        </w:rPr>
      </w:pPr>
    </w:p>
    <w:p w14:paraId="62B4044D" w14:textId="77777777" w:rsidR="00604DE8" w:rsidRPr="00136D2A" w:rsidRDefault="00604DE8" w:rsidP="005E1825">
      <w:pPr>
        <w:rPr>
          <w:rFonts w:ascii="Times New Roman" w:hAnsi="Times New Roman" w:cs="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E1825" w14:paraId="3785753C" w14:textId="77777777" w:rsidTr="00A75718">
        <w:tc>
          <w:tcPr>
            <w:tcW w:w="9350" w:type="dxa"/>
            <w:vAlign w:val="center"/>
          </w:tcPr>
          <w:p w14:paraId="29798F91" w14:textId="652AAB94" w:rsidR="005E1825" w:rsidRDefault="00DE3D64" w:rsidP="00A7571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31053DFC" wp14:editId="5F648DA3">
                  <wp:extent cx="4724400" cy="3576108"/>
                  <wp:effectExtent l="0" t="0" r="0" b="0"/>
                  <wp:docPr id="6219873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87392" name="Picture 621987392"/>
                          <pic:cNvPicPr/>
                        </pic:nvPicPr>
                        <pic:blipFill>
                          <a:blip r:embed="rId14">
                            <a:extLst>
                              <a:ext uri="{28A0092B-C50C-407E-A947-70E740481C1C}">
                                <a14:useLocalDpi xmlns:a14="http://schemas.microsoft.com/office/drawing/2010/main" val="0"/>
                              </a:ext>
                            </a:extLst>
                          </a:blip>
                          <a:stretch>
                            <a:fillRect/>
                          </a:stretch>
                        </pic:blipFill>
                        <pic:spPr>
                          <a:xfrm>
                            <a:off x="0" y="0"/>
                            <a:ext cx="4731179" cy="3581240"/>
                          </a:xfrm>
                          <a:prstGeom prst="rect">
                            <a:avLst/>
                          </a:prstGeom>
                        </pic:spPr>
                      </pic:pic>
                    </a:graphicData>
                  </a:graphic>
                </wp:inline>
              </w:drawing>
            </w:r>
          </w:p>
        </w:tc>
      </w:tr>
      <w:tr w:rsidR="005E1825" w14:paraId="17177A32" w14:textId="77777777" w:rsidTr="00A75718">
        <w:trPr>
          <w:trHeight w:val="450"/>
        </w:trPr>
        <w:tc>
          <w:tcPr>
            <w:tcW w:w="9350" w:type="dxa"/>
            <w:vAlign w:val="center"/>
          </w:tcPr>
          <w:p w14:paraId="15C4BA10" w14:textId="77777777" w:rsidR="009601CF" w:rsidRDefault="007E1AA0" w:rsidP="0017715A">
            <w:pPr>
              <w:rPr>
                <w:rFonts w:ascii="Times New Roman" w:hAnsi="Times New Roman" w:cs="Times New Roman"/>
              </w:rPr>
            </w:pPr>
            <w:r w:rsidRPr="00566CF5">
              <w:rPr>
                <w:rFonts w:ascii="Times New Roman" w:hAnsi="Times New Roman" w:cs="Times New Roman"/>
                <w:b/>
                <w:bCs/>
                <w:color w:val="FF0000"/>
              </w:rPr>
              <w:t>Figure S</w:t>
            </w:r>
            <w:r>
              <w:rPr>
                <w:rFonts w:ascii="Times New Roman" w:hAnsi="Times New Roman" w:cs="Times New Roman"/>
                <w:b/>
                <w:bCs/>
                <w:color w:val="FF0000"/>
              </w:rPr>
              <w:t>8</w:t>
            </w:r>
            <w:r w:rsidRPr="0056513F">
              <w:rPr>
                <w:rFonts w:ascii="Times New Roman" w:hAnsi="Times New Roman" w:cs="Times New Roman"/>
              </w:rPr>
              <w:t xml:space="preserve">. </w:t>
            </w:r>
            <w:r>
              <w:rPr>
                <w:rFonts w:ascii="Times New Roman" w:hAnsi="Times New Roman" w:cs="Times New Roman"/>
              </w:rPr>
              <w:t xml:space="preserve">The effect of read depth per site </w:t>
            </w:r>
            <w:r w:rsidR="0017715A">
              <w:rPr>
                <w:rFonts w:ascii="Times New Roman" w:hAnsi="Times New Roman" w:cs="Times New Roman"/>
              </w:rPr>
              <w:t>when c</w:t>
            </w:r>
            <w:r>
              <w:rPr>
                <w:rFonts w:ascii="Times New Roman" w:hAnsi="Times New Roman" w:cs="Times New Roman"/>
              </w:rPr>
              <w:t xml:space="preserve">omparing two WGS datasets </w:t>
            </w:r>
            <w:r w:rsidR="0017715A">
              <w:rPr>
                <w:rFonts w:ascii="Times New Roman" w:hAnsi="Times New Roman" w:cs="Times New Roman"/>
              </w:rPr>
              <w:t xml:space="preserve">of different size </w:t>
            </w:r>
            <w:r>
              <w:rPr>
                <w:rFonts w:ascii="Times New Roman" w:hAnsi="Times New Roman" w:cs="Times New Roman"/>
              </w:rPr>
              <w:t xml:space="preserve">(dataset y and x, </w:t>
            </w:r>
            <w:r w:rsidR="0017715A">
              <w:rPr>
                <w:rFonts w:ascii="Times New Roman" w:hAnsi="Times New Roman" w:cs="Times New Roman"/>
              </w:rPr>
              <w:t xml:space="preserve">with 18 and 30 samples, respectively; </w:t>
            </w:r>
            <w:r w:rsidRPr="00DE3D64">
              <w:rPr>
                <w:rFonts w:ascii="Times New Roman" w:hAnsi="Times New Roman" w:cs="Times New Roman"/>
                <w:color w:val="FF0000"/>
              </w:rPr>
              <w:t>Figure S</w:t>
            </w:r>
            <w:r>
              <w:rPr>
                <w:rFonts w:ascii="Times New Roman" w:hAnsi="Times New Roman" w:cs="Times New Roman"/>
                <w:color w:val="FF0000"/>
              </w:rPr>
              <w:t>2</w:t>
            </w:r>
            <w:r>
              <w:rPr>
                <w:rFonts w:ascii="Times New Roman" w:hAnsi="Times New Roman" w:cs="Times New Roman"/>
              </w:rPr>
              <w:t>). The y-axis is the mean read count</w:t>
            </w:r>
            <w:r w:rsidR="00A10FBD">
              <w:rPr>
                <w:rFonts w:ascii="Times New Roman" w:hAnsi="Times New Roman" w:cs="Times New Roman"/>
              </w:rPr>
              <w:t xml:space="preserve"> (</w:t>
            </w:r>
            <w:r w:rsidR="00A8635B">
              <w:rPr>
                <w:rFonts w:ascii="Times New Roman" w:hAnsi="Times New Roman" w:cs="Times New Roman"/>
              </w:rPr>
              <w:t>depth</w:t>
            </w:r>
            <w:r w:rsidR="00A10FBD">
              <w:rPr>
                <w:rFonts w:ascii="Times New Roman" w:hAnsi="Times New Roman" w:cs="Times New Roman"/>
              </w:rPr>
              <w:t>)</w:t>
            </w:r>
            <w:r>
              <w:rPr>
                <w:rFonts w:ascii="Times New Roman" w:hAnsi="Times New Roman" w:cs="Times New Roman"/>
              </w:rPr>
              <w:t xml:space="preserve"> for a genomic position. The x-axis is the </w:t>
            </w:r>
            <w:r w:rsidR="00463A70">
              <w:rPr>
                <w:rFonts w:ascii="Times New Roman" w:hAnsi="Times New Roman" w:cs="Times New Roman"/>
              </w:rPr>
              <w:t xml:space="preserve">number of </w:t>
            </w:r>
            <w:r w:rsidR="0017715A">
              <w:rPr>
                <w:rFonts w:ascii="Times New Roman" w:hAnsi="Times New Roman" w:cs="Times New Roman"/>
              </w:rPr>
              <w:t>individual</w:t>
            </w:r>
            <w:r w:rsidR="00463A70">
              <w:rPr>
                <w:rFonts w:ascii="Times New Roman" w:hAnsi="Times New Roman" w:cs="Times New Roman"/>
              </w:rPr>
              <w:t>s</w:t>
            </w:r>
            <w:r w:rsidR="0017715A">
              <w:rPr>
                <w:rFonts w:ascii="Times New Roman" w:hAnsi="Times New Roman" w:cs="Times New Roman"/>
              </w:rPr>
              <w:t xml:space="preserve"> </w:t>
            </w:r>
            <w:r w:rsidR="009146A4">
              <w:rPr>
                <w:rFonts w:ascii="Times New Roman" w:hAnsi="Times New Roman" w:cs="Times New Roman"/>
              </w:rPr>
              <w:t>with mismatches</w:t>
            </w:r>
            <w:r w:rsidR="0017715A">
              <w:rPr>
                <w:rFonts w:ascii="Times New Roman" w:hAnsi="Times New Roman" w:cs="Times New Roman"/>
              </w:rPr>
              <w:t xml:space="preserve"> (only 18 samples </w:t>
            </w:r>
            <w:r w:rsidR="00A87DC0">
              <w:rPr>
                <w:rFonts w:ascii="Times New Roman" w:hAnsi="Times New Roman" w:cs="Times New Roman"/>
              </w:rPr>
              <w:t xml:space="preserve">were </w:t>
            </w:r>
            <w:r w:rsidR="0017715A">
              <w:rPr>
                <w:rFonts w:ascii="Times New Roman" w:hAnsi="Times New Roman" w:cs="Times New Roman"/>
              </w:rPr>
              <w:t xml:space="preserve">present in both datasets). </w:t>
            </w:r>
            <w:r>
              <w:rPr>
                <w:rFonts w:ascii="Times New Roman" w:hAnsi="Times New Roman" w:cs="Times New Roman"/>
              </w:rPr>
              <w:t xml:space="preserve">The numbers on top of each bar are the </w:t>
            </w:r>
            <w:r w:rsidR="0017715A">
              <w:rPr>
                <w:rFonts w:ascii="Times New Roman" w:hAnsi="Times New Roman" w:cs="Times New Roman"/>
              </w:rPr>
              <w:t xml:space="preserve">average </w:t>
            </w:r>
            <w:r>
              <w:rPr>
                <w:rFonts w:ascii="Times New Roman" w:hAnsi="Times New Roman" w:cs="Times New Roman"/>
              </w:rPr>
              <w:t>number of mismatches.</w:t>
            </w:r>
          </w:p>
          <w:p w14:paraId="02FCB3EF" w14:textId="77777777" w:rsidR="009601CF" w:rsidRDefault="009601CF" w:rsidP="0017715A">
            <w:pPr>
              <w:rPr>
                <w:rFonts w:ascii="Times New Roman" w:hAnsi="Times New Roman" w:cs="Times New Roman"/>
              </w:rPr>
            </w:pPr>
          </w:p>
          <w:p w14:paraId="598AFFFD" w14:textId="77777777" w:rsidR="009601CF" w:rsidRDefault="009601CF" w:rsidP="0017715A">
            <w:pPr>
              <w:rPr>
                <w:rFonts w:ascii="Times New Roman" w:hAnsi="Times New Roman" w:cs="Times New Roman"/>
              </w:rPr>
            </w:pPr>
          </w:p>
          <w:p w14:paraId="15EF442F" w14:textId="1308F426" w:rsidR="005E1825" w:rsidRDefault="007E1AA0" w:rsidP="0017715A">
            <w:pPr>
              <w:rPr>
                <w:rFonts w:ascii="Times New Roman" w:hAnsi="Times New Roman" w:cs="Times New Roman"/>
              </w:rPr>
            </w:pPr>
            <w:r>
              <w:rPr>
                <w:rFonts w:ascii="Times New Roman" w:hAnsi="Times New Roman" w:cs="Times New Roman"/>
              </w:rPr>
              <w:t xml:space="preserve"> </w:t>
            </w:r>
          </w:p>
        </w:tc>
      </w:tr>
    </w:tbl>
    <w:p w14:paraId="36EB511E" w14:textId="77777777" w:rsidR="006C7CF5" w:rsidRDefault="006C7CF5" w:rsidP="006C7CF5">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E1825" w14:paraId="74D23945" w14:textId="77777777" w:rsidTr="00A75718">
        <w:tc>
          <w:tcPr>
            <w:tcW w:w="9350" w:type="dxa"/>
            <w:vAlign w:val="center"/>
          </w:tcPr>
          <w:p w14:paraId="23B1BDFC" w14:textId="2F828E35" w:rsidR="005E1825" w:rsidRDefault="00E47EAB" w:rsidP="00A7571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9834B35" wp14:editId="3573F287">
                  <wp:extent cx="5486400" cy="3390900"/>
                  <wp:effectExtent l="0" t="0" r="0" b="0"/>
                  <wp:docPr id="18147297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29779" name="Picture 1814729779"/>
                          <pic:cNvPicPr/>
                        </pic:nvPicPr>
                        <pic:blipFill>
                          <a:blip r:embed="rId15">
                            <a:extLst>
                              <a:ext uri="{28A0092B-C50C-407E-A947-70E740481C1C}">
                                <a14:useLocalDpi xmlns:a14="http://schemas.microsoft.com/office/drawing/2010/main" val="0"/>
                              </a:ext>
                            </a:extLst>
                          </a:blip>
                          <a:stretch>
                            <a:fillRect/>
                          </a:stretch>
                        </pic:blipFill>
                        <pic:spPr>
                          <a:xfrm>
                            <a:off x="0" y="0"/>
                            <a:ext cx="5486400" cy="3390900"/>
                          </a:xfrm>
                          <a:prstGeom prst="rect">
                            <a:avLst/>
                          </a:prstGeom>
                        </pic:spPr>
                      </pic:pic>
                    </a:graphicData>
                  </a:graphic>
                </wp:inline>
              </w:drawing>
            </w:r>
          </w:p>
        </w:tc>
      </w:tr>
      <w:tr w:rsidR="005E1825" w14:paraId="5D9F84D0" w14:textId="77777777" w:rsidTr="00A75718">
        <w:trPr>
          <w:trHeight w:val="450"/>
        </w:trPr>
        <w:tc>
          <w:tcPr>
            <w:tcW w:w="9350" w:type="dxa"/>
            <w:vAlign w:val="center"/>
          </w:tcPr>
          <w:p w14:paraId="4F72A032" w14:textId="33EEB4FE" w:rsidR="00E47EAB" w:rsidRDefault="007E1AA0" w:rsidP="00A75718">
            <w:pPr>
              <w:rPr>
                <w:rFonts w:ascii="Times New Roman" w:hAnsi="Times New Roman" w:cs="Times New Roman"/>
              </w:rPr>
            </w:pPr>
            <w:r w:rsidRPr="00D0481B">
              <w:rPr>
                <w:rFonts w:ascii="Times New Roman" w:hAnsi="Times New Roman" w:cs="Times New Roman"/>
                <w:b/>
                <w:bCs/>
                <w:color w:val="FF0000"/>
              </w:rPr>
              <w:t>Figure S9</w:t>
            </w:r>
            <w:r w:rsidRPr="00D0481B">
              <w:rPr>
                <w:rFonts w:ascii="Times New Roman" w:hAnsi="Times New Roman" w:cs="Times New Roman"/>
              </w:rPr>
              <w:t xml:space="preserve">. </w:t>
            </w:r>
            <w:r w:rsidR="0017715A">
              <w:rPr>
                <w:rFonts w:ascii="Times New Roman" w:hAnsi="Times New Roman" w:cs="Times New Roman"/>
              </w:rPr>
              <w:t xml:space="preserve">Pearson correlation </w:t>
            </w:r>
            <w:r w:rsidRPr="00D0481B">
              <w:rPr>
                <w:rFonts w:ascii="Times New Roman" w:hAnsi="Times New Roman" w:cs="Times New Roman"/>
              </w:rPr>
              <w:t xml:space="preserve">between read counts, base quality, and genotype mismatches for the WGS data sets based on 18 and 30 individuals (dataset y and x, </w:t>
            </w:r>
            <w:r w:rsidRPr="00D0481B">
              <w:rPr>
                <w:rFonts w:ascii="Times New Roman" w:hAnsi="Times New Roman" w:cs="Times New Roman"/>
                <w:color w:val="FF0000"/>
              </w:rPr>
              <w:t>Figure S2</w:t>
            </w:r>
            <w:r w:rsidRPr="00D0481B">
              <w:rPr>
                <w:rFonts w:ascii="Times New Roman" w:hAnsi="Times New Roman" w:cs="Times New Roman"/>
              </w:rPr>
              <w:t xml:space="preserve">). The y-axis is the type of mismatches (ALT: the number of SNPs where the alternative allele did not match, REF: the number of SNPs for which the reference allele did not match between the two data sets, Zigo: the number of SNPs that with mismatching zygosity, either homozygous or heterozygous). On the </w:t>
            </w:r>
            <w:r>
              <w:rPr>
                <w:rFonts w:ascii="Times New Roman" w:hAnsi="Times New Roman" w:cs="Times New Roman"/>
              </w:rPr>
              <w:t>x-</w:t>
            </w:r>
            <w:r w:rsidRPr="00D0481B">
              <w:rPr>
                <w:rFonts w:ascii="Times New Roman" w:hAnsi="Times New Roman" w:cs="Times New Roman"/>
              </w:rPr>
              <w:t xml:space="preserve">axis are the alignment metrics: </w:t>
            </w:r>
            <w:proofErr w:type="spellStart"/>
            <w:r w:rsidRPr="00D0481B">
              <w:rPr>
                <w:rFonts w:ascii="Times New Roman" w:hAnsi="Times New Roman" w:cs="Times New Roman"/>
              </w:rPr>
              <w:t>alt_count</w:t>
            </w:r>
            <w:proofErr w:type="spellEnd"/>
            <w:r w:rsidRPr="00D0481B">
              <w:rPr>
                <w:rFonts w:ascii="Times New Roman" w:hAnsi="Times New Roman" w:cs="Times New Roman"/>
              </w:rPr>
              <w:t xml:space="preserve"> is the mean number of reads with the alternative allele; </w:t>
            </w:r>
            <w:proofErr w:type="spellStart"/>
            <w:r w:rsidRPr="00D0481B">
              <w:rPr>
                <w:rFonts w:ascii="Times New Roman" w:hAnsi="Times New Roman" w:cs="Times New Roman"/>
              </w:rPr>
              <w:t>alt_quality</w:t>
            </w:r>
            <w:proofErr w:type="spellEnd"/>
            <w:r w:rsidRPr="00D0481B">
              <w:rPr>
                <w:rFonts w:ascii="Times New Roman" w:hAnsi="Times New Roman" w:cs="Times New Roman"/>
              </w:rPr>
              <w:t xml:space="preserve">: is the mean base quality of the bases; </w:t>
            </w:r>
            <w:proofErr w:type="spellStart"/>
            <w:r w:rsidRPr="00D0481B">
              <w:rPr>
                <w:rFonts w:ascii="Times New Roman" w:hAnsi="Times New Roman" w:cs="Times New Roman"/>
              </w:rPr>
              <w:t>ref_count</w:t>
            </w:r>
            <w:proofErr w:type="spellEnd"/>
            <w:r w:rsidRPr="00D0481B">
              <w:rPr>
                <w:rFonts w:ascii="Times New Roman" w:hAnsi="Times New Roman" w:cs="Times New Roman"/>
              </w:rPr>
              <w:t xml:space="preserve">: is the mean number of reads with the reference allele; </w:t>
            </w:r>
            <w:proofErr w:type="spellStart"/>
            <w:r w:rsidRPr="00D0481B">
              <w:rPr>
                <w:rFonts w:ascii="Times New Roman" w:hAnsi="Times New Roman" w:cs="Times New Roman"/>
              </w:rPr>
              <w:t>ref_quality</w:t>
            </w:r>
            <w:proofErr w:type="spellEnd"/>
            <w:r w:rsidRPr="00D0481B">
              <w:rPr>
                <w:rFonts w:ascii="Times New Roman" w:hAnsi="Times New Roman" w:cs="Times New Roman"/>
              </w:rPr>
              <w:t xml:space="preserve">: is the mean quality of the bases; </w:t>
            </w:r>
            <w:proofErr w:type="spellStart"/>
            <w:r w:rsidRPr="00D0481B">
              <w:rPr>
                <w:rFonts w:ascii="Times New Roman" w:hAnsi="Times New Roman" w:cs="Times New Roman"/>
              </w:rPr>
              <w:t>site_counts</w:t>
            </w:r>
            <w:proofErr w:type="spellEnd"/>
            <w:r w:rsidRPr="00D0481B">
              <w:rPr>
                <w:rFonts w:ascii="Times New Roman" w:hAnsi="Times New Roman" w:cs="Times New Roman"/>
              </w:rPr>
              <w:t xml:space="preserve">: is the mean read count for the position in consideration. The </w:t>
            </w:r>
            <w:r w:rsidR="0017715A">
              <w:rPr>
                <w:rFonts w:ascii="Times New Roman" w:hAnsi="Times New Roman" w:cs="Times New Roman"/>
              </w:rPr>
              <w:t>number in each square is the Pearson correlation coefficient</w:t>
            </w:r>
            <w:r w:rsidR="00EB3402">
              <w:rPr>
                <w:rFonts w:ascii="Times New Roman" w:hAnsi="Times New Roman" w:cs="Times New Roman"/>
              </w:rPr>
              <w:t xml:space="preserve">, </w:t>
            </w:r>
            <w:r w:rsidR="00B723F8">
              <w:rPr>
                <w:rFonts w:ascii="Times New Roman" w:hAnsi="Times New Roman" w:cs="Times New Roman"/>
              </w:rPr>
              <w:t xml:space="preserve">and </w:t>
            </w:r>
            <w:r w:rsidR="00D7120B">
              <w:rPr>
                <w:rFonts w:ascii="Times New Roman" w:hAnsi="Times New Roman" w:cs="Times New Roman"/>
              </w:rPr>
              <w:t xml:space="preserve">the </w:t>
            </w:r>
            <w:r w:rsidR="00B723F8">
              <w:rPr>
                <w:rFonts w:ascii="Times New Roman" w:hAnsi="Times New Roman" w:cs="Times New Roman"/>
              </w:rPr>
              <w:t>c</w:t>
            </w:r>
            <w:r w:rsidR="00EB3402">
              <w:rPr>
                <w:rFonts w:ascii="Times New Roman" w:hAnsi="Times New Roman" w:cs="Times New Roman"/>
              </w:rPr>
              <w:t xml:space="preserve">olor </w:t>
            </w:r>
            <w:r w:rsidR="00D7120B">
              <w:rPr>
                <w:rFonts w:ascii="Times New Roman" w:hAnsi="Times New Roman" w:cs="Times New Roman"/>
              </w:rPr>
              <w:t>of</w:t>
            </w:r>
            <w:r w:rsidR="00EB3402">
              <w:rPr>
                <w:rFonts w:ascii="Times New Roman" w:hAnsi="Times New Roman" w:cs="Times New Roman"/>
              </w:rPr>
              <w:t xml:space="preserve"> </w:t>
            </w:r>
            <w:r w:rsidR="00F11C32">
              <w:rPr>
                <w:rFonts w:ascii="Times New Roman" w:hAnsi="Times New Roman" w:cs="Times New Roman"/>
              </w:rPr>
              <w:t xml:space="preserve">each </w:t>
            </w:r>
            <w:r w:rsidR="00EB3402">
              <w:rPr>
                <w:rFonts w:ascii="Times New Roman" w:hAnsi="Times New Roman" w:cs="Times New Roman"/>
              </w:rPr>
              <w:t>square reflect</w:t>
            </w:r>
            <w:r w:rsidR="00F11C32">
              <w:rPr>
                <w:rFonts w:ascii="Times New Roman" w:hAnsi="Times New Roman" w:cs="Times New Roman"/>
              </w:rPr>
              <w:t>s</w:t>
            </w:r>
            <w:r w:rsidR="00EB3402">
              <w:rPr>
                <w:rFonts w:ascii="Times New Roman" w:hAnsi="Times New Roman" w:cs="Times New Roman"/>
              </w:rPr>
              <w:t xml:space="preserve"> the values of the coefficient (see legend on far right). </w:t>
            </w:r>
            <w:r w:rsidRPr="00D0481B">
              <w:rPr>
                <w:rFonts w:ascii="Times New Roman" w:hAnsi="Times New Roman" w:cs="Times New Roman"/>
              </w:rPr>
              <w:t xml:space="preserve">Red indicates positive correlation and </w:t>
            </w:r>
            <w:r w:rsidR="00EB3402">
              <w:rPr>
                <w:rFonts w:ascii="Times New Roman" w:hAnsi="Times New Roman" w:cs="Times New Roman"/>
              </w:rPr>
              <w:t>purple</w:t>
            </w:r>
            <w:r w:rsidR="00EB3402" w:rsidRPr="00D0481B">
              <w:rPr>
                <w:rFonts w:ascii="Times New Roman" w:hAnsi="Times New Roman" w:cs="Times New Roman"/>
              </w:rPr>
              <w:t xml:space="preserve"> </w:t>
            </w:r>
            <w:r w:rsidRPr="00D0481B">
              <w:rPr>
                <w:rFonts w:ascii="Times New Roman" w:hAnsi="Times New Roman" w:cs="Times New Roman"/>
              </w:rPr>
              <w:t>indicate</w:t>
            </w:r>
            <w:r>
              <w:rPr>
                <w:rFonts w:ascii="Times New Roman" w:hAnsi="Times New Roman" w:cs="Times New Roman"/>
              </w:rPr>
              <w:t>s</w:t>
            </w:r>
            <w:r w:rsidRPr="00D0481B">
              <w:rPr>
                <w:rFonts w:ascii="Times New Roman" w:hAnsi="Times New Roman" w:cs="Times New Roman"/>
              </w:rPr>
              <w:t xml:space="preserve"> negative correlation. The number of mismatches increase as the read count decreases. </w:t>
            </w:r>
            <w:r w:rsidR="00627663">
              <w:rPr>
                <w:rFonts w:ascii="Times New Roman" w:hAnsi="Times New Roman" w:cs="Times New Roman"/>
              </w:rPr>
              <w:t xml:space="preserve">  </w:t>
            </w:r>
          </w:p>
          <w:p w14:paraId="3FEC0C45" w14:textId="6B6D1B41" w:rsidR="00E971C9" w:rsidRDefault="00E971C9" w:rsidP="00A75718">
            <w:pPr>
              <w:rPr>
                <w:rFonts w:ascii="Times New Roman" w:hAnsi="Times New Roman" w:cs="Times New Roman"/>
              </w:rPr>
            </w:pPr>
            <w:r>
              <w:rPr>
                <w:rFonts w:ascii="Times New Roman" w:hAnsi="Times New Roman" w:cs="Times New Roman"/>
              </w:rPr>
              <w:t xml:space="preserve"> </w:t>
            </w:r>
          </w:p>
        </w:tc>
      </w:tr>
    </w:tbl>
    <w:p w14:paraId="4F0BB8F1" w14:textId="77777777" w:rsidR="005E1825" w:rsidRDefault="005E1825" w:rsidP="006C7CF5">
      <w:pPr>
        <w:rPr>
          <w:rFonts w:ascii="Times New Roman" w:hAnsi="Times New Roman" w:cs="Times New Roman"/>
        </w:rPr>
      </w:pPr>
    </w:p>
    <w:p w14:paraId="66E78A28" w14:textId="77777777" w:rsidR="00D561E0" w:rsidRDefault="00D561E0" w:rsidP="006C7CF5">
      <w:pPr>
        <w:rPr>
          <w:rFonts w:ascii="Times New Roman" w:hAnsi="Times New Roman" w:cs="Times New Roman"/>
        </w:rPr>
      </w:pPr>
    </w:p>
    <w:p w14:paraId="7D7388B6" w14:textId="77777777" w:rsidR="00DB7BC4" w:rsidRDefault="00DB7BC4" w:rsidP="006C7CF5">
      <w:pPr>
        <w:rPr>
          <w:rFonts w:ascii="Times New Roman" w:hAnsi="Times New Roman" w:cs="Times New Roman"/>
        </w:rPr>
      </w:pPr>
    </w:p>
    <w:p w14:paraId="7151BBD1" w14:textId="77777777" w:rsidR="00D561E0" w:rsidRDefault="00D561E0" w:rsidP="006C7CF5">
      <w:pPr>
        <w:rPr>
          <w:rFonts w:ascii="Times New Roman" w:hAnsi="Times New Roman" w:cs="Times New Roman"/>
        </w:rPr>
      </w:pPr>
    </w:p>
    <w:p w14:paraId="3FBD7F73" w14:textId="77777777" w:rsidR="005E1825" w:rsidRDefault="005E1825" w:rsidP="006C7CF5">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37EA5" w14:paraId="1496C504" w14:textId="77777777" w:rsidTr="00A75718">
        <w:tc>
          <w:tcPr>
            <w:tcW w:w="9350" w:type="dxa"/>
            <w:vAlign w:val="center"/>
          </w:tcPr>
          <w:p w14:paraId="5A79FAC9" w14:textId="6EAE09A2" w:rsidR="00B37EA5" w:rsidRDefault="001B46A0" w:rsidP="00A7571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5B47B92" wp14:editId="505A6528">
                  <wp:extent cx="5943600" cy="2021205"/>
                  <wp:effectExtent l="0" t="0" r="0" b="0"/>
                  <wp:docPr id="16422087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08740" name="Picture 1642208740"/>
                          <pic:cNvPicPr/>
                        </pic:nvPicPr>
                        <pic:blipFill>
                          <a:blip r:embed="rId16">
                            <a:extLst>
                              <a:ext uri="{28A0092B-C50C-407E-A947-70E740481C1C}">
                                <a14:useLocalDpi xmlns:a14="http://schemas.microsoft.com/office/drawing/2010/main" val="0"/>
                              </a:ext>
                            </a:extLst>
                          </a:blip>
                          <a:stretch>
                            <a:fillRect/>
                          </a:stretch>
                        </pic:blipFill>
                        <pic:spPr>
                          <a:xfrm>
                            <a:off x="0" y="0"/>
                            <a:ext cx="5943600" cy="2021205"/>
                          </a:xfrm>
                          <a:prstGeom prst="rect">
                            <a:avLst/>
                          </a:prstGeom>
                        </pic:spPr>
                      </pic:pic>
                    </a:graphicData>
                  </a:graphic>
                </wp:inline>
              </w:drawing>
            </w:r>
          </w:p>
        </w:tc>
      </w:tr>
      <w:tr w:rsidR="00B37EA5" w14:paraId="60ADFC23" w14:textId="77777777" w:rsidTr="00A75718">
        <w:trPr>
          <w:trHeight w:val="450"/>
        </w:trPr>
        <w:tc>
          <w:tcPr>
            <w:tcW w:w="9350" w:type="dxa"/>
            <w:vAlign w:val="center"/>
          </w:tcPr>
          <w:p w14:paraId="7710F5AE" w14:textId="7DAC2A58" w:rsidR="00B37EA5" w:rsidRDefault="00E1417D" w:rsidP="00EB3402">
            <w:pPr>
              <w:rPr>
                <w:rFonts w:ascii="Times New Roman" w:hAnsi="Times New Roman" w:cs="Times New Roman"/>
              </w:rPr>
            </w:pPr>
            <w:r w:rsidRPr="00566CF5">
              <w:rPr>
                <w:rFonts w:ascii="Times New Roman" w:hAnsi="Times New Roman" w:cs="Times New Roman"/>
                <w:b/>
                <w:bCs/>
                <w:color w:val="FF0000"/>
              </w:rPr>
              <w:t>Figure S</w:t>
            </w:r>
            <w:r>
              <w:rPr>
                <w:rFonts w:ascii="Times New Roman" w:hAnsi="Times New Roman" w:cs="Times New Roman"/>
                <w:b/>
                <w:bCs/>
                <w:color w:val="FF0000"/>
              </w:rPr>
              <w:t>10</w:t>
            </w:r>
            <w:r w:rsidRPr="0056513F">
              <w:rPr>
                <w:rFonts w:ascii="Times New Roman" w:hAnsi="Times New Roman" w:cs="Times New Roman"/>
              </w:rPr>
              <w:t xml:space="preserve">. </w:t>
            </w:r>
            <w:r w:rsidR="00EB3402">
              <w:rPr>
                <w:rFonts w:ascii="Times New Roman" w:hAnsi="Times New Roman" w:cs="Times New Roman"/>
              </w:rPr>
              <w:t xml:space="preserve">Pearson correlation </w:t>
            </w:r>
            <w:r>
              <w:rPr>
                <w:rFonts w:ascii="Times New Roman" w:hAnsi="Times New Roman" w:cs="Times New Roman"/>
              </w:rPr>
              <w:t xml:space="preserve">between WGS and SNP chip metrics with the genotype mismatches using the same 18 individuals (datasets a and y, </w:t>
            </w:r>
            <w:r w:rsidRPr="005A3C85">
              <w:rPr>
                <w:rFonts w:ascii="Times New Roman" w:hAnsi="Times New Roman" w:cs="Times New Roman"/>
                <w:color w:val="FF0000"/>
              </w:rPr>
              <w:t>Figure S</w:t>
            </w:r>
            <w:r>
              <w:rPr>
                <w:rFonts w:ascii="Times New Roman" w:hAnsi="Times New Roman" w:cs="Times New Roman"/>
                <w:color w:val="FF0000"/>
              </w:rPr>
              <w:t>2</w:t>
            </w:r>
            <w:r w:rsidRPr="005A3C85">
              <w:rPr>
                <w:rFonts w:ascii="Times New Roman" w:hAnsi="Times New Roman" w:cs="Times New Roman"/>
                <w:color w:val="FF0000"/>
              </w:rPr>
              <w:t xml:space="preserve"> </w:t>
            </w:r>
            <w:r w:rsidRPr="00E5151C">
              <w:rPr>
                <w:rFonts w:ascii="Times New Roman" w:hAnsi="Times New Roman" w:cs="Times New Roman"/>
              </w:rPr>
              <w:t xml:space="preserve">and </w:t>
            </w:r>
            <w:r w:rsidRPr="005A3C85">
              <w:rPr>
                <w:rFonts w:ascii="Times New Roman" w:hAnsi="Times New Roman" w:cs="Times New Roman"/>
                <w:color w:val="FF0000"/>
              </w:rPr>
              <w:t>Table 1</w:t>
            </w:r>
            <w:r>
              <w:rPr>
                <w:rFonts w:ascii="Times New Roman" w:hAnsi="Times New Roman" w:cs="Times New Roman"/>
              </w:rPr>
              <w:t xml:space="preserve">). The first row shows the type of mismatches between the two datasets: </w:t>
            </w:r>
            <w:proofErr w:type="spellStart"/>
            <w:r w:rsidR="00403185">
              <w:rPr>
                <w:rFonts w:ascii="Times New Roman" w:hAnsi="Times New Roman" w:cs="Times New Roman"/>
              </w:rPr>
              <w:t>Zigosity</w:t>
            </w:r>
            <w:proofErr w:type="spellEnd"/>
            <w:r w:rsidR="00403185">
              <w:rPr>
                <w:rFonts w:ascii="Times New Roman" w:hAnsi="Times New Roman" w:cs="Times New Roman"/>
              </w:rPr>
              <w:t>- the number of SNPs with mismatching zygosity (homozygous or heterozygous)</w:t>
            </w:r>
            <w:r w:rsidR="00D32C39">
              <w:rPr>
                <w:rFonts w:ascii="Times New Roman" w:hAnsi="Times New Roman" w:cs="Times New Roman"/>
              </w:rPr>
              <w:t xml:space="preserve">; </w:t>
            </w:r>
            <w:r>
              <w:rPr>
                <w:rFonts w:ascii="Times New Roman" w:hAnsi="Times New Roman" w:cs="Times New Roman"/>
              </w:rPr>
              <w:t xml:space="preserve">REF- </w:t>
            </w:r>
            <w:r w:rsidRPr="00101CDD">
              <w:rPr>
                <w:rFonts w:ascii="Times New Roman" w:hAnsi="Times New Roman" w:cs="Times New Roman"/>
              </w:rPr>
              <w:t>the number of SNPs for which the reference allele did not match</w:t>
            </w:r>
            <w:r>
              <w:rPr>
                <w:rFonts w:ascii="Times New Roman" w:hAnsi="Times New Roman" w:cs="Times New Roman"/>
              </w:rPr>
              <w:t xml:space="preserve">; </w:t>
            </w:r>
            <w:r w:rsidR="00403185">
              <w:rPr>
                <w:rFonts w:ascii="Times New Roman" w:hAnsi="Times New Roman" w:cs="Times New Roman"/>
              </w:rPr>
              <w:t xml:space="preserve">ALT- </w:t>
            </w:r>
            <w:r w:rsidR="00403185" w:rsidRPr="00487723">
              <w:rPr>
                <w:rFonts w:ascii="Times New Roman" w:hAnsi="Times New Roman" w:cs="Times New Roman"/>
              </w:rPr>
              <w:t>the number of SNPs where the alternative allele did not match</w:t>
            </w:r>
            <w:r>
              <w:rPr>
                <w:rFonts w:ascii="Times New Roman" w:hAnsi="Times New Roman" w:cs="Times New Roman"/>
              </w:rPr>
              <w:t xml:space="preserve">. The columns show the alignment metrics and chip metrics for each comparison: </w:t>
            </w:r>
            <w:proofErr w:type="spellStart"/>
            <w:r>
              <w:rPr>
                <w:rFonts w:ascii="Times New Roman" w:hAnsi="Times New Roman" w:cs="Times New Roman"/>
              </w:rPr>
              <w:t>alt_count</w:t>
            </w:r>
            <w:proofErr w:type="spellEnd"/>
            <w:r>
              <w:rPr>
                <w:rFonts w:ascii="Times New Roman" w:hAnsi="Times New Roman" w:cs="Times New Roman"/>
              </w:rPr>
              <w:t xml:space="preserve"> is the mean number of reads with the alternative allele; </w:t>
            </w:r>
            <w:proofErr w:type="spellStart"/>
            <w:r>
              <w:rPr>
                <w:rFonts w:ascii="Times New Roman" w:hAnsi="Times New Roman" w:cs="Times New Roman"/>
              </w:rPr>
              <w:t>alt_quality</w:t>
            </w:r>
            <w:proofErr w:type="spellEnd"/>
            <w:r>
              <w:rPr>
                <w:rFonts w:ascii="Times New Roman" w:hAnsi="Times New Roman" w:cs="Times New Roman"/>
              </w:rPr>
              <w:t xml:space="preserve"> is the mean base quality of the bases; </w:t>
            </w:r>
            <w:proofErr w:type="spellStart"/>
            <w:r>
              <w:rPr>
                <w:rFonts w:ascii="Times New Roman" w:hAnsi="Times New Roman" w:cs="Times New Roman"/>
              </w:rPr>
              <w:t>ref_count</w:t>
            </w:r>
            <w:proofErr w:type="spellEnd"/>
            <w:r>
              <w:rPr>
                <w:rFonts w:ascii="Times New Roman" w:hAnsi="Times New Roman" w:cs="Times New Roman"/>
              </w:rPr>
              <w:t xml:space="preserve"> is the mean number of reads with the reference allele; </w:t>
            </w:r>
            <w:proofErr w:type="spellStart"/>
            <w:r>
              <w:rPr>
                <w:rFonts w:ascii="Times New Roman" w:hAnsi="Times New Roman" w:cs="Times New Roman"/>
              </w:rPr>
              <w:t>ref_quality</w:t>
            </w:r>
            <w:proofErr w:type="spellEnd"/>
            <w:r>
              <w:rPr>
                <w:rFonts w:ascii="Times New Roman" w:hAnsi="Times New Roman" w:cs="Times New Roman"/>
              </w:rPr>
              <w:t xml:space="preserve"> is the mean quality of the bases; </w:t>
            </w:r>
            <w:proofErr w:type="spellStart"/>
            <w:r>
              <w:rPr>
                <w:rFonts w:ascii="Times New Roman" w:hAnsi="Times New Roman" w:cs="Times New Roman"/>
              </w:rPr>
              <w:t>site_counts</w:t>
            </w:r>
            <w:proofErr w:type="spellEnd"/>
            <w:r>
              <w:rPr>
                <w:rFonts w:ascii="Times New Roman" w:hAnsi="Times New Roman" w:cs="Times New Roman"/>
              </w:rPr>
              <w:t xml:space="preserve"> is the mean read count for a given position. The chip metrics are: CR is the call rate; FLD is the Fisher Linear Discriminant; N_AA is the number of homozygous for reference allele; N_AB is the number of heterozygous SNPs; N_BB is the number of homozygous for the alternative allele; N_NC is the number of variants with no cluster; </w:t>
            </w:r>
            <w:proofErr w:type="spellStart"/>
            <w:r>
              <w:rPr>
                <w:rFonts w:ascii="Times New Roman" w:hAnsi="Times New Roman" w:cs="Times New Roman"/>
              </w:rPr>
              <w:t>N_NoCall</w:t>
            </w:r>
            <w:proofErr w:type="spellEnd"/>
            <w:r>
              <w:rPr>
                <w:rFonts w:ascii="Times New Roman" w:hAnsi="Times New Roman" w:cs="Times New Roman"/>
              </w:rPr>
              <w:t xml:space="preserve"> is the number of loci with no call; N_OTV is the number of off target variants; </w:t>
            </w:r>
            <w:proofErr w:type="spellStart"/>
            <w:r>
              <w:rPr>
                <w:rFonts w:ascii="Times New Roman" w:hAnsi="Times New Roman" w:cs="Times New Roman"/>
              </w:rPr>
              <w:t>nMinorAllele</w:t>
            </w:r>
            <w:proofErr w:type="spellEnd"/>
            <w:r>
              <w:rPr>
                <w:rFonts w:ascii="Times New Roman" w:hAnsi="Times New Roman" w:cs="Times New Roman"/>
              </w:rPr>
              <w:t xml:space="preserve"> is the number of minor alleles. </w:t>
            </w:r>
            <w:r w:rsidR="00EB3402" w:rsidRPr="00D0481B">
              <w:rPr>
                <w:rFonts w:ascii="Times New Roman" w:hAnsi="Times New Roman" w:cs="Times New Roman"/>
              </w:rPr>
              <w:t xml:space="preserve">The </w:t>
            </w:r>
            <w:r w:rsidR="00EB3402">
              <w:rPr>
                <w:rFonts w:ascii="Times New Roman" w:hAnsi="Times New Roman" w:cs="Times New Roman"/>
              </w:rPr>
              <w:t xml:space="preserve">number in each square is the Pearson correlation coefficient, </w:t>
            </w:r>
            <w:r w:rsidR="00D32C39">
              <w:rPr>
                <w:rFonts w:ascii="Times New Roman" w:hAnsi="Times New Roman" w:cs="Times New Roman"/>
              </w:rPr>
              <w:t>and the c</w:t>
            </w:r>
            <w:r w:rsidR="00EB3402">
              <w:rPr>
                <w:rFonts w:ascii="Times New Roman" w:hAnsi="Times New Roman" w:cs="Times New Roman"/>
              </w:rPr>
              <w:t xml:space="preserve">olor </w:t>
            </w:r>
            <w:r w:rsidR="00D32C39">
              <w:rPr>
                <w:rFonts w:ascii="Times New Roman" w:hAnsi="Times New Roman" w:cs="Times New Roman"/>
              </w:rPr>
              <w:t>of</w:t>
            </w:r>
            <w:r w:rsidR="00EB3402">
              <w:rPr>
                <w:rFonts w:ascii="Times New Roman" w:hAnsi="Times New Roman" w:cs="Times New Roman"/>
              </w:rPr>
              <w:t xml:space="preserve"> </w:t>
            </w:r>
            <w:r w:rsidR="008016E8">
              <w:rPr>
                <w:rFonts w:ascii="Times New Roman" w:hAnsi="Times New Roman" w:cs="Times New Roman"/>
              </w:rPr>
              <w:t>each</w:t>
            </w:r>
            <w:r w:rsidR="00EB3402">
              <w:rPr>
                <w:rFonts w:ascii="Times New Roman" w:hAnsi="Times New Roman" w:cs="Times New Roman"/>
              </w:rPr>
              <w:t xml:space="preserve"> square reflect</w:t>
            </w:r>
            <w:r w:rsidR="008016E8">
              <w:rPr>
                <w:rFonts w:ascii="Times New Roman" w:hAnsi="Times New Roman" w:cs="Times New Roman"/>
              </w:rPr>
              <w:t>s</w:t>
            </w:r>
            <w:r w:rsidR="00EB3402">
              <w:rPr>
                <w:rFonts w:ascii="Times New Roman" w:hAnsi="Times New Roman" w:cs="Times New Roman"/>
              </w:rPr>
              <w:t xml:space="preserve"> the value of the coefficient (see legend on far right). </w:t>
            </w:r>
            <w:r w:rsidR="00EB3402" w:rsidRPr="00D0481B">
              <w:rPr>
                <w:rFonts w:ascii="Times New Roman" w:hAnsi="Times New Roman" w:cs="Times New Roman"/>
              </w:rPr>
              <w:t xml:space="preserve">Red indicates positive correlation and </w:t>
            </w:r>
            <w:r w:rsidR="00EB3402">
              <w:rPr>
                <w:rFonts w:ascii="Times New Roman" w:hAnsi="Times New Roman" w:cs="Times New Roman"/>
              </w:rPr>
              <w:t>purple</w:t>
            </w:r>
            <w:r w:rsidR="00EB3402" w:rsidRPr="00D0481B">
              <w:rPr>
                <w:rFonts w:ascii="Times New Roman" w:hAnsi="Times New Roman" w:cs="Times New Roman"/>
              </w:rPr>
              <w:t xml:space="preserve"> indicate</w:t>
            </w:r>
            <w:r w:rsidR="00EB3402">
              <w:rPr>
                <w:rFonts w:ascii="Times New Roman" w:hAnsi="Times New Roman" w:cs="Times New Roman"/>
              </w:rPr>
              <w:t>s</w:t>
            </w:r>
            <w:r w:rsidR="00EB3402" w:rsidRPr="00D0481B">
              <w:rPr>
                <w:rFonts w:ascii="Times New Roman" w:hAnsi="Times New Roman" w:cs="Times New Roman"/>
              </w:rPr>
              <w:t xml:space="preserve"> negative correlation</w:t>
            </w:r>
            <w:r w:rsidR="00F11C32">
              <w:rPr>
                <w:rFonts w:ascii="Times New Roman" w:hAnsi="Times New Roman" w:cs="Times New Roman"/>
              </w:rPr>
              <w:t>.</w:t>
            </w:r>
          </w:p>
        </w:tc>
      </w:tr>
    </w:tbl>
    <w:p w14:paraId="1E012AFD" w14:textId="77777777" w:rsidR="005E1825" w:rsidRDefault="005E1825" w:rsidP="006C7CF5">
      <w:pPr>
        <w:rPr>
          <w:rFonts w:ascii="Times New Roman" w:hAnsi="Times New Roman" w:cs="Times New Roman"/>
        </w:rPr>
      </w:pPr>
    </w:p>
    <w:p w14:paraId="43C68776" w14:textId="77777777" w:rsidR="005E1825" w:rsidRDefault="005E1825" w:rsidP="006C7CF5">
      <w:pPr>
        <w:rPr>
          <w:rFonts w:ascii="Times New Roman" w:hAnsi="Times New Roman" w:cs="Times New Roman"/>
        </w:rPr>
      </w:pPr>
    </w:p>
    <w:p w14:paraId="71FA8E48" w14:textId="77777777" w:rsidR="005E1825" w:rsidRDefault="005E1825" w:rsidP="006C7CF5">
      <w:pPr>
        <w:rPr>
          <w:rFonts w:ascii="Times New Roman" w:hAnsi="Times New Roman" w:cs="Times New Roman"/>
        </w:rPr>
      </w:pPr>
    </w:p>
    <w:p w14:paraId="29FA83E2" w14:textId="77777777" w:rsidR="007E6209" w:rsidRDefault="007E6209" w:rsidP="006C7CF5">
      <w:pPr>
        <w:rPr>
          <w:rFonts w:ascii="Times New Roman" w:hAnsi="Times New Roman" w:cs="Times New Roman"/>
        </w:rPr>
      </w:pPr>
    </w:p>
    <w:p w14:paraId="0A7A01C0" w14:textId="77777777" w:rsidR="007E6209" w:rsidRDefault="007E6209" w:rsidP="006C7CF5">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E6209" w14:paraId="43E47A6D" w14:textId="77777777" w:rsidTr="00C02B58">
        <w:tc>
          <w:tcPr>
            <w:tcW w:w="9350" w:type="dxa"/>
            <w:vAlign w:val="center"/>
          </w:tcPr>
          <w:p w14:paraId="345BE171" w14:textId="5D4F5DE5" w:rsidR="007E6209" w:rsidRDefault="0014194B" w:rsidP="00C02B5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8D1FC0C" wp14:editId="75381FF0">
                  <wp:extent cx="5835534" cy="3474085"/>
                  <wp:effectExtent l="0" t="0" r="0" b="5715"/>
                  <wp:docPr id="376092220" name="Picture 3" descr="A graph of an annotated vari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92220" name="Picture 3" descr="A graph of an annotated varia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2904" cy="3478472"/>
                          </a:xfrm>
                          <a:prstGeom prst="rect">
                            <a:avLst/>
                          </a:prstGeom>
                        </pic:spPr>
                      </pic:pic>
                    </a:graphicData>
                  </a:graphic>
                </wp:inline>
              </w:drawing>
            </w:r>
          </w:p>
        </w:tc>
      </w:tr>
      <w:tr w:rsidR="007E6209" w14:paraId="4C21B79E" w14:textId="77777777" w:rsidTr="00C02B58">
        <w:trPr>
          <w:trHeight w:val="450"/>
        </w:trPr>
        <w:tc>
          <w:tcPr>
            <w:tcW w:w="9350" w:type="dxa"/>
            <w:vAlign w:val="center"/>
          </w:tcPr>
          <w:p w14:paraId="2F39814A" w14:textId="6C265A36" w:rsidR="007E6209" w:rsidRDefault="00E1417D" w:rsidP="00EB3402">
            <w:pPr>
              <w:rPr>
                <w:rFonts w:ascii="Times New Roman" w:hAnsi="Times New Roman" w:cs="Times New Roman"/>
              </w:rPr>
            </w:pPr>
            <w:r w:rsidRPr="00566CF5">
              <w:rPr>
                <w:rFonts w:ascii="Times New Roman" w:hAnsi="Times New Roman" w:cs="Times New Roman"/>
                <w:b/>
                <w:bCs/>
                <w:color w:val="FF0000"/>
              </w:rPr>
              <w:t>Figure S</w:t>
            </w:r>
            <w:r>
              <w:rPr>
                <w:rFonts w:ascii="Times New Roman" w:hAnsi="Times New Roman" w:cs="Times New Roman"/>
                <w:b/>
                <w:bCs/>
                <w:color w:val="FF0000"/>
              </w:rPr>
              <w:t>11</w:t>
            </w:r>
            <w:r w:rsidRPr="0056513F">
              <w:rPr>
                <w:rFonts w:ascii="Times New Roman" w:hAnsi="Times New Roman" w:cs="Times New Roman"/>
              </w:rPr>
              <w:t xml:space="preserve">. </w:t>
            </w:r>
            <w:r w:rsidR="00A10FBD">
              <w:rPr>
                <w:rFonts w:ascii="Times New Roman" w:hAnsi="Times New Roman" w:cs="Times New Roman"/>
              </w:rPr>
              <w:t>F</w:t>
            </w:r>
            <w:r>
              <w:rPr>
                <w:rFonts w:ascii="Times New Roman" w:hAnsi="Times New Roman" w:cs="Times New Roman"/>
              </w:rPr>
              <w:t>unctional annotation</w:t>
            </w:r>
            <w:r w:rsidR="00A10FBD">
              <w:rPr>
                <w:rFonts w:ascii="Times New Roman" w:hAnsi="Times New Roman" w:cs="Times New Roman"/>
              </w:rPr>
              <w:t xml:space="preserve"> of variants</w:t>
            </w:r>
            <w:r>
              <w:rPr>
                <w:rFonts w:ascii="Times New Roman" w:hAnsi="Times New Roman" w:cs="Times New Roman"/>
              </w:rPr>
              <w:t xml:space="preserve"> for the chip and WGS data sets. On the y-axis </w:t>
            </w:r>
            <w:r w:rsidR="00A24333">
              <w:rPr>
                <w:rFonts w:ascii="Times New Roman" w:hAnsi="Times New Roman" w:cs="Times New Roman"/>
              </w:rPr>
              <w:t>are</w:t>
            </w:r>
            <w:r>
              <w:rPr>
                <w:rFonts w:ascii="Times New Roman" w:hAnsi="Times New Roman" w:cs="Times New Roman"/>
              </w:rPr>
              <w:t xml:space="preserve"> the </w:t>
            </w:r>
            <w:r w:rsidR="00A24333">
              <w:rPr>
                <w:rFonts w:ascii="Times New Roman" w:hAnsi="Times New Roman" w:cs="Times New Roman"/>
              </w:rPr>
              <w:t xml:space="preserve">different functional annotation categories from </w:t>
            </w:r>
            <w:r>
              <w:rPr>
                <w:rFonts w:ascii="Times New Roman" w:hAnsi="Times New Roman" w:cs="Times New Roman"/>
              </w:rPr>
              <w:t xml:space="preserve">the </w:t>
            </w:r>
            <w:proofErr w:type="spellStart"/>
            <w:r w:rsidR="00F11C32">
              <w:rPr>
                <w:rFonts w:ascii="Times New Roman" w:hAnsi="Times New Roman" w:cs="Times New Roman"/>
              </w:rPr>
              <w:t>S</w:t>
            </w:r>
            <w:r>
              <w:rPr>
                <w:rFonts w:ascii="Times New Roman" w:hAnsi="Times New Roman" w:cs="Times New Roman"/>
              </w:rPr>
              <w:t>npEff</w:t>
            </w:r>
            <w:proofErr w:type="spellEnd"/>
            <w:r>
              <w:rPr>
                <w:rFonts w:ascii="Times New Roman" w:hAnsi="Times New Roman" w:cs="Times New Roman"/>
              </w:rPr>
              <w:t xml:space="preserve"> package. On the x-axis is the number of SNPs within each functional </w:t>
            </w:r>
            <w:r w:rsidR="00A24333">
              <w:rPr>
                <w:rFonts w:ascii="Times New Roman" w:hAnsi="Times New Roman" w:cs="Times New Roman"/>
              </w:rPr>
              <w:t xml:space="preserve">annotation </w:t>
            </w:r>
            <w:r>
              <w:rPr>
                <w:rFonts w:ascii="Times New Roman" w:hAnsi="Times New Roman" w:cs="Times New Roman"/>
              </w:rPr>
              <w:t xml:space="preserve">category on </w:t>
            </w:r>
            <w:r w:rsidR="00A24333">
              <w:rPr>
                <w:rFonts w:ascii="Times New Roman" w:hAnsi="Times New Roman" w:cs="Times New Roman"/>
              </w:rPr>
              <w:t>a</w:t>
            </w:r>
            <w:r>
              <w:rPr>
                <w:rFonts w:ascii="Times New Roman" w:hAnsi="Times New Roman" w:cs="Times New Roman"/>
              </w:rPr>
              <w:t xml:space="preserve"> Log10 scale. The total number of SNPs and the percentage are </w:t>
            </w:r>
            <w:r w:rsidR="00EB3402">
              <w:rPr>
                <w:rFonts w:ascii="Times New Roman" w:hAnsi="Times New Roman" w:cs="Times New Roman"/>
              </w:rPr>
              <w:t>listed to the right of each bar</w:t>
            </w:r>
            <w:r>
              <w:rPr>
                <w:rFonts w:ascii="Times New Roman" w:hAnsi="Times New Roman" w:cs="Times New Roman"/>
              </w:rPr>
              <w:t xml:space="preserve">. Blue </w:t>
            </w:r>
            <w:r w:rsidR="00EB3402">
              <w:rPr>
                <w:rFonts w:ascii="Times New Roman" w:hAnsi="Times New Roman" w:cs="Times New Roman"/>
              </w:rPr>
              <w:t>is for the</w:t>
            </w:r>
            <w:r>
              <w:rPr>
                <w:rFonts w:ascii="Times New Roman" w:hAnsi="Times New Roman" w:cs="Times New Roman"/>
              </w:rPr>
              <w:t xml:space="preserve"> WGS</w:t>
            </w:r>
            <w:r w:rsidR="00EB3402">
              <w:rPr>
                <w:rFonts w:ascii="Times New Roman" w:hAnsi="Times New Roman" w:cs="Times New Roman"/>
              </w:rPr>
              <w:t xml:space="preserve"> data</w:t>
            </w:r>
            <w:r>
              <w:rPr>
                <w:rFonts w:ascii="Times New Roman" w:hAnsi="Times New Roman" w:cs="Times New Roman"/>
              </w:rPr>
              <w:t xml:space="preserve">, orange is </w:t>
            </w:r>
            <w:r w:rsidR="00EB3402">
              <w:rPr>
                <w:rFonts w:ascii="Times New Roman" w:hAnsi="Times New Roman" w:cs="Times New Roman"/>
              </w:rPr>
              <w:t xml:space="preserve">for </w:t>
            </w:r>
            <w:r>
              <w:rPr>
                <w:rFonts w:ascii="Times New Roman" w:hAnsi="Times New Roman" w:cs="Times New Roman"/>
              </w:rPr>
              <w:t xml:space="preserve">the </w:t>
            </w:r>
            <w:r w:rsidR="00A24333">
              <w:rPr>
                <w:rFonts w:ascii="Times New Roman" w:hAnsi="Times New Roman" w:cs="Times New Roman"/>
              </w:rPr>
              <w:t xml:space="preserve">SNP </w:t>
            </w:r>
            <w:r>
              <w:rPr>
                <w:rFonts w:ascii="Times New Roman" w:hAnsi="Times New Roman" w:cs="Times New Roman"/>
              </w:rPr>
              <w:t xml:space="preserve">chip data. </w:t>
            </w:r>
            <w:r w:rsidR="00EB3402">
              <w:rPr>
                <w:rFonts w:ascii="Times New Roman" w:hAnsi="Times New Roman" w:cs="Times New Roman"/>
              </w:rPr>
              <w:t xml:space="preserve">The number of SNPs analyzed were </w:t>
            </w:r>
            <w:r w:rsidRPr="006C0894">
              <w:rPr>
                <w:rFonts w:ascii="Times New Roman" w:hAnsi="Times New Roman" w:cs="Times New Roman"/>
              </w:rPr>
              <w:t>2,727,727</w:t>
            </w:r>
            <w:r>
              <w:rPr>
                <w:rFonts w:ascii="Times New Roman" w:hAnsi="Times New Roman" w:cs="Times New Roman"/>
              </w:rPr>
              <w:t xml:space="preserve"> for the WGS data and </w:t>
            </w:r>
            <w:r w:rsidRPr="006C0894">
              <w:rPr>
                <w:rFonts w:ascii="Times New Roman" w:hAnsi="Times New Roman" w:cs="Times New Roman"/>
              </w:rPr>
              <w:t>59</w:t>
            </w:r>
            <w:r>
              <w:rPr>
                <w:rFonts w:ascii="Times New Roman" w:hAnsi="Times New Roman" w:cs="Times New Roman"/>
              </w:rPr>
              <w:t>,</w:t>
            </w:r>
            <w:r w:rsidRPr="006C0894">
              <w:rPr>
                <w:rFonts w:ascii="Times New Roman" w:hAnsi="Times New Roman" w:cs="Times New Roman"/>
              </w:rPr>
              <w:t>384</w:t>
            </w:r>
            <w:r>
              <w:rPr>
                <w:rFonts w:ascii="Times New Roman" w:hAnsi="Times New Roman" w:cs="Times New Roman"/>
              </w:rPr>
              <w:t xml:space="preserve"> for the chip data</w:t>
            </w:r>
            <w:r w:rsidR="007E6209">
              <w:rPr>
                <w:rFonts w:ascii="Times New Roman" w:hAnsi="Times New Roman" w:cs="Times New Roman"/>
              </w:rPr>
              <w:t>.</w:t>
            </w:r>
          </w:p>
        </w:tc>
      </w:tr>
    </w:tbl>
    <w:p w14:paraId="6883EF41" w14:textId="77777777" w:rsidR="00255F22" w:rsidRDefault="00255F22" w:rsidP="006C7CF5">
      <w:pPr>
        <w:rPr>
          <w:rFonts w:ascii="Times New Roman" w:hAnsi="Times New Roman" w:cs="Times New Roman"/>
        </w:rPr>
      </w:pPr>
    </w:p>
    <w:p w14:paraId="03CEF2FE" w14:textId="77777777" w:rsidR="00255F22" w:rsidRDefault="00255F22" w:rsidP="006C7CF5">
      <w:pPr>
        <w:rPr>
          <w:rFonts w:ascii="Times New Roman" w:hAnsi="Times New Roman" w:cs="Times New Roman"/>
        </w:rPr>
      </w:pPr>
    </w:p>
    <w:p w14:paraId="5C3C1331" w14:textId="77777777" w:rsidR="00255F22" w:rsidRDefault="00255F22" w:rsidP="006C7CF5">
      <w:pPr>
        <w:rPr>
          <w:rFonts w:ascii="Times New Roman" w:hAnsi="Times New Roman" w:cs="Times New Roman"/>
        </w:rPr>
      </w:pPr>
    </w:p>
    <w:p w14:paraId="67096E2C" w14:textId="77777777" w:rsidR="00255F22" w:rsidRDefault="00255F22" w:rsidP="006C7CF5">
      <w:pPr>
        <w:rPr>
          <w:rFonts w:ascii="Times New Roman" w:hAnsi="Times New Roman" w:cs="Times New Roman"/>
        </w:rPr>
      </w:pPr>
    </w:p>
    <w:p w14:paraId="47B8E09C" w14:textId="77777777" w:rsidR="00255F22" w:rsidRDefault="00255F22" w:rsidP="006C7CF5">
      <w:pPr>
        <w:rPr>
          <w:rFonts w:ascii="Times New Roman" w:hAnsi="Times New Roman" w:cs="Times New Roman"/>
        </w:rPr>
      </w:pPr>
    </w:p>
    <w:p w14:paraId="192203A3" w14:textId="77777777" w:rsidR="00255F22" w:rsidRDefault="00255F22" w:rsidP="006C7CF5">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55F22" w14:paraId="3A671A18" w14:textId="77777777" w:rsidTr="00C02B58">
        <w:tc>
          <w:tcPr>
            <w:tcW w:w="9350" w:type="dxa"/>
            <w:vAlign w:val="center"/>
          </w:tcPr>
          <w:p w14:paraId="00A44E93" w14:textId="77777777" w:rsidR="00255F22" w:rsidRDefault="00255F22" w:rsidP="00C02B5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C35AD27" wp14:editId="0240610D">
                  <wp:extent cx="5645807" cy="3387484"/>
                  <wp:effectExtent l="0" t="0" r="0" b="3810"/>
                  <wp:docPr id="1878695356" name="Picture 13" descr="A graph of a graph showing a position in the gen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95356" name="Picture 13" descr="A graph of a graph showing a position in the genom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650466" cy="3390279"/>
                          </a:xfrm>
                          <a:prstGeom prst="rect">
                            <a:avLst/>
                          </a:prstGeom>
                        </pic:spPr>
                      </pic:pic>
                    </a:graphicData>
                  </a:graphic>
                </wp:inline>
              </w:drawing>
            </w:r>
          </w:p>
        </w:tc>
      </w:tr>
      <w:tr w:rsidR="00255F22" w14:paraId="40EAD68D" w14:textId="77777777" w:rsidTr="00C02B58">
        <w:trPr>
          <w:trHeight w:val="450"/>
        </w:trPr>
        <w:tc>
          <w:tcPr>
            <w:tcW w:w="9350" w:type="dxa"/>
            <w:vAlign w:val="center"/>
          </w:tcPr>
          <w:p w14:paraId="2060E982" w14:textId="084E1E5D" w:rsidR="00255F22" w:rsidRDefault="00E1417D" w:rsidP="00C02B58">
            <w:pPr>
              <w:jc w:val="both"/>
              <w:rPr>
                <w:rFonts w:ascii="Times New Roman" w:hAnsi="Times New Roman" w:cs="Times New Roman"/>
              </w:rPr>
            </w:pPr>
            <w:r w:rsidRPr="00566CF5">
              <w:rPr>
                <w:rFonts w:ascii="Times New Roman" w:hAnsi="Times New Roman" w:cs="Times New Roman"/>
                <w:b/>
                <w:bCs/>
                <w:color w:val="FF0000"/>
              </w:rPr>
              <w:t>Figure S</w:t>
            </w:r>
            <w:r>
              <w:rPr>
                <w:rFonts w:ascii="Times New Roman" w:hAnsi="Times New Roman" w:cs="Times New Roman"/>
                <w:b/>
                <w:bCs/>
                <w:color w:val="FF0000"/>
              </w:rPr>
              <w:t>12</w:t>
            </w:r>
            <w:r w:rsidRPr="0056513F">
              <w:rPr>
                <w:rFonts w:ascii="Times New Roman" w:hAnsi="Times New Roman" w:cs="Times New Roman"/>
              </w:rPr>
              <w:t xml:space="preserve">. </w:t>
            </w:r>
            <w:r>
              <w:rPr>
                <w:rFonts w:ascii="Times New Roman" w:hAnsi="Times New Roman" w:cs="Times New Roman"/>
              </w:rPr>
              <w:t xml:space="preserve">Plots showing the density of </w:t>
            </w:r>
            <w:r w:rsidRPr="001B46A0">
              <w:rPr>
                <w:rFonts w:ascii="Times New Roman" w:hAnsi="Times New Roman" w:cs="Times New Roman"/>
              </w:rPr>
              <w:t>82</w:t>
            </w:r>
            <w:r>
              <w:rPr>
                <w:rFonts w:ascii="Times New Roman" w:hAnsi="Times New Roman" w:cs="Times New Roman"/>
              </w:rPr>
              <w:t>,</w:t>
            </w:r>
            <w:r w:rsidRPr="001B46A0">
              <w:rPr>
                <w:rFonts w:ascii="Times New Roman" w:hAnsi="Times New Roman" w:cs="Times New Roman"/>
              </w:rPr>
              <w:t>731</w:t>
            </w:r>
            <w:r>
              <w:rPr>
                <w:rFonts w:ascii="Times New Roman" w:hAnsi="Times New Roman" w:cs="Times New Roman"/>
              </w:rPr>
              <w:t xml:space="preserve"> SNPs in each chromosome (open bars on top with chromosome number) of the </w:t>
            </w:r>
            <w:r w:rsidRPr="004E2FED">
              <w:rPr>
                <w:rFonts w:ascii="Times New Roman" w:hAnsi="Times New Roman" w:cs="Times New Roman"/>
                <w:i/>
                <w:iCs/>
              </w:rPr>
              <w:t>Ae. albopictus</w:t>
            </w:r>
            <w:r>
              <w:rPr>
                <w:rFonts w:ascii="Times New Roman" w:hAnsi="Times New Roman" w:cs="Times New Roman"/>
              </w:rPr>
              <w:t xml:space="preserve"> genome. The 574 scaffolds were merged to create a chromosomal scale following the order described in the AalbF3 genome assembly. The SNP data are from 401 wild samples after quality control. The y-axis represents the number of SNPs, and the x-axis shows the genomic positions in Mb across the three chromosomes. The black vertical bars indicate the number of SNPs at each genome site, and the red line and the red shade are the mean SNP density at each location</w:t>
            </w:r>
            <w:r w:rsidR="00255F22">
              <w:rPr>
                <w:rFonts w:ascii="Times New Roman" w:hAnsi="Times New Roman" w:cs="Times New Roman"/>
              </w:rPr>
              <w:t>.</w:t>
            </w:r>
          </w:p>
        </w:tc>
      </w:tr>
    </w:tbl>
    <w:p w14:paraId="11157E8B" w14:textId="77777777" w:rsidR="00255F22" w:rsidRDefault="00255F22" w:rsidP="006C7CF5">
      <w:pPr>
        <w:rPr>
          <w:rFonts w:ascii="Times New Roman" w:hAnsi="Times New Roman" w:cs="Times New Roman"/>
        </w:rPr>
      </w:pPr>
    </w:p>
    <w:p w14:paraId="75CF4D0A" w14:textId="77777777" w:rsidR="00255F22" w:rsidRDefault="00255F22" w:rsidP="006C7CF5">
      <w:pPr>
        <w:rPr>
          <w:rFonts w:ascii="Times New Roman" w:hAnsi="Times New Roman" w:cs="Times New Roman"/>
        </w:rPr>
      </w:pPr>
    </w:p>
    <w:p w14:paraId="6744C152" w14:textId="77777777" w:rsidR="00255F22" w:rsidRDefault="00255F22" w:rsidP="00255F22">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55F22" w14:paraId="0957FF78" w14:textId="77777777" w:rsidTr="00C02B58">
        <w:tc>
          <w:tcPr>
            <w:tcW w:w="9350" w:type="dxa"/>
            <w:vAlign w:val="center"/>
          </w:tcPr>
          <w:p w14:paraId="53B95E00" w14:textId="77777777" w:rsidR="00255F22" w:rsidRDefault="00255F22" w:rsidP="00C02B5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3335CAFC" wp14:editId="31B8EAB5">
                  <wp:extent cx="3050562" cy="6043303"/>
                  <wp:effectExtent l="0" t="0" r="0" b="0"/>
                  <wp:docPr id="819438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38872" name="Picture 819438872"/>
                          <pic:cNvPicPr/>
                        </pic:nvPicPr>
                        <pic:blipFill>
                          <a:blip r:embed="rId19">
                            <a:extLst>
                              <a:ext uri="{28A0092B-C50C-407E-A947-70E740481C1C}">
                                <a14:useLocalDpi xmlns:a14="http://schemas.microsoft.com/office/drawing/2010/main" val="0"/>
                              </a:ext>
                            </a:extLst>
                          </a:blip>
                          <a:stretch>
                            <a:fillRect/>
                          </a:stretch>
                        </pic:blipFill>
                        <pic:spPr>
                          <a:xfrm>
                            <a:off x="0" y="0"/>
                            <a:ext cx="3060551" cy="6063092"/>
                          </a:xfrm>
                          <a:prstGeom prst="rect">
                            <a:avLst/>
                          </a:prstGeom>
                        </pic:spPr>
                      </pic:pic>
                    </a:graphicData>
                  </a:graphic>
                </wp:inline>
              </w:drawing>
            </w:r>
          </w:p>
        </w:tc>
      </w:tr>
      <w:tr w:rsidR="00255F22" w14:paraId="10D7163B" w14:textId="77777777" w:rsidTr="00C02B58">
        <w:tc>
          <w:tcPr>
            <w:tcW w:w="9350" w:type="dxa"/>
            <w:vAlign w:val="center"/>
          </w:tcPr>
          <w:p w14:paraId="0FF04D6D" w14:textId="7484620D" w:rsidR="00255F22" w:rsidRPr="007B2440" w:rsidRDefault="00E1417D" w:rsidP="00EB3402">
            <w:pPr>
              <w:rPr>
                <w:rFonts w:ascii="Times New Roman" w:hAnsi="Times New Roman" w:cs="Times New Roman"/>
              </w:rPr>
            </w:pPr>
            <w:r w:rsidRPr="00C4562E">
              <w:rPr>
                <w:rFonts w:ascii="Times New Roman" w:hAnsi="Times New Roman" w:cs="Times New Roman"/>
                <w:b/>
                <w:bCs/>
                <w:color w:val="FF0000"/>
              </w:rPr>
              <w:t xml:space="preserve">Figure </w:t>
            </w:r>
            <w:r>
              <w:rPr>
                <w:rFonts w:ascii="Times New Roman" w:hAnsi="Times New Roman" w:cs="Times New Roman"/>
                <w:b/>
                <w:bCs/>
                <w:color w:val="FF0000"/>
              </w:rPr>
              <w:t>S13</w:t>
            </w:r>
            <w:r w:rsidRPr="0056513F">
              <w:rPr>
                <w:rFonts w:ascii="Times New Roman" w:hAnsi="Times New Roman" w:cs="Times New Roman"/>
              </w:rPr>
              <w:t xml:space="preserve">. </w:t>
            </w:r>
            <w:r>
              <w:rPr>
                <w:rFonts w:ascii="Times New Roman" w:hAnsi="Times New Roman" w:cs="Times New Roman"/>
              </w:rPr>
              <w:t>T</w:t>
            </w:r>
            <w:r w:rsidRPr="000C4AAD">
              <w:rPr>
                <w:rFonts w:ascii="Times New Roman" w:hAnsi="Times New Roman" w:cs="Times New Roman"/>
              </w:rPr>
              <w:t>he linkage disequilibrium (LD) half distance</w:t>
            </w:r>
            <w:r w:rsidR="0022525D">
              <w:rPr>
                <w:rFonts w:ascii="Times New Roman" w:hAnsi="Times New Roman" w:cs="Times New Roman"/>
              </w:rPr>
              <w:t>, r</w:t>
            </w:r>
            <w:r w:rsidR="0022525D" w:rsidRPr="00BC0AD4">
              <w:rPr>
                <w:rFonts w:ascii="Times New Roman" w:hAnsi="Times New Roman" w:cs="Times New Roman"/>
                <w:vertAlign w:val="superscript"/>
              </w:rPr>
              <w:t>2</w:t>
            </w:r>
            <w:r w:rsidR="0022525D">
              <w:rPr>
                <w:rFonts w:ascii="Times New Roman" w:hAnsi="Times New Roman" w:cs="Times New Roman"/>
              </w:rPr>
              <w:t xml:space="preserve">, </w:t>
            </w:r>
            <w:r w:rsidRPr="000C4AAD">
              <w:rPr>
                <w:rFonts w:ascii="Times New Roman" w:hAnsi="Times New Roman" w:cs="Times New Roman"/>
              </w:rPr>
              <w:t xml:space="preserve">for </w:t>
            </w:r>
            <w:r w:rsidRPr="000C4AAD">
              <w:rPr>
                <w:rFonts w:ascii="Times New Roman" w:hAnsi="Times New Roman" w:cs="Times New Roman"/>
                <w:i/>
                <w:iCs/>
              </w:rPr>
              <w:t xml:space="preserve">Aedes albopictus </w:t>
            </w:r>
            <w:r w:rsidRPr="000C4AAD">
              <w:rPr>
                <w:rFonts w:ascii="Times New Roman" w:hAnsi="Times New Roman" w:cs="Times New Roman"/>
              </w:rPr>
              <w:t xml:space="preserve">populations in the native range. The LD half distance indicates when LD falls to half its initial value, as shown on the x-axis in kilobases (kb). </w:t>
            </w:r>
            <w:r w:rsidR="00EB3402" w:rsidRPr="000C4AAD">
              <w:rPr>
                <w:rFonts w:ascii="Times New Roman" w:hAnsi="Times New Roman" w:cs="Times New Roman"/>
              </w:rPr>
              <w:t xml:space="preserve">Horizontal </w:t>
            </w:r>
            <w:r w:rsidR="00EB3402">
              <w:rPr>
                <w:rFonts w:ascii="Times New Roman" w:hAnsi="Times New Roman" w:cs="Times New Roman"/>
              </w:rPr>
              <w:t>bars</w:t>
            </w:r>
            <w:r w:rsidR="00EB3402" w:rsidRPr="000C4AAD">
              <w:rPr>
                <w:rFonts w:ascii="Times New Roman" w:hAnsi="Times New Roman" w:cs="Times New Roman"/>
              </w:rPr>
              <w:t xml:space="preserve"> </w:t>
            </w:r>
            <w:r w:rsidR="00EB3402">
              <w:rPr>
                <w:rFonts w:ascii="Times New Roman" w:hAnsi="Times New Roman" w:cs="Times New Roman"/>
              </w:rPr>
              <w:t>represent the</w:t>
            </w:r>
            <w:r w:rsidR="00EB3402" w:rsidRPr="000C4AAD">
              <w:rPr>
                <w:rFonts w:ascii="Times New Roman" w:hAnsi="Times New Roman" w:cs="Times New Roman"/>
              </w:rPr>
              <w:t xml:space="preserve"> </w:t>
            </w:r>
            <w:r w:rsidR="0054301D">
              <w:rPr>
                <w:rFonts w:ascii="Times New Roman" w:hAnsi="Times New Roman" w:cs="Times New Roman"/>
              </w:rPr>
              <w:t>r</w:t>
            </w:r>
            <w:r w:rsidR="0054301D" w:rsidRPr="00D17BD5">
              <w:rPr>
                <w:rFonts w:ascii="Times New Roman" w:hAnsi="Times New Roman" w:cs="Times New Roman"/>
                <w:vertAlign w:val="superscript"/>
              </w:rPr>
              <w:t>2</w:t>
            </w:r>
            <w:r w:rsidR="0054301D">
              <w:rPr>
                <w:rFonts w:ascii="Times New Roman" w:hAnsi="Times New Roman" w:cs="Times New Roman"/>
              </w:rPr>
              <w:t xml:space="preserve"> </w:t>
            </w:r>
            <w:r w:rsidR="00EB3402" w:rsidRPr="000C4AAD">
              <w:rPr>
                <w:rFonts w:ascii="Times New Roman" w:hAnsi="Times New Roman" w:cs="Times New Roman"/>
              </w:rPr>
              <w:t xml:space="preserve">in kb for each chromosome within a population. </w:t>
            </w:r>
            <w:r w:rsidRPr="000C4AAD">
              <w:rPr>
                <w:rFonts w:ascii="Times New Roman" w:hAnsi="Times New Roman" w:cs="Times New Roman"/>
              </w:rPr>
              <w:t xml:space="preserve">The bars' colors differentiate the three chromosomes: Chr1 in </w:t>
            </w:r>
            <w:r>
              <w:rPr>
                <w:rFonts w:ascii="Times New Roman" w:hAnsi="Times New Roman" w:cs="Times New Roman"/>
              </w:rPr>
              <w:t>orange</w:t>
            </w:r>
            <w:r w:rsidRPr="000C4AAD">
              <w:rPr>
                <w:rFonts w:ascii="Times New Roman" w:hAnsi="Times New Roman" w:cs="Times New Roman"/>
              </w:rPr>
              <w:t xml:space="preserve">, Chr2 in </w:t>
            </w:r>
            <w:r>
              <w:rPr>
                <w:rFonts w:ascii="Times New Roman" w:hAnsi="Times New Roman" w:cs="Times New Roman"/>
              </w:rPr>
              <w:t>blue</w:t>
            </w:r>
            <w:r w:rsidRPr="000C4AAD">
              <w:rPr>
                <w:rFonts w:ascii="Times New Roman" w:hAnsi="Times New Roman" w:cs="Times New Roman"/>
              </w:rPr>
              <w:t xml:space="preserve">, and Chr3 in </w:t>
            </w:r>
            <w:r>
              <w:rPr>
                <w:rFonts w:ascii="Times New Roman" w:hAnsi="Times New Roman" w:cs="Times New Roman"/>
              </w:rPr>
              <w:t>pink</w:t>
            </w:r>
            <w:r w:rsidRPr="000C4AAD">
              <w:rPr>
                <w:rFonts w:ascii="Times New Roman" w:hAnsi="Times New Roman" w:cs="Times New Roman"/>
              </w:rPr>
              <w:t xml:space="preserve">. Sample sizes (N) for each population are displayed on the right. The LD values were estimated using the </w:t>
            </w:r>
            <w:proofErr w:type="spellStart"/>
            <w:r w:rsidRPr="000C4AAD">
              <w:rPr>
                <w:rFonts w:ascii="Times New Roman" w:hAnsi="Times New Roman" w:cs="Times New Roman"/>
              </w:rPr>
              <w:t>PopLDdecay</w:t>
            </w:r>
            <w:proofErr w:type="spellEnd"/>
            <w:r w:rsidRPr="000C4AAD">
              <w:rPr>
                <w:rFonts w:ascii="Times New Roman" w:hAnsi="Times New Roman" w:cs="Times New Roman"/>
              </w:rPr>
              <w:t xml:space="preserve"> package, </w:t>
            </w:r>
            <w:r>
              <w:rPr>
                <w:rFonts w:ascii="Times New Roman" w:hAnsi="Times New Roman" w:cs="Times New Roman"/>
              </w:rPr>
              <w:t>and</w:t>
            </w:r>
            <w:r w:rsidRPr="000C4AAD">
              <w:rPr>
                <w:rFonts w:ascii="Times New Roman" w:hAnsi="Times New Roman" w:cs="Times New Roman"/>
              </w:rPr>
              <w:t xml:space="preserve"> R software analyzed the LD half distance</w:t>
            </w:r>
            <w:r w:rsidR="00255F22" w:rsidRPr="000C4AAD">
              <w:rPr>
                <w:rFonts w:ascii="Times New Roman" w:hAnsi="Times New Roman" w:cs="Times New Roman"/>
              </w:rPr>
              <w:t>.</w:t>
            </w:r>
          </w:p>
        </w:tc>
      </w:tr>
    </w:tbl>
    <w:p w14:paraId="267CA1CA" w14:textId="77777777" w:rsidR="00255F22" w:rsidRDefault="00255F22" w:rsidP="00255F22">
      <w:pPr>
        <w:rPr>
          <w:rFonts w:ascii="Times New Roman" w:hAnsi="Times New Roman" w:cs="Times New Roman"/>
        </w:rPr>
      </w:pPr>
    </w:p>
    <w:p w14:paraId="16577962" w14:textId="77777777" w:rsidR="00255F22" w:rsidRDefault="00255F22" w:rsidP="00255F22">
      <w:pPr>
        <w:rPr>
          <w:rFonts w:ascii="Times New Roman" w:hAnsi="Times New Roman" w:cs="Times New Roman"/>
        </w:rPr>
      </w:pPr>
    </w:p>
    <w:p w14:paraId="34D86484" w14:textId="77777777" w:rsidR="00255F22" w:rsidRDefault="00255F22" w:rsidP="00255F22">
      <w:pPr>
        <w:rPr>
          <w:rFonts w:ascii="Times New Roman" w:hAnsi="Times New Roman" w:cs="Times New Roman"/>
        </w:rPr>
      </w:pPr>
    </w:p>
    <w:p w14:paraId="6C94F378" w14:textId="77777777" w:rsidR="00255F22" w:rsidRDefault="00255F22" w:rsidP="00255F22">
      <w:pPr>
        <w:rPr>
          <w:rFonts w:ascii="Times New Roman" w:hAnsi="Times New Roman" w:cs="Times New Roman"/>
        </w:rPr>
      </w:pPr>
    </w:p>
    <w:p w14:paraId="294D226E" w14:textId="77777777" w:rsidR="00255F22" w:rsidRDefault="00255F22" w:rsidP="00255F22">
      <w:pPr>
        <w:rPr>
          <w:rFonts w:ascii="Times New Roman" w:hAnsi="Times New Roman" w:cs="Times New Roman"/>
        </w:rPr>
      </w:pPr>
    </w:p>
    <w:p w14:paraId="0F2E95BA" w14:textId="77777777" w:rsidR="00255F22" w:rsidRDefault="00255F22" w:rsidP="00255F22">
      <w:pPr>
        <w:rPr>
          <w:rFonts w:ascii="Times New Roman" w:hAnsi="Times New Roman" w:cs="Times New Roman"/>
        </w:rPr>
      </w:pPr>
    </w:p>
    <w:p w14:paraId="0932CA27" w14:textId="77777777" w:rsidR="00255F22" w:rsidRDefault="00255F22" w:rsidP="00255F22">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55F22" w14:paraId="21A8CC0B" w14:textId="77777777" w:rsidTr="00C02B58">
        <w:tc>
          <w:tcPr>
            <w:tcW w:w="9350" w:type="dxa"/>
            <w:vAlign w:val="center"/>
          </w:tcPr>
          <w:p w14:paraId="7C81FBE0" w14:textId="0D6F3C08" w:rsidR="00255F22" w:rsidRDefault="0014194B" w:rsidP="00C02B58">
            <w:pPr>
              <w:jc w:val="center"/>
              <w:rPr>
                <w:rFonts w:ascii="Times New Roman" w:hAnsi="Times New Roman" w:cs="Times New Roman"/>
              </w:rPr>
            </w:pPr>
            <w:r>
              <w:rPr>
                <w:rFonts w:ascii="Times New Roman" w:hAnsi="Times New Roman" w:cs="Times New Roman"/>
                <w:noProof/>
              </w:rPr>
              <w:drawing>
                <wp:inline distT="0" distB="0" distL="0" distR="0" wp14:anchorId="7F5EA557" wp14:editId="51722C0E">
                  <wp:extent cx="3657600" cy="5486400"/>
                  <wp:effectExtent l="0" t="0" r="0" b="0"/>
                  <wp:docPr id="1108481362" name="Picture 4" descr="A graph of a number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81362" name="Picture 4" descr="A graph of a number of different number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0" cy="5486400"/>
                          </a:xfrm>
                          <a:prstGeom prst="rect">
                            <a:avLst/>
                          </a:prstGeom>
                        </pic:spPr>
                      </pic:pic>
                    </a:graphicData>
                  </a:graphic>
                </wp:inline>
              </w:drawing>
            </w:r>
          </w:p>
        </w:tc>
      </w:tr>
      <w:tr w:rsidR="00255F22" w14:paraId="54024E59" w14:textId="77777777" w:rsidTr="00456F7D">
        <w:trPr>
          <w:trHeight w:val="1062"/>
        </w:trPr>
        <w:tc>
          <w:tcPr>
            <w:tcW w:w="9350" w:type="dxa"/>
            <w:vAlign w:val="center"/>
          </w:tcPr>
          <w:p w14:paraId="63A88BA6" w14:textId="165FCBC5" w:rsidR="00255F22" w:rsidRPr="007B2440" w:rsidRDefault="00E1417D" w:rsidP="008C3F4A">
            <w:pPr>
              <w:rPr>
                <w:rFonts w:ascii="Times New Roman" w:hAnsi="Times New Roman" w:cs="Times New Roman"/>
              </w:rPr>
            </w:pPr>
            <w:r w:rsidRPr="00C4562E">
              <w:rPr>
                <w:rFonts w:ascii="Times New Roman" w:hAnsi="Times New Roman" w:cs="Times New Roman"/>
                <w:b/>
                <w:bCs/>
                <w:color w:val="FF0000"/>
              </w:rPr>
              <w:t xml:space="preserve">Figure </w:t>
            </w:r>
            <w:r>
              <w:rPr>
                <w:rFonts w:ascii="Times New Roman" w:hAnsi="Times New Roman" w:cs="Times New Roman"/>
                <w:b/>
                <w:bCs/>
                <w:color w:val="FF0000"/>
              </w:rPr>
              <w:t>S14</w:t>
            </w:r>
            <w:r w:rsidRPr="0056513F">
              <w:rPr>
                <w:rFonts w:ascii="Times New Roman" w:hAnsi="Times New Roman" w:cs="Times New Roman"/>
              </w:rPr>
              <w:t xml:space="preserve">. </w:t>
            </w:r>
            <w:r w:rsidRPr="00124F7E">
              <w:rPr>
                <w:rFonts w:ascii="Times New Roman" w:hAnsi="Times New Roman" w:cs="Times New Roman"/>
              </w:rPr>
              <w:t>The</w:t>
            </w:r>
            <w:r>
              <w:rPr>
                <w:rFonts w:ascii="Times New Roman" w:hAnsi="Times New Roman" w:cs="Times New Roman"/>
              </w:rPr>
              <w:t xml:space="preserve"> </w:t>
            </w:r>
            <w:r w:rsidRPr="003E745C">
              <w:rPr>
                <w:rFonts w:ascii="Times New Roman" w:hAnsi="Times New Roman" w:cs="Times New Roman"/>
              </w:rPr>
              <w:t>relationship between the</w:t>
            </w:r>
            <w:r>
              <w:rPr>
                <w:rFonts w:ascii="Times New Roman" w:hAnsi="Times New Roman" w:cs="Times New Roman"/>
              </w:rPr>
              <w:t xml:space="preserve"> </w:t>
            </w:r>
            <w:r w:rsidRPr="000C4AAD">
              <w:rPr>
                <w:rFonts w:ascii="Times New Roman" w:hAnsi="Times New Roman" w:cs="Times New Roman"/>
              </w:rPr>
              <w:t>linkage disequilibrium</w:t>
            </w:r>
            <w:r w:rsidRPr="003E745C">
              <w:rPr>
                <w:rFonts w:ascii="Times New Roman" w:hAnsi="Times New Roman" w:cs="Times New Roman"/>
              </w:rPr>
              <w:t xml:space="preserve"> </w:t>
            </w:r>
            <w:r>
              <w:rPr>
                <w:rFonts w:ascii="Times New Roman" w:hAnsi="Times New Roman" w:cs="Times New Roman"/>
              </w:rPr>
              <w:t>(</w:t>
            </w:r>
            <w:r w:rsidRPr="003E745C">
              <w:rPr>
                <w:rFonts w:ascii="Times New Roman" w:hAnsi="Times New Roman" w:cs="Times New Roman"/>
              </w:rPr>
              <w:t>LD</w:t>
            </w:r>
            <w:r>
              <w:rPr>
                <w:rFonts w:ascii="Times New Roman" w:hAnsi="Times New Roman" w:cs="Times New Roman"/>
              </w:rPr>
              <w:t>)</w:t>
            </w:r>
            <w:r w:rsidRPr="003E745C">
              <w:rPr>
                <w:rFonts w:ascii="Times New Roman" w:hAnsi="Times New Roman" w:cs="Times New Roman"/>
              </w:rPr>
              <w:t xml:space="preserve"> half distance</w:t>
            </w:r>
            <w:r w:rsidR="0054301D">
              <w:rPr>
                <w:rFonts w:ascii="Times New Roman" w:hAnsi="Times New Roman" w:cs="Times New Roman"/>
              </w:rPr>
              <w:t>, r</w:t>
            </w:r>
            <w:proofErr w:type="gramStart"/>
            <w:r w:rsidR="0054301D" w:rsidRPr="00D17BD5">
              <w:rPr>
                <w:rFonts w:ascii="Times New Roman" w:hAnsi="Times New Roman" w:cs="Times New Roman"/>
                <w:vertAlign w:val="superscript"/>
              </w:rPr>
              <w:t>2</w:t>
            </w:r>
            <w:r w:rsidR="0054301D">
              <w:rPr>
                <w:rFonts w:ascii="Times New Roman" w:hAnsi="Times New Roman" w:cs="Times New Roman"/>
                <w:vertAlign w:val="superscript"/>
              </w:rPr>
              <w:t>,</w:t>
            </w:r>
            <w:r w:rsidR="0054301D">
              <w:rPr>
                <w:rFonts w:ascii="Times New Roman" w:hAnsi="Times New Roman" w:cs="Times New Roman"/>
              </w:rPr>
              <w:t>,</w:t>
            </w:r>
            <w:proofErr w:type="gramEnd"/>
            <w:r w:rsidR="0054301D">
              <w:rPr>
                <w:rFonts w:ascii="Times New Roman" w:hAnsi="Times New Roman" w:cs="Times New Roman"/>
              </w:rPr>
              <w:t xml:space="preserve"> </w:t>
            </w:r>
            <w:r w:rsidR="00EB3402">
              <w:rPr>
                <w:rFonts w:ascii="Times New Roman" w:hAnsi="Times New Roman" w:cs="Times New Roman"/>
              </w:rPr>
              <w:t>(y</w:t>
            </w:r>
            <w:r w:rsidR="00F55768">
              <w:rPr>
                <w:rFonts w:ascii="Times New Roman" w:hAnsi="Times New Roman" w:cs="Times New Roman"/>
              </w:rPr>
              <w:t>-</w:t>
            </w:r>
            <w:r w:rsidR="00EB3402">
              <w:rPr>
                <w:rFonts w:ascii="Times New Roman" w:hAnsi="Times New Roman" w:cs="Times New Roman"/>
              </w:rPr>
              <w:t xml:space="preserve">axis) </w:t>
            </w:r>
            <w:r w:rsidRPr="003E745C">
              <w:rPr>
                <w:rFonts w:ascii="Times New Roman" w:hAnsi="Times New Roman" w:cs="Times New Roman"/>
              </w:rPr>
              <w:t>and the number of samples</w:t>
            </w:r>
            <w:r w:rsidR="00EB3402">
              <w:rPr>
                <w:rFonts w:ascii="Times New Roman" w:hAnsi="Times New Roman" w:cs="Times New Roman"/>
              </w:rPr>
              <w:t xml:space="preserve"> (x</w:t>
            </w:r>
            <w:r w:rsidR="00F55768">
              <w:rPr>
                <w:rFonts w:ascii="Times New Roman" w:hAnsi="Times New Roman" w:cs="Times New Roman"/>
              </w:rPr>
              <w:t>-</w:t>
            </w:r>
            <w:r w:rsidR="00EB3402">
              <w:rPr>
                <w:rFonts w:ascii="Times New Roman" w:hAnsi="Times New Roman" w:cs="Times New Roman"/>
              </w:rPr>
              <w:t>axis)</w:t>
            </w:r>
            <w:r w:rsidRPr="003E745C">
              <w:rPr>
                <w:rFonts w:ascii="Times New Roman" w:hAnsi="Times New Roman" w:cs="Times New Roman"/>
              </w:rPr>
              <w:t xml:space="preserve"> for each population across three chromosomes: Chr1, Chr2, and Chr3. Black dots </w:t>
            </w:r>
            <w:r w:rsidR="0092108A">
              <w:rPr>
                <w:rFonts w:ascii="Times New Roman" w:hAnsi="Times New Roman" w:cs="Times New Roman"/>
              </w:rPr>
              <w:t>indicate</w:t>
            </w:r>
            <w:r w:rsidRPr="003E745C">
              <w:rPr>
                <w:rFonts w:ascii="Times New Roman" w:hAnsi="Times New Roman" w:cs="Times New Roman"/>
              </w:rPr>
              <w:t xml:space="preserve"> the observed data points, </w:t>
            </w:r>
            <w:r w:rsidR="008545A0">
              <w:rPr>
                <w:rFonts w:ascii="Times New Roman" w:hAnsi="Times New Roman" w:cs="Times New Roman"/>
              </w:rPr>
              <w:t xml:space="preserve">and </w:t>
            </w:r>
            <w:r w:rsidRPr="003E745C">
              <w:rPr>
                <w:rFonts w:ascii="Times New Roman" w:hAnsi="Times New Roman" w:cs="Times New Roman"/>
              </w:rPr>
              <w:t xml:space="preserve">the red line </w:t>
            </w:r>
            <w:r w:rsidR="008C3F4A">
              <w:rPr>
                <w:rFonts w:ascii="Times New Roman" w:hAnsi="Times New Roman" w:cs="Times New Roman"/>
              </w:rPr>
              <w:t>shows</w:t>
            </w:r>
            <w:r w:rsidR="008C3F4A" w:rsidRPr="003E745C">
              <w:rPr>
                <w:rFonts w:ascii="Times New Roman" w:hAnsi="Times New Roman" w:cs="Times New Roman"/>
              </w:rPr>
              <w:t xml:space="preserve"> </w:t>
            </w:r>
            <w:r w:rsidRPr="003E745C">
              <w:rPr>
                <w:rFonts w:ascii="Times New Roman" w:hAnsi="Times New Roman" w:cs="Times New Roman"/>
              </w:rPr>
              <w:t>the linear regression fit</w:t>
            </w:r>
            <w:r w:rsidR="008C3F4A">
              <w:rPr>
                <w:rFonts w:ascii="Times New Roman" w:hAnsi="Times New Roman" w:cs="Times New Roman"/>
              </w:rPr>
              <w:t>, with its confidence interval represented by a gray shaded area</w:t>
            </w:r>
            <w:r w:rsidRPr="003E745C">
              <w:rPr>
                <w:rFonts w:ascii="Times New Roman" w:hAnsi="Times New Roman" w:cs="Times New Roman"/>
              </w:rPr>
              <w:t xml:space="preserve">. </w:t>
            </w:r>
          </w:p>
        </w:tc>
      </w:tr>
    </w:tbl>
    <w:p w14:paraId="77848D83" w14:textId="77777777" w:rsidR="00255F22" w:rsidRPr="00136D2A" w:rsidRDefault="00255F22" w:rsidP="00255F22">
      <w:pPr>
        <w:rPr>
          <w:rFonts w:ascii="Times New Roman" w:hAnsi="Times New Roman" w:cs="Times New Roman"/>
        </w:rPr>
      </w:pPr>
    </w:p>
    <w:p w14:paraId="15717549" w14:textId="77777777" w:rsidR="00255F22" w:rsidRDefault="00255F22" w:rsidP="006C7CF5">
      <w:pPr>
        <w:rPr>
          <w:rFonts w:ascii="Times New Roman" w:hAnsi="Times New Roman" w:cs="Times New Roman"/>
        </w:rPr>
      </w:pPr>
    </w:p>
    <w:p w14:paraId="282C0F8D" w14:textId="77777777" w:rsidR="006527F3" w:rsidRDefault="006527F3" w:rsidP="006C7CF5">
      <w:pPr>
        <w:rPr>
          <w:rFonts w:ascii="Times New Roman" w:hAnsi="Times New Roman" w:cs="Times New Roman"/>
        </w:rPr>
      </w:pPr>
    </w:p>
    <w:p w14:paraId="79E56EDC" w14:textId="77777777" w:rsidR="006527F3" w:rsidRDefault="006527F3" w:rsidP="006C7CF5">
      <w:pPr>
        <w:rPr>
          <w:rFonts w:ascii="Times New Roman" w:hAnsi="Times New Roman" w:cs="Times New Roman"/>
        </w:rPr>
      </w:pPr>
    </w:p>
    <w:p w14:paraId="07411449" w14:textId="77777777" w:rsidR="006527F3" w:rsidRDefault="006527F3" w:rsidP="006C7CF5">
      <w:pPr>
        <w:rPr>
          <w:rFonts w:ascii="Times New Roman" w:hAnsi="Times New Roman" w:cs="Times New Roman"/>
        </w:rPr>
      </w:pPr>
    </w:p>
    <w:p w14:paraId="1E98B628" w14:textId="77777777" w:rsidR="006527F3" w:rsidRDefault="006527F3" w:rsidP="006C7CF5">
      <w:pPr>
        <w:rPr>
          <w:rFonts w:ascii="Times New Roman" w:hAnsi="Times New Roman" w:cs="Times New Roman"/>
        </w:rPr>
      </w:pPr>
    </w:p>
    <w:p w14:paraId="478E171F" w14:textId="77777777" w:rsidR="006527F3" w:rsidRDefault="006527F3" w:rsidP="006C7CF5">
      <w:pPr>
        <w:rPr>
          <w:rFonts w:ascii="Times New Roman" w:hAnsi="Times New Roman" w:cs="Times New Roman"/>
        </w:rPr>
      </w:pPr>
    </w:p>
    <w:p w14:paraId="2E710A04" w14:textId="77777777" w:rsidR="006527F3" w:rsidRDefault="006527F3" w:rsidP="006C7CF5">
      <w:pPr>
        <w:rPr>
          <w:rFonts w:ascii="Times New Roman" w:hAnsi="Times New Roman" w:cs="Times New Roman"/>
        </w:rPr>
      </w:pPr>
    </w:p>
    <w:p w14:paraId="4F0771BA" w14:textId="77777777" w:rsidR="006527F3" w:rsidRDefault="006527F3" w:rsidP="006C7CF5">
      <w:pPr>
        <w:rPr>
          <w:rFonts w:ascii="Times New Roman" w:hAnsi="Times New Roman" w:cs="Times New Roman"/>
        </w:rPr>
      </w:pPr>
    </w:p>
    <w:p w14:paraId="4F0CD67D" w14:textId="77777777" w:rsidR="006527F3" w:rsidRDefault="006527F3" w:rsidP="006C7CF5">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527F3" w14:paraId="7E08E44C" w14:textId="77777777" w:rsidTr="004729AE">
        <w:tc>
          <w:tcPr>
            <w:tcW w:w="9350" w:type="dxa"/>
            <w:vAlign w:val="center"/>
          </w:tcPr>
          <w:p w14:paraId="67352CE9" w14:textId="377EFBFA" w:rsidR="006527F3" w:rsidRDefault="006527F3" w:rsidP="004729AE">
            <w:pPr>
              <w:jc w:val="center"/>
              <w:rPr>
                <w:rFonts w:ascii="Times New Roman" w:hAnsi="Times New Roman" w:cs="Times New Roman"/>
              </w:rPr>
            </w:pPr>
            <w:r>
              <w:rPr>
                <w:rFonts w:ascii="Times New Roman" w:hAnsi="Times New Roman" w:cs="Times New Roman"/>
                <w:noProof/>
              </w:rPr>
              <w:drawing>
                <wp:inline distT="0" distB="0" distL="0" distR="0" wp14:anchorId="1D95868E" wp14:editId="41821AD9">
                  <wp:extent cx="3091070" cy="4479189"/>
                  <wp:effectExtent l="0" t="0" r="0" b="4445"/>
                  <wp:docPr id="1914553721" name="Picture 4" descr="A diagram of an ancestor's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53721" name="Picture 4" descr="A diagram of an ancestor's number&#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5854" cy="4486121"/>
                          </a:xfrm>
                          <a:prstGeom prst="rect">
                            <a:avLst/>
                          </a:prstGeom>
                        </pic:spPr>
                      </pic:pic>
                    </a:graphicData>
                  </a:graphic>
                </wp:inline>
              </w:drawing>
            </w:r>
          </w:p>
        </w:tc>
      </w:tr>
      <w:tr w:rsidR="006527F3" w14:paraId="30CCF1F9" w14:textId="77777777" w:rsidTr="006527F3">
        <w:trPr>
          <w:trHeight w:val="666"/>
        </w:trPr>
        <w:tc>
          <w:tcPr>
            <w:tcW w:w="9350" w:type="dxa"/>
            <w:vAlign w:val="center"/>
          </w:tcPr>
          <w:p w14:paraId="362B28E7" w14:textId="1BE83C36" w:rsidR="006527F3" w:rsidRPr="007B2440" w:rsidRDefault="006527F3" w:rsidP="004729AE">
            <w:pPr>
              <w:rPr>
                <w:rFonts w:ascii="Times New Roman" w:hAnsi="Times New Roman" w:cs="Times New Roman"/>
              </w:rPr>
            </w:pPr>
            <w:r w:rsidRPr="003B7D35">
              <w:rPr>
                <w:rFonts w:ascii="Times New Roman" w:hAnsi="Times New Roman" w:cs="Times New Roman"/>
                <w:b/>
                <w:bCs/>
                <w:color w:val="FF0000"/>
              </w:rPr>
              <w:t>Figure S</w:t>
            </w:r>
            <w:r>
              <w:rPr>
                <w:rFonts w:ascii="Times New Roman" w:hAnsi="Times New Roman" w:cs="Times New Roman"/>
                <w:b/>
                <w:bCs/>
                <w:color w:val="FF0000"/>
              </w:rPr>
              <w:t>15</w:t>
            </w:r>
            <w:r w:rsidRPr="0056513F">
              <w:rPr>
                <w:rFonts w:ascii="Times New Roman" w:hAnsi="Times New Roman" w:cs="Times New Roman"/>
              </w:rPr>
              <w:t>.</w:t>
            </w:r>
            <w:r w:rsidRPr="003B7D35">
              <w:rPr>
                <w:rFonts w:ascii="Times New Roman" w:hAnsi="Times New Roman" w:cs="Times New Roman"/>
                <w:color w:val="FF0000"/>
              </w:rPr>
              <w:t xml:space="preserve"> </w:t>
            </w:r>
            <w:r>
              <w:rPr>
                <w:rFonts w:ascii="Times New Roman" w:hAnsi="Times New Roman" w:cs="Times New Roman"/>
              </w:rPr>
              <w:t>Structure plots after training</w:t>
            </w:r>
            <w:r w:rsidR="0092108A">
              <w:rPr>
                <w:rFonts w:ascii="Times New Roman" w:hAnsi="Times New Roman" w:cs="Times New Roman"/>
              </w:rPr>
              <w:t xml:space="preserve"> a</w:t>
            </w:r>
            <w:r>
              <w:rPr>
                <w:rFonts w:ascii="Times New Roman" w:hAnsi="Times New Roman" w:cs="Times New Roman"/>
              </w:rPr>
              <w:t xml:space="preserve"> neural admixture </w:t>
            </w:r>
            <w:r w:rsidR="0092108A">
              <w:rPr>
                <w:rFonts w:ascii="Times New Roman" w:hAnsi="Times New Roman" w:cs="Times New Roman"/>
              </w:rPr>
              <w:t xml:space="preserve">model with </w:t>
            </w:r>
            <w:r>
              <w:rPr>
                <w:rFonts w:ascii="Times New Roman" w:hAnsi="Times New Roman" w:cs="Times New Roman"/>
              </w:rPr>
              <w:t xml:space="preserve">90 samples from 9 sampling sites from the native range of </w:t>
            </w:r>
            <w:r>
              <w:rPr>
                <w:rFonts w:ascii="Times New Roman" w:hAnsi="Times New Roman" w:cs="Times New Roman"/>
                <w:i/>
                <w:iCs/>
              </w:rPr>
              <w:t>Ae. albopictus</w:t>
            </w:r>
            <w:r>
              <w:rPr>
                <w:rFonts w:ascii="Times New Roman" w:hAnsi="Times New Roman" w:cs="Times New Roman"/>
              </w:rPr>
              <w:t xml:space="preserve"> (</w:t>
            </w:r>
            <w:r w:rsidRPr="0072764D">
              <w:rPr>
                <w:rFonts w:ascii="Times New Roman" w:hAnsi="Times New Roman" w:cs="Times New Roman"/>
                <w:color w:val="FF0000"/>
              </w:rPr>
              <w:t>Figure 2</w:t>
            </w:r>
            <w:r>
              <w:rPr>
                <w:rFonts w:ascii="Times New Roman" w:hAnsi="Times New Roman" w:cs="Times New Roman"/>
              </w:rPr>
              <w:t xml:space="preserve">, </w:t>
            </w:r>
            <w:r w:rsidRPr="0072764D">
              <w:rPr>
                <w:rFonts w:ascii="Times New Roman" w:hAnsi="Times New Roman" w:cs="Times New Roman"/>
                <w:color w:val="FF0000"/>
              </w:rPr>
              <w:t>Table S3</w:t>
            </w:r>
            <w:r>
              <w:rPr>
                <w:rFonts w:ascii="Times New Roman" w:hAnsi="Times New Roman" w:cs="Times New Roman"/>
              </w:rPr>
              <w:t>). Representative Q matrices for k=5 were plotted of each SNP set (intergenic, LD1 and LD2). For each ancestry plot, each bar on the x-axis represents one mosquito. The</w:t>
            </w:r>
            <w:r w:rsidR="009601CF">
              <w:rPr>
                <w:rFonts w:ascii="Times New Roman" w:hAnsi="Times New Roman" w:cs="Times New Roman"/>
              </w:rPr>
              <w:t xml:space="preserve"> height of the</w:t>
            </w:r>
            <w:r>
              <w:rPr>
                <w:rFonts w:ascii="Times New Roman" w:hAnsi="Times New Roman" w:cs="Times New Roman"/>
              </w:rPr>
              <w:t xml:space="preserve"> colors </w:t>
            </w:r>
            <w:r w:rsidR="009601CF">
              <w:rPr>
                <w:rFonts w:ascii="Times New Roman" w:hAnsi="Times New Roman" w:cs="Times New Roman"/>
              </w:rPr>
              <w:t xml:space="preserve">bars </w:t>
            </w:r>
            <w:r>
              <w:rPr>
                <w:rFonts w:ascii="Times New Roman" w:hAnsi="Times New Roman" w:cs="Times New Roman"/>
              </w:rPr>
              <w:t xml:space="preserve">for each bar </w:t>
            </w:r>
            <w:r w:rsidR="009601CF">
              <w:rPr>
                <w:rFonts w:ascii="Times New Roman" w:hAnsi="Times New Roman" w:cs="Times New Roman"/>
              </w:rPr>
              <w:t>represents</w:t>
            </w:r>
            <w:r>
              <w:rPr>
                <w:rFonts w:ascii="Times New Roman" w:hAnsi="Times New Roman" w:cs="Times New Roman"/>
              </w:rPr>
              <w:t xml:space="preserve"> </w:t>
            </w:r>
            <w:r w:rsidR="009D75B7">
              <w:rPr>
                <w:rFonts w:ascii="Times New Roman" w:hAnsi="Times New Roman" w:cs="Times New Roman"/>
              </w:rPr>
              <w:t xml:space="preserve">the different clusters, the height of each bar is </w:t>
            </w:r>
            <w:r>
              <w:rPr>
                <w:rFonts w:ascii="Times New Roman" w:hAnsi="Times New Roman" w:cs="Times New Roman"/>
              </w:rPr>
              <w:t xml:space="preserve">the probability of the mosquito belonging to one of the five ancestral groups. The y-axis is the admixture proportions </w:t>
            </w:r>
            <w:r w:rsidR="00E379F2">
              <w:rPr>
                <w:rFonts w:ascii="Times New Roman" w:hAnsi="Times New Roman" w:cs="Times New Roman"/>
              </w:rPr>
              <w:t xml:space="preserve">of the five ancestral genetic groups </w:t>
            </w:r>
            <w:r>
              <w:rPr>
                <w:rFonts w:ascii="Times New Roman" w:hAnsi="Times New Roman" w:cs="Times New Roman"/>
              </w:rPr>
              <w:t xml:space="preserve">for each individual. Population codes and sampling site name are reported on the top. </w:t>
            </w:r>
            <w:r w:rsidR="0092108A">
              <w:rPr>
                <w:rFonts w:ascii="Times New Roman" w:hAnsi="Times New Roman" w:cs="Times New Roman"/>
              </w:rPr>
              <w:t>T</w:t>
            </w:r>
            <w:r>
              <w:rPr>
                <w:rFonts w:ascii="Times New Roman" w:hAnsi="Times New Roman" w:cs="Times New Roman"/>
              </w:rPr>
              <w:t>he country</w:t>
            </w:r>
            <w:r w:rsidR="0092108A">
              <w:rPr>
                <w:rFonts w:ascii="Times New Roman" w:hAnsi="Times New Roman" w:cs="Times New Roman"/>
              </w:rPr>
              <w:t xml:space="preserve"> of sample origin is reported on the bottom.</w:t>
            </w:r>
          </w:p>
        </w:tc>
      </w:tr>
    </w:tbl>
    <w:p w14:paraId="7EAD4541" w14:textId="77777777" w:rsidR="006527F3" w:rsidRDefault="006527F3" w:rsidP="006C7CF5">
      <w:pPr>
        <w:rPr>
          <w:rFonts w:ascii="Times New Roman" w:hAnsi="Times New Roman" w:cs="Times New Roman"/>
        </w:rPr>
      </w:pPr>
    </w:p>
    <w:p w14:paraId="633F9974" w14:textId="77777777" w:rsidR="006527F3" w:rsidRDefault="006527F3" w:rsidP="006C7CF5">
      <w:pPr>
        <w:rPr>
          <w:rFonts w:ascii="Times New Roman" w:hAnsi="Times New Roman" w:cs="Times New Roman"/>
        </w:rPr>
      </w:pPr>
    </w:p>
    <w:p w14:paraId="7B272F97" w14:textId="77777777" w:rsidR="006527F3" w:rsidRDefault="006527F3" w:rsidP="006C7CF5">
      <w:pPr>
        <w:rPr>
          <w:rFonts w:ascii="Times New Roman" w:hAnsi="Times New Roman" w:cs="Times New Roman"/>
        </w:rPr>
      </w:pPr>
    </w:p>
    <w:p w14:paraId="73296080" w14:textId="77777777" w:rsidR="006527F3" w:rsidRDefault="006527F3" w:rsidP="006C7CF5">
      <w:pPr>
        <w:rPr>
          <w:rFonts w:ascii="Times New Roman" w:hAnsi="Times New Roman" w:cs="Times New Roman"/>
        </w:rPr>
      </w:pPr>
    </w:p>
    <w:p w14:paraId="59853B67" w14:textId="77777777" w:rsidR="00255F22" w:rsidRDefault="00255F22" w:rsidP="006C7CF5">
      <w:pPr>
        <w:rPr>
          <w:rFonts w:ascii="Times New Roman" w:hAnsi="Times New Roman" w:cs="Times New Roman"/>
        </w:rPr>
      </w:pPr>
    </w:p>
    <w:p w14:paraId="2FD63280" w14:textId="77777777" w:rsidR="00AE7902" w:rsidRDefault="00AE7902" w:rsidP="00AE7902">
      <w:pPr>
        <w:rPr>
          <w:rFonts w:ascii="Times New Roman" w:hAnsi="Times New Roman" w:cs="Times New Roman"/>
        </w:rPr>
      </w:pPr>
    </w:p>
    <w:p w14:paraId="50FF73C0" w14:textId="77777777" w:rsidR="00136D2A" w:rsidRDefault="00136D2A">
      <w:pPr>
        <w:rPr>
          <w:rFonts w:ascii="Times New Roman" w:hAnsi="Times New Roman" w:cs="Times New Roman"/>
        </w:rPr>
        <w:sectPr w:rsidR="00136D2A" w:rsidSect="00C734B9">
          <w:pgSz w:w="12240" w:h="15840"/>
          <w:pgMar w:top="1440" w:right="1440" w:bottom="1440" w:left="1440" w:header="720" w:footer="720" w:gutter="0"/>
          <w:cols w:space="720"/>
          <w:docGrid w:linePitch="360"/>
        </w:sectPr>
      </w:pPr>
    </w:p>
    <w:p w14:paraId="2CDAE43E" w14:textId="77777777" w:rsidR="00136D2A" w:rsidRDefault="00136D2A" w:rsidP="00136D2A">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0"/>
      </w:tblGrid>
      <w:tr w:rsidR="00136D2A" w14:paraId="24F4AFE8" w14:textId="77777777" w:rsidTr="00136D2A">
        <w:tc>
          <w:tcPr>
            <w:tcW w:w="5000" w:type="pct"/>
            <w:vAlign w:val="center"/>
          </w:tcPr>
          <w:p w14:paraId="6472D8D1" w14:textId="06D8BEA6" w:rsidR="00136D2A" w:rsidRDefault="006527F3" w:rsidP="00A75718">
            <w:pPr>
              <w:jc w:val="center"/>
              <w:rPr>
                <w:rFonts w:ascii="Times New Roman" w:hAnsi="Times New Roman" w:cs="Times New Roman"/>
              </w:rPr>
            </w:pPr>
            <w:r>
              <w:rPr>
                <w:rFonts w:ascii="Times New Roman" w:hAnsi="Times New Roman" w:cs="Times New Roman"/>
                <w:noProof/>
              </w:rPr>
              <w:drawing>
                <wp:inline distT="0" distB="0" distL="0" distR="0" wp14:anchorId="44168F71" wp14:editId="5B7C1017">
                  <wp:extent cx="8229600" cy="4090670"/>
                  <wp:effectExtent l="0" t="0" r="0" b="0"/>
                  <wp:docPr id="1007682611" name="Picture 3" descr="A close-up of several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82611" name="Picture 3" descr="A close-up of several colorful squar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0" cy="4090670"/>
                          </a:xfrm>
                          <a:prstGeom prst="rect">
                            <a:avLst/>
                          </a:prstGeom>
                        </pic:spPr>
                      </pic:pic>
                    </a:graphicData>
                  </a:graphic>
                </wp:inline>
              </w:drawing>
            </w:r>
          </w:p>
        </w:tc>
      </w:tr>
      <w:tr w:rsidR="00136D2A" w14:paraId="429BD80D" w14:textId="77777777" w:rsidTr="00136D2A">
        <w:tc>
          <w:tcPr>
            <w:tcW w:w="5000" w:type="pct"/>
            <w:vAlign w:val="center"/>
          </w:tcPr>
          <w:p w14:paraId="5A0D12EC" w14:textId="4C44C2B1" w:rsidR="00136D2A" w:rsidRPr="007B2440" w:rsidRDefault="00E1417D" w:rsidP="00E008F8">
            <w:pPr>
              <w:rPr>
                <w:rFonts w:ascii="Times New Roman" w:hAnsi="Times New Roman" w:cs="Times New Roman"/>
              </w:rPr>
            </w:pPr>
            <w:r w:rsidRPr="003B7D35">
              <w:rPr>
                <w:rFonts w:ascii="Times New Roman" w:hAnsi="Times New Roman" w:cs="Times New Roman"/>
                <w:b/>
                <w:bCs/>
                <w:color w:val="FF0000"/>
              </w:rPr>
              <w:t>Figure S</w:t>
            </w:r>
            <w:r>
              <w:rPr>
                <w:rFonts w:ascii="Times New Roman" w:hAnsi="Times New Roman" w:cs="Times New Roman"/>
                <w:b/>
                <w:bCs/>
                <w:color w:val="FF0000"/>
              </w:rPr>
              <w:t>1</w:t>
            </w:r>
            <w:r w:rsidR="002810C7">
              <w:rPr>
                <w:rFonts w:ascii="Times New Roman" w:hAnsi="Times New Roman" w:cs="Times New Roman"/>
                <w:b/>
                <w:bCs/>
                <w:color w:val="FF0000"/>
              </w:rPr>
              <w:t>6</w:t>
            </w:r>
            <w:r w:rsidRPr="003B7D35">
              <w:rPr>
                <w:rFonts w:ascii="Times New Roman" w:hAnsi="Times New Roman" w:cs="Times New Roman"/>
                <w:color w:val="FF0000"/>
              </w:rPr>
              <w:t xml:space="preserve">. </w:t>
            </w:r>
            <w:r>
              <w:rPr>
                <w:rFonts w:ascii="Times New Roman" w:hAnsi="Times New Roman" w:cs="Times New Roman"/>
              </w:rPr>
              <w:t xml:space="preserve">Population structure of </w:t>
            </w:r>
            <w:r>
              <w:rPr>
                <w:rFonts w:ascii="Times New Roman" w:hAnsi="Times New Roman" w:cs="Times New Roman"/>
                <w:i/>
                <w:iCs/>
              </w:rPr>
              <w:t>Ae. albopictus</w:t>
            </w:r>
            <w:r>
              <w:rPr>
                <w:rFonts w:ascii="Times New Roman" w:hAnsi="Times New Roman" w:cs="Times New Roman"/>
              </w:rPr>
              <w:t xml:space="preserve"> in the native range using 237 samples from 28 sampling sites and 13 countries (</w:t>
            </w:r>
            <w:r w:rsidRPr="0072764D">
              <w:rPr>
                <w:rFonts w:ascii="Times New Roman" w:hAnsi="Times New Roman" w:cs="Times New Roman"/>
                <w:color w:val="FF0000"/>
              </w:rPr>
              <w:t>Figure 2</w:t>
            </w:r>
            <w:r>
              <w:rPr>
                <w:rFonts w:ascii="Times New Roman" w:hAnsi="Times New Roman" w:cs="Times New Roman"/>
              </w:rPr>
              <w:t xml:space="preserve">, </w:t>
            </w:r>
            <w:r w:rsidRPr="0072764D">
              <w:rPr>
                <w:rFonts w:ascii="Times New Roman" w:hAnsi="Times New Roman" w:cs="Times New Roman"/>
                <w:color w:val="FF0000"/>
              </w:rPr>
              <w:t>Table S3</w:t>
            </w:r>
            <w:r>
              <w:rPr>
                <w:rFonts w:ascii="Times New Roman" w:hAnsi="Times New Roman" w:cs="Times New Roman"/>
              </w:rPr>
              <w:t>). Representative Q matrices for k=5 were plotted using different clustering algorithms. The first row shows the LEA analysis</w:t>
            </w:r>
            <w:r w:rsidR="00813A03">
              <w:rPr>
                <w:rFonts w:ascii="Times New Roman" w:hAnsi="Times New Roman" w:cs="Times New Roman"/>
              </w:rPr>
              <w:t xml:space="preserve"> results</w:t>
            </w:r>
            <w:r>
              <w:rPr>
                <w:rFonts w:ascii="Times New Roman" w:hAnsi="Times New Roman" w:cs="Times New Roman"/>
              </w:rPr>
              <w:t xml:space="preserve">, the second row shows Neural ADMIXTURE results, the third row shows the ADMIXTURE results, the bottom two rows show the </w:t>
            </w:r>
            <w:proofErr w:type="spellStart"/>
            <w:r>
              <w:rPr>
                <w:rFonts w:ascii="Times New Roman" w:hAnsi="Times New Roman" w:cs="Times New Roman"/>
              </w:rPr>
              <w:t>fastStructure</w:t>
            </w:r>
            <w:proofErr w:type="spellEnd"/>
            <w:r>
              <w:rPr>
                <w:rFonts w:ascii="Times New Roman" w:hAnsi="Times New Roman" w:cs="Times New Roman"/>
              </w:rPr>
              <w:t xml:space="preserve"> results run with either simple or logistic priors. Estimates were </w:t>
            </w:r>
            <w:r w:rsidR="002759A4">
              <w:rPr>
                <w:rFonts w:ascii="Times New Roman" w:hAnsi="Times New Roman" w:cs="Times New Roman"/>
              </w:rPr>
              <w:t>obtained</w:t>
            </w:r>
            <w:r>
              <w:rPr>
                <w:rFonts w:ascii="Times New Roman" w:hAnsi="Times New Roman" w:cs="Times New Roman"/>
              </w:rPr>
              <w:t xml:space="preserve"> using three SNP sets (intergenic ~9,483 SNPs, left panel</w:t>
            </w:r>
            <w:r w:rsidR="002759A4">
              <w:rPr>
                <w:rFonts w:ascii="Times New Roman" w:hAnsi="Times New Roman" w:cs="Times New Roman"/>
              </w:rPr>
              <w:t>;</w:t>
            </w:r>
            <w:r>
              <w:rPr>
                <w:rFonts w:ascii="Times New Roman" w:hAnsi="Times New Roman" w:cs="Times New Roman"/>
              </w:rPr>
              <w:t xml:space="preserve"> LD1 ~20,931 SNPs, center panel</w:t>
            </w:r>
            <w:r w:rsidR="002759A4">
              <w:rPr>
                <w:rFonts w:ascii="Times New Roman" w:hAnsi="Times New Roman" w:cs="Times New Roman"/>
              </w:rPr>
              <w:t>;</w:t>
            </w:r>
            <w:r>
              <w:rPr>
                <w:rFonts w:ascii="Times New Roman" w:hAnsi="Times New Roman" w:cs="Times New Roman"/>
              </w:rPr>
              <w:t xml:space="preserve"> LD2 ~ 57, 788 SNPs, right panel). </w:t>
            </w:r>
            <w:r w:rsidR="00A8635B" w:rsidRPr="00A8635B">
              <w:rPr>
                <w:rFonts w:ascii="Times New Roman" w:hAnsi="Times New Roman" w:cs="Times New Roman"/>
              </w:rPr>
              <w:t>Symbols and conventions as in Figure S15</w:t>
            </w:r>
            <w:r w:rsidR="00A8635B">
              <w:rPr>
                <w:rFonts w:ascii="Times New Roman" w:hAnsi="Times New Roman" w:cs="Times New Roman"/>
              </w:rPr>
              <w:t>.</w:t>
            </w:r>
          </w:p>
        </w:tc>
      </w:tr>
    </w:tbl>
    <w:p w14:paraId="56516469" w14:textId="77777777" w:rsidR="002375B6" w:rsidRDefault="002375B6">
      <w:pPr>
        <w:rPr>
          <w:rFonts w:ascii="Times New Roman" w:hAnsi="Times New Roman" w:cs="Times New Roman"/>
        </w:rPr>
        <w:sectPr w:rsidR="002375B6" w:rsidSect="00136D2A">
          <w:pgSz w:w="15840" w:h="12240" w:orient="landscape"/>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D5CB4" w14:paraId="7D83BCEE" w14:textId="77777777" w:rsidTr="00A75718">
        <w:tc>
          <w:tcPr>
            <w:tcW w:w="9350" w:type="dxa"/>
            <w:vAlign w:val="center"/>
          </w:tcPr>
          <w:p w14:paraId="21B6D12F" w14:textId="3393BFF8" w:rsidR="00CD5CB4" w:rsidRDefault="006527F3" w:rsidP="00A7571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6386DFA" wp14:editId="1A6CD034">
                  <wp:extent cx="4800600" cy="6791373"/>
                  <wp:effectExtent l="0" t="0" r="0" b="3175"/>
                  <wp:docPr id="82270304" name="Picture 2" descr="A map of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0304" name="Picture 2" descr="A map of different countries/region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9322" cy="6817859"/>
                          </a:xfrm>
                          <a:prstGeom prst="rect">
                            <a:avLst/>
                          </a:prstGeom>
                        </pic:spPr>
                      </pic:pic>
                    </a:graphicData>
                  </a:graphic>
                </wp:inline>
              </w:drawing>
            </w:r>
          </w:p>
        </w:tc>
      </w:tr>
      <w:tr w:rsidR="00CD5CB4" w14:paraId="46E04E5D" w14:textId="77777777" w:rsidTr="00A75718">
        <w:tc>
          <w:tcPr>
            <w:tcW w:w="9350" w:type="dxa"/>
            <w:vAlign w:val="center"/>
          </w:tcPr>
          <w:p w14:paraId="41F3F3E4" w14:textId="235D91D1" w:rsidR="00CD5CB4" w:rsidRPr="007B2440" w:rsidRDefault="00CD5CB4" w:rsidP="008C3F4A">
            <w:pPr>
              <w:rPr>
                <w:rFonts w:ascii="Times New Roman" w:hAnsi="Times New Roman" w:cs="Times New Roman"/>
              </w:rPr>
            </w:pPr>
            <w:r w:rsidRPr="003B7D35">
              <w:rPr>
                <w:rFonts w:ascii="Times New Roman" w:hAnsi="Times New Roman" w:cs="Times New Roman"/>
                <w:b/>
                <w:bCs/>
                <w:color w:val="FF0000"/>
              </w:rPr>
              <w:t>Figure S</w:t>
            </w:r>
            <w:r w:rsidR="00273092">
              <w:rPr>
                <w:rFonts w:ascii="Times New Roman" w:hAnsi="Times New Roman" w:cs="Times New Roman"/>
                <w:b/>
                <w:bCs/>
                <w:color w:val="FF0000"/>
              </w:rPr>
              <w:t>1</w:t>
            </w:r>
            <w:r w:rsidR="002810C7">
              <w:rPr>
                <w:rFonts w:ascii="Times New Roman" w:hAnsi="Times New Roman" w:cs="Times New Roman"/>
                <w:b/>
                <w:bCs/>
                <w:color w:val="FF0000"/>
              </w:rPr>
              <w:t>7</w:t>
            </w:r>
            <w:r w:rsidRPr="0056513F">
              <w:rPr>
                <w:rFonts w:ascii="Times New Roman" w:hAnsi="Times New Roman" w:cs="Times New Roman"/>
              </w:rPr>
              <w:t xml:space="preserve">. </w:t>
            </w:r>
            <w:r>
              <w:rPr>
                <w:rFonts w:ascii="Times New Roman" w:hAnsi="Times New Roman" w:cs="Times New Roman"/>
              </w:rPr>
              <w:t xml:space="preserve">Population structure of </w:t>
            </w:r>
            <w:r>
              <w:rPr>
                <w:rFonts w:ascii="Times New Roman" w:hAnsi="Times New Roman" w:cs="Times New Roman"/>
                <w:i/>
                <w:iCs/>
              </w:rPr>
              <w:t>Ae. albopictus</w:t>
            </w:r>
            <w:r>
              <w:rPr>
                <w:rFonts w:ascii="Times New Roman" w:hAnsi="Times New Roman" w:cs="Times New Roman"/>
              </w:rPr>
              <w:t xml:space="preserve"> </w:t>
            </w:r>
            <w:r w:rsidR="008C3F4A">
              <w:rPr>
                <w:rFonts w:ascii="Times New Roman" w:hAnsi="Times New Roman" w:cs="Times New Roman"/>
              </w:rPr>
              <w:t>interpolated over the species’ native range using the R package tess3r using</w:t>
            </w:r>
            <w:r>
              <w:rPr>
                <w:rFonts w:ascii="Times New Roman" w:hAnsi="Times New Roman" w:cs="Times New Roman"/>
              </w:rPr>
              <w:t xml:space="preserve"> Q matrices for k=5 from each algorithm</w:t>
            </w:r>
            <w:r w:rsidR="007A4787">
              <w:rPr>
                <w:rFonts w:ascii="Times New Roman" w:hAnsi="Times New Roman" w:cs="Times New Roman"/>
              </w:rPr>
              <w:t xml:space="preserve">. </w:t>
            </w:r>
            <w:r>
              <w:rPr>
                <w:rFonts w:ascii="Times New Roman" w:hAnsi="Times New Roman" w:cs="Times New Roman"/>
              </w:rPr>
              <w:t xml:space="preserve">All inferences </w:t>
            </w:r>
            <w:r w:rsidR="006C6744">
              <w:rPr>
                <w:rFonts w:ascii="Times New Roman" w:hAnsi="Times New Roman" w:cs="Times New Roman"/>
              </w:rPr>
              <w:t xml:space="preserve">are </w:t>
            </w:r>
            <w:r w:rsidR="00E71585">
              <w:rPr>
                <w:rFonts w:ascii="Times New Roman" w:hAnsi="Times New Roman" w:cs="Times New Roman"/>
              </w:rPr>
              <w:t>performed</w:t>
            </w:r>
            <w:r>
              <w:rPr>
                <w:rFonts w:ascii="Times New Roman" w:hAnsi="Times New Roman" w:cs="Times New Roman"/>
              </w:rPr>
              <w:t xml:space="preserve"> with the t</w:t>
            </w:r>
            <w:r w:rsidR="00981DDB">
              <w:rPr>
                <w:rFonts w:ascii="Times New Roman" w:hAnsi="Times New Roman" w:cs="Times New Roman"/>
              </w:rPr>
              <w:t>h</w:t>
            </w:r>
            <w:r>
              <w:rPr>
                <w:rFonts w:ascii="Times New Roman" w:hAnsi="Times New Roman" w:cs="Times New Roman"/>
              </w:rPr>
              <w:t>ree SNP sets</w:t>
            </w:r>
            <w:r w:rsidR="008C3F4A">
              <w:rPr>
                <w:rFonts w:ascii="Times New Roman" w:hAnsi="Times New Roman" w:cs="Times New Roman"/>
              </w:rPr>
              <w:t xml:space="preserve"> (Intergenic, LD1, and LD2)</w:t>
            </w:r>
            <w:r>
              <w:rPr>
                <w:rFonts w:ascii="Times New Roman" w:hAnsi="Times New Roman" w:cs="Times New Roman"/>
              </w:rPr>
              <w:t xml:space="preserve">. The </w:t>
            </w:r>
            <w:r w:rsidR="00981DDB">
              <w:rPr>
                <w:rFonts w:ascii="Times New Roman" w:hAnsi="Times New Roman" w:cs="Times New Roman"/>
              </w:rPr>
              <w:t>y-</w:t>
            </w:r>
            <w:r>
              <w:rPr>
                <w:rFonts w:ascii="Times New Roman" w:hAnsi="Times New Roman" w:cs="Times New Roman"/>
              </w:rPr>
              <w:t xml:space="preserve">axis is the </w:t>
            </w:r>
            <w:r w:rsidR="00DB7BC4">
              <w:rPr>
                <w:rFonts w:ascii="Times New Roman" w:hAnsi="Times New Roman" w:cs="Times New Roman"/>
              </w:rPr>
              <w:t>latitude,</w:t>
            </w:r>
            <w:r>
              <w:rPr>
                <w:rFonts w:ascii="Times New Roman" w:hAnsi="Times New Roman" w:cs="Times New Roman"/>
              </w:rPr>
              <w:t xml:space="preserve"> and the </w:t>
            </w:r>
            <w:r w:rsidR="00981DDB">
              <w:rPr>
                <w:rFonts w:ascii="Times New Roman" w:hAnsi="Times New Roman" w:cs="Times New Roman"/>
              </w:rPr>
              <w:t>x-</w:t>
            </w:r>
            <w:r>
              <w:rPr>
                <w:rFonts w:ascii="Times New Roman" w:hAnsi="Times New Roman" w:cs="Times New Roman"/>
              </w:rPr>
              <w:t xml:space="preserve">axis is the longitude. Admixture with </w:t>
            </w:r>
            <w:r w:rsidR="00114561">
              <w:rPr>
                <w:rFonts w:ascii="Times New Roman" w:hAnsi="Times New Roman" w:cs="Times New Roman"/>
              </w:rPr>
              <w:t xml:space="preserve">all </w:t>
            </w:r>
            <w:r>
              <w:rPr>
                <w:rFonts w:ascii="Times New Roman" w:hAnsi="Times New Roman" w:cs="Times New Roman"/>
              </w:rPr>
              <w:t>SNP set</w:t>
            </w:r>
            <w:r w:rsidR="00114561">
              <w:rPr>
                <w:rFonts w:ascii="Times New Roman" w:hAnsi="Times New Roman" w:cs="Times New Roman"/>
              </w:rPr>
              <w:t>s</w:t>
            </w:r>
            <w:r>
              <w:rPr>
                <w:rFonts w:ascii="Times New Roman" w:hAnsi="Times New Roman" w:cs="Times New Roman"/>
              </w:rPr>
              <w:t xml:space="preserve"> indicated 5 ancestral groups. </w:t>
            </w:r>
            <w:r w:rsidR="008C3F4A">
              <w:rPr>
                <w:rFonts w:ascii="Times New Roman" w:hAnsi="Times New Roman" w:cs="Times New Roman"/>
              </w:rPr>
              <w:t>The ancestry matrices were interpolated over the entire region for which we have samples</w:t>
            </w:r>
            <w:r w:rsidR="00E71585">
              <w:rPr>
                <w:rFonts w:ascii="Times New Roman" w:hAnsi="Times New Roman" w:cs="Times New Roman"/>
              </w:rPr>
              <w:t>.</w:t>
            </w:r>
            <w:r w:rsidR="008C3F4A">
              <w:rPr>
                <w:rFonts w:ascii="Times New Roman" w:hAnsi="Times New Roman" w:cs="Times New Roman"/>
              </w:rPr>
              <w:t xml:space="preserve"> </w:t>
            </w:r>
            <w:r w:rsidR="00E71585">
              <w:rPr>
                <w:rFonts w:ascii="Times New Roman" w:hAnsi="Times New Roman" w:cs="Times New Roman"/>
              </w:rPr>
              <w:t>D</w:t>
            </w:r>
            <w:r w:rsidR="008C3F4A">
              <w:rPr>
                <w:rFonts w:ascii="Times New Roman" w:hAnsi="Times New Roman" w:cs="Times New Roman"/>
              </w:rPr>
              <w:t>ifferent shades of the same color reflect different ancestry coefficients.</w:t>
            </w:r>
          </w:p>
        </w:tc>
      </w:tr>
      <w:tr w:rsidR="00C7247A" w14:paraId="74859420" w14:textId="77777777" w:rsidTr="00A75718">
        <w:tc>
          <w:tcPr>
            <w:tcW w:w="9350" w:type="dxa"/>
            <w:vAlign w:val="center"/>
          </w:tcPr>
          <w:p w14:paraId="0B7076AD" w14:textId="6CB1F609" w:rsidR="00C7247A" w:rsidRPr="003B7D35" w:rsidRDefault="00C7247A" w:rsidP="00C7247A">
            <w:pPr>
              <w:rPr>
                <w:rFonts w:ascii="Times New Roman" w:hAnsi="Times New Roman" w:cs="Times New Roman"/>
                <w:b/>
                <w:bCs/>
                <w:color w:val="FF0000"/>
              </w:rPr>
            </w:pPr>
            <w:r>
              <w:rPr>
                <w:rFonts w:ascii="Times New Roman" w:hAnsi="Times New Roman" w:cs="Times New Roman"/>
                <w:noProof/>
              </w:rPr>
              <w:lastRenderedPageBreak/>
              <w:drawing>
                <wp:inline distT="0" distB="0" distL="0" distR="0" wp14:anchorId="023898AF" wp14:editId="50461ADC">
                  <wp:extent cx="5943600" cy="3747770"/>
                  <wp:effectExtent l="0" t="0" r="0" b="0"/>
                  <wp:docPr id="2083243306" name="Picture 11" descr="A graph showing the number of countries/regions in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243306" name="Picture 11" descr="A graph showing the number of countries/regions in the countr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747770"/>
                          </a:xfrm>
                          <a:prstGeom prst="rect">
                            <a:avLst/>
                          </a:prstGeom>
                        </pic:spPr>
                      </pic:pic>
                    </a:graphicData>
                  </a:graphic>
                </wp:inline>
              </w:drawing>
            </w:r>
          </w:p>
        </w:tc>
      </w:tr>
      <w:tr w:rsidR="00C7247A" w14:paraId="1D1CF994" w14:textId="77777777" w:rsidTr="00A75718">
        <w:tc>
          <w:tcPr>
            <w:tcW w:w="9350" w:type="dxa"/>
            <w:vAlign w:val="center"/>
          </w:tcPr>
          <w:p w14:paraId="768D12F3" w14:textId="7AC4391F" w:rsidR="00C7247A" w:rsidRDefault="00C7247A" w:rsidP="00C7247A">
            <w:pPr>
              <w:rPr>
                <w:rFonts w:ascii="Times New Roman" w:hAnsi="Times New Roman" w:cs="Times New Roman"/>
                <w:noProof/>
              </w:rPr>
            </w:pPr>
            <w:r w:rsidRPr="00C4562E">
              <w:rPr>
                <w:rFonts w:ascii="Times New Roman" w:hAnsi="Times New Roman" w:cs="Times New Roman"/>
                <w:b/>
                <w:bCs/>
                <w:color w:val="FF0000"/>
              </w:rPr>
              <w:t xml:space="preserve">Figure </w:t>
            </w:r>
            <w:r>
              <w:rPr>
                <w:rFonts w:ascii="Times New Roman" w:hAnsi="Times New Roman" w:cs="Times New Roman"/>
                <w:b/>
                <w:bCs/>
                <w:color w:val="FF0000"/>
              </w:rPr>
              <w:t>S18</w:t>
            </w:r>
            <w:r w:rsidRPr="0056513F">
              <w:rPr>
                <w:rFonts w:ascii="Times New Roman" w:hAnsi="Times New Roman" w:cs="Times New Roman"/>
              </w:rPr>
              <w:t xml:space="preserve">. </w:t>
            </w:r>
            <w:r>
              <w:rPr>
                <w:rFonts w:ascii="Times New Roman" w:hAnsi="Times New Roman" w:cs="Times New Roman"/>
              </w:rPr>
              <w:t xml:space="preserve">Mean </w:t>
            </w:r>
            <w:r w:rsidRPr="00124F7E">
              <w:rPr>
                <w:rFonts w:ascii="Times New Roman" w:hAnsi="Times New Roman" w:cs="Times New Roman"/>
              </w:rPr>
              <w:t>Fixation Index (</w:t>
            </w:r>
            <w:proofErr w:type="spellStart"/>
            <w:r w:rsidRPr="00124F7E">
              <w:rPr>
                <w:rFonts w:ascii="Times New Roman" w:hAnsi="Times New Roman" w:cs="Times New Roman"/>
              </w:rPr>
              <w:t>Fst</w:t>
            </w:r>
            <w:proofErr w:type="spellEnd"/>
            <w:r>
              <w:rPr>
                <w:rFonts w:ascii="Times New Roman" w:hAnsi="Times New Roman" w:cs="Times New Roman"/>
              </w:rPr>
              <w:t xml:space="preserve">; y-axis) for different countries, using </w:t>
            </w:r>
            <w:r w:rsidRPr="00124F7E">
              <w:rPr>
                <w:rFonts w:ascii="Times New Roman" w:hAnsi="Times New Roman" w:cs="Times New Roman"/>
              </w:rPr>
              <w:t>three SNP sets: Intergenic</w:t>
            </w:r>
            <w:r>
              <w:rPr>
                <w:rFonts w:ascii="Times New Roman" w:hAnsi="Times New Roman" w:cs="Times New Roman"/>
              </w:rPr>
              <w:t xml:space="preserve"> (gray)</w:t>
            </w:r>
            <w:r w:rsidRPr="00124F7E">
              <w:rPr>
                <w:rFonts w:ascii="Times New Roman" w:hAnsi="Times New Roman" w:cs="Times New Roman"/>
              </w:rPr>
              <w:t>, LD1</w:t>
            </w:r>
            <w:r>
              <w:rPr>
                <w:rFonts w:ascii="Times New Roman" w:hAnsi="Times New Roman" w:cs="Times New Roman"/>
              </w:rPr>
              <w:t xml:space="preserve"> (blue)</w:t>
            </w:r>
            <w:r w:rsidRPr="00124F7E">
              <w:rPr>
                <w:rFonts w:ascii="Times New Roman" w:hAnsi="Times New Roman" w:cs="Times New Roman"/>
              </w:rPr>
              <w:t>, and LD2</w:t>
            </w:r>
            <w:r>
              <w:rPr>
                <w:rFonts w:ascii="Times New Roman" w:hAnsi="Times New Roman" w:cs="Times New Roman"/>
              </w:rPr>
              <w:t xml:space="preserve"> (orange)</w:t>
            </w:r>
            <w:r w:rsidRPr="00124F7E">
              <w:rPr>
                <w:rFonts w:ascii="Times New Roman" w:hAnsi="Times New Roman" w:cs="Times New Roman"/>
              </w:rPr>
              <w:t>.</w:t>
            </w:r>
            <w:r>
              <w:rPr>
                <w:rFonts w:ascii="Times New Roman" w:hAnsi="Times New Roman" w:cs="Times New Roman"/>
              </w:rPr>
              <w:t xml:space="preserve"> The</w:t>
            </w:r>
            <w:r w:rsidRPr="00124F7E">
              <w:rPr>
                <w:rFonts w:ascii="Times New Roman" w:hAnsi="Times New Roman" w:cs="Times New Roman"/>
              </w:rPr>
              <w:t xml:space="preserve"> estimates were computed using the StAMPP package in R. For every SNP set, pairwise </w:t>
            </w:r>
            <w:proofErr w:type="spellStart"/>
            <w:r w:rsidRPr="00124F7E">
              <w:rPr>
                <w:rFonts w:ascii="Times New Roman" w:hAnsi="Times New Roman" w:cs="Times New Roman"/>
              </w:rPr>
              <w:t>Fst</w:t>
            </w:r>
            <w:proofErr w:type="spellEnd"/>
            <w:r w:rsidRPr="00124F7E">
              <w:rPr>
                <w:rFonts w:ascii="Times New Roman" w:hAnsi="Times New Roman" w:cs="Times New Roman"/>
              </w:rPr>
              <w:t xml:space="preserve"> values were determined across different populations, which were then </w:t>
            </w:r>
            <w:r w:rsidR="00A8635B" w:rsidRPr="00A8635B">
              <w:rPr>
                <w:rFonts w:ascii="Times New Roman" w:hAnsi="Times New Roman" w:cs="Times New Roman"/>
              </w:rPr>
              <w:t xml:space="preserve">averaged to estimate the mean </w:t>
            </w:r>
            <w:proofErr w:type="spellStart"/>
            <w:r w:rsidR="00A8635B" w:rsidRPr="00A8635B">
              <w:rPr>
                <w:rFonts w:ascii="Times New Roman" w:hAnsi="Times New Roman" w:cs="Times New Roman"/>
              </w:rPr>
              <w:t>Fst</w:t>
            </w:r>
            <w:proofErr w:type="spellEnd"/>
            <w:r w:rsidR="00A8635B" w:rsidRPr="00A8635B">
              <w:rPr>
                <w:rFonts w:ascii="Times New Roman" w:hAnsi="Times New Roman" w:cs="Times New Roman"/>
              </w:rPr>
              <w:t xml:space="preserve"> within countries</w:t>
            </w:r>
            <w:r w:rsidR="00A8635B">
              <w:rPr>
                <w:rFonts w:ascii="Times New Roman" w:hAnsi="Times New Roman" w:cs="Times New Roman"/>
              </w:rPr>
              <w:t xml:space="preserve">. </w:t>
            </w:r>
            <w:r w:rsidRPr="00124F7E">
              <w:rPr>
                <w:rFonts w:ascii="Times New Roman" w:hAnsi="Times New Roman" w:cs="Times New Roman"/>
              </w:rPr>
              <w:t xml:space="preserve">To visualize the trend in these mean </w:t>
            </w:r>
            <w:proofErr w:type="spellStart"/>
            <w:r w:rsidRPr="00124F7E">
              <w:rPr>
                <w:rFonts w:ascii="Times New Roman" w:hAnsi="Times New Roman" w:cs="Times New Roman"/>
              </w:rPr>
              <w:t>Fst</w:t>
            </w:r>
            <w:proofErr w:type="spellEnd"/>
            <w:r w:rsidRPr="00124F7E">
              <w:rPr>
                <w:rFonts w:ascii="Times New Roman" w:hAnsi="Times New Roman" w:cs="Times New Roman"/>
              </w:rPr>
              <w:t xml:space="preserve"> values across countries, we fitted a linear regression line for each SNP set. The countries are </w:t>
            </w:r>
            <w:r>
              <w:rPr>
                <w:rFonts w:ascii="Times New Roman" w:hAnsi="Times New Roman" w:cs="Times New Roman"/>
              </w:rPr>
              <w:t>listed</w:t>
            </w:r>
            <w:r w:rsidRPr="00124F7E">
              <w:rPr>
                <w:rFonts w:ascii="Times New Roman" w:hAnsi="Times New Roman" w:cs="Times New Roman"/>
              </w:rPr>
              <w:t xml:space="preserve"> from left to right based on ascending mean </w:t>
            </w:r>
            <w:proofErr w:type="spellStart"/>
            <w:r w:rsidRPr="00124F7E">
              <w:rPr>
                <w:rFonts w:ascii="Times New Roman" w:hAnsi="Times New Roman" w:cs="Times New Roman"/>
              </w:rPr>
              <w:t>Fst</w:t>
            </w:r>
            <w:proofErr w:type="spellEnd"/>
            <w:r w:rsidRPr="00124F7E">
              <w:rPr>
                <w:rFonts w:ascii="Times New Roman" w:hAnsi="Times New Roman" w:cs="Times New Roman"/>
              </w:rPr>
              <w:t xml:space="preserve"> values. </w:t>
            </w:r>
          </w:p>
        </w:tc>
      </w:tr>
      <w:tr w:rsidR="00C7247A" w14:paraId="0D20ECCE" w14:textId="77777777" w:rsidTr="00A75718">
        <w:tc>
          <w:tcPr>
            <w:tcW w:w="9350" w:type="dxa"/>
            <w:vAlign w:val="center"/>
          </w:tcPr>
          <w:p w14:paraId="250CA973" w14:textId="77777777" w:rsidR="00C7247A" w:rsidRDefault="00C7247A" w:rsidP="00C7247A">
            <w:pPr>
              <w:rPr>
                <w:rFonts w:ascii="Times New Roman" w:hAnsi="Times New Roman" w:cs="Times New Roman"/>
                <w:b/>
                <w:bCs/>
                <w:color w:val="FF0000"/>
              </w:rPr>
            </w:pPr>
          </w:p>
          <w:p w14:paraId="6F005DF2" w14:textId="77777777" w:rsidR="00C7247A" w:rsidRDefault="00C7247A" w:rsidP="00C7247A">
            <w:pPr>
              <w:rPr>
                <w:rFonts w:ascii="Times New Roman" w:hAnsi="Times New Roman" w:cs="Times New Roman"/>
                <w:b/>
                <w:bCs/>
                <w:color w:val="FF000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4"/>
            </w:tblGrid>
            <w:tr w:rsidR="00C7247A" w14:paraId="376DCC4B" w14:textId="77777777" w:rsidTr="001477D1">
              <w:trPr>
                <w:trHeight w:val="6200"/>
              </w:trPr>
              <w:tc>
                <w:tcPr>
                  <w:tcW w:w="5000" w:type="pct"/>
                  <w:vAlign w:val="center"/>
                </w:tcPr>
                <w:p w14:paraId="11063D63" w14:textId="2280348C" w:rsidR="00C7247A" w:rsidRDefault="00AD3A12" w:rsidP="00C7247A">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B6C9628" wp14:editId="4C6EBC63">
                        <wp:extent cx="4634366" cy="6108937"/>
                        <wp:effectExtent l="0" t="0" r="1270" b="0"/>
                        <wp:docPr id="559949560" name="Picture 2" descr="A graph of different types of statistical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49560" name="Picture 2" descr="A graph of different types of statistical data&#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40900" cy="6117550"/>
                                </a:xfrm>
                                <a:prstGeom prst="rect">
                                  <a:avLst/>
                                </a:prstGeom>
                              </pic:spPr>
                            </pic:pic>
                          </a:graphicData>
                        </a:graphic>
                      </wp:inline>
                    </w:drawing>
                  </w:r>
                </w:p>
              </w:tc>
            </w:tr>
            <w:tr w:rsidR="00C7247A" w:rsidRPr="007B2440" w14:paraId="4BE6C8E0" w14:textId="77777777" w:rsidTr="001477D1">
              <w:trPr>
                <w:trHeight w:val="1628"/>
              </w:trPr>
              <w:tc>
                <w:tcPr>
                  <w:tcW w:w="5000" w:type="pct"/>
                  <w:vAlign w:val="center"/>
                </w:tcPr>
                <w:p w14:paraId="0A431E1C" w14:textId="64400993" w:rsidR="00C7247A" w:rsidRPr="00771BE1" w:rsidRDefault="00C7247A" w:rsidP="00C7247A">
                  <w:pPr>
                    <w:rPr>
                      <w:rFonts w:ascii="Times New Roman" w:hAnsi="Times New Roman" w:cs="Times New Roman"/>
                    </w:rPr>
                  </w:pPr>
                  <w:r w:rsidRPr="003B7D35">
                    <w:rPr>
                      <w:rFonts w:ascii="Times New Roman" w:hAnsi="Times New Roman" w:cs="Times New Roman"/>
                      <w:b/>
                      <w:bCs/>
                      <w:color w:val="FF0000"/>
                    </w:rPr>
                    <w:t>Figure S</w:t>
                  </w:r>
                  <w:r>
                    <w:rPr>
                      <w:rFonts w:ascii="Times New Roman" w:hAnsi="Times New Roman" w:cs="Times New Roman"/>
                      <w:b/>
                      <w:bCs/>
                      <w:color w:val="FF0000"/>
                    </w:rPr>
                    <w:t>19</w:t>
                  </w:r>
                  <w:r w:rsidRPr="003B7D35">
                    <w:rPr>
                      <w:rFonts w:ascii="Times New Roman" w:hAnsi="Times New Roman" w:cs="Times New Roman"/>
                      <w:color w:val="FF0000"/>
                    </w:rPr>
                    <w:t xml:space="preserve">. </w:t>
                  </w:r>
                  <w:r w:rsidRPr="00D224B7">
                    <w:rPr>
                      <w:rFonts w:ascii="Times New Roman" w:hAnsi="Times New Roman" w:cs="Times New Roman"/>
                    </w:rPr>
                    <w:t>Relationship between genetic (</w:t>
                  </w:r>
                  <w:proofErr w:type="spellStart"/>
                  <w:r w:rsidRPr="00891A0A">
                    <w:rPr>
                      <w:rFonts w:ascii="Times New Roman" w:hAnsi="Times New Roman" w:cs="Times New Roman"/>
                    </w:rPr>
                    <w:t>F</w:t>
                  </w:r>
                  <w:r>
                    <w:rPr>
                      <w:rFonts w:ascii="Times New Roman" w:hAnsi="Times New Roman" w:cs="Times New Roman"/>
                    </w:rPr>
                    <w:t>st</w:t>
                  </w:r>
                  <w:proofErr w:type="spellEnd"/>
                  <w:r>
                    <w:rPr>
                      <w:rFonts w:ascii="Times New Roman" w:hAnsi="Times New Roman" w:cs="Times New Roman"/>
                    </w:rPr>
                    <w:t xml:space="preserve"> estimates) and geographic distance for countries with at least </w:t>
                  </w:r>
                  <w:r w:rsidR="00891A0A">
                    <w:rPr>
                      <w:rFonts w:ascii="Times New Roman" w:hAnsi="Times New Roman" w:cs="Times New Roman"/>
                    </w:rPr>
                    <w:t>three</w:t>
                  </w:r>
                  <w:r>
                    <w:rPr>
                      <w:rFonts w:ascii="Times New Roman" w:hAnsi="Times New Roman" w:cs="Times New Roman"/>
                    </w:rPr>
                    <w:t xml:space="preserve"> sampling localities (first </w:t>
                  </w:r>
                  <w:r w:rsidR="00891A0A">
                    <w:rPr>
                      <w:rFonts w:ascii="Times New Roman" w:hAnsi="Times New Roman" w:cs="Times New Roman"/>
                    </w:rPr>
                    <w:t>five</w:t>
                  </w:r>
                  <w:r>
                    <w:rPr>
                      <w:rFonts w:ascii="Times New Roman" w:hAnsi="Times New Roman" w:cs="Times New Roman"/>
                    </w:rPr>
                    <w:t xml:space="preserve"> panels) and for all the populations (last panel). </w:t>
                  </w:r>
                  <w:proofErr w:type="spellStart"/>
                  <w:r>
                    <w:rPr>
                      <w:rFonts w:ascii="Times New Roman" w:hAnsi="Times New Roman" w:cs="Times New Roman"/>
                    </w:rPr>
                    <w:t>Fst</w:t>
                  </w:r>
                  <w:proofErr w:type="spellEnd"/>
                  <w:r>
                    <w:rPr>
                      <w:rFonts w:ascii="Times New Roman" w:hAnsi="Times New Roman" w:cs="Times New Roman"/>
                    </w:rPr>
                    <w:t xml:space="preserve"> estimates were calculate</w:t>
                  </w:r>
                  <w:r w:rsidR="00891A0A">
                    <w:rPr>
                      <w:rFonts w:ascii="Times New Roman" w:hAnsi="Times New Roman" w:cs="Times New Roman"/>
                    </w:rPr>
                    <w:t>d</w:t>
                  </w:r>
                  <w:r>
                    <w:rPr>
                      <w:rFonts w:ascii="Times New Roman" w:hAnsi="Times New Roman" w:cs="Times New Roman"/>
                    </w:rPr>
                    <w:t xml:space="preserve"> using the LD2 dataset</w:t>
                  </w:r>
                  <w:r w:rsidR="00891A0A">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Fst</w:t>
                  </w:r>
                  <w:proofErr w:type="spellEnd"/>
                  <w:r>
                    <w:rPr>
                      <w:rFonts w:ascii="Times New Roman" w:hAnsi="Times New Roman" w:cs="Times New Roman"/>
                    </w:rPr>
                    <w:t xml:space="preserve"> values for the LD1 and </w:t>
                  </w:r>
                  <w:proofErr w:type="spellStart"/>
                  <w:r>
                    <w:rPr>
                      <w:rFonts w:ascii="Times New Roman" w:hAnsi="Times New Roman" w:cs="Times New Roman"/>
                    </w:rPr>
                    <w:t>Integenic</w:t>
                  </w:r>
                  <w:proofErr w:type="spellEnd"/>
                  <w:r>
                    <w:rPr>
                      <w:rFonts w:ascii="Times New Roman" w:hAnsi="Times New Roman" w:cs="Times New Roman"/>
                    </w:rPr>
                    <w:t xml:space="preserve"> were similar (</w:t>
                  </w:r>
                  <w:r w:rsidRPr="002A735A">
                    <w:rPr>
                      <w:rFonts w:ascii="Times New Roman" w:hAnsi="Times New Roman" w:cs="Times New Roman"/>
                      <w:color w:val="FF0000"/>
                    </w:rPr>
                    <w:t>File S14</w:t>
                  </w:r>
                  <w:r w:rsidRPr="00D224B7">
                    <w:rPr>
                      <w:rFonts w:ascii="Times New Roman" w:hAnsi="Times New Roman" w:cs="Times New Roman"/>
                    </w:rPr>
                    <w:t>)</w:t>
                  </w:r>
                  <w:r>
                    <w:rPr>
                      <w:rFonts w:ascii="Times New Roman" w:hAnsi="Times New Roman" w:cs="Times New Roman"/>
                    </w:rPr>
                    <w:t xml:space="preserve">. The geographical distance (Km) was calculated using the R package “geosphere” and the </w:t>
                  </w:r>
                  <w:proofErr w:type="spellStart"/>
                  <w:r>
                    <w:rPr>
                      <w:rFonts w:ascii="Times New Roman" w:hAnsi="Times New Roman" w:cs="Times New Roman"/>
                    </w:rPr>
                    <w:t>Fst</w:t>
                  </w:r>
                  <w:proofErr w:type="spellEnd"/>
                  <w:r>
                    <w:rPr>
                      <w:rFonts w:ascii="Times New Roman" w:hAnsi="Times New Roman" w:cs="Times New Roman"/>
                    </w:rPr>
                    <w:t xml:space="preserve"> estimates with the R package “</w:t>
                  </w:r>
                  <w:proofErr w:type="spellStart"/>
                  <w:r>
                    <w:rPr>
                      <w:rFonts w:ascii="Times New Roman" w:hAnsi="Times New Roman" w:cs="Times New Roman"/>
                    </w:rPr>
                    <w:t>StTAMP</w:t>
                  </w:r>
                  <w:proofErr w:type="spellEnd"/>
                  <w:r>
                    <w:rPr>
                      <w:rFonts w:ascii="Times New Roman" w:hAnsi="Times New Roman" w:cs="Times New Roman"/>
                    </w:rPr>
                    <w:t xml:space="preserve">”. </w:t>
                  </w:r>
                  <w:r w:rsidR="001477D1">
                    <w:rPr>
                      <w:rFonts w:ascii="Times New Roman" w:hAnsi="Times New Roman" w:cs="Times New Roman"/>
                    </w:rPr>
                    <w:t xml:space="preserve">To fit the linear regression we used </w:t>
                  </w:r>
                  <w:proofErr w:type="spellStart"/>
                  <w:proofErr w:type="gramStart"/>
                  <w:r w:rsidR="001477D1" w:rsidRPr="001477D1">
                    <w:rPr>
                      <w:rFonts w:ascii="Times New Roman" w:hAnsi="Times New Roman" w:cs="Times New Roman"/>
                    </w:rPr>
                    <w:t>lm</w:t>
                  </w:r>
                  <w:proofErr w:type="spellEnd"/>
                  <w:r w:rsidR="001477D1" w:rsidRPr="001477D1">
                    <w:rPr>
                      <w:rFonts w:ascii="Times New Roman" w:hAnsi="Times New Roman" w:cs="Times New Roman"/>
                    </w:rPr>
                    <w:t>(</w:t>
                  </w:r>
                  <w:proofErr w:type="spellStart"/>
                  <w:proofErr w:type="gramEnd"/>
                  <w:r w:rsidR="001477D1" w:rsidRPr="001477D1">
                    <w:rPr>
                      <w:rFonts w:ascii="Times New Roman" w:hAnsi="Times New Roman" w:cs="Times New Roman"/>
                    </w:rPr>
                    <w:t>F</w:t>
                  </w:r>
                  <w:r w:rsidR="001477D1">
                    <w:rPr>
                      <w:rFonts w:ascii="Times New Roman" w:hAnsi="Times New Roman" w:cs="Times New Roman"/>
                    </w:rPr>
                    <w:t>st</w:t>
                  </w:r>
                  <w:proofErr w:type="spellEnd"/>
                  <w:r w:rsidR="001477D1" w:rsidRPr="001477D1">
                    <w:rPr>
                      <w:rFonts w:ascii="Times New Roman" w:hAnsi="Times New Roman" w:cs="Times New Roman"/>
                    </w:rPr>
                    <w:t>/(1-</w:t>
                  </w:r>
                  <w:r w:rsidR="001477D1">
                    <w:rPr>
                      <w:rFonts w:ascii="Times New Roman" w:hAnsi="Times New Roman" w:cs="Times New Roman"/>
                    </w:rPr>
                    <w:t>Fst</w:t>
                  </w:r>
                  <w:r w:rsidR="001477D1" w:rsidRPr="001477D1">
                    <w:rPr>
                      <w:rFonts w:ascii="Times New Roman" w:hAnsi="Times New Roman" w:cs="Times New Roman"/>
                    </w:rPr>
                    <w:t>) ~ log(Distance)</w:t>
                  </w:r>
                  <w:r w:rsidR="001477D1">
                    <w:rPr>
                      <w:rFonts w:ascii="Times New Roman" w:hAnsi="Times New Roman" w:cs="Times New Roman"/>
                    </w:rPr>
                    <w:t>.</w:t>
                  </w:r>
                </w:p>
              </w:tc>
            </w:tr>
          </w:tbl>
          <w:p w14:paraId="16C83A46" w14:textId="77777777" w:rsidR="00C7247A" w:rsidRDefault="00C7247A" w:rsidP="00C7247A">
            <w:pPr>
              <w:rPr>
                <w:rFonts w:ascii="Times New Roman" w:hAnsi="Times New Roman" w:cs="Times New Roman"/>
                <w:b/>
                <w:bCs/>
                <w:color w:val="FF0000"/>
              </w:rPr>
            </w:pPr>
          </w:p>
          <w:p w14:paraId="62FF6AB5" w14:textId="77777777" w:rsidR="00C7247A" w:rsidRDefault="00C7247A" w:rsidP="00C7247A">
            <w:pPr>
              <w:rPr>
                <w:rFonts w:ascii="Times New Roman" w:hAnsi="Times New Roman" w:cs="Times New Roman"/>
                <w:b/>
                <w:bCs/>
                <w:color w:val="FF0000"/>
              </w:rPr>
            </w:pPr>
          </w:p>
          <w:p w14:paraId="49B60487" w14:textId="77777777" w:rsidR="00C7247A" w:rsidRDefault="00C7247A" w:rsidP="00C7247A">
            <w:pPr>
              <w:rPr>
                <w:rFonts w:ascii="Times New Roman" w:hAnsi="Times New Roman" w:cs="Times New Roman"/>
                <w:b/>
                <w:bCs/>
                <w:color w:val="FF000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4"/>
            </w:tblGrid>
            <w:tr w:rsidR="007C4F87" w14:paraId="7A6D3AC9" w14:textId="77777777" w:rsidTr="004729AE">
              <w:tc>
                <w:tcPr>
                  <w:tcW w:w="5000" w:type="pct"/>
                  <w:vAlign w:val="center"/>
                </w:tcPr>
                <w:p w14:paraId="3BAD178C" w14:textId="621596A2" w:rsidR="007C4F87" w:rsidRDefault="00AD3A12" w:rsidP="007C4F87">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140BD7C" wp14:editId="31DB7D9D">
                        <wp:extent cx="2324100" cy="3810000"/>
                        <wp:effectExtent l="0" t="0" r="0" b="0"/>
                        <wp:docPr id="1984641941"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41941" name="Picture 1" descr="A graph of a function&#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4100" cy="3810000"/>
                                </a:xfrm>
                                <a:prstGeom prst="rect">
                                  <a:avLst/>
                                </a:prstGeom>
                              </pic:spPr>
                            </pic:pic>
                          </a:graphicData>
                        </a:graphic>
                      </wp:inline>
                    </w:drawing>
                  </w:r>
                </w:p>
              </w:tc>
            </w:tr>
            <w:tr w:rsidR="007C4F87" w:rsidRPr="007B2440" w14:paraId="68085F62" w14:textId="77777777" w:rsidTr="004729AE">
              <w:trPr>
                <w:trHeight w:val="1341"/>
              </w:trPr>
              <w:tc>
                <w:tcPr>
                  <w:tcW w:w="5000" w:type="pct"/>
                  <w:vAlign w:val="center"/>
                </w:tcPr>
                <w:p w14:paraId="4B75248F" w14:textId="06983E9D" w:rsidR="007C4F87" w:rsidRPr="00771BE1" w:rsidRDefault="007C4F87" w:rsidP="007C4F87">
                  <w:pPr>
                    <w:rPr>
                      <w:rFonts w:ascii="Times New Roman" w:hAnsi="Times New Roman" w:cs="Times New Roman"/>
                    </w:rPr>
                  </w:pPr>
                  <w:r w:rsidRPr="003B7D35">
                    <w:rPr>
                      <w:rFonts w:ascii="Times New Roman" w:hAnsi="Times New Roman" w:cs="Times New Roman"/>
                      <w:b/>
                      <w:bCs/>
                      <w:color w:val="FF0000"/>
                    </w:rPr>
                    <w:t>Figure S</w:t>
                  </w:r>
                  <w:r>
                    <w:rPr>
                      <w:rFonts w:ascii="Times New Roman" w:hAnsi="Times New Roman" w:cs="Times New Roman"/>
                      <w:b/>
                      <w:bCs/>
                      <w:color w:val="FF0000"/>
                    </w:rPr>
                    <w:t>20</w:t>
                  </w:r>
                  <w:r w:rsidRPr="003B7D35">
                    <w:rPr>
                      <w:rFonts w:ascii="Times New Roman" w:hAnsi="Times New Roman" w:cs="Times New Roman"/>
                      <w:color w:val="FF0000"/>
                    </w:rPr>
                    <w:t xml:space="preserve">. </w:t>
                  </w:r>
                  <w:r>
                    <w:rPr>
                      <w:rFonts w:ascii="Times New Roman" w:hAnsi="Times New Roman" w:cs="Times New Roman"/>
                    </w:rPr>
                    <w:t xml:space="preserve">Mantel test for </w:t>
                  </w:r>
                  <w:r w:rsidR="00C16F22">
                    <w:rPr>
                      <w:rFonts w:ascii="Times New Roman" w:hAnsi="Times New Roman" w:cs="Times New Roman"/>
                    </w:rPr>
                    <w:t xml:space="preserve">isolation-by-distance using </w:t>
                  </w:r>
                  <w:r>
                    <w:rPr>
                      <w:rFonts w:ascii="Times New Roman" w:hAnsi="Times New Roman" w:cs="Times New Roman"/>
                    </w:rPr>
                    <w:t xml:space="preserve">populations with at least </w:t>
                  </w:r>
                  <w:r w:rsidR="00891A0A">
                    <w:rPr>
                      <w:rFonts w:ascii="Times New Roman" w:hAnsi="Times New Roman" w:cs="Times New Roman"/>
                    </w:rPr>
                    <w:t>four</w:t>
                  </w:r>
                  <w:r>
                    <w:rPr>
                      <w:rFonts w:ascii="Times New Roman" w:hAnsi="Times New Roman" w:cs="Times New Roman"/>
                    </w:rPr>
                    <w:t xml:space="preserve"> mosquitoes (</w:t>
                  </w:r>
                  <w:r w:rsidRPr="00470672">
                    <w:rPr>
                      <w:rFonts w:ascii="Times New Roman" w:hAnsi="Times New Roman" w:cs="Times New Roman"/>
                      <w:color w:val="FF0000"/>
                    </w:rPr>
                    <w:t>Table S3</w:t>
                  </w:r>
                  <w:r>
                    <w:rPr>
                      <w:rFonts w:ascii="Times New Roman" w:hAnsi="Times New Roman" w:cs="Times New Roman"/>
                    </w:rPr>
                    <w:t xml:space="preserve">) </w:t>
                  </w:r>
                  <w:r w:rsidR="00C16F22">
                    <w:rPr>
                      <w:rFonts w:ascii="Times New Roman" w:hAnsi="Times New Roman" w:cs="Times New Roman"/>
                    </w:rPr>
                    <w:t>and</w:t>
                  </w:r>
                  <w:r>
                    <w:rPr>
                      <w:rFonts w:ascii="Times New Roman" w:hAnsi="Times New Roman" w:cs="Times New Roman"/>
                    </w:rPr>
                    <w:t xml:space="preserve"> the LD2 SNP set (57,780 SNPs). </w:t>
                  </w:r>
                  <w:r w:rsidRPr="00F247A4">
                    <w:rPr>
                      <w:rFonts w:ascii="Times New Roman" w:hAnsi="Times New Roman" w:cs="Times New Roman"/>
                    </w:rPr>
                    <w:t xml:space="preserve">(A) Simulated Distribution of Correlations: Histogram illustrating the distribution of correlation coefficients </w:t>
                  </w:r>
                  <w:r w:rsidR="00C16F22" w:rsidRPr="00F247A4">
                    <w:rPr>
                      <w:rFonts w:ascii="Times New Roman" w:hAnsi="Times New Roman" w:cs="Times New Roman"/>
                    </w:rPr>
                    <w:t>between genetic (</w:t>
                  </w:r>
                  <w:proofErr w:type="spellStart"/>
                  <w:r w:rsidR="00C16F22" w:rsidRPr="00F247A4">
                    <w:rPr>
                      <w:rFonts w:ascii="Times New Roman" w:hAnsi="Times New Roman" w:cs="Times New Roman"/>
                    </w:rPr>
                    <w:t>Dgen</w:t>
                  </w:r>
                  <w:proofErr w:type="spellEnd"/>
                  <w:proofErr w:type="gramStart"/>
                  <w:r w:rsidR="00C16F22" w:rsidRPr="00F247A4">
                    <w:rPr>
                      <w:rFonts w:ascii="Times New Roman" w:hAnsi="Times New Roman" w:cs="Times New Roman"/>
                    </w:rPr>
                    <w:t>)</w:t>
                  </w:r>
                  <w:proofErr w:type="gramEnd"/>
                  <w:r w:rsidR="00C16F22" w:rsidRPr="00F247A4">
                    <w:rPr>
                      <w:rFonts w:ascii="Times New Roman" w:hAnsi="Times New Roman" w:cs="Times New Roman"/>
                    </w:rPr>
                    <w:t xml:space="preserve"> and geographic (</w:t>
                  </w:r>
                  <w:proofErr w:type="spellStart"/>
                  <w:r w:rsidR="00C16F22" w:rsidRPr="00F247A4">
                    <w:rPr>
                      <w:rFonts w:ascii="Times New Roman" w:hAnsi="Times New Roman" w:cs="Times New Roman"/>
                    </w:rPr>
                    <w:t>Dgeo</w:t>
                  </w:r>
                  <w:proofErr w:type="spellEnd"/>
                  <w:r w:rsidR="00C16F22" w:rsidRPr="00F247A4">
                    <w:rPr>
                      <w:rFonts w:ascii="Times New Roman" w:hAnsi="Times New Roman" w:cs="Times New Roman"/>
                    </w:rPr>
                    <w:t xml:space="preserve">) distances </w:t>
                  </w:r>
                  <w:r w:rsidRPr="00F247A4">
                    <w:rPr>
                      <w:rFonts w:ascii="Times New Roman" w:hAnsi="Times New Roman" w:cs="Times New Roman"/>
                    </w:rPr>
                    <w:t>obtained from 999 random permutations. The observed correlation coefficient of 0.</w:t>
                  </w:r>
                  <w:r w:rsidR="00AD3A12">
                    <w:rPr>
                      <w:rFonts w:ascii="Times New Roman" w:hAnsi="Times New Roman" w:cs="Times New Roman"/>
                    </w:rPr>
                    <w:t>23</w:t>
                  </w:r>
                  <w:r w:rsidRPr="00F247A4">
                    <w:rPr>
                      <w:rFonts w:ascii="Times New Roman" w:hAnsi="Times New Roman" w:cs="Times New Roman"/>
                    </w:rPr>
                    <w:t>, as derived from the actual data, is indicated by the arrow, suggesting</w:t>
                  </w:r>
                  <w:r w:rsidR="00AD3A12">
                    <w:rPr>
                      <w:rFonts w:ascii="Times New Roman" w:hAnsi="Times New Roman" w:cs="Times New Roman"/>
                    </w:rPr>
                    <w:t xml:space="preserve"> not</w:t>
                  </w:r>
                  <w:r w:rsidRPr="00F247A4">
                    <w:rPr>
                      <w:rFonts w:ascii="Times New Roman" w:hAnsi="Times New Roman" w:cs="Times New Roman"/>
                    </w:rPr>
                    <w:t xml:space="preserve"> a significant deviation from the random expectations</w:t>
                  </w:r>
                  <w:r>
                    <w:rPr>
                      <w:rFonts w:ascii="Times New Roman" w:hAnsi="Times New Roman" w:cs="Times New Roman"/>
                    </w:rPr>
                    <w:t xml:space="preserve"> (</w:t>
                  </w:r>
                  <w:r w:rsidRPr="009601CF">
                    <w:rPr>
                      <w:rFonts w:ascii="Times New Roman" w:hAnsi="Times New Roman" w:cs="Times New Roman"/>
                      <w:i/>
                      <w:iCs/>
                    </w:rPr>
                    <w:t>p</w:t>
                  </w:r>
                  <w:r>
                    <w:rPr>
                      <w:rFonts w:ascii="Times New Roman" w:hAnsi="Times New Roman" w:cs="Times New Roman"/>
                    </w:rPr>
                    <w:t xml:space="preserve"> &lt; 0.0</w:t>
                  </w:r>
                  <w:r w:rsidR="00AD3A12">
                    <w:rPr>
                      <w:rFonts w:ascii="Times New Roman" w:hAnsi="Times New Roman" w:cs="Times New Roman"/>
                    </w:rPr>
                    <w:t>53</w:t>
                  </w:r>
                  <w:r>
                    <w:rPr>
                      <w:rFonts w:ascii="Times New Roman" w:hAnsi="Times New Roman" w:cs="Times New Roman"/>
                    </w:rPr>
                    <w:t xml:space="preserve">). </w:t>
                  </w:r>
                  <w:r w:rsidRPr="00F247A4">
                    <w:rPr>
                      <w:rFonts w:ascii="Times New Roman" w:hAnsi="Times New Roman" w:cs="Times New Roman"/>
                    </w:rPr>
                    <w:t>(B) Isolation by Distance: Scatterplot of geographic distance (</w:t>
                  </w:r>
                  <w:proofErr w:type="spellStart"/>
                  <w:r w:rsidRPr="00F247A4">
                    <w:rPr>
                      <w:rFonts w:ascii="Times New Roman" w:hAnsi="Times New Roman" w:cs="Times New Roman"/>
                    </w:rPr>
                    <w:t>Dgeo</w:t>
                  </w:r>
                  <w:proofErr w:type="spellEnd"/>
                  <w:r w:rsidRPr="00F247A4">
                    <w:rPr>
                      <w:rFonts w:ascii="Times New Roman" w:hAnsi="Times New Roman" w:cs="Times New Roman"/>
                    </w:rPr>
                    <w:t>) against genetic distance (</w:t>
                  </w:r>
                  <w:proofErr w:type="spellStart"/>
                  <w:r w:rsidRPr="00F247A4">
                    <w:rPr>
                      <w:rFonts w:ascii="Times New Roman" w:hAnsi="Times New Roman" w:cs="Times New Roman"/>
                    </w:rPr>
                    <w:t>Dgen</w:t>
                  </w:r>
                  <w:proofErr w:type="spellEnd"/>
                  <w:r w:rsidRPr="00F247A4">
                    <w:rPr>
                      <w:rFonts w:ascii="Times New Roman" w:hAnsi="Times New Roman" w:cs="Times New Roman"/>
                    </w:rPr>
                    <w:t xml:space="preserve">). The density of overlapping points is represented by color intensity, with darker shades indicating higher overlap. </w:t>
                  </w:r>
                </w:p>
              </w:tc>
            </w:tr>
          </w:tbl>
          <w:p w14:paraId="1D278AD8" w14:textId="77777777" w:rsidR="00C7247A" w:rsidRDefault="00C7247A" w:rsidP="00C7247A">
            <w:pPr>
              <w:rPr>
                <w:rFonts w:ascii="Times New Roman" w:hAnsi="Times New Roman" w:cs="Times New Roman"/>
                <w:b/>
                <w:bCs/>
                <w:color w:val="FF0000"/>
              </w:rPr>
            </w:pPr>
          </w:p>
          <w:p w14:paraId="3B4DC3E0" w14:textId="77777777" w:rsidR="0020020C" w:rsidRDefault="0020020C" w:rsidP="00C7247A">
            <w:pPr>
              <w:rPr>
                <w:rFonts w:ascii="Times New Roman" w:hAnsi="Times New Roman" w:cs="Times New Roman"/>
                <w:b/>
                <w:bCs/>
                <w:color w:val="FF000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4"/>
            </w:tblGrid>
            <w:tr w:rsidR="0020020C" w14:paraId="617041EF" w14:textId="77777777" w:rsidTr="004729AE">
              <w:tc>
                <w:tcPr>
                  <w:tcW w:w="5000" w:type="pct"/>
                  <w:vAlign w:val="center"/>
                </w:tcPr>
                <w:p w14:paraId="117570AC" w14:textId="77777777" w:rsidR="0020020C" w:rsidRDefault="0020020C" w:rsidP="0020020C">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B4C7E4B" wp14:editId="6AF94643">
                        <wp:extent cx="4992162" cy="5788743"/>
                        <wp:effectExtent l="0" t="0" r="0" b="2540"/>
                        <wp:docPr id="912673122" name="Picture 12"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73122" name="Picture 12" descr="A screenshot of a map&#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98114" cy="5795644"/>
                                </a:xfrm>
                                <a:prstGeom prst="rect">
                                  <a:avLst/>
                                </a:prstGeom>
                              </pic:spPr>
                            </pic:pic>
                          </a:graphicData>
                        </a:graphic>
                      </wp:inline>
                    </w:drawing>
                  </w:r>
                </w:p>
              </w:tc>
            </w:tr>
            <w:tr w:rsidR="0020020C" w:rsidRPr="007B2440" w14:paraId="1A6E7A09" w14:textId="77777777" w:rsidTr="004729AE">
              <w:trPr>
                <w:trHeight w:val="1341"/>
              </w:trPr>
              <w:tc>
                <w:tcPr>
                  <w:tcW w:w="5000" w:type="pct"/>
                  <w:vAlign w:val="center"/>
                </w:tcPr>
                <w:p w14:paraId="2A9E6AA8" w14:textId="009D32B3" w:rsidR="0020020C" w:rsidRPr="00795570" w:rsidRDefault="0020020C" w:rsidP="0020020C">
                  <w:pPr>
                    <w:rPr>
                      <w:rFonts w:ascii="Times New Roman" w:hAnsi="Times New Roman" w:cs="Times New Roman"/>
                    </w:rPr>
                  </w:pPr>
                  <w:r w:rsidRPr="003B7D35">
                    <w:rPr>
                      <w:rFonts w:ascii="Times New Roman" w:hAnsi="Times New Roman" w:cs="Times New Roman"/>
                      <w:b/>
                      <w:bCs/>
                      <w:color w:val="FF0000"/>
                    </w:rPr>
                    <w:t>Figure S</w:t>
                  </w:r>
                  <w:r>
                    <w:rPr>
                      <w:rFonts w:ascii="Times New Roman" w:hAnsi="Times New Roman" w:cs="Times New Roman"/>
                      <w:b/>
                      <w:bCs/>
                      <w:color w:val="FF0000"/>
                    </w:rPr>
                    <w:t>21</w:t>
                  </w:r>
                  <w:r w:rsidRPr="003B7D35">
                    <w:rPr>
                      <w:rFonts w:ascii="Times New Roman" w:hAnsi="Times New Roman" w:cs="Times New Roman"/>
                      <w:color w:val="FF0000"/>
                    </w:rPr>
                    <w:t xml:space="preserve">. </w:t>
                  </w:r>
                  <w:r>
                    <w:rPr>
                      <w:rFonts w:ascii="Times New Roman" w:hAnsi="Times New Roman" w:cs="Times New Roman"/>
                    </w:rPr>
                    <w:t xml:space="preserve">Summary of the admixture proportions per country and </w:t>
                  </w:r>
                  <w:proofErr w:type="spellStart"/>
                  <w:r>
                    <w:rPr>
                      <w:rFonts w:ascii="Times New Roman" w:hAnsi="Times New Roman" w:cs="Times New Roman"/>
                    </w:rPr>
                    <w:t>Fst</w:t>
                  </w:r>
                  <w:proofErr w:type="spellEnd"/>
                  <w:r>
                    <w:rPr>
                      <w:rFonts w:ascii="Times New Roman" w:hAnsi="Times New Roman" w:cs="Times New Roman"/>
                    </w:rPr>
                    <w:t xml:space="preserve"> between the five genetic clusters identified by ADMIXTURE using the SNP set LD2. </w:t>
                  </w:r>
                  <w:r w:rsidRPr="00C82071">
                    <w:rPr>
                      <w:rFonts w:ascii="Times New Roman" w:hAnsi="Times New Roman" w:cs="Times New Roman"/>
                      <w:b/>
                      <w:bCs/>
                    </w:rPr>
                    <w:t xml:space="preserve">A. </w:t>
                  </w:r>
                  <w:r>
                    <w:rPr>
                      <w:rFonts w:ascii="Times New Roman" w:hAnsi="Times New Roman" w:cs="Times New Roman"/>
                    </w:rPr>
                    <w:t xml:space="preserve">Mean admixture per country (the different colors in each circle represent the percent of each cluster found at that location). </w:t>
                  </w:r>
                  <w:r w:rsidRPr="00C82071">
                    <w:rPr>
                      <w:rFonts w:ascii="Times New Roman" w:hAnsi="Times New Roman" w:cs="Times New Roman"/>
                      <w:b/>
                      <w:bCs/>
                    </w:rPr>
                    <w:t>B.</w:t>
                  </w:r>
                  <w:r>
                    <w:rPr>
                      <w:rFonts w:ascii="Times New Roman" w:hAnsi="Times New Roman" w:cs="Times New Roman"/>
                      <w:b/>
                      <w:bCs/>
                    </w:rPr>
                    <w:t xml:space="preserve"> </w:t>
                  </w:r>
                  <w:r w:rsidRPr="00DE0533">
                    <w:rPr>
                      <w:rFonts w:ascii="Times New Roman" w:hAnsi="Times New Roman" w:cs="Times New Roman"/>
                      <w:bCs/>
                    </w:rPr>
                    <w:t>Mean</w:t>
                  </w:r>
                  <w:r>
                    <w:rPr>
                      <w:rFonts w:ascii="Times New Roman" w:hAnsi="Times New Roman" w:cs="Times New Roman"/>
                    </w:rPr>
                    <w:t xml:space="preserve"> </w:t>
                  </w:r>
                  <w:proofErr w:type="spellStart"/>
                  <w:r>
                    <w:rPr>
                      <w:rFonts w:ascii="Times New Roman" w:hAnsi="Times New Roman" w:cs="Times New Roman"/>
                    </w:rPr>
                    <w:t>Fst</w:t>
                  </w:r>
                  <w:proofErr w:type="spellEnd"/>
                  <w:r>
                    <w:rPr>
                      <w:rFonts w:ascii="Times New Roman" w:hAnsi="Times New Roman" w:cs="Times New Roman"/>
                    </w:rPr>
                    <w:t xml:space="preserve"> estimates between the genetic clusters. </w:t>
                  </w:r>
                  <w:r w:rsidRPr="00C82071">
                    <w:rPr>
                      <w:rFonts w:ascii="Times New Roman" w:hAnsi="Times New Roman" w:cs="Times New Roman"/>
                      <w:b/>
                      <w:bCs/>
                    </w:rPr>
                    <w:t>C.</w:t>
                  </w:r>
                  <w:r>
                    <w:rPr>
                      <w:rFonts w:ascii="Times New Roman" w:hAnsi="Times New Roman" w:cs="Times New Roman"/>
                    </w:rPr>
                    <w:t xml:space="preserve"> Mean admixture proportions for each country with each genetic cluster (colors identify clusters). </w:t>
                  </w:r>
                  <w:r w:rsidRPr="00C82071">
                    <w:rPr>
                      <w:rFonts w:ascii="Times New Roman" w:hAnsi="Times New Roman" w:cs="Times New Roman"/>
                      <w:b/>
                      <w:bCs/>
                    </w:rPr>
                    <w:t xml:space="preserve">D. </w:t>
                  </w:r>
                  <w:r>
                    <w:rPr>
                      <w:rFonts w:ascii="Times New Roman" w:hAnsi="Times New Roman" w:cs="Times New Roman"/>
                    </w:rPr>
                    <w:t>Mean admixture per genetic cluster.</w:t>
                  </w:r>
                </w:p>
              </w:tc>
            </w:tr>
          </w:tbl>
          <w:p w14:paraId="55EA1D5E" w14:textId="77777777" w:rsidR="0020020C" w:rsidRDefault="0020020C" w:rsidP="00C7247A">
            <w:pPr>
              <w:rPr>
                <w:rFonts w:ascii="Times New Roman" w:hAnsi="Times New Roman" w:cs="Times New Roman"/>
                <w:b/>
                <w:bCs/>
                <w:color w:val="FF0000"/>
              </w:rPr>
            </w:pPr>
          </w:p>
          <w:p w14:paraId="6237AE27" w14:textId="77777777" w:rsidR="00C7247A" w:rsidRPr="00C4562E" w:rsidRDefault="00C7247A" w:rsidP="00C7247A">
            <w:pPr>
              <w:rPr>
                <w:rFonts w:ascii="Times New Roman" w:hAnsi="Times New Roman" w:cs="Times New Roman"/>
                <w:b/>
                <w:bCs/>
                <w:color w:val="FF0000"/>
              </w:rPr>
            </w:pPr>
          </w:p>
        </w:tc>
      </w:tr>
    </w:tbl>
    <w:p w14:paraId="7C9FC90E" w14:textId="77777777" w:rsidR="006D0144" w:rsidRDefault="006D0144">
      <w:pPr>
        <w:rPr>
          <w:rFonts w:ascii="Times New Roman" w:hAnsi="Times New Roman" w:cs="Times New Roman"/>
        </w:rPr>
        <w:sectPr w:rsidR="006D0144" w:rsidSect="00555E6D">
          <w:pgSz w:w="12240" w:h="15840"/>
          <w:pgMar w:top="1440" w:right="1440" w:bottom="1440" w:left="1440" w:header="720" w:footer="720" w:gutter="0"/>
          <w:cols w:space="720"/>
          <w:docGrid w:linePitch="360"/>
        </w:sectPr>
      </w:pPr>
    </w:p>
    <w:p w14:paraId="6EA6954E" w14:textId="77777777" w:rsidR="006D0144" w:rsidRDefault="006D0144" w:rsidP="006D0144">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0"/>
      </w:tblGrid>
      <w:tr w:rsidR="006D0144" w14:paraId="21119A68" w14:textId="77777777" w:rsidTr="00890391">
        <w:tc>
          <w:tcPr>
            <w:tcW w:w="5000" w:type="pct"/>
            <w:vAlign w:val="center"/>
          </w:tcPr>
          <w:p w14:paraId="07BAB72B" w14:textId="77777777" w:rsidR="006D0144" w:rsidRDefault="006D0144" w:rsidP="00890391">
            <w:pPr>
              <w:jc w:val="center"/>
              <w:rPr>
                <w:rFonts w:ascii="Times New Roman" w:hAnsi="Times New Roman" w:cs="Times New Roman"/>
              </w:rPr>
            </w:pPr>
            <w:r>
              <w:rPr>
                <w:rFonts w:ascii="Times New Roman" w:hAnsi="Times New Roman" w:cs="Times New Roman"/>
                <w:noProof/>
              </w:rPr>
              <w:drawing>
                <wp:inline distT="0" distB="0" distL="0" distR="0" wp14:anchorId="27022212" wp14:editId="17E1C244">
                  <wp:extent cx="8229600" cy="3797300"/>
                  <wp:effectExtent l="0" t="0" r="0" b="0"/>
                  <wp:docPr id="793879500" name="Picture 793879500" descr="A comparison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5209" name="Picture 7" descr="A comparison of a number of individuals&#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29600" cy="3797300"/>
                          </a:xfrm>
                          <a:prstGeom prst="rect">
                            <a:avLst/>
                          </a:prstGeom>
                        </pic:spPr>
                      </pic:pic>
                    </a:graphicData>
                  </a:graphic>
                </wp:inline>
              </w:drawing>
            </w:r>
          </w:p>
        </w:tc>
      </w:tr>
      <w:tr w:rsidR="006D0144" w:rsidRPr="007B2440" w14:paraId="668C14AD" w14:textId="77777777" w:rsidTr="00890391">
        <w:tc>
          <w:tcPr>
            <w:tcW w:w="5000" w:type="pct"/>
            <w:vAlign w:val="center"/>
          </w:tcPr>
          <w:p w14:paraId="3B5D3A95" w14:textId="6BB71E02" w:rsidR="006D0144" w:rsidRDefault="006D0144" w:rsidP="00890391">
            <w:pPr>
              <w:rPr>
                <w:rFonts w:ascii="Times New Roman" w:hAnsi="Times New Roman" w:cs="Times New Roman"/>
              </w:rPr>
            </w:pPr>
            <w:r w:rsidRPr="003B7D35">
              <w:rPr>
                <w:rFonts w:ascii="Times New Roman" w:hAnsi="Times New Roman" w:cs="Times New Roman"/>
                <w:b/>
                <w:bCs/>
                <w:color w:val="FF0000"/>
              </w:rPr>
              <w:t>Figure S</w:t>
            </w:r>
            <w:r w:rsidR="00633EC9">
              <w:rPr>
                <w:rFonts w:ascii="Times New Roman" w:hAnsi="Times New Roman" w:cs="Times New Roman"/>
                <w:b/>
                <w:bCs/>
                <w:color w:val="FF0000"/>
              </w:rPr>
              <w:t>22</w:t>
            </w:r>
            <w:r w:rsidRPr="003B7D35">
              <w:rPr>
                <w:rFonts w:ascii="Times New Roman" w:hAnsi="Times New Roman" w:cs="Times New Roman"/>
                <w:color w:val="FF0000"/>
              </w:rPr>
              <w:t xml:space="preserve">. </w:t>
            </w:r>
            <w:r w:rsidRPr="00111516">
              <w:rPr>
                <w:rFonts w:ascii="Times New Roman" w:hAnsi="Times New Roman" w:cs="Times New Roman"/>
              </w:rPr>
              <w:t>Venn diagrams display</w:t>
            </w:r>
            <w:r>
              <w:rPr>
                <w:rFonts w:ascii="Times New Roman" w:hAnsi="Times New Roman" w:cs="Times New Roman"/>
              </w:rPr>
              <w:t>ing</w:t>
            </w:r>
            <w:r w:rsidRPr="00111516">
              <w:rPr>
                <w:rFonts w:ascii="Times New Roman" w:hAnsi="Times New Roman" w:cs="Times New Roman"/>
              </w:rPr>
              <w:t xml:space="preserve"> how many SNPs </w:t>
            </w:r>
            <w:r>
              <w:rPr>
                <w:rFonts w:ascii="Times New Roman" w:hAnsi="Times New Roman" w:cs="Times New Roman"/>
              </w:rPr>
              <w:t xml:space="preserve">are </w:t>
            </w:r>
            <w:r w:rsidRPr="00111516">
              <w:rPr>
                <w:rFonts w:ascii="Times New Roman" w:hAnsi="Times New Roman" w:cs="Times New Roman"/>
              </w:rPr>
              <w:t xml:space="preserve">shared between the SNP sets created to evaluate the chip biases </w:t>
            </w:r>
            <w:r>
              <w:rPr>
                <w:rFonts w:ascii="Times New Roman" w:hAnsi="Times New Roman" w:cs="Times New Roman"/>
              </w:rPr>
              <w:t>towards</w:t>
            </w:r>
            <w:r w:rsidRPr="00111516">
              <w:rPr>
                <w:rFonts w:ascii="Times New Roman" w:hAnsi="Times New Roman" w:cs="Times New Roman"/>
              </w:rPr>
              <w:t xml:space="preserve"> coding regions. Diagram A represents three SNP sets where the chip bias towards coding regions </w:t>
            </w:r>
            <w:r>
              <w:rPr>
                <w:rFonts w:ascii="Times New Roman" w:hAnsi="Times New Roman" w:cs="Times New Roman"/>
              </w:rPr>
              <w:t xml:space="preserve">was corrected (“corrected” sets = </w:t>
            </w:r>
            <w:r w:rsidRPr="00111516">
              <w:rPr>
                <w:rFonts w:ascii="Times New Roman" w:hAnsi="Times New Roman" w:cs="Times New Roman"/>
              </w:rPr>
              <w:t>C3, C5, and C10</w:t>
            </w:r>
            <w:r>
              <w:rPr>
                <w:rFonts w:ascii="Times New Roman" w:hAnsi="Times New Roman" w:cs="Times New Roman"/>
              </w:rPr>
              <w:t>)</w:t>
            </w:r>
            <w:r w:rsidRPr="00111516">
              <w:rPr>
                <w:rFonts w:ascii="Times New Roman" w:hAnsi="Times New Roman" w:cs="Times New Roman"/>
              </w:rPr>
              <w:t xml:space="preserve">. Diagram B shows SNP sets where the bias was not </w:t>
            </w:r>
            <w:r>
              <w:rPr>
                <w:rFonts w:ascii="Times New Roman" w:hAnsi="Times New Roman" w:cs="Times New Roman"/>
              </w:rPr>
              <w:t xml:space="preserve">corrected ("uncorrected" sets = </w:t>
            </w:r>
            <w:r w:rsidRPr="00111516">
              <w:rPr>
                <w:rFonts w:ascii="Times New Roman" w:hAnsi="Times New Roman" w:cs="Times New Roman"/>
              </w:rPr>
              <w:t>U2, U8, and U9</w:t>
            </w:r>
            <w:r>
              <w:rPr>
                <w:rFonts w:ascii="Times New Roman" w:hAnsi="Times New Roman" w:cs="Times New Roman"/>
              </w:rPr>
              <w:t xml:space="preserve">; see </w:t>
            </w:r>
            <w:r w:rsidRPr="006D5650">
              <w:rPr>
                <w:rFonts w:ascii="Times New Roman" w:hAnsi="Times New Roman" w:cs="Times New Roman"/>
                <w:color w:val="FF0000"/>
              </w:rPr>
              <w:t>Table S</w:t>
            </w:r>
            <w:r>
              <w:rPr>
                <w:rFonts w:ascii="Times New Roman" w:hAnsi="Times New Roman" w:cs="Times New Roman"/>
                <w:color w:val="FF0000"/>
              </w:rPr>
              <w:t>8</w:t>
            </w:r>
            <w:r w:rsidRPr="00D224B7">
              <w:rPr>
                <w:rFonts w:ascii="Times New Roman" w:hAnsi="Times New Roman" w:cs="Times New Roman"/>
              </w:rPr>
              <w:t>)</w:t>
            </w:r>
            <w:r w:rsidRPr="00111516">
              <w:rPr>
                <w:rFonts w:ascii="Times New Roman" w:hAnsi="Times New Roman" w:cs="Times New Roman"/>
              </w:rPr>
              <w:t>.</w:t>
            </w:r>
            <w:r w:rsidR="0054301D">
              <w:rPr>
                <w:rFonts w:ascii="Times New Roman" w:hAnsi="Times New Roman" w:cs="Times New Roman"/>
              </w:rPr>
              <w:t xml:space="preserve"> Note that while among the C set</w:t>
            </w:r>
            <w:r w:rsidR="00891A0A">
              <w:rPr>
                <w:rFonts w:ascii="Times New Roman" w:hAnsi="Times New Roman" w:cs="Times New Roman"/>
              </w:rPr>
              <w:t>s</w:t>
            </w:r>
            <w:r w:rsidR="0054301D">
              <w:rPr>
                <w:rFonts w:ascii="Times New Roman" w:hAnsi="Times New Roman" w:cs="Times New Roman"/>
              </w:rPr>
              <w:t xml:space="preserve"> about 48% of SNPs are shared across dataset</w:t>
            </w:r>
            <w:r w:rsidR="00891A0A">
              <w:rPr>
                <w:rFonts w:ascii="Times New Roman" w:hAnsi="Times New Roman" w:cs="Times New Roman"/>
              </w:rPr>
              <w:t>s</w:t>
            </w:r>
            <w:r w:rsidR="0054301D">
              <w:rPr>
                <w:rFonts w:ascii="Times New Roman" w:hAnsi="Times New Roman" w:cs="Times New Roman"/>
              </w:rPr>
              <w:t xml:space="preserve">, </w:t>
            </w:r>
            <w:r w:rsidR="00891A0A">
              <w:rPr>
                <w:rFonts w:ascii="Times New Roman" w:hAnsi="Times New Roman" w:cs="Times New Roman"/>
              </w:rPr>
              <w:t xml:space="preserve">and </w:t>
            </w:r>
            <w:r w:rsidR="0054301D">
              <w:rPr>
                <w:rFonts w:ascii="Times New Roman" w:hAnsi="Times New Roman" w:cs="Times New Roman"/>
              </w:rPr>
              <w:t>only 8.35% are shared among the U datasets.</w:t>
            </w:r>
          </w:p>
          <w:p w14:paraId="029D45D1" w14:textId="77777777" w:rsidR="006D0144" w:rsidRPr="007B2440" w:rsidRDefault="006D0144" w:rsidP="00890391">
            <w:pPr>
              <w:rPr>
                <w:rFonts w:ascii="Times New Roman" w:hAnsi="Times New Roman" w:cs="Times New Roman"/>
              </w:rPr>
            </w:pPr>
          </w:p>
        </w:tc>
      </w:tr>
    </w:tbl>
    <w:p w14:paraId="366CFEEC" w14:textId="77777777" w:rsidR="002375B6" w:rsidRDefault="002375B6">
      <w:pPr>
        <w:rPr>
          <w:rFonts w:ascii="Times New Roman" w:hAnsi="Times New Roman" w:cs="Times New Roman"/>
        </w:rPr>
      </w:pPr>
    </w:p>
    <w:p w14:paraId="73ED5C98" w14:textId="77777777" w:rsidR="006D0144" w:rsidRDefault="006D0144">
      <w:pPr>
        <w:rPr>
          <w:rFonts w:ascii="Times New Roman" w:hAnsi="Times New Roman" w:cs="Times New Roman"/>
        </w:rPr>
      </w:pPr>
    </w:p>
    <w:p w14:paraId="2B9F3730" w14:textId="77777777" w:rsidR="006D0144" w:rsidRDefault="006D0144">
      <w:pPr>
        <w:rPr>
          <w:rFonts w:ascii="Times New Roman" w:hAnsi="Times New Roman" w:cs="Times New Roman"/>
        </w:rPr>
      </w:pPr>
    </w:p>
    <w:p w14:paraId="3F2BA8A3" w14:textId="77777777" w:rsidR="006D0144" w:rsidRDefault="006D0144">
      <w:pPr>
        <w:rPr>
          <w:rFonts w:ascii="Times New Roman" w:hAnsi="Times New Roman" w:cs="Times New Roman"/>
        </w:rPr>
      </w:pPr>
    </w:p>
    <w:p w14:paraId="2E164AE1" w14:textId="77777777" w:rsidR="006D0144" w:rsidRDefault="006D0144">
      <w:pPr>
        <w:rPr>
          <w:rFonts w:ascii="Times New Roman" w:hAnsi="Times New Roman" w:cs="Times New Roman"/>
        </w:rPr>
      </w:pPr>
    </w:p>
    <w:p w14:paraId="049F4F01" w14:textId="77777777" w:rsidR="006D0144" w:rsidRDefault="006D0144">
      <w:pPr>
        <w:rPr>
          <w:rFonts w:ascii="Times New Roman" w:hAnsi="Times New Roman" w:cs="Times New Roman"/>
        </w:rPr>
        <w:sectPr w:rsidR="006D0144" w:rsidSect="006D0144">
          <w:pgSz w:w="15840" w:h="12240" w:orient="landscape"/>
          <w:pgMar w:top="1440" w:right="1440" w:bottom="1440" w:left="1440" w:header="720" w:footer="720" w:gutter="0"/>
          <w:cols w:space="720"/>
          <w:docGrid w:linePitch="360"/>
        </w:sectPr>
      </w:pPr>
    </w:p>
    <w:p w14:paraId="3AB6747A" w14:textId="77777777" w:rsidR="006D0144" w:rsidRDefault="006D0144">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375B6" w14:paraId="59D07B74" w14:textId="77777777" w:rsidTr="00A75718">
        <w:tc>
          <w:tcPr>
            <w:tcW w:w="5000" w:type="pct"/>
            <w:vAlign w:val="center"/>
          </w:tcPr>
          <w:p w14:paraId="2BE06005" w14:textId="34D16327" w:rsidR="002375B6" w:rsidRDefault="0014194B" w:rsidP="00A75718">
            <w:pPr>
              <w:jc w:val="center"/>
              <w:rPr>
                <w:rFonts w:ascii="Times New Roman" w:hAnsi="Times New Roman" w:cs="Times New Roman"/>
              </w:rPr>
            </w:pPr>
            <w:r>
              <w:rPr>
                <w:rFonts w:ascii="Times New Roman" w:hAnsi="Times New Roman" w:cs="Times New Roman"/>
                <w:noProof/>
              </w:rPr>
              <w:drawing>
                <wp:inline distT="0" distB="0" distL="0" distR="0" wp14:anchorId="5FD59766" wp14:editId="638E712C">
                  <wp:extent cx="3825765" cy="5911050"/>
                  <wp:effectExtent l="0" t="0" r="0" b="0"/>
                  <wp:docPr id="2742803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80303" name="Picture 27428030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54300" cy="5955138"/>
                          </a:xfrm>
                          <a:prstGeom prst="rect">
                            <a:avLst/>
                          </a:prstGeom>
                        </pic:spPr>
                      </pic:pic>
                    </a:graphicData>
                  </a:graphic>
                </wp:inline>
              </w:drawing>
            </w:r>
          </w:p>
        </w:tc>
      </w:tr>
      <w:tr w:rsidR="002375B6" w:rsidRPr="007B2440" w14:paraId="27470728" w14:textId="77777777" w:rsidTr="00A75718">
        <w:tc>
          <w:tcPr>
            <w:tcW w:w="5000" w:type="pct"/>
            <w:vAlign w:val="center"/>
          </w:tcPr>
          <w:p w14:paraId="2E1CF09A" w14:textId="589A7CA9" w:rsidR="002375B6" w:rsidRPr="007B2440" w:rsidRDefault="00E1417D" w:rsidP="008C3F4A">
            <w:pPr>
              <w:rPr>
                <w:rFonts w:ascii="Times New Roman" w:hAnsi="Times New Roman" w:cs="Times New Roman"/>
              </w:rPr>
            </w:pPr>
            <w:r w:rsidRPr="003B7D35">
              <w:rPr>
                <w:rFonts w:ascii="Times New Roman" w:hAnsi="Times New Roman" w:cs="Times New Roman"/>
                <w:b/>
                <w:bCs/>
                <w:color w:val="FF0000"/>
              </w:rPr>
              <w:t>Figure S</w:t>
            </w:r>
            <w:r w:rsidR="00C7247A">
              <w:rPr>
                <w:rFonts w:ascii="Times New Roman" w:hAnsi="Times New Roman" w:cs="Times New Roman"/>
                <w:b/>
                <w:bCs/>
                <w:color w:val="FF0000"/>
              </w:rPr>
              <w:t>2</w:t>
            </w:r>
            <w:r w:rsidR="00633EC9">
              <w:rPr>
                <w:rFonts w:ascii="Times New Roman" w:hAnsi="Times New Roman" w:cs="Times New Roman"/>
                <w:b/>
                <w:bCs/>
                <w:color w:val="FF0000"/>
              </w:rPr>
              <w:t>3</w:t>
            </w:r>
            <w:r w:rsidRPr="003B7D35">
              <w:rPr>
                <w:rFonts w:ascii="Times New Roman" w:hAnsi="Times New Roman" w:cs="Times New Roman"/>
                <w:color w:val="FF0000"/>
              </w:rPr>
              <w:t xml:space="preserve">. </w:t>
            </w:r>
            <w:r>
              <w:rPr>
                <w:rFonts w:ascii="Times New Roman" w:hAnsi="Times New Roman" w:cs="Times New Roman"/>
              </w:rPr>
              <w:t xml:space="preserve">Population structure of </w:t>
            </w:r>
            <w:r>
              <w:rPr>
                <w:rFonts w:ascii="Times New Roman" w:hAnsi="Times New Roman" w:cs="Times New Roman"/>
                <w:i/>
                <w:iCs/>
              </w:rPr>
              <w:t>Ae. albopictus</w:t>
            </w:r>
            <w:r>
              <w:rPr>
                <w:rFonts w:ascii="Times New Roman" w:hAnsi="Times New Roman" w:cs="Times New Roman"/>
              </w:rPr>
              <w:t xml:space="preserve"> in the native range</w:t>
            </w:r>
            <w:r w:rsidR="008C3F4A">
              <w:rPr>
                <w:rFonts w:ascii="Times New Roman" w:hAnsi="Times New Roman" w:cs="Times New Roman"/>
              </w:rPr>
              <w:t xml:space="preserve"> using corrected (C) and uncorrected (U) datasets</w:t>
            </w:r>
            <w:r>
              <w:rPr>
                <w:rFonts w:ascii="Times New Roman" w:hAnsi="Times New Roman" w:cs="Times New Roman"/>
              </w:rPr>
              <w:t xml:space="preserve">. Representative Q matrices for k=5 were plotted. All inferences were </w:t>
            </w:r>
            <w:r w:rsidR="00C16F22">
              <w:rPr>
                <w:rFonts w:ascii="Times New Roman" w:hAnsi="Times New Roman" w:cs="Times New Roman"/>
              </w:rPr>
              <w:t xml:space="preserve">performed for each of </w:t>
            </w:r>
            <w:r>
              <w:rPr>
                <w:rFonts w:ascii="Times New Roman" w:hAnsi="Times New Roman" w:cs="Times New Roman"/>
              </w:rPr>
              <w:t>six SNP sets</w:t>
            </w:r>
            <w:r w:rsidR="005A41E4">
              <w:rPr>
                <w:rFonts w:ascii="Times New Roman" w:hAnsi="Times New Roman" w:cs="Times New Roman"/>
              </w:rPr>
              <w:t>. T</w:t>
            </w:r>
            <w:r>
              <w:rPr>
                <w:rFonts w:ascii="Times New Roman" w:hAnsi="Times New Roman" w:cs="Times New Roman"/>
              </w:rPr>
              <w:t>he first three rows show the results for sets of randomly sampled SNPs for which the chip bias was not correct</w:t>
            </w:r>
            <w:r w:rsidR="005A41E4">
              <w:rPr>
                <w:rFonts w:ascii="Times New Roman" w:hAnsi="Times New Roman" w:cs="Times New Roman"/>
              </w:rPr>
              <w:t>ed</w:t>
            </w:r>
            <w:r>
              <w:rPr>
                <w:rFonts w:ascii="Times New Roman" w:hAnsi="Times New Roman" w:cs="Times New Roman"/>
              </w:rPr>
              <w:t xml:space="preserve"> (N=34,500; U2, U8, and U9); the </w:t>
            </w:r>
            <w:r w:rsidR="00CA376D">
              <w:rPr>
                <w:rFonts w:ascii="Times New Roman" w:hAnsi="Times New Roman" w:cs="Times New Roman"/>
              </w:rPr>
              <w:t xml:space="preserve">bottom three </w:t>
            </w:r>
            <w:r>
              <w:rPr>
                <w:rFonts w:ascii="Times New Roman" w:hAnsi="Times New Roman" w:cs="Times New Roman"/>
              </w:rPr>
              <w:t>row</w:t>
            </w:r>
            <w:r w:rsidR="00CA376D">
              <w:rPr>
                <w:rFonts w:ascii="Times New Roman" w:hAnsi="Times New Roman" w:cs="Times New Roman"/>
              </w:rPr>
              <w:t>s</w:t>
            </w:r>
            <w:r>
              <w:rPr>
                <w:rFonts w:ascii="Times New Roman" w:hAnsi="Times New Roman" w:cs="Times New Roman"/>
              </w:rPr>
              <w:t xml:space="preserve"> shows the results for the same analysis using SNP sets that reproduce the proportion of SNPs in coding and non-coding regions found in the WGS data (N=~34,500; C10, C3, and C5; see </w:t>
            </w:r>
            <w:r w:rsidRPr="006D5650">
              <w:rPr>
                <w:rFonts w:ascii="Times New Roman" w:hAnsi="Times New Roman" w:cs="Times New Roman"/>
                <w:color w:val="FF0000"/>
              </w:rPr>
              <w:t>Table S</w:t>
            </w:r>
            <w:r w:rsidR="00AC7040">
              <w:rPr>
                <w:rFonts w:ascii="Times New Roman" w:hAnsi="Times New Roman" w:cs="Times New Roman"/>
                <w:color w:val="FF0000"/>
              </w:rPr>
              <w:t>8</w:t>
            </w:r>
            <w:r w:rsidRPr="006D5650">
              <w:rPr>
                <w:rFonts w:ascii="Times New Roman" w:hAnsi="Times New Roman" w:cs="Times New Roman"/>
                <w:color w:val="FF0000"/>
              </w:rPr>
              <w:t xml:space="preserve"> </w:t>
            </w:r>
            <w:r>
              <w:rPr>
                <w:rFonts w:ascii="Times New Roman" w:hAnsi="Times New Roman" w:cs="Times New Roman"/>
              </w:rPr>
              <w:t xml:space="preserve">for SNPs sets details). Each bar on the x-axis represents one mosquito. The colors </w:t>
            </w:r>
            <w:r w:rsidR="00A8635B">
              <w:rPr>
                <w:rFonts w:ascii="Times New Roman" w:hAnsi="Times New Roman" w:cs="Times New Roman"/>
              </w:rPr>
              <w:t xml:space="preserve">and height of </w:t>
            </w:r>
            <w:r>
              <w:rPr>
                <w:rFonts w:ascii="Times New Roman" w:hAnsi="Times New Roman" w:cs="Times New Roman"/>
              </w:rPr>
              <w:t>each bar represent the probabilities of the mosquito belonging to an ancestral group</w:t>
            </w:r>
            <w:r w:rsidR="00A8635B">
              <w:rPr>
                <w:rFonts w:ascii="Times New Roman" w:hAnsi="Times New Roman" w:cs="Times New Roman"/>
              </w:rPr>
              <w:t xml:space="preserve"> and the ancestral group</w:t>
            </w:r>
            <w:r>
              <w:rPr>
                <w:rFonts w:ascii="Times New Roman" w:hAnsi="Times New Roman" w:cs="Times New Roman"/>
              </w:rPr>
              <w:t>. The y-axis is the admixture proportions for the five ancestral genetic clusters</w:t>
            </w:r>
            <w:r w:rsidR="002375B6">
              <w:rPr>
                <w:rFonts w:ascii="Times New Roman" w:hAnsi="Times New Roman" w:cs="Times New Roman"/>
              </w:rPr>
              <w:t>.</w:t>
            </w:r>
            <w:r w:rsidR="008C3F4A">
              <w:rPr>
                <w:rFonts w:ascii="Times New Roman" w:hAnsi="Times New Roman" w:cs="Times New Roman"/>
              </w:rPr>
              <w:t xml:space="preserve"> The main difference is the placement of QNC and TAI in two different genetic clusters (pink and yellow or pink and red).</w:t>
            </w:r>
          </w:p>
        </w:tc>
      </w:tr>
    </w:tbl>
    <w:p w14:paraId="3D74E885" w14:textId="77777777" w:rsidR="002375B6" w:rsidRDefault="002375B6">
      <w:pPr>
        <w:rPr>
          <w:rFonts w:ascii="Times New Roman" w:hAnsi="Times New Roman" w:cs="Times New Roman"/>
        </w:rPr>
      </w:pPr>
    </w:p>
    <w:p w14:paraId="79DDED0F" w14:textId="77777777" w:rsidR="00555E6D" w:rsidRDefault="00555E6D">
      <w:pPr>
        <w:rPr>
          <w:rFonts w:ascii="Times New Roman" w:hAnsi="Times New Roman" w:cs="Times New Roman"/>
        </w:rPr>
        <w:sectPr w:rsidR="00555E6D" w:rsidSect="00555E6D">
          <w:pgSz w:w="12240" w:h="15840"/>
          <w:pgMar w:top="1440" w:right="1440" w:bottom="1440" w:left="1440" w:header="720" w:footer="720" w:gutter="0"/>
          <w:cols w:space="720"/>
          <w:docGrid w:linePitch="360"/>
        </w:sectPr>
      </w:pPr>
    </w:p>
    <w:p w14:paraId="47E85F1F" w14:textId="77777777" w:rsidR="002375B6" w:rsidRDefault="002375B6">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0"/>
      </w:tblGrid>
      <w:tr w:rsidR="002375B6" w14:paraId="4B31E215" w14:textId="77777777" w:rsidTr="00C17FB7">
        <w:tc>
          <w:tcPr>
            <w:tcW w:w="5000" w:type="pct"/>
            <w:vAlign w:val="center"/>
          </w:tcPr>
          <w:p w14:paraId="77C13C44" w14:textId="63751085" w:rsidR="002375B6" w:rsidRDefault="0014194B" w:rsidP="00A75718">
            <w:pPr>
              <w:jc w:val="center"/>
              <w:rPr>
                <w:rFonts w:ascii="Times New Roman" w:hAnsi="Times New Roman" w:cs="Times New Roman"/>
              </w:rPr>
            </w:pPr>
            <w:r>
              <w:rPr>
                <w:rFonts w:ascii="Times New Roman" w:hAnsi="Times New Roman" w:cs="Times New Roman"/>
                <w:noProof/>
              </w:rPr>
              <w:drawing>
                <wp:inline distT="0" distB="0" distL="0" distR="0" wp14:anchorId="1D07AB44" wp14:editId="54EF37E5">
                  <wp:extent cx="6356801" cy="4083852"/>
                  <wp:effectExtent l="0" t="0" r="6350" b="5715"/>
                  <wp:docPr id="1256371809" name="Picture 9" descr="A map of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71809" name="Picture 9" descr="A map of different countries/region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75985" cy="4096177"/>
                          </a:xfrm>
                          <a:prstGeom prst="rect">
                            <a:avLst/>
                          </a:prstGeom>
                        </pic:spPr>
                      </pic:pic>
                    </a:graphicData>
                  </a:graphic>
                </wp:inline>
              </w:drawing>
            </w:r>
          </w:p>
        </w:tc>
      </w:tr>
      <w:tr w:rsidR="002375B6" w:rsidRPr="007B2440" w14:paraId="4A6E320B" w14:textId="77777777" w:rsidTr="00C17FB7">
        <w:tc>
          <w:tcPr>
            <w:tcW w:w="5000" w:type="pct"/>
            <w:vAlign w:val="center"/>
          </w:tcPr>
          <w:p w14:paraId="06844B24" w14:textId="4A235510" w:rsidR="001E0635" w:rsidRDefault="003A37BD" w:rsidP="00E735F9">
            <w:pPr>
              <w:rPr>
                <w:rFonts w:ascii="Times New Roman" w:hAnsi="Times New Roman" w:cs="Times New Roman"/>
              </w:rPr>
            </w:pPr>
            <w:r w:rsidRPr="003B7D35">
              <w:rPr>
                <w:rFonts w:ascii="Times New Roman" w:hAnsi="Times New Roman" w:cs="Times New Roman"/>
                <w:b/>
                <w:bCs/>
                <w:color w:val="FF0000"/>
              </w:rPr>
              <w:t>Figure S</w:t>
            </w:r>
            <w:r w:rsidR="002810C7">
              <w:rPr>
                <w:rFonts w:ascii="Times New Roman" w:hAnsi="Times New Roman" w:cs="Times New Roman"/>
                <w:b/>
                <w:bCs/>
                <w:color w:val="FF0000"/>
              </w:rPr>
              <w:t>2</w:t>
            </w:r>
            <w:r w:rsidR="00633EC9">
              <w:rPr>
                <w:rFonts w:ascii="Times New Roman" w:hAnsi="Times New Roman" w:cs="Times New Roman"/>
                <w:b/>
                <w:bCs/>
                <w:color w:val="FF0000"/>
              </w:rPr>
              <w:t>4</w:t>
            </w:r>
            <w:r w:rsidRPr="003B7D35">
              <w:rPr>
                <w:rFonts w:ascii="Times New Roman" w:hAnsi="Times New Roman" w:cs="Times New Roman"/>
                <w:color w:val="FF0000"/>
              </w:rPr>
              <w:t xml:space="preserve">. </w:t>
            </w:r>
            <w:r>
              <w:rPr>
                <w:rFonts w:ascii="Times New Roman" w:hAnsi="Times New Roman" w:cs="Times New Roman"/>
              </w:rPr>
              <w:t xml:space="preserve">Populations structure of 237 </w:t>
            </w:r>
            <w:r>
              <w:rPr>
                <w:rFonts w:ascii="Times New Roman" w:hAnsi="Times New Roman" w:cs="Times New Roman"/>
                <w:i/>
                <w:iCs/>
              </w:rPr>
              <w:t>Ae. albopictus</w:t>
            </w:r>
            <w:r>
              <w:rPr>
                <w:rFonts w:ascii="Times New Roman" w:hAnsi="Times New Roman" w:cs="Times New Roman"/>
              </w:rPr>
              <w:t xml:space="preserve"> from Asia using the clustering algorithm performed by the program LEA using </w:t>
            </w:r>
            <w:r w:rsidR="00F93A15">
              <w:rPr>
                <w:rFonts w:ascii="Times New Roman" w:hAnsi="Times New Roman" w:cs="Times New Roman"/>
              </w:rPr>
              <w:t xml:space="preserve">the six </w:t>
            </w:r>
            <w:r>
              <w:rPr>
                <w:rFonts w:ascii="Times New Roman" w:hAnsi="Times New Roman" w:cs="Times New Roman"/>
              </w:rPr>
              <w:t xml:space="preserve">SNP chip </w:t>
            </w:r>
            <w:r w:rsidR="00F4774E">
              <w:rPr>
                <w:rFonts w:ascii="Times New Roman" w:hAnsi="Times New Roman" w:cs="Times New Roman"/>
              </w:rPr>
              <w:t>uncorrected</w:t>
            </w:r>
            <w:r w:rsidR="00F93A15">
              <w:rPr>
                <w:rFonts w:ascii="Times New Roman" w:hAnsi="Times New Roman" w:cs="Times New Roman"/>
              </w:rPr>
              <w:t xml:space="preserve"> </w:t>
            </w:r>
            <w:r w:rsidR="00F4774E">
              <w:rPr>
                <w:rFonts w:ascii="Times New Roman" w:hAnsi="Times New Roman" w:cs="Times New Roman"/>
              </w:rPr>
              <w:t>(</w:t>
            </w:r>
            <w:r w:rsidR="00F93A15">
              <w:rPr>
                <w:rFonts w:ascii="Times New Roman" w:hAnsi="Times New Roman" w:cs="Times New Roman"/>
              </w:rPr>
              <w:t>U</w:t>
            </w:r>
            <w:r w:rsidR="00F4774E">
              <w:rPr>
                <w:rFonts w:ascii="Times New Roman" w:hAnsi="Times New Roman" w:cs="Times New Roman"/>
              </w:rPr>
              <w:t>)</w:t>
            </w:r>
            <w:r w:rsidR="00F93A15">
              <w:rPr>
                <w:rFonts w:ascii="Times New Roman" w:hAnsi="Times New Roman" w:cs="Times New Roman"/>
              </w:rPr>
              <w:t xml:space="preserve"> and </w:t>
            </w:r>
            <w:proofErr w:type="gramStart"/>
            <w:r w:rsidR="00F4774E">
              <w:rPr>
                <w:rFonts w:ascii="Times New Roman" w:hAnsi="Times New Roman" w:cs="Times New Roman"/>
              </w:rPr>
              <w:t>corrected  (</w:t>
            </w:r>
            <w:proofErr w:type="gramEnd"/>
            <w:r w:rsidR="00F4774E">
              <w:rPr>
                <w:rFonts w:ascii="Times New Roman" w:hAnsi="Times New Roman" w:cs="Times New Roman"/>
              </w:rPr>
              <w:t>C) datasets</w:t>
            </w:r>
            <w:r>
              <w:rPr>
                <w:rFonts w:ascii="Times New Roman" w:hAnsi="Times New Roman" w:cs="Times New Roman"/>
              </w:rPr>
              <w:t>. Results for k=5 are interpolated over the species’ native range using the R package tess3r</w:t>
            </w:r>
            <w:r w:rsidR="00F4774E">
              <w:rPr>
                <w:rFonts w:ascii="Times New Roman" w:hAnsi="Times New Roman" w:cs="Times New Roman"/>
              </w:rPr>
              <w:t>.</w:t>
            </w:r>
            <w:r>
              <w:rPr>
                <w:rFonts w:ascii="Times New Roman" w:hAnsi="Times New Roman" w:cs="Times New Roman"/>
              </w:rPr>
              <w:t xml:space="preserve"> Inferences were carried out using six different SNP sets: the first row shows the results for a set of randomly sampled SNPs for which the chip bias was not correct (N=34,500; U3, U5, and U8); the second row shows the results for the same analysis using a SNPs set that reproduces the proportion of SNPs in coding and non-coding regions found in the WGS data (N=~34,500; C10, C3, and C5</w:t>
            </w:r>
            <w:r w:rsidR="0023566B">
              <w:rPr>
                <w:rFonts w:ascii="Times New Roman" w:hAnsi="Times New Roman" w:cs="Times New Roman"/>
              </w:rPr>
              <w:t>;</w:t>
            </w:r>
            <w:r>
              <w:rPr>
                <w:rFonts w:ascii="Times New Roman" w:hAnsi="Times New Roman" w:cs="Times New Roman"/>
              </w:rPr>
              <w:t xml:space="preserve"> see </w:t>
            </w:r>
            <w:r w:rsidRPr="006D5650">
              <w:rPr>
                <w:rFonts w:ascii="Times New Roman" w:hAnsi="Times New Roman" w:cs="Times New Roman"/>
                <w:color w:val="FF0000"/>
              </w:rPr>
              <w:t>Table S</w:t>
            </w:r>
            <w:r>
              <w:rPr>
                <w:rFonts w:ascii="Times New Roman" w:hAnsi="Times New Roman" w:cs="Times New Roman"/>
                <w:color w:val="FF0000"/>
              </w:rPr>
              <w:t>8</w:t>
            </w:r>
            <w:r w:rsidRPr="006D5650">
              <w:rPr>
                <w:rFonts w:ascii="Times New Roman" w:hAnsi="Times New Roman" w:cs="Times New Roman"/>
                <w:color w:val="FF0000"/>
              </w:rPr>
              <w:t xml:space="preserve"> </w:t>
            </w:r>
            <w:r>
              <w:rPr>
                <w:rFonts w:ascii="Times New Roman" w:hAnsi="Times New Roman" w:cs="Times New Roman"/>
              </w:rPr>
              <w:t xml:space="preserve">for SNPs sets details). The y-axis is the latitude, and the x-axis is the longitude. Sampling sites are shown as red dots, with associated three letter codes (see </w:t>
            </w:r>
            <w:r w:rsidRPr="003231F2">
              <w:rPr>
                <w:rFonts w:ascii="Times New Roman" w:hAnsi="Times New Roman" w:cs="Times New Roman"/>
                <w:color w:val="FF0000"/>
              </w:rPr>
              <w:t>Table S</w:t>
            </w:r>
            <w:r>
              <w:rPr>
                <w:rFonts w:ascii="Times New Roman" w:hAnsi="Times New Roman" w:cs="Times New Roman"/>
                <w:color w:val="FF0000"/>
              </w:rPr>
              <w:t>3</w:t>
            </w:r>
            <w:r>
              <w:rPr>
                <w:rFonts w:ascii="Times New Roman" w:hAnsi="Times New Roman" w:cs="Times New Roman"/>
              </w:rPr>
              <w:t>). The ancestry matrices were interpolated over the entire region for which we have samples, with different shades of the same color reflecting different ancestry coefficients.</w:t>
            </w:r>
          </w:p>
          <w:p w14:paraId="53BB1053" w14:textId="56E6AF43" w:rsidR="00555E6D" w:rsidRPr="007B2440" w:rsidRDefault="00555E6D" w:rsidP="00E735F9">
            <w:pPr>
              <w:rPr>
                <w:rFonts w:ascii="Times New Roman" w:hAnsi="Times New Roman" w:cs="Times New Roman"/>
              </w:rPr>
            </w:pPr>
          </w:p>
        </w:tc>
      </w:tr>
    </w:tbl>
    <w:p w14:paraId="022E37E7" w14:textId="77777777" w:rsidR="00E735F9" w:rsidRDefault="00E735F9">
      <w:pPr>
        <w:rPr>
          <w:rFonts w:ascii="Times New Roman" w:hAnsi="Times New Roman" w:cs="Times New Roman"/>
        </w:rPr>
        <w:sectPr w:rsidR="00E735F9" w:rsidSect="00DB7BC4">
          <w:pgSz w:w="15840" w:h="12240" w:orient="landscape"/>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735F9" w14:paraId="53249F66" w14:textId="77777777" w:rsidTr="00C02B58">
        <w:tc>
          <w:tcPr>
            <w:tcW w:w="5000" w:type="pct"/>
            <w:vAlign w:val="center"/>
          </w:tcPr>
          <w:p w14:paraId="67DE3859" w14:textId="429D8303" w:rsidR="00E735F9" w:rsidRDefault="0014194B" w:rsidP="00C02B5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FB7EFC5" wp14:editId="15DCDBF6">
                  <wp:extent cx="5346700" cy="6807200"/>
                  <wp:effectExtent l="0" t="0" r="0" b="0"/>
                  <wp:docPr id="1722318587" name="Picture 10"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18587" name="Picture 10" descr="A graph of a number of numbers&#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46700" cy="6807200"/>
                          </a:xfrm>
                          <a:prstGeom prst="rect">
                            <a:avLst/>
                          </a:prstGeom>
                        </pic:spPr>
                      </pic:pic>
                    </a:graphicData>
                  </a:graphic>
                </wp:inline>
              </w:drawing>
            </w:r>
          </w:p>
        </w:tc>
      </w:tr>
      <w:tr w:rsidR="00E735F9" w:rsidRPr="007B2440" w14:paraId="14242D87" w14:textId="77777777" w:rsidTr="00C02B58">
        <w:trPr>
          <w:trHeight w:val="89"/>
        </w:trPr>
        <w:tc>
          <w:tcPr>
            <w:tcW w:w="5000" w:type="pct"/>
            <w:vAlign w:val="center"/>
          </w:tcPr>
          <w:p w14:paraId="3F03E991" w14:textId="3A546A47" w:rsidR="00E735F9" w:rsidRPr="007B2440" w:rsidRDefault="003A37BD" w:rsidP="00C02B58">
            <w:pPr>
              <w:rPr>
                <w:rFonts w:ascii="Times New Roman" w:hAnsi="Times New Roman" w:cs="Times New Roman"/>
              </w:rPr>
            </w:pPr>
            <w:r w:rsidRPr="003B7D35">
              <w:rPr>
                <w:rFonts w:ascii="Times New Roman" w:hAnsi="Times New Roman" w:cs="Times New Roman"/>
                <w:b/>
                <w:bCs/>
                <w:color w:val="FF0000"/>
              </w:rPr>
              <w:t>Figure S</w:t>
            </w:r>
            <w:r w:rsidR="00C7247A">
              <w:rPr>
                <w:rFonts w:ascii="Times New Roman" w:hAnsi="Times New Roman" w:cs="Times New Roman"/>
                <w:b/>
                <w:bCs/>
                <w:color w:val="FF0000"/>
              </w:rPr>
              <w:t>2</w:t>
            </w:r>
            <w:r w:rsidR="00633EC9">
              <w:rPr>
                <w:rFonts w:ascii="Times New Roman" w:hAnsi="Times New Roman" w:cs="Times New Roman"/>
                <w:b/>
                <w:bCs/>
                <w:color w:val="FF0000"/>
              </w:rPr>
              <w:t>5</w:t>
            </w:r>
            <w:r w:rsidRPr="003B7D35">
              <w:rPr>
                <w:rFonts w:ascii="Times New Roman" w:hAnsi="Times New Roman" w:cs="Times New Roman"/>
                <w:color w:val="FF0000"/>
              </w:rPr>
              <w:t xml:space="preserve">. </w:t>
            </w:r>
            <w:r>
              <w:rPr>
                <w:rFonts w:ascii="Times New Roman" w:hAnsi="Times New Roman" w:cs="Times New Roman"/>
              </w:rPr>
              <w:t xml:space="preserve">Principal component analysis of the same six SNPs </w:t>
            </w:r>
            <w:r w:rsidR="00F93A15">
              <w:rPr>
                <w:rFonts w:ascii="Times New Roman" w:hAnsi="Times New Roman" w:cs="Times New Roman"/>
              </w:rPr>
              <w:t>dataset (</w:t>
            </w:r>
            <w:r w:rsidR="007C72A1">
              <w:rPr>
                <w:rFonts w:ascii="Times New Roman" w:hAnsi="Times New Roman" w:cs="Times New Roman"/>
              </w:rPr>
              <w:t xml:space="preserve">uncorrected, </w:t>
            </w:r>
            <w:r w:rsidR="00F93A15">
              <w:rPr>
                <w:rFonts w:ascii="Times New Roman" w:hAnsi="Times New Roman" w:cs="Times New Roman"/>
              </w:rPr>
              <w:t xml:space="preserve">U and </w:t>
            </w:r>
            <w:r w:rsidR="007C72A1">
              <w:rPr>
                <w:rFonts w:ascii="Times New Roman" w:hAnsi="Times New Roman" w:cs="Times New Roman"/>
              </w:rPr>
              <w:t xml:space="preserve">corrected, </w:t>
            </w:r>
            <w:r w:rsidR="00F93A15">
              <w:rPr>
                <w:rFonts w:ascii="Times New Roman" w:hAnsi="Times New Roman" w:cs="Times New Roman"/>
              </w:rPr>
              <w:t xml:space="preserve">C) </w:t>
            </w:r>
            <w:r>
              <w:rPr>
                <w:rFonts w:ascii="Times New Roman" w:hAnsi="Times New Roman" w:cs="Times New Roman"/>
              </w:rPr>
              <w:t xml:space="preserve">as in </w:t>
            </w:r>
            <w:r w:rsidRPr="00EC339E">
              <w:rPr>
                <w:rFonts w:ascii="Times New Roman" w:hAnsi="Times New Roman" w:cs="Times New Roman"/>
                <w:color w:val="FF0000"/>
              </w:rPr>
              <w:t>Figure</w:t>
            </w:r>
            <w:r w:rsidR="00635489">
              <w:rPr>
                <w:rFonts w:ascii="Times New Roman" w:hAnsi="Times New Roman" w:cs="Times New Roman"/>
                <w:color w:val="FF0000"/>
              </w:rPr>
              <w:t>s</w:t>
            </w:r>
            <w:r w:rsidRPr="00EC339E">
              <w:rPr>
                <w:rFonts w:ascii="Times New Roman" w:hAnsi="Times New Roman" w:cs="Times New Roman"/>
                <w:color w:val="FF0000"/>
              </w:rPr>
              <w:t xml:space="preserve"> </w:t>
            </w:r>
            <w:r w:rsidR="00433955" w:rsidRPr="00EC339E">
              <w:rPr>
                <w:rFonts w:ascii="Times New Roman" w:hAnsi="Times New Roman" w:cs="Times New Roman"/>
                <w:color w:val="FF0000"/>
              </w:rPr>
              <w:t>S</w:t>
            </w:r>
            <w:r w:rsidR="00433955">
              <w:rPr>
                <w:rFonts w:ascii="Times New Roman" w:hAnsi="Times New Roman" w:cs="Times New Roman"/>
                <w:color w:val="FF0000"/>
              </w:rPr>
              <w:t xml:space="preserve">23 </w:t>
            </w:r>
            <w:r w:rsidR="00635489" w:rsidRPr="00D224B7">
              <w:rPr>
                <w:rFonts w:ascii="Times New Roman" w:hAnsi="Times New Roman" w:cs="Times New Roman"/>
              </w:rPr>
              <w:t xml:space="preserve">and </w:t>
            </w:r>
            <w:r w:rsidR="00433955">
              <w:rPr>
                <w:rFonts w:ascii="Times New Roman" w:hAnsi="Times New Roman" w:cs="Times New Roman"/>
                <w:color w:val="FF0000"/>
              </w:rPr>
              <w:t>S24</w:t>
            </w:r>
            <w:r>
              <w:rPr>
                <w:rFonts w:ascii="Times New Roman" w:hAnsi="Times New Roman" w:cs="Times New Roman"/>
              </w:rPr>
              <w:t>. The y-axis is the principal component 2, and the x-axis is the principal component 1. Each dot represents an individual</w:t>
            </w:r>
            <w:r w:rsidR="007C72A1">
              <w:rPr>
                <w:rFonts w:ascii="Times New Roman" w:hAnsi="Times New Roman" w:cs="Times New Roman"/>
              </w:rPr>
              <w:t xml:space="preserve"> mosquito</w:t>
            </w:r>
            <w:r>
              <w:rPr>
                <w:rFonts w:ascii="Times New Roman" w:hAnsi="Times New Roman" w:cs="Times New Roman"/>
              </w:rPr>
              <w:t xml:space="preserve">, and the color of the dot refers to the country where they were sampled (legend on top). Ellipses mark each country in Asia covering 80% of the samples. See </w:t>
            </w:r>
            <w:r w:rsidRPr="00E04F50">
              <w:rPr>
                <w:rFonts w:ascii="Times New Roman" w:hAnsi="Times New Roman" w:cs="Times New Roman"/>
                <w:color w:val="FF0000"/>
              </w:rPr>
              <w:t xml:space="preserve">Table </w:t>
            </w:r>
            <w:r w:rsidR="00E80338" w:rsidRPr="00E04F50">
              <w:rPr>
                <w:rFonts w:ascii="Times New Roman" w:hAnsi="Times New Roman" w:cs="Times New Roman"/>
                <w:color w:val="FF0000"/>
              </w:rPr>
              <w:t>S</w:t>
            </w:r>
            <w:r w:rsidR="00E80338">
              <w:rPr>
                <w:rFonts w:ascii="Times New Roman" w:hAnsi="Times New Roman" w:cs="Times New Roman"/>
                <w:color w:val="FF0000"/>
              </w:rPr>
              <w:t>8</w:t>
            </w:r>
            <w:r w:rsidR="00E80338" w:rsidRPr="00E04F50">
              <w:rPr>
                <w:rFonts w:ascii="Times New Roman" w:hAnsi="Times New Roman" w:cs="Times New Roman"/>
                <w:color w:val="FF0000"/>
              </w:rPr>
              <w:t xml:space="preserve"> </w:t>
            </w:r>
            <w:r>
              <w:rPr>
                <w:rFonts w:ascii="Times New Roman" w:hAnsi="Times New Roman" w:cs="Times New Roman"/>
              </w:rPr>
              <w:t>for details about each SNP set. The variance explained by each principal component is annotated in the y- and x-axes.</w:t>
            </w:r>
          </w:p>
        </w:tc>
      </w:tr>
    </w:tbl>
    <w:p w14:paraId="62B88B84" w14:textId="77777777" w:rsidR="001A1868" w:rsidRDefault="001A1868">
      <w:pPr>
        <w:rPr>
          <w:rFonts w:ascii="Times New Roman" w:hAnsi="Times New Roman" w:cs="Times New Roman"/>
        </w:rPr>
        <w:sectPr w:rsidR="001A1868" w:rsidSect="00C734B9">
          <w:pgSz w:w="12240" w:h="15840"/>
          <w:pgMar w:top="1440" w:right="1440" w:bottom="1440" w:left="1440" w:header="720" w:footer="720" w:gutter="0"/>
          <w:cols w:space="720"/>
          <w:docGrid w:linePitch="360"/>
        </w:sectPr>
      </w:pPr>
    </w:p>
    <w:p w14:paraId="0950F75C" w14:textId="77777777" w:rsidR="00E735F9" w:rsidRDefault="00E735F9">
      <w:pPr>
        <w:rPr>
          <w:rFonts w:ascii="Times New Roman" w:hAnsi="Times New Roman" w:cs="Times New Roman"/>
        </w:rPr>
      </w:pPr>
    </w:p>
    <w:p w14:paraId="3D4F41FB" w14:textId="77777777" w:rsidR="00E735F9" w:rsidRDefault="00E735F9">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0"/>
      </w:tblGrid>
      <w:tr w:rsidR="001A1868" w14:paraId="775F8E68" w14:textId="77777777" w:rsidTr="007C6EB7">
        <w:tc>
          <w:tcPr>
            <w:tcW w:w="5000" w:type="pct"/>
            <w:vAlign w:val="center"/>
          </w:tcPr>
          <w:p w14:paraId="72C47F96" w14:textId="4D759717" w:rsidR="001A1868" w:rsidRDefault="009E6DCF" w:rsidP="007C6EB7">
            <w:pPr>
              <w:jc w:val="center"/>
              <w:rPr>
                <w:rFonts w:ascii="Times New Roman" w:hAnsi="Times New Roman" w:cs="Times New Roman"/>
              </w:rPr>
            </w:pPr>
            <w:r>
              <w:rPr>
                <w:rFonts w:ascii="Times New Roman" w:hAnsi="Times New Roman" w:cs="Times New Roman"/>
                <w:noProof/>
              </w:rPr>
              <w:drawing>
                <wp:inline distT="0" distB="0" distL="0" distR="0" wp14:anchorId="33322F96" wp14:editId="10F3DE93">
                  <wp:extent cx="9144000" cy="4022725"/>
                  <wp:effectExtent l="0" t="0" r="0" b="3175"/>
                  <wp:docPr id="1949479835" name="Picture 2" descr="A chart showing the number of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79835" name="Picture 2" descr="A chart showing the number of information&#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0" cy="4022725"/>
                          </a:xfrm>
                          <a:prstGeom prst="rect">
                            <a:avLst/>
                          </a:prstGeom>
                        </pic:spPr>
                      </pic:pic>
                    </a:graphicData>
                  </a:graphic>
                </wp:inline>
              </w:drawing>
            </w:r>
          </w:p>
        </w:tc>
      </w:tr>
      <w:tr w:rsidR="001A1868" w:rsidRPr="007B2440" w14:paraId="690845E1" w14:textId="77777777" w:rsidTr="007C6EB7">
        <w:trPr>
          <w:trHeight w:val="89"/>
        </w:trPr>
        <w:tc>
          <w:tcPr>
            <w:tcW w:w="5000" w:type="pct"/>
            <w:vAlign w:val="center"/>
          </w:tcPr>
          <w:p w14:paraId="27E721CC" w14:textId="48831B68" w:rsidR="001A1868" w:rsidRPr="009E6DCF" w:rsidRDefault="001A1868" w:rsidP="007C6EB7">
            <w:pPr>
              <w:rPr>
                <w:rFonts w:ascii="Times New Roman" w:hAnsi="Times New Roman" w:cs="Times New Roman"/>
              </w:rPr>
            </w:pPr>
            <w:r w:rsidRPr="003B7D35">
              <w:rPr>
                <w:rFonts w:ascii="Times New Roman" w:hAnsi="Times New Roman" w:cs="Times New Roman"/>
                <w:b/>
                <w:bCs/>
                <w:color w:val="FF0000"/>
              </w:rPr>
              <w:t>Figure S</w:t>
            </w:r>
            <w:r>
              <w:rPr>
                <w:rFonts w:ascii="Times New Roman" w:hAnsi="Times New Roman" w:cs="Times New Roman"/>
                <w:b/>
                <w:bCs/>
                <w:color w:val="FF0000"/>
              </w:rPr>
              <w:t>2</w:t>
            </w:r>
            <w:r w:rsidR="009E6DCF">
              <w:rPr>
                <w:rFonts w:ascii="Times New Roman" w:hAnsi="Times New Roman" w:cs="Times New Roman"/>
                <w:b/>
                <w:bCs/>
                <w:color w:val="FF0000"/>
              </w:rPr>
              <w:t>6</w:t>
            </w:r>
            <w:r w:rsidRPr="003B7D35">
              <w:rPr>
                <w:rFonts w:ascii="Times New Roman" w:hAnsi="Times New Roman" w:cs="Times New Roman"/>
                <w:color w:val="FF0000"/>
              </w:rPr>
              <w:t xml:space="preserve">. </w:t>
            </w:r>
            <w:r w:rsidR="009E6DCF">
              <w:rPr>
                <w:rFonts w:ascii="Times New Roman" w:hAnsi="Times New Roman" w:cs="Times New Roman"/>
              </w:rPr>
              <w:t xml:space="preserve">Timeline of the studies reviewed </w:t>
            </w:r>
            <w:r w:rsidR="007C72A1">
              <w:rPr>
                <w:rFonts w:ascii="Times New Roman" w:hAnsi="Times New Roman" w:cs="Times New Roman"/>
              </w:rPr>
              <w:t>addressing</w:t>
            </w:r>
            <w:r w:rsidR="009E6DCF">
              <w:rPr>
                <w:rFonts w:ascii="Times New Roman" w:hAnsi="Times New Roman" w:cs="Times New Roman"/>
              </w:rPr>
              <w:t xml:space="preserve"> the population structure of </w:t>
            </w:r>
            <w:r w:rsidR="009E6DCF">
              <w:rPr>
                <w:rFonts w:ascii="Times New Roman" w:hAnsi="Times New Roman" w:cs="Times New Roman"/>
                <w:i/>
                <w:iCs/>
              </w:rPr>
              <w:t>Ae. albopictus</w:t>
            </w:r>
            <w:r w:rsidR="009E6DCF">
              <w:rPr>
                <w:rFonts w:ascii="Times New Roman" w:hAnsi="Times New Roman" w:cs="Times New Roman"/>
              </w:rPr>
              <w:t xml:space="preserve"> in Asia and Indian Ocean. The </w:t>
            </w:r>
            <w:r w:rsidR="007C72A1">
              <w:rPr>
                <w:rFonts w:ascii="Times New Roman" w:hAnsi="Times New Roman" w:cs="Times New Roman"/>
              </w:rPr>
              <w:t xml:space="preserve">genetic </w:t>
            </w:r>
            <w:r w:rsidR="009E6DCF">
              <w:rPr>
                <w:rFonts w:ascii="Times New Roman" w:hAnsi="Times New Roman" w:cs="Times New Roman"/>
              </w:rPr>
              <w:t>marker</w:t>
            </w:r>
            <w:r w:rsidR="00E6772B">
              <w:rPr>
                <w:rFonts w:ascii="Times New Roman" w:hAnsi="Times New Roman" w:cs="Times New Roman"/>
              </w:rPr>
              <w:t>(s)</w:t>
            </w:r>
            <w:r w:rsidR="009E6DCF">
              <w:rPr>
                <w:rFonts w:ascii="Times New Roman" w:hAnsi="Times New Roman" w:cs="Times New Roman"/>
              </w:rPr>
              <w:t xml:space="preserve"> used </w:t>
            </w:r>
            <w:r w:rsidR="00E6772B">
              <w:rPr>
                <w:rFonts w:ascii="Times New Roman" w:hAnsi="Times New Roman" w:cs="Times New Roman"/>
              </w:rPr>
              <w:t xml:space="preserve">is </w:t>
            </w:r>
            <w:r w:rsidR="00ED627A">
              <w:rPr>
                <w:rFonts w:ascii="Times New Roman" w:hAnsi="Times New Roman" w:cs="Times New Roman"/>
              </w:rPr>
              <w:t>annotated at the right in parenthesis.</w:t>
            </w:r>
          </w:p>
        </w:tc>
      </w:tr>
    </w:tbl>
    <w:p w14:paraId="1C475E41" w14:textId="77777777" w:rsidR="00E735F9" w:rsidRDefault="00E735F9">
      <w:pPr>
        <w:rPr>
          <w:rFonts w:ascii="Times New Roman" w:hAnsi="Times New Roman" w:cs="Times New Roman"/>
        </w:rPr>
      </w:pPr>
    </w:p>
    <w:p w14:paraId="50A7F9C8" w14:textId="77777777" w:rsidR="00E735F9" w:rsidRDefault="00E735F9">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0"/>
      </w:tblGrid>
      <w:tr w:rsidR="00ED627A" w14:paraId="2D344975" w14:textId="77777777" w:rsidTr="007C6EB7">
        <w:tc>
          <w:tcPr>
            <w:tcW w:w="5000" w:type="pct"/>
            <w:vAlign w:val="center"/>
          </w:tcPr>
          <w:p w14:paraId="200CFC35" w14:textId="6953EB5D" w:rsidR="00ED627A" w:rsidRDefault="00ED627A" w:rsidP="007C6EB7">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3792D1E" wp14:editId="0BBA9281">
                  <wp:extent cx="8407400" cy="3530600"/>
                  <wp:effectExtent l="0" t="0" r="0" b="0"/>
                  <wp:docPr id="334592653" name="Picture 4" descr="A graph with blue and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92653" name="Picture 4" descr="A graph with blue and red square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07400" cy="3530600"/>
                          </a:xfrm>
                          <a:prstGeom prst="rect">
                            <a:avLst/>
                          </a:prstGeom>
                        </pic:spPr>
                      </pic:pic>
                    </a:graphicData>
                  </a:graphic>
                </wp:inline>
              </w:drawing>
            </w:r>
          </w:p>
        </w:tc>
      </w:tr>
      <w:tr w:rsidR="00ED627A" w:rsidRPr="007B2440" w14:paraId="05125E9F" w14:textId="77777777" w:rsidTr="007C6EB7">
        <w:trPr>
          <w:trHeight w:val="89"/>
        </w:trPr>
        <w:tc>
          <w:tcPr>
            <w:tcW w:w="5000" w:type="pct"/>
            <w:vAlign w:val="center"/>
          </w:tcPr>
          <w:p w14:paraId="49F2DCED" w14:textId="68BF4164" w:rsidR="00ED627A" w:rsidRPr="009E6DCF" w:rsidRDefault="00ED627A" w:rsidP="007C6EB7">
            <w:pPr>
              <w:rPr>
                <w:rFonts w:ascii="Times New Roman" w:hAnsi="Times New Roman" w:cs="Times New Roman"/>
              </w:rPr>
            </w:pPr>
            <w:r w:rsidRPr="003B7D35">
              <w:rPr>
                <w:rFonts w:ascii="Times New Roman" w:hAnsi="Times New Roman" w:cs="Times New Roman"/>
                <w:b/>
                <w:bCs/>
                <w:color w:val="FF0000"/>
              </w:rPr>
              <w:t>Figure S</w:t>
            </w:r>
            <w:r>
              <w:rPr>
                <w:rFonts w:ascii="Times New Roman" w:hAnsi="Times New Roman" w:cs="Times New Roman"/>
                <w:b/>
                <w:bCs/>
                <w:color w:val="FF0000"/>
              </w:rPr>
              <w:t>27</w:t>
            </w:r>
            <w:r w:rsidRPr="003B7D35">
              <w:rPr>
                <w:rFonts w:ascii="Times New Roman" w:hAnsi="Times New Roman" w:cs="Times New Roman"/>
                <w:color w:val="FF0000"/>
              </w:rPr>
              <w:t xml:space="preserve">. </w:t>
            </w:r>
            <w:r>
              <w:rPr>
                <w:rFonts w:ascii="Times New Roman" w:hAnsi="Times New Roman" w:cs="Times New Roman"/>
              </w:rPr>
              <w:t xml:space="preserve">Gantt plot of the studies reviewed </w:t>
            </w:r>
            <w:r w:rsidR="007C72A1">
              <w:rPr>
                <w:rFonts w:ascii="Times New Roman" w:hAnsi="Times New Roman" w:cs="Times New Roman"/>
              </w:rPr>
              <w:t>addressing</w:t>
            </w:r>
            <w:r>
              <w:rPr>
                <w:rFonts w:ascii="Times New Roman" w:hAnsi="Times New Roman" w:cs="Times New Roman"/>
              </w:rPr>
              <w:t xml:space="preserve"> the population structure of </w:t>
            </w:r>
            <w:r>
              <w:rPr>
                <w:rFonts w:ascii="Times New Roman" w:hAnsi="Times New Roman" w:cs="Times New Roman"/>
                <w:i/>
                <w:iCs/>
              </w:rPr>
              <w:t>Ae. albopictus</w:t>
            </w:r>
            <w:r>
              <w:rPr>
                <w:rFonts w:ascii="Times New Roman" w:hAnsi="Times New Roman" w:cs="Times New Roman"/>
              </w:rPr>
              <w:t xml:space="preserve"> in Asia and Indian Ocean. The y-axis </w:t>
            </w:r>
            <w:r w:rsidR="00E6772B">
              <w:rPr>
                <w:rFonts w:ascii="Times New Roman" w:hAnsi="Times New Roman" w:cs="Times New Roman"/>
              </w:rPr>
              <w:t xml:space="preserve">lists </w:t>
            </w:r>
            <w:r>
              <w:rPr>
                <w:rFonts w:ascii="Times New Roman" w:hAnsi="Times New Roman" w:cs="Times New Roman"/>
              </w:rPr>
              <w:t xml:space="preserve">the </w:t>
            </w:r>
            <w:r w:rsidR="00E5151C">
              <w:rPr>
                <w:rFonts w:ascii="Times New Roman" w:hAnsi="Times New Roman" w:cs="Times New Roman"/>
              </w:rPr>
              <w:t>publications,</w:t>
            </w:r>
            <w:r>
              <w:rPr>
                <w:rFonts w:ascii="Times New Roman" w:hAnsi="Times New Roman" w:cs="Times New Roman"/>
              </w:rPr>
              <w:t xml:space="preserve"> and the x-axis is the year.</w:t>
            </w:r>
            <w:r w:rsidR="005E3FDC">
              <w:rPr>
                <w:rFonts w:ascii="Times New Roman" w:hAnsi="Times New Roman" w:cs="Times New Roman"/>
              </w:rPr>
              <w:t xml:space="preserve"> </w:t>
            </w:r>
            <w:r>
              <w:rPr>
                <w:rFonts w:ascii="Times New Roman" w:hAnsi="Times New Roman" w:cs="Times New Roman"/>
              </w:rPr>
              <w:t>The</w:t>
            </w:r>
            <w:r w:rsidR="007C72A1">
              <w:rPr>
                <w:rFonts w:ascii="Times New Roman" w:hAnsi="Times New Roman" w:cs="Times New Roman"/>
              </w:rPr>
              <w:t xml:space="preserve"> genetic</w:t>
            </w:r>
            <w:r>
              <w:rPr>
                <w:rFonts w:ascii="Times New Roman" w:hAnsi="Times New Roman" w:cs="Times New Roman"/>
              </w:rPr>
              <w:t xml:space="preserve"> marker</w:t>
            </w:r>
            <w:r w:rsidR="00E6772B">
              <w:rPr>
                <w:rFonts w:ascii="Times New Roman" w:hAnsi="Times New Roman" w:cs="Times New Roman"/>
              </w:rPr>
              <w:t>(s)</w:t>
            </w:r>
            <w:r>
              <w:rPr>
                <w:rFonts w:ascii="Times New Roman" w:hAnsi="Times New Roman" w:cs="Times New Roman"/>
              </w:rPr>
              <w:t xml:space="preserve"> used </w:t>
            </w:r>
            <w:r w:rsidR="00E6772B">
              <w:rPr>
                <w:rFonts w:ascii="Times New Roman" w:hAnsi="Times New Roman" w:cs="Times New Roman"/>
              </w:rPr>
              <w:t xml:space="preserve">is </w:t>
            </w:r>
            <w:r>
              <w:rPr>
                <w:rFonts w:ascii="Times New Roman" w:hAnsi="Times New Roman" w:cs="Times New Roman"/>
              </w:rPr>
              <w:t>annotated at the right. The blue bars are the range of the sample collection dates used in each study. The red dot is the publication date.</w:t>
            </w:r>
          </w:p>
        </w:tc>
      </w:tr>
    </w:tbl>
    <w:p w14:paraId="72E2212F" w14:textId="77777777" w:rsidR="00E735F9" w:rsidRDefault="00E735F9">
      <w:pPr>
        <w:rPr>
          <w:rFonts w:ascii="Times New Roman" w:hAnsi="Times New Roman" w:cs="Times New Roman"/>
        </w:rPr>
      </w:pPr>
    </w:p>
    <w:p w14:paraId="214434D5" w14:textId="77777777" w:rsidR="00E735F9" w:rsidRDefault="00E735F9">
      <w:pPr>
        <w:rPr>
          <w:rFonts w:ascii="Times New Roman" w:hAnsi="Times New Roman" w:cs="Times New Roman"/>
        </w:rPr>
      </w:pPr>
    </w:p>
    <w:p w14:paraId="1FB7696E" w14:textId="77777777" w:rsidR="00ED627A" w:rsidRDefault="00ED627A">
      <w:pPr>
        <w:rPr>
          <w:rFonts w:ascii="Times New Roman" w:hAnsi="Times New Roman" w:cs="Times New Roman"/>
        </w:rPr>
      </w:pPr>
    </w:p>
    <w:p w14:paraId="70211F64" w14:textId="77777777" w:rsidR="00ED627A" w:rsidRDefault="00ED627A">
      <w:pPr>
        <w:rPr>
          <w:rFonts w:ascii="Times New Roman" w:hAnsi="Times New Roman" w:cs="Times New Roman"/>
        </w:rPr>
      </w:pPr>
    </w:p>
    <w:p w14:paraId="39B7E03E" w14:textId="77777777" w:rsidR="00ED627A" w:rsidRDefault="00ED627A">
      <w:pPr>
        <w:rPr>
          <w:rFonts w:ascii="Times New Roman" w:hAnsi="Times New Roman" w:cs="Times New Roman"/>
        </w:rPr>
      </w:pPr>
    </w:p>
    <w:p w14:paraId="6AA4B354" w14:textId="77777777" w:rsidR="00ED627A" w:rsidRDefault="00ED627A">
      <w:pPr>
        <w:rPr>
          <w:rFonts w:ascii="Times New Roman" w:hAnsi="Times New Roman" w:cs="Times New Roman"/>
        </w:rPr>
      </w:pPr>
    </w:p>
    <w:p w14:paraId="1F0D1A94" w14:textId="77777777" w:rsidR="00ED627A" w:rsidRDefault="00ED627A">
      <w:pPr>
        <w:rPr>
          <w:rFonts w:ascii="Times New Roman" w:hAnsi="Times New Roman" w:cs="Times New Roman"/>
        </w:rPr>
      </w:pPr>
    </w:p>
    <w:p w14:paraId="1C746BB8" w14:textId="77777777" w:rsidR="00ED627A" w:rsidRDefault="00ED627A">
      <w:pPr>
        <w:rPr>
          <w:rFonts w:ascii="Times New Roman" w:hAnsi="Times New Roman" w:cs="Times New Roman"/>
        </w:rPr>
      </w:pPr>
    </w:p>
    <w:p w14:paraId="11F8B2CD" w14:textId="77777777" w:rsidR="00ED627A" w:rsidRDefault="00ED627A">
      <w:pPr>
        <w:rPr>
          <w:rFonts w:ascii="Times New Roman" w:hAnsi="Times New Roman" w:cs="Times New Roman"/>
        </w:rPr>
      </w:pPr>
    </w:p>
    <w:p w14:paraId="72F9AC43" w14:textId="77777777" w:rsidR="00ED627A" w:rsidRDefault="00ED627A">
      <w:pPr>
        <w:rPr>
          <w:rFonts w:ascii="Times New Roman" w:hAnsi="Times New Roman" w:cs="Times New Roman"/>
        </w:rPr>
      </w:pPr>
    </w:p>
    <w:p w14:paraId="4CC0EBA7" w14:textId="77777777" w:rsidR="00ED627A" w:rsidRDefault="00ED627A">
      <w:pPr>
        <w:rPr>
          <w:rFonts w:ascii="Times New Roman" w:hAnsi="Times New Roman" w:cs="Times New Roman"/>
        </w:rPr>
      </w:pPr>
    </w:p>
    <w:p w14:paraId="1E00258E" w14:textId="77777777" w:rsidR="00ED627A" w:rsidRDefault="00ED627A">
      <w:pPr>
        <w:rPr>
          <w:rFonts w:ascii="Times New Roman" w:hAnsi="Times New Roman" w:cs="Times New Roman"/>
        </w:rPr>
      </w:pPr>
    </w:p>
    <w:p w14:paraId="485C195C" w14:textId="77777777" w:rsidR="00ED627A" w:rsidRDefault="00ED627A">
      <w:pPr>
        <w:rPr>
          <w:rFonts w:ascii="Times New Roman" w:hAnsi="Times New Roman" w:cs="Times New Roman"/>
        </w:rPr>
      </w:pPr>
    </w:p>
    <w:p w14:paraId="620697DA" w14:textId="77777777" w:rsidR="00E735F9" w:rsidRDefault="00E735F9">
      <w:pPr>
        <w:rPr>
          <w:rFonts w:ascii="Times New Roman" w:hAnsi="Times New Roman" w:cs="Times New Roman"/>
        </w:rPr>
      </w:pPr>
    </w:p>
    <w:p w14:paraId="3F696C7A" w14:textId="77777777" w:rsidR="00E735F9" w:rsidRDefault="00E735F9">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0"/>
      </w:tblGrid>
      <w:tr w:rsidR="00E5151C" w14:paraId="4877AFFA" w14:textId="77777777" w:rsidTr="00E5151C">
        <w:tc>
          <w:tcPr>
            <w:tcW w:w="5000" w:type="pct"/>
          </w:tcPr>
          <w:p w14:paraId="12AB1600" w14:textId="096CD380" w:rsidR="00E5151C" w:rsidRDefault="00E5151C" w:rsidP="007C6EB7">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66816A31" wp14:editId="783105DB">
                  <wp:extent cx="4620126" cy="5118203"/>
                  <wp:effectExtent l="0" t="0" r="3175" b="0"/>
                  <wp:docPr id="868101147" name="Picture 5"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01147" name="Picture 5" descr="A map of the worl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30939" cy="5130182"/>
                          </a:xfrm>
                          <a:prstGeom prst="rect">
                            <a:avLst/>
                          </a:prstGeom>
                        </pic:spPr>
                      </pic:pic>
                    </a:graphicData>
                  </a:graphic>
                </wp:inline>
              </w:drawing>
            </w:r>
          </w:p>
        </w:tc>
      </w:tr>
      <w:tr w:rsidR="00ED627A" w:rsidRPr="007B2440" w14:paraId="485BB1D9" w14:textId="77777777" w:rsidTr="00ED627A">
        <w:trPr>
          <w:trHeight w:val="89"/>
        </w:trPr>
        <w:tc>
          <w:tcPr>
            <w:tcW w:w="5000" w:type="pct"/>
          </w:tcPr>
          <w:p w14:paraId="32A6E994" w14:textId="0C3C86A7" w:rsidR="00ED627A" w:rsidRPr="009E6DCF" w:rsidRDefault="00ED627A" w:rsidP="007C6EB7">
            <w:pPr>
              <w:rPr>
                <w:rFonts w:ascii="Times New Roman" w:hAnsi="Times New Roman" w:cs="Times New Roman"/>
              </w:rPr>
            </w:pPr>
            <w:r w:rsidRPr="003B7D35">
              <w:rPr>
                <w:rFonts w:ascii="Times New Roman" w:hAnsi="Times New Roman" w:cs="Times New Roman"/>
                <w:b/>
                <w:bCs/>
                <w:color w:val="FF0000"/>
              </w:rPr>
              <w:t>Figure S</w:t>
            </w:r>
            <w:r>
              <w:rPr>
                <w:rFonts w:ascii="Times New Roman" w:hAnsi="Times New Roman" w:cs="Times New Roman"/>
                <w:b/>
                <w:bCs/>
                <w:color w:val="FF0000"/>
              </w:rPr>
              <w:t>28</w:t>
            </w:r>
            <w:r w:rsidRPr="003B7D35">
              <w:rPr>
                <w:rFonts w:ascii="Times New Roman" w:hAnsi="Times New Roman" w:cs="Times New Roman"/>
                <w:color w:val="FF0000"/>
              </w:rPr>
              <w:t xml:space="preserve">. </w:t>
            </w:r>
            <w:r>
              <w:rPr>
                <w:rFonts w:ascii="Times New Roman" w:hAnsi="Times New Roman" w:cs="Times New Roman"/>
              </w:rPr>
              <w:t xml:space="preserve">Sampling sites </w:t>
            </w:r>
            <w:r w:rsidR="007C72A1">
              <w:rPr>
                <w:rFonts w:ascii="Times New Roman" w:hAnsi="Times New Roman" w:cs="Times New Roman"/>
              </w:rPr>
              <w:t xml:space="preserve">of </w:t>
            </w:r>
            <w:r>
              <w:rPr>
                <w:rFonts w:ascii="Times New Roman" w:hAnsi="Times New Roman" w:cs="Times New Roman"/>
              </w:rPr>
              <w:t>studies</w:t>
            </w:r>
            <w:r w:rsidR="007C72A1">
              <w:rPr>
                <w:rFonts w:ascii="Times New Roman" w:hAnsi="Times New Roman" w:cs="Times New Roman"/>
              </w:rPr>
              <w:t xml:space="preserve"> from figure S27</w:t>
            </w:r>
            <w:r w:rsidR="00E5151C">
              <w:rPr>
                <w:rFonts w:ascii="Times New Roman" w:hAnsi="Times New Roman" w:cs="Times New Roman"/>
              </w:rPr>
              <w:t xml:space="preserve"> </w:t>
            </w:r>
            <w:r>
              <w:rPr>
                <w:rFonts w:ascii="Times New Roman" w:hAnsi="Times New Roman" w:cs="Times New Roman"/>
              </w:rPr>
              <w:t>with the countries sampled highlighted in blue.</w:t>
            </w:r>
          </w:p>
        </w:tc>
      </w:tr>
    </w:tbl>
    <w:p w14:paraId="03E42F15" w14:textId="77777777" w:rsidR="00E04F50" w:rsidRDefault="00E04F50">
      <w:pPr>
        <w:rPr>
          <w:rFonts w:ascii="Times New Roman" w:hAnsi="Times New Roman" w:cs="Times New Roman"/>
        </w:rPr>
      </w:pPr>
    </w:p>
    <w:p w14:paraId="706BDD89" w14:textId="77777777" w:rsidR="00C36578" w:rsidRDefault="00C36578">
      <w:pPr>
        <w:rPr>
          <w:rFonts w:ascii="Times New Roman" w:hAnsi="Times New Roman" w:cs="Times New Roman"/>
        </w:rPr>
      </w:pPr>
    </w:p>
    <w:p w14:paraId="2F1EFCE5" w14:textId="77777777" w:rsidR="00771BE1" w:rsidRDefault="00771BE1">
      <w:pPr>
        <w:rPr>
          <w:rFonts w:ascii="Times New Roman" w:hAnsi="Times New Roman" w:cs="Times New Roman"/>
        </w:rPr>
      </w:pPr>
    </w:p>
    <w:p w14:paraId="5DB92DAC" w14:textId="77777777" w:rsidR="00771BE1" w:rsidRDefault="00771BE1">
      <w:pPr>
        <w:rPr>
          <w:rFonts w:ascii="Times New Roman" w:hAnsi="Times New Roman" w:cs="Times New Roman"/>
        </w:rPr>
      </w:pPr>
    </w:p>
    <w:p w14:paraId="1780E8A8" w14:textId="77777777" w:rsidR="00771BE1" w:rsidRDefault="00771BE1">
      <w:pPr>
        <w:rPr>
          <w:rFonts w:ascii="Times New Roman" w:hAnsi="Times New Roman" w:cs="Times New Roman"/>
        </w:rPr>
      </w:pPr>
    </w:p>
    <w:p w14:paraId="5C860871" w14:textId="77777777" w:rsidR="00771BE1" w:rsidRDefault="00771BE1">
      <w:pPr>
        <w:rPr>
          <w:rFonts w:ascii="Times New Roman" w:hAnsi="Times New Roman" w:cs="Times New Roman"/>
        </w:rPr>
      </w:pPr>
    </w:p>
    <w:sectPr w:rsidR="00771BE1" w:rsidSect="001A186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7A114" w14:textId="77777777" w:rsidR="00A952E8" w:rsidRDefault="00A952E8" w:rsidP="00AE214C">
      <w:r>
        <w:separator/>
      </w:r>
    </w:p>
  </w:endnote>
  <w:endnote w:type="continuationSeparator" w:id="0">
    <w:p w14:paraId="61598943" w14:textId="77777777" w:rsidR="00A952E8" w:rsidRDefault="00A952E8" w:rsidP="00AE2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9C257" w14:textId="77777777" w:rsidR="00A952E8" w:rsidRDefault="00A952E8" w:rsidP="00AE214C">
      <w:r>
        <w:separator/>
      </w:r>
    </w:p>
  </w:footnote>
  <w:footnote w:type="continuationSeparator" w:id="0">
    <w:p w14:paraId="261985AB" w14:textId="77777777" w:rsidR="00A952E8" w:rsidRDefault="00A952E8" w:rsidP="00AE21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87C"/>
    <w:rsid w:val="00004ACA"/>
    <w:rsid w:val="000079A8"/>
    <w:rsid w:val="00013817"/>
    <w:rsid w:val="00026DB6"/>
    <w:rsid w:val="00027A5F"/>
    <w:rsid w:val="0003540D"/>
    <w:rsid w:val="000356C8"/>
    <w:rsid w:val="00035C3C"/>
    <w:rsid w:val="00036BE1"/>
    <w:rsid w:val="00036EA9"/>
    <w:rsid w:val="000378E0"/>
    <w:rsid w:val="000463B8"/>
    <w:rsid w:val="00051687"/>
    <w:rsid w:val="00052FCB"/>
    <w:rsid w:val="00070649"/>
    <w:rsid w:val="000844BE"/>
    <w:rsid w:val="000A51DE"/>
    <w:rsid w:val="000B3DF3"/>
    <w:rsid w:val="000C26DF"/>
    <w:rsid w:val="000C2C77"/>
    <w:rsid w:val="000C4AAD"/>
    <w:rsid w:val="000C7EBA"/>
    <w:rsid w:val="000D20FC"/>
    <w:rsid w:val="000E05C1"/>
    <w:rsid w:val="000E597D"/>
    <w:rsid w:val="000E5E2F"/>
    <w:rsid w:val="000F26E1"/>
    <w:rsid w:val="000F3E6E"/>
    <w:rsid w:val="0010103E"/>
    <w:rsid w:val="0010292D"/>
    <w:rsid w:val="00111516"/>
    <w:rsid w:val="00114561"/>
    <w:rsid w:val="00123C3F"/>
    <w:rsid w:val="00124F7E"/>
    <w:rsid w:val="00125BFC"/>
    <w:rsid w:val="001301D0"/>
    <w:rsid w:val="001351FB"/>
    <w:rsid w:val="00136D2A"/>
    <w:rsid w:val="0014194B"/>
    <w:rsid w:val="001477D1"/>
    <w:rsid w:val="00157393"/>
    <w:rsid w:val="001638BC"/>
    <w:rsid w:val="00166968"/>
    <w:rsid w:val="0017715A"/>
    <w:rsid w:val="00177A15"/>
    <w:rsid w:val="00181773"/>
    <w:rsid w:val="00185633"/>
    <w:rsid w:val="00194392"/>
    <w:rsid w:val="001978DE"/>
    <w:rsid w:val="00197A5E"/>
    <w:rsid w:val="001A1868"/>
    <w:rsid w:val="001A54B2"/>
    <w:rsid w:val="001B1D9F"/>
    <w:rsid w:val="001B20CE"/>
    <w:rsid w:val="001B46A0"/>
    <w:rsid w:val="001B626F"/>
    <w:rsid w:val="001C0DB1"/>
    <w:rsid w:val="001C28E1"/>
    <w:rsid w:val="001D0CEA"/>
    <w:rsid w:val="001E0635"/>
    <w:rsid w:val="001E0A37"/>
    <w:rsid w:val="001E6E17"/>
    <w:rsid w:val="001F02BF"/>
    <w:rsid w:val="001F410C"/>
    <w:rsid w:val="002000CE"/>
    <w:rsid w:val="0020020C"/>
    <w:rsid w:val="00211AD2"/>
    <w:rsid w:val="00212327"/>
    <w:rsid w:val="002176E2"/>
    <w:rsid w:val="00220CA6"/>
    <w:rsid w:val="00222347"/>
    <w:rsid w:val="0022525D"/>
    <w:rsid w:val="00231B6D"/>
    <w:rsid w:val="00232ECC"/>
    <w:rsid w:val="002351DB"/>
    <w:rsid w:val="00235222"/>
    <w:rsid w:val="0023566B"/>
    <w:rsid w:val="002375B6"/>
    <w:rsid w:val="0024211A"/>
    <w:rsid w:val="00250846"/>
    <w:rsid w:val="002544FE"/>
    <w:rsid w:val="00255951"/>
    <w:rsid w:val="00255F22"/>
    <w:rsid w:val="00267E52"/>
    <w:rsid w:val="00273092"/>
    <w:rsid w:val="002759A4"/>
    <w:rsid w:val="002810C7"/>
    <w:rsid w:val="00290009"/>
    <w:rsid w:val="00294563"/>
    <w:rsid w:val="002A2285"/>
    <w:rsid w:val="002A6752"/>
    <w:rsid w:val="002A735A"/>
    <w:rsid w:val="002B1C4F"/>
    <w:rsid w:val="002B70C2"/>
    <w:rsid w:val="002C6A50"/>
    <w:rsid w:val="002C6DD4"/>
    <w:rsid w:val="002E2DF3"/>
    <w:rsid w:val="002E35F8"/>
    <w:rsid w:val="002E61C2"/>
    <w:rsid w:val="002F0CC0"/>
    <w:rsid w:val="002F258A"/>
    <w:rsid w:val="002F3CBD"/>
    <w:rsid w:val="00301C5E"/>
    <w:rsid w:val="003231F2"/>
    <w:rsid w:val="00326F30"/>
    <w:rsid w:val="003351A4"/>
    <w:rsid w:val="003429CA"/>
    <w:rsid w:val="00350D63"/>
    <w:rsid w:val="00355B5D"/>
    <w:rsid w:val="00360052"/>
    <w:rsid w:val="00365B79"/>
    <w:rsid w:val="00366B81"/>
    <w:rsid w:val="00370B8A"/>
    <w:rsid w:val="00374719"/>
    <w:rsid w:val="0038161C"/>
    <w:rsid w:val="003A03CF"/>
    <w:rsid w:val="003A245F"/>
    <w:rsid w:val="003A37BD"/>
    <w:rsid w:val="003A634F"/>
    <w:rsid w:val="003A6356"/>
    <w:rsid w:val="003B3A97"/>
    <w:rsid w:val="003B7D35"/>
    <w:rsid w:val="003C2655"/>
    <w:rsid w:val="003C2F6F"/>
    <w:rsid w:val="003C3DCF"/>
    <w:rsid w:val="003C53BB"/>
    <w:rsid w:val="003D5F7F"/>
    <w:rsid w:val="003E3FD0"/>
    <w:rsid w:val="003E745C"/>
    <w:rsid w:val="003F6B8A"/>
    <w:rsid w:val="00403185"/>
    <w:rsid w:val="00433955"/>
    <w:rsid w:val="00441F70"/>
    <w:rsid w:val="00445556"/>
    <w:rsid w:val="00456F7D"/>
    <w:rsid w:val="0046020A"/>
    <w:rsid w:val="00460B15"/>
    <w:rsid w:val="004618C7"/>
    <w:rsid w:val="00461D6B"/>
    <w:rsid w:val="004629AD"/>
    <w:rsid w:val="00463A70"/>
    <w:rsid w:val="004650F6"/>
    <w:rsid w:val="00470672"/>
    <w:rsid w:val="00470900"/>
    <w:rsid w:val="0047095B"/>
    <w:rsid w:val="0047571F"/>
    <w:rsid w:val="0048047B"/>
    <w:rsid w:val="00487446"/>
    <w:rsid w:val="00495525"/>
    <w:rsid w:val="004B568C"/>
    <w:rsid w:val="004C0047"/>
    <w:rsid w:val="004D0CBC"/>
    <w:rsid w:val="004D2759"/>
    <w:rsid w:val="004D279A"/>
    <w:rsid w:val="004D3C43"/>
    <w:rsid w:val="004E2FED"/>
    <w:rsid w:val="004F0C68"/>
    <w:rsid w:val="004F19A8"/>
    <w:rsid w:val="004F2CC6"/>
    <w:rsid w:val="004F4F9E"/>
    <w:rsid w:val="004F6B94"/>
    <w:rsid w:val="00505B0E"/>
    <w:rsid w:val="005068FA"/>
    <w:rsid w:val="00512233"/>
    <w:rsid w:val="005144ED"/>
    <w:rsid w:val="00515E13"/>
    <w:rsid w:val="00527A76"/>
    <w:rsid w:val="00531103"/>
    <w:rsid w:val="00532453"/>
    <w:rsid w:val="005328E5"/>
    <w:rsid w:val="0053474E"/>
    <w:rsid w:val="005362D7"/>
    <w:rsid w:val="0054301D"/>
    <w:rsid w:val="00547657"/>
    <w:rsid w:val="00555E6D"/>
    <w:rsid w:val="00561CBB"/>
    <w:rsid w:val="00566CF5"/>
    <w:rsid w:val="00566E26"/>
    <w:rsid w:val="0057107E"/>
    <w:rsid w:val="00573CCA"/>
    <w:rsid w:val="0057789E"/>
    <w:rsid w:val="005A021F"/>
    <w:rsid w:val="005A3C85"/>
    <w:rsid w:val="005A3F4D"/>
    <w:rsid w:val="005A41E4"/>
    <w:rsid w:val="005A7605"/>
    <w:rsid w:val="005C01B3"/>
    <w:rsid w:val="005C57E4"/>
    <w:rsid w:val="005D3AD5"/>
    <w:rsid w:val="005E1825"/>
    <w:rsid w:val="005E3FDC"/>
    <w:rsid w:val="005F47A0"/>
    <w:rsid w:val="00604DE8"/>
    <w:rsid w:val="006115D6"/>
    <w:rsid w:val="00622631"/>
    <w:rsid w:val="00627663"/>
    <w:rsid w:val="00633EC9"/>
    <w:rsid w:val="00635489"/>
    <w:rsid w:val="0064240A"/>
    <w:rsid w:val="00646458"/>
    <w:rsid w:val="006527F3"/>
    <w:rsid w:val="006530D5"/>
    <w:rsid w:val="006604B3"/>
    <w:rsid w:val="006625F1"/>
    <w:rsid w:val="006637D6"/>
    <w:rsid w:val="0066475D"/>
    <w:rsid w:val="00664F9D"/>
    <w:rsid w:val="00697CBF"/>
    <w:rsid w:val="006A3321"/>
    <w:rsid w:val="006C0894"/>
    <w:rsid w:val="006C114C"/>
    <w:rsid w:val="006C1B50"/>
    <w:rsid w:val="006C1DE5"/>
    <w:rsid w:val="006C6744"/>
    <w:rsid w:val="006C7CF5"/>
    <w:rsid w:val="006D0144"/>
    <w:rsid w:val="006D5650"/>
    <w:rsid w:val="006E46FF"/>
    <w:rsid w:val="006F1814"/>
    <w:rsid w:val="006F3546"/>
    <w:rsid w:val="006F5444"/>
    <w:rsid w:val="00701686"/>
    <w:rsid w:val="00711C7C"/>
    <w:rsid w:val="00712905"/>
    <w:rsid w:val="007244D2"/>
    <w:rsid w:val="0072764D"/>
    <w:rsid w:val="00734065"/>
    <w:rsid w:val="00751623"/>
    <w:rsid w:val="00752CC3"/>
    <w:rsid w:val="0075592C"/>
    <w:rsid w:val="00757E0E"/>
    <w:rsid w:val="00763680"/>
    <w:rsid w:val="00763A6E"/>
    <w:rsid w:val="00763D1C"/>
    <w:rsid w:val="007667EF"/>
    <w:rsid w:val="00771BE1"/>
    <w:rsid w:val="00795570"/>
    <w:rsid w:val="007A04A2"/>
    <w:rsid w:val="007A4787"/>
    <w:rsid w:val="007A5BF9"/>
    <w:rsid w:val="007A6B9B"/>
    <w:rsid w:val="007B028D"/>
    <w:rsid w:val="007B1338"/>
    <w:rsid w:val="007B3EB3"/>
    <w:rsid w:val="007B504D"/>
    <w:rsid w:val="007B5993"/>
    <w:rsid w:val="007C4F87"/>
    <w:rsid w:val="007C57A4"/>
    <w:rsid w:val="007C5B0B"/>
    <w:rsid w:val="007C68C5"/>
    <w:rsid w:val="007C72A1"/>
    <w:rsid w:val="007D40CE"/>
    <w:rsid w:val="007E1982"/>
    <w:rsid w:val="007E1AA0"/>
    <w:rsid w:val="007E3219"/>
    <w:rsid w:val="007E36A2"/>
    <w:rsid w:val="007E6209"/>
    <w:rsid w:val="007F2416"/>
    <w:rsid w:val="007F32AE"/>
    <w:rsid w:val="0080088D"/>
    <w:rsid w:val="008016E8"/>
    <w:rsid w:val="008033ED"/>
    <w:rsid w:val="0081170B"/>
    <w:rsid w:val="00811799"/>
    <w:rsid w:val="00811894"/>
    <w:rsid w:val="00813A03"/>
    <w:rsid w:val="00816932"/>
    <w:rsid w:val="0082023C"/>
    <w:rsid w:val="0083284E"/>
    <w:rsid w:val="00836FE2"/>
    <w:rsid w:val="00845D9E"/>
    <w:rsid w:val="00850380"/>
    <w:rsid w:val="00853CD8"/>
    <w:rsid w:val="008545A0"/>
    <w:rsid w:val="00856221"/>
    <w:rsid w:val="00862EC1"/>
    <w:rsid w:val="008648C3"/>
    <w:rsid w:val="00870B02"/>
    <w:rsid w:val="0088015C"/>
    <w:rsid w:val="0088770E"/>
    <w:rsid w:val="00887D83"/>
    <w:rsid w:val="00891A0A"/>
    <w:rsid w:val="00896552"/>
    <w:rsid w:val="00896E19"/>
    <w:rsid w:val="008970ED"/>
    <w:rsid w:val="008B5EE2"/>
    <w:rsid w:val="008C30E7"/>
    <w:rsid w:val="008C3F4A"/>
    <w:rsid w:val="008C536C"/>
    <w:rsid w:val="008C7EB5"/>
    <w:rsid w:val="008D1AFD"/>
    <w:rsid w:val="008D35B1"/>
    <w:rsid w:val="008F0A7E"/>
    <w:rsid w:val="008F42A4"/>
    <w:rsid w:val="008F5C2E"/>
    <w:rsid w:val="008F79D7"/>
    <w:rsid w:val="009004A6"/>
    <w:rsid w:val="0090184F"/>
    <w:rsid w:val="00903D84"/>
    <w:rsid w:val="0091324B"/>
    <w:rsid w:val="00913824"/>
    <w:rsid w:val="009146A4"/>
    <w:rsid w:val="0092108A"/>
    <w:rsid w:val="00921195"/>
    <w:rsid w:val="009236DE"/>
    <w:rsid w:val="00945C97"/>
    <w:rsid w:val="00950D9E"/>
    <w:rsid w:val="009601CF"/>
    <w:rsid w:val="009607F5"/>
    <w:rsid w:val="009618A2"/>
    <w:rsid w:val="00963096"/>
    <w:rsid w:val="0096365F"/>
    <w:rsid w:val="00965A52"/>
    <w:rsid w:val="009800CC"/>
    <w:rsid w:val="009811ED"/>
    <w:rsid w:val="00981DDB"/>
    <w:rsid w:val="00987A44"/>
    <w:rsid w:val="009927C0"/>
    <w:rsid w:val="009A0D26"/>
    <w:rsid w:val="009A36F7"/>
    <w:rsid w:val="009B3F80"/>
    <w:rsid w:val="009C0DA7"/>
    <w:rsid w:val="009C6E21"/>
    <w:rsid w:val="009D63E8"/>
    <w:rsid w:val="009D72F6"/>
    <w:rsid w:val="009D75B7"/>
    <w:rsid w:val="009E1D1A"/>
    <w:rsid w:val="009E2196"/>
    <w:rsid w:val="009E3707"/>
    <w:rsid w:val="009E6DCF"/>
    <w:rsid w:val="009F2901"/>
    <w:rsid w:val="009F6988"/>
    <w:rsid w:val="00A00C2D"/>
    <w:rsid w:val="00A10FBD"/>
    <w:rsid w:val="00A13448"/>
    <w:rsid w:val="00A17FFC"/>
    <w:rsid w:val="00A24333"/>
    <w:rsid w:val="00A348BF"/>
    <w:rsid w:val="00A36154"/>
    <w:rsid w:val="00A365F4"/>
    <w:rsid w:val="00A41ABE"/>
    <w:rsid w:val="00A42E20"/>
    <w:rsid w:val="00A60B40"/>
    <w:rsid w:val="00A60EED"/>
    <w:rsid w:val="00A75718"/>
    <w:rsid w:val="00A82C32"/>
    <w:rsid w:val="00A85B12"/>
    <w:rsid w:val="00A8635B"/>
    <w:rsid w:val="00A87DC0"/>
    <w:rsid w:val="00A94D18"/>
    <w:rsid w:val="00A952E8"/>
    <w:rsid w:val="00AA1708"/>
    <w:rsid w:val="00AB1494"/>
    <w:rsid w:val="00AB5B2F"/>
    <w:rsid w:val="00AC7040"/>
    <w:rsid w:val="00AD3A12"/>
    <w:rsid w:val="00AD59AE"/>
    <w:rsid w:val="00AE214C"/>
    <w:rsid w:val="00AE7902"/>
    <w:rsid w:val="00AF553C"/>
    <w:rsid w:val="00B32D04"/>
    <w:rsid w:val="00B3546B"/>
    <w:rsid w:val="00B37EA5"/>
    <w:rsid w:val="00B46A82"/>
    <w:rsid w:val="00B47FAD"/>
    <w:rsid w:val="00B6034D"/>
    <w:rsid w:val="00B723F8"/>
    <w:rsid w:val="00B74040"/>
    <w:rsid w:val="00B74F29"/>
    <w:rsid w:val="00B7559E"/>
    <w:rsid w:val="00B87BFA"/>
    <w:rsid w:val="00BA6EC3"/>
    <w:rsid w:val="00BB47F0"/>
    <w:rsid w:val="00BC0AD4"/>
    <w:rsid w:val="00BC10E9"/>
    <w:rsid w:val="00BC2648"/>
    <w:rsid w:val="00BC2D25"/>
    <w:rsid w:val="00BC62D3"/>
    <w:rsid w:val="00BC6995"/>
    <w:rsid w:val="00BE03B7"/>
    <w:rsid w:val="00BE12BB"/>
    <w:rsid w:val="00BF650A"/>
    <w:rsid w:val="00C111B0"/>
    <w:rsid w:val="00C164B7"/>
    <w:rsid w:val="00C16F22"/>
    <w:rsid w:val="00C17FB7"/>
    <w:rsid w:val="00C21D63"/>
    <w:rsid w:val="00C2619E"/>
    <w:rsid w:val="00C26B38"/>
    <w:rsid w:val="00C35DB5"/>
    <w:rsid w:val="00C36578"/>
    <w:rsid w:val="00C47ADC"/>
    <w:rsid w:val="00C51575"/>
    <w:rsid w:val="00C7247A"/>
    <w:rsid w:val="00C733B1"/>
    <w:rsid w:val="00C734B9"/>
    <w:rsid w:val="00C9184A"/>
    <w:rsid w:val="00CA376D"/>
    <w:rsid w:val="00CA37C1"/>
    <w:rsid w:val="00CB1F4B"/>
    <w:rsid w:val="00CD4B3D"/>
    <w:rsid w:val="00CD5CB4"/>
    <w:rsid w:val="00CF042C"/>
    <w:rsid w:val="00CF3C87"/>
    <w:rsid w:val="00CF3D89"/>
    <w:rsid w:val="00D00ADB"/>
    <w:rsid w:val="00D075F9"/>
    <w:rsid w:val="00D11A79"/>
    <w:rsid w:val="00D12BAC"/>
    <w:rsid w:val="00D224B7"/>
    <w:rsid w:val="00D32C39"/>
    <w:rsid w:val="00D407C7"/>
    <w:rsid w:val="00D46105"/>
    <w:rsid w:val="00D5021D"/>
    <w:rsid w:val="00D50741"/>
    <w:rsid w:val="00D561E0"/>
    <w:rsid w:val="00D6201D"/>
    <w:rsid w:val="00D62132"/>
    <w:rsid w:val="00D624B8"/>
    <w:rsid w:val="00D63F07"/>
    <w:rsid w:val="00D7120B"/>
    <w:rsid w:val="00D7269C"/>
    <w:rsid w:val="00D761A4"/>
    <w:rsid w:val="00D94708"/>
    <w:rsid w:val="00DA5BE4"/>
    <w:rsid w:val="00DB7BC4"/>
    <w:rsid w:val="00DC0E03"/>
    <w:rsid w:val="00DC3483"/>
    <w:rsid w:val="00DE0533"/>
    <w:rsid w:val="00DE3D64"/>
    <w:rsid w:val="00DE632D"/>
    <w:rsid w:val="00DF30FB"/>
    <w:rsid w:val="00DF6484"/>
    <w:rsid w:val="00DF7271"/>
    <w:rsid w:val="00E008F8"/>
    <w:rsid w:val="00E04F50"/>
    <w:rsid w:val="00E1417D"/>
    <w:rsid w:val="00E250AD"/>
    <w:rsid w:val="00E379F2"/>
    <w:rsid w:val="00E43817"/>
    <w:rsid w:val="00E440C8"/>
    <w:rsid w:val="00E47EAB"/>
    <w:rsid w:val="00E5151C"/>
    <w:rsid w:val="00E54BCD"/>
    <w:rsid w:val="00E54DAC"/>
    <w:rsid w:val="00E571D3"/>
    <w:rsid w:val="00E604DD"/>
    <w:rsid w:val="00E6086A"/>
    <w:rsid w:val="00E64A93"/>
    <w:rsid w:val="00E6772B"/>
    <w:rsid w:val="00E707D2"/>
    <w:rsid w:val="00E71585"/>
    <w:rsid w:val="00E735F9"/>
    <w:rsid w:val="00E80338"/>
    <w:rsid w:val="00E91199"/>
    <w:rsid w:val="00E92878"/>
    <w:rsid w:val="00E971C9"/>
    <w:rsid w:val="00EA058F"/>
    <w:rsid w:val="00EB3402"/>
    <w:rsid w:val="00EC339E"/>
    <w:rsid w:val="00ED627A"/>
    <w:rsid w:val="00ED6CDC"/>
    <w:rsid w:val="00ED7932"/>
    <w:rsid w:val="00EF04EA"/>
    <w:rsid w:val="00F0087C"/>
    <w:rsid w:val="00F04AD8"/>
    <w:rsid w:val="00F11C32"/>
    <w:rsid w:val="00F173DD"/>
    <w:rsid w:val="00F212E4"/>
    <w:rsid w:val="00F247A4"/>
    <w:rsid w:val="00F25509"/>
    <w:rsid w:val="00F26C73"/>
    <w:rsid w:val="00F30F4D"/>
    <w:rsid w:val="00F327C8"/>
    <w:rsid w:val="00F4118B"/>
    <w:rsid w:val="00F4774E"/>
    <w:rsid w:val="00F50DB9"/>
    <w:rsid w:val="00F51FCC"/>
    <w:rsid w:val="00F522C9"/>
    <w:rsid w:val="00F55549"/>
    <w:rsid w:val="00F55768"/>
    <w:rsid w:val="00F60DA0"/>
    <w:rsid w:val="00F621DF"/>
    <w:rsid w:val="00F65205"/>
    <w:rsid w:val="00F71B98"/>
    <w:rsid w:val="00F74C4E"/>
    <w:rsid w:val="00F75EDB"/>
    <w:rsid w:val="00F804D5"/>
    <w:rsid w:val="00F90C2E"/>
    <w:rsid w:val="00F93A15"/>
    <w:rsid w:val="00F9433B"/>
    <w:rsid w:val="00F97521"/>
    <w:rsid w:val="00FA3D46"/>
    <w:rsid w:val="00FB04B9"/>
    <w:rsid w:val="00FB129C"/>
    <w:rsid w:val="00FD0815"/>
    <w:rsid w:val="00FE2AC5"/>
    <w:rsid w:val="00FF0F8C"/>
    <w:rsid w:val="00FF1E23"/>
    <w:rsid w:val="00FF2899"/>
    <w:rsid w:val="00FF2AB6"/>
    <w:rsid w:val="00FF2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F4F6E8"/>
  <w15:chartTrackingRefBased/>
  <w15:docId w15:val="{97ABBBAC-C1AF-F947-93C7-DD11796E4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008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08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08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08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08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087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087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087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087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8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08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08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08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08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08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08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08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087C"/>
    <w:rPr>
      <w:rFonts w:eastAsiaTheme="majorEastAsia" w:cstheme="majorBidi"/>
      <w:color w:val="272727" w:themeColor="text1" w:themeTint="D8"/>
    </w:rPr>
  </w:style>
  <w:style w:type="paragraph" w:styleId="Title">
    <w:name w:val="Title"/>
    <w:basedOn w:val="Normal"/>
    <w:next w:val="Normal"/>
    <w:link w:val="TitleChar"/>
    <w:uiPriority w:val="10"/>
    <w:qFormat/>
    <w:rsid w:val="00F0087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08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087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08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087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0087C"/>
    <w:rPr>
      <w:i/>
      <w:iCs/>
      <w:color w:val="404040" w:themeColor="text1" w:themeTint="BF"/>
    </w:rPr>
  </w:style>
  <w:style w:type="paragraph" w:styleId="ListParagraph">
    <w:name w:val="List Paragraph"/>
    <w:basedOn w:val="Normal"/>
    <w:uiPriority w:val="34"/>
    <w:qFormat/>
    <w:rsid w:val="00F0087C"/>
    <w:pPr>
      <w:ind w:left="720"/>
      <w:contextualSpacing/>
    </w:pPr>
  </w:style>
  <w:style w:type="character" w:styleId="IntenseEmphasis">
    <w:name w:val="Intense Emphasis"/>
    <w:basedOn w:val="DefaultParagraphFont"/>
    <w:uiPriority w:val="21"/>
    <w:qFormat/>
    <w:rsid w:val="00F0087C"/>
    <w:rPr>
      <w:i/>
      <w:iCs/>
      <w:color w:val="0F4761" w:themeColor="accent1" w:themeShade="BF"/>
    </w:rPr>
  </w:style>
  <w:style w:type="paragraph" w:styleId="IntenseQuote">
    <w:name w:val="Intense Quote"/>
    <w:basedOn w:val="Normal"/>
    <w:next w:val="Normal"/>
    <w:link w:val="IntenseQuoteChar"/>
    <w:uiPriority w:val="30"/>
    <w:qFormat/>
    <w:rsid w:val="00F008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087C"/>
    <w:rPr>
      <w:i/>
      <w:iCs/>
      <w:color w:val="0F4761" w:themeColor="accent1" w:themeShade="BF"/>
    </w:rPr>
  </w:style>
  <w:style w:type="character" w:styleId="IntenseReference">
    <w:name w:val="Intense Reference"/>
    <w:basedOn w:val="DefaultParagraphFont"/>
    <w:uiPriority w:val="32"/>
    <w:qFormat/>
    <w:rsid w:val="00F0087C"/>
    <w:rPr>
      <w:b/>
      <w:bCs/>
      <w:smallCaps/>
      <w:color w:val="0F4761" w:themeColor="accent1" w:themeShade="BF"/>
      <w:spacing w:val="5"/>
    </w:rPr>
  </w:style>
  <w:style w:type="table" w:styleId="TableGrid">
    <w:name w:val="Table Grid"/>
    <w:basedOn w:val="TableNormal"/>
    <w:uiPriority w:val="39"/>
    <w:rsid w:val="00136D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32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F32A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F32AE"/>
    <w:rPr>
      <w:sz w:val="16"/>
      <w:szCs w:val="16"/>
    </w:rPr>
  </w:style>
  <w:style w:type="paragraph" w:styleId="CommentText">
    <w:name w:val="annotation text"/>
    <w:basedOn w:val="Normal"/>
    <w:link w:val="CommentTextChar"/>
    <w:uiPriority w:val="99"/>
    <w:unhideWhenUsed/>
    <w:rsid w:val="007F32AE"/>
    <w:rPr>
      <w:sz w:val="20"/>
      <w:szCs w:val="20"/>
    </w:rPr>
  </w:style>
  <w:style w:type="character" w:customStyle="1" w:styleId="CommentTextChar">
    <w:name w:val="Comment Text Char"/>
    <w:basedOn w:val="DefaultParagraphFont"/>
    <w:link w:val="CommentText"/>
    <w:uiPriority w:val="99"/>
    <w:rsid w:val="007F32AE"/>
    <w:rPr>
      <w:sz w:val="20"/>
      <w:szCs w:val="20"/>
    </w:rPr>
  </w:style>
  <w:style w:type="paragraph" w:styleId="CommentSubject">
    <w:name w:val="annotation subject"/>
    <w:basedOn w:val="CommentText"/>
    <w:next w:val="CommentText"/>
    <w:link w:val="CommentSubjectChar"/>
    <w:uiPriority w:val="99"/>
    <w:semiHidden/>
    <w:unhideWhenUsed/>
    <w:rsid w:val="007F32AE"/>
    <w:rPr>
      <w:b/>
      <w:bCs/>
    </w:rPr>
  </w:style>
  <w:style w:type="character" w:customStyle="1" w:styleId="CommentSubjectChar">
    <w:name w:val="Comment Subject Char"/>
    <w:basedOn w:val="CommentTextChar"/>
    <w:link w:val="CommentSubject"/>
    <w:uiPriority w:val="99"/>
    <w:semiHidden/>
    <w:rsid w:val="007F32AE"/>
    <w:rPr>
      <w:b/>
      <w:bCs/>
      <w:sz w:val="20"/>
      <w:szCs w:val="20"/>
    </w:rPr>
  </w:style>
  <w:style w:type="paragraph" w:styleId="Revision">
    <w:name w:val="Revision"/>
    <w:hidden/>
    <w:uiPriority w:val="99"/>
    <w:semiHidden/>
    <w:rsid w:val="00D624B8"/>
  </w:style>
  <w:style w:type="paragraph" w:styleId="DocumentMap">
    <w:name w:val="Document Map"/>
    <w:basedOn w:val="Normal"/>
    <w:link w:val="DocumentMapChar"/>
    <w:uiPriority w:val="99"/>
    <w:semiHidden/>
    <w:unhideWhenUsed/>
    <w:rsid w:val="004F0C68"/>
    <w:rPr>
      <w:rFonts w:ascii="Times New Roman" w:hAnsi="Times New Roman" w:cs="Times New Roman"/>
    </w:rPr>
  </w:style>
  <w:style w:type="character" w:customStyle="1" w:styleId="DocumentMapChar">
    <w:name w:val="Document Map Char"/>
    <w:basedOn w:val="DefaultParagraphFont"/>
    <w:link w:val="DocumentMap"/>
    <w:uiPriority w:val="99"/>
    <w:semiHidden/>
    <w:rsid w:val="004F0C68"/>
    <w:rPr>
      <w:rFonts w:ascii="Times New Roman" w:hAnsi="Times New Roman" w:cs="Times New Roman"/>
    </w:rPr>
  </w:style>
  <w:style w:type="paragraph" w:styleId="Header">
    <w:name w:val="header"/>
    <w:basedOn w:val="Normal"/>
    <w:link w:val="HeaderChar"/>
    <w:uiPriority w:val="99"/>
    <w:unhideWhenUsed/>
    <w:rsid w:val="00AE214C"/>
    <w:pPr>
      <w:tabs>
        <w:tab w:val="center" w:pos="4680"/>
        <w:tab w:val="right" w:pos="9360"/>
      </w:tabs>
    </w:pPr>
  </w:style>
  <w:style w:type="character" w:customStyle="1" w:styleId="HeaderChar">
    <w:name w:val="Header Char"/>
    <w:basedOn w:val="DefaultParagraphFont"/>
    <w:link w:val="Header"/>
    <w:uiPriority w:val="99"/>
    <w:rsid w:val="00AE214C"/>
  </w:style>
  <w:style w:type="paragraph" w:styleId="Footer">
    <w:name w:val="footer"/>
    <w:basedOn w:val="Normal"/>
    <w:link w:val="FooterChar"/>
    <w:uiPriority w:val="99"/>
    <w:unhideWhenUsed/>
    <w:rsid w:val="00AE214C"/>
    <w:pPr>
      <w:tabs>
        <w:tab w:val="center" w:pos="4680"/>
        <w:tab w:val="right" w:pos="9360"/>
      </w:tabs>
    </w:pPr>
  </w:style>
  <w:style w:type="character" w:customStyle="1" w:styleId="FooterChar">
    <w:name w:val="Footer Char"/>
    <w:basedOn w:val="DefaultParagraphFont"/>
    <w:link w:val="Footer"/>
    <w:uiPriority w:val="99"/>
    <w:rsid w:val="00AE21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98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99834-4412-6644-B4B8-69268F3C8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28</Pages>
  <Words>2615</Words>
  <Characters>14911</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Cosme, Luciano</dc:creator>
  <cp:keywords/>
  <dc:description/>
  <cp:lastModifiedBy>Cosme, Luciano</cp:lastModifiedBy>
  <cp:revision>5</cp:revision>
  <dcterms:created xsi:type="dcterms:W3CDTF">2023-11-07T12:48:00Z</dcterms:created>
  <dcterms:modified xsi:type="dcterms:W3CDTF">2023-11-18T22:50:00Z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033fb053a1936b6fa37474a6f6e92ab490bc276a3d2aaae598d6b02e5befd7b4</vt:lpwstr>
  </property>
</Properties>
</file>