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295E1" w14:textId="68EDF417" w:rsidR="001C4317" w:rsidRPr="00835B7A" w:rsidRDefault="0072116D" w:rsidP="00835B7A">
      <w:pPr>
        <w:spacing w:line="240" w:lineRule="auto"/>
        <w:rPr>
          <w:rFonts w:ascii="Arial" w:eastAsia="Arial" w:hAnsi="Arial" w:cs="Arial"/>
          <w:b/>
          <w:sz w:val="24"/>
          <w:szCs w:val="24"/>
        </w:rPr>
      </w:pPr>
      <w:proofErr w:type="spellStart"/>
      <w:r w:rsidRPr="00835B7A">
        <w:rPr>
          <w:rFonts w:ascii="Arial" w:eastAsia="Arial" w:hAnsi="Arial" w:cs="Arial"/>
          <w:b/>
          <w:sz w:val="24"/>
          <w:szCs w:val="24"/>
        </w:rPr>
        <w:t>eTable</w:t>
      </w:r>
      <w:proofErr w:type="spellEnd"/>
      <w:r w:rsidRPr="00835B7A">
        <w:rPr>
          <w:rFonts w:ascii="Arial" w:eastAsia="Arial" w:hAnsi="Arial" w:cs="Arial"/>
          <w:b/>
          <w:sz w:val="24"/>
          <w:szCs w:val="24"/>
        </w:rPr>
        <w:t xml:space="preserve"> 1</w:t>
      </w:r>
      <w:r w:rsidR="001C4317" w:rsidRPr="00835B7A">
        <w:rPr>
          <w:rFonts w:ascii="Arial" w:eastAsia="Arial" w:hAnsi="Arial" w:cs="Arial"/>
          <w:b/>
          <w:sz w:val="24"/>
          <w:szCs w:val="24"/>
        </w:rPr>
        <w:t xml:space="preserve">.  Definitions of eleven variables related with dementia risk </w:t>
      </w:r>
    </w:p>
    <w:tbl>
      <w:tblPr>
        <w:tblStyle w:val="PlainTable2"/>
        <w:tblW w:w="12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276"/>
        <w:gridCol w:w="6368"/>
        <w:gridCol w:w="1417"/>
        <w:gridCol w:w="2408"/>
      </w:tblGrid>
      <w:tr w:rsidR="001C4317" w:rsidRPr="004A5B6C" w14:paraId="0F1A8D0E" w14:textId="77777777" w:rsidTr="00A36A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6" w:type="dxa"/>
            <w:tcBorders>
              <w:bottom w:val="none" w:sz="0" w:space="0" w:color="auto"/>
            </w:tcBorders>
          </w:tcPr>
          <w:p w14:paraId="7A3CAC35" w14:textId="77777777" w:rsidR="001C4317" w:rsidRPr="004A5B6C" w:rsidRDefault="001C4317" w:rsidP="00835B7A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6368" w:type="dxa"/>
            <w:tcBorders>
              <w:bottom w:val="none" w:sz="0" w:space="0" w:color="auto"/>
            </w:tcBorders>
          </w:tcPr>
          <w:p w14:paraId="04A7546F" w14:textId="77777777" w:rsidR="001C4317" w:rsidRPr="004A5B6C" w:rsidRDefault="001C4317" w:rsidP="00835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Measurements or Questions used in the Ch-NHS 2016-2017</w:t>
            </w:r>
          </w:p>
        </w:tc>
        <w:tc>
          <w:tcPr>
            <w:tcW w:w="1417" w:type="dxa"/>
            <w:tcBorders>
              <w:bottom w:val="none" w:sz="0" w:space="0" w:color="auto"/>
            </w:tcBorders>
          </w:tcPr>
          <w:p w14:paraId="225EDE73" w14:textId="77777777" w:rsidR="001C4317" w:rsidRPr="004A5B6C" w:rsidRDefault="001C4317" w:rsidP="00835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Continuous variable</w:t>
            </w:r>
          </w:p>
        </w:tc>
        <w:tc>
          <w:tcPr>
            <w:tcW w:w="2408" w:type="dxa"/>
            <w:tcBorders>
              <w:bottom w:val="none" w:sz="0" w:space="0" w:color="auto"/>
            </w:tcBorders>
          </w:tcPr>
          <w:p w14:paraId="2C889721" w14:textId="77777777" w:rsidR="001C4317" w:rsidRPr="004A5B6C" w:rsidRDefault="001C4317" w:rsidP="00835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Cut off for dementia risk factor</w:t>
            </w:r>
          </w:p>
        </w:tc>
      </w:tr>
      <w:tr w:rsidR="001C4317" w:rsidRPr="004A5B6C" w14:paraId="57C25B3F" w14:textId="77777777" w:rsidTr="00A36A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6" w:type="dxa"/>
            <w:tcBorders>
              <w:top w:val="none" w:sz="0" w:space="0" w:color="auto"/>
              <w:bottom w:val="none" w:sz="0" w:space="0" w:color="auto"/>
            </w:tcBorders>
          </w:tcPr>
          <w:p w14:paraId="08A2112E" w14:textId="391298E5" w:rsidR="001C4317" w:rsidRPr="004A5B6C" w:rsidRDefault="001C4317" w:rsidP="00835B7A">
            <w:pPr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bookmarkStart w:id="0" w:name="_Hlk132896694"/>
            <w:r w:rsidRPr="004A5B6C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1.-</w:t>
            </w:r>
            <w:r w:rsidR="00525D81" w:rsidRPr="004A5B6C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Educational level</w:t>
            </w:r>
          </w:p>
        </w:tc>
        <w:tc>
          <w:tcPr>
            <w:tcW w:w="6368" w:type="dxa"/>
            <w:tcBorders>
              <w:top w:val="none" w:sz="0" w:space="0" w:color="auto"/>
              <w:bottom w:val="none" w:sz="0" w:space="0" w:color="auto"/>
            </w:tcBorders>
          </w:tcPr>
          <w:p w14:paraId="4C79C2F0" w14:textId="77777777" w:rsidR="001C4317" w:rsidRPr="004A5B6C" w:rsidRDefault="001C4317" w:rsidP="00835B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1.-What is the highest level achieved or current educational level?</w:t>
            </w:r>
          </w:p>
          <w:p w14:paraId="763857FC" w14:textId="77777777" w:rsidR="001C4317" w:rsidRPr="004A5B6C" w:rsidRDefault="001C4317" w:rsidP="00A532F1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What is the highest level achieved or current educational level?</w:t>
            </w:r>
          </w:p>
          <w:p w14:paraId="6A9466D7" w14:textId="77777777" w:rsidR="001C4317" w:rsidRPr="004A5B6C" w:rsidRDefault="001C4317" w:rsidP="00A532F1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Never attended.</w:t>
            </w:r>
          </w:p>
          <w:p w14:paraId="5A3A2F87" w14:textId="77777777" w:rsidR="001C4317" w:rsidRPr="004A5B6C" w:rsidRDefault="001C4317" w:rsidP="00A532F1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Nursery school</w:t>
            </w:r>
          </w:p>
          <w:p w14:paraId="053E3DB1" w14:textId="77777777" w:rsidR="001C4317" w:rsidRPr="004A5B6C" w:rsidRDefault="001C4317" w:rsidP="00A532F1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Kindergarten (junior and senior kindergarten)</w:t>
            </w:r>
          </w:p>
          <w:p w14:paraId="3FD15524" w14:textId="77777777" w:rsidR="001C4317" w:rsidRPr="004A5B6C" w:rsidRDefault="001C4317" w:rsidP="00A532F1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Prekinder</w:t>
            </w:r>
            <w:proofErr w:type="spellEnd"/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/ Kinder (Transition minor and Transition major)</w:t>
            </w:r>
          </w:p>
          <w:p w14:paraId="5CBC1580" w14:textId="77777777" w:rsidR="001C4317" w:rsidRPr="004A5B6C" w:rsidRDefault="001C4317" w:rsidP="00A532F1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Special Education (Differential)</w:t>
            </w:r>
          </w:p>
          <w:p w14:paraId="3691BE05" w14:textId="77777777" w:rsidR="001C4317" w:rsidRPr="004A5B6C" w:rsidRDefault="001C4317" w:rsidP="00A532F1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Elementary or High School (Old System)</w:t>
            </w:r>
          </w:p>
          <w:p w14:paraId="10339C96" w14:textId="77777777" w:rsidR="001C4317" w:rsidRPr="004A5B6C" w:rsidRDefault="001C4317" w:rsidP="00A532F1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Basic Education</w:t>
            </w:r>
          </w:p>
          <w:p w14:paraId="270AE702" w14:textId="77777777" w:rsidR="001C4317" w:rsidRPr="004A5B6C" w:rsidRDefault="001C4317" w:rsidP="00A532F1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Humanities (Old System)</w:t>
            </w:r>
          </w:p>
          <w:p w14:paraId="684CFA43" w14:textId="77777777" w:rsidR="001C4317" w:rsidRPr="004A5B6C" w:rsidRDefault="001C4317" w:rsidP="00A532F1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Scientific-Humanistic Secondary Education</w:t>
            </w:r>
          </w:p>
          <w:p w14:paraId="6C29C191" w14:textId="77777777" w:rsidR="001C4317" w:rsidRPr="004A5B6C" w:rsidRDefault="001C4317" w:rsidP="00A532F1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Technical Commercial, Industrial or Teacher Training (Old System)</w:t>
            </w:r>
          </w:p>
          <w:p w14:paraId="18F3C0BA" w14:textId="77777777" w:rsidR="001C4317" w:rsidRPr="004A5B6C" w:rsidRDefault="001C4317" w:rsidP="00A532F1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Professional Technical High School Education</w:t>
            </w:r>
          </w:p>
          <w:p w14:paraId="5A356C85" w14:textId="77777777" w:rsidR="001C4317" w:rsidRPr="004A5B6C" w:rsidRDefault="001C4317" w:rsidP="00A532F1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Technical Higher Level (1-to-3-year courses)</w:t>
            </w:r>
          </w:p>
          <w:p w14:paraId="4E91190F" w14:textId="77777777" w:rsidR="001C4317" w:rsidRPr="004A5B6C" w:rsidRDefault="001C4317" w:rsidP="00A532F1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Professional (careers of 4 or more years)</w:t>
            </w:r>
          </w:p>
          <w:p w14:paraId="2F7B401F" w14:textId="77777777" w:rsidR="001C4317" w:rsidRPr="004A5B6C" w:rsidRDefault="001C4317" w:rsidP="00A532F1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Postgraduate</w:t>
            </w:r>
          </w:p>
          <w:p w14:paraId="2657BFC7" w14:textId="77777777" w:rsidR="001C4317" w:rsidRPr="004A5B6C" w:rsidRDefault="001C4317" w:rsidP="00835B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14:paraId="73913E74" w14:textId="77777777" w:rsidR="001C4317" w:rsidRPr="004A5B6C" w:rsidRDefault="001C4317" w:rsidP="00835B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2 -At that educational level, what was the last course you passed?</w:t>
            </w:r>
          </w:p>
          <w:p w14:paraId="0F64F8F5" w14:textId="77777777" w:rsidR="008C6FD0" w:rsidRPr="004A5B6C" w:rsidRDefault="008C6FD0" w:rsidP="00835B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2FAF834E" w14:textId="77777777" w:rsidR="001C4317" w:rsidRPr="004A5B6C" w:rsidRDefault="001C4317" w:rsidP="00835B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Years of education</w:t>
            </w:r>
          </w:p>
        </w:tc>
        <w:tc>
          <w:tcPr>
            <w:tcW w:w="2408" w:type="dxa"/>
            <w:tcBorders>
              <w:top w:val="none" w:sz="0" w:space="0" w:color="auto"/>
              <w:bottom w:val="none" w:sz="0" w:space="0" w:color="auto"/>
            </w:tcBorders>
          </w:tcPr>
          <w:p w14:paraId="7B4D18EE" w14:textId="77777777" w:rsidR="001C4317" w:rsidRPr="004A5B6C" w:rsidRDefault="001C4317" w:rsidP="00835B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Lower education: When not receiving more than primary education in early life (&lt;7 years of scholarship) </w:t>
            </w:r>
          </w:p>
        </w:tc>
      </w:tr>
      <w:bookmarkEnd w:id="0"/>
      <w:tr w:rsidR="001C4317" w:rsidRPr="004A5B6C" w14:paraId="60DC9D45" w14:textId="77777777" w:rsidTr="00A36AEC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6" w:type="dxa"/>
          </w:tcPr>
          <w:p w14:paraId="0E883CCA" w14:textId="3DADDDE5" w:rsidR="005620DE" w:rsidRPr="004A5B6C" w:rsidRDefault="001C4317" w:rsidP="00835B7A">
            <w:pPr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2.-Total family</w:t>
            </w:r>
            <w:r w:rsidR="00525D81" w:rsidRPr="004A5B6C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i</w:t>
            </w:r>
            <w:r w:rsidRPr="004A5B6C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ncome</w:t>
            </w:r>
          </w:p>
          <w:p w14:paraId="5633523B" w14:textId="198055FF" w:rsidR="001C4317" w:rsidRPr="004A5B6C" w:rsidRDefault="001C4317" w:rsidP="00835B7A">
            <w:pPr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6368" w:type="dxa"/>
          </w:tcPr>
          <w:p w14:paraId="09E6932E" w14:textId="77777777" w:rsidR="001C4317" w:rsidRPr="004A5B6C" w:rsidRDefault="001C4317" w:rsidP="00835B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What is the approximate liquid monthly income of the entire household, i.e., adding all household members' income?</w:t>
            </w:r>
          </w:p>
          <w:p w14:paraId="6DA8F4D8" w14:textId="0D8592ED" w:rsidR="001C4317" w:rsidRPr="004A5B6C" w:rsidRDefault="001C4317" w:rsidP="00A532F1">
            <w:pPr>
              <w:pStyle w:val="ListParagraph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Less than de $98,40 USD</w:t>
            </w:r>
          </w:p>
          <w:p w14:paraId="05C5F7F6" w14:textId="23185841" w:rsidR="001C4317" w:rsidRPr="004A5B6C" w:rsidRDefault="001C4317" w:rsidP="00A532F1">
            <w:pPr>
              <w:pStyle w:val="ListParagraph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From $98,43 to $169,10 USD</w:t>
            </w:r>
          </w:p>
          <w:p w14:paraId="16C644A7" w14:textId="77844E19" w:rsidR="001C4317" w:rsidRPr="004A5B6C" w:rsidRDefault="001C4317" w:rsidP="00A532F1">
            <w:pPr>
              <w:pStyle w:val="ListParagraph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From $170,36 to $275,10 USD</w:t>
            </w:r>
          </w:p>
          <w:p w14:paraId="4F447B8E" w14:textId="08ED9761" w:rsidR="001C4317" w:rsidRPr="004A5B6C" w:rsidRDefault="001C4317" w:rsidP="00A532F1">
            <w:pPr>
              <w:pStyle w:val="ListParagraph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From $275,13 to $373,50 USD</w:t>
            </w:r>
          </w:p>
          <w:p w14:paraId="1144DBF8" w14:textId="09F7045B" w:rsidR="001C4317" w:rsidRPr="004A5B6C" w:rsidRDefault="001C4317" w:rsidP="00A532F1">
            <w:pPr>
              <w:pStyle w:val="ListParagraph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From $373,57 to $484,48 USD</w:t>
            </w:r>
          </w:p>
          <w:p w14:paraId="19B7635B" w14:textId="01729FBB" w:rsidR="001C4317" w:rsidRPr="004A5B6C" w:rsidRDefault="001C4317" w:rsidP="00A532F1">
            <w:pPr>
              <w:pStyle w:val="ListParagraph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From $484,48 to $606,86 USD</w:t>
            </w:r>
          </w:p>
          <w:p w14:paraId="2B6B5E9F" w14:textId="5605CBB2" w:rsidR="001C4317" w:rsidRPr="004A5B6C" w:rsidRDefault="001C4317" w:rsidP="00A532F1">
            <w:pPr>
              <w:pStyle w:val="ListParagraph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From $606,86 to $767,09 USD</w:t>
            </w:r>
          </w:p>
          <w:p w14:paraId="5119B4F4" w14:textId="7E146600" w:rsidR="001C4317" w:rsidRPr="004A5B6C" w:rsidRDefault="001C4317" w:rsidP="00A532F1">
            <w:pPr>
              <w:pStyle w:val="ListParagraph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From $767,17 to $965,27 USD</w:t>
            </w:r>
          </w:p>
          <w:p w14:paraId="623FE182" w14:textId="17CBA0CB" w:rsidR="001C4317" w:rsidRPr="004A5B6C" w:rsidRDefault="001C4317" w:rsidP="00A532F1">
            <w:pPr>
              <w:pStyle w:val="ListParagraph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From $965,28 to $1299,83 USD</w:t>
            </w:r>
          </w:p>
          <w:p w14:paraId="47BB3582" w14:textId="3CA20E4B" w:rsidR="001C4317" w:rsidRPr="004A5B6C" w:rsidRDefault="001C4317" w:rsidP="00A532F1">
            <w:pPr>
              <w:pStyle w:val="ListParagraph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From $1299,83 to $1985,09 USD</w:t>
            </w:r>
          </w:p>
          <w:p w14:paraId="53D4EF81" w14:textId="4C2226F4" w:rsidR="001C4317" w:rsidRPr="004A5B6C" w:rsidRDefault="001C4317" w:rsidP="00960EA3">
            <w:pPr>
              <w:pStyle w:val="ListParagraph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More than $1984,74</w:t>
            </w:r>
          </w:p>
        </w:tc>
        <w:tc>
          <w:tcPr>
            <w:tcW w:w="1417" w:type="dxa"/>
          </w:tcPr>
          <w:p w14:paraId="2AF50DFE" w14:textId="77777777" w:rsidR="001C4317" w:rsidRPr="004A5B6C" w:rsidRDefault="001C4317" w:rsidP="00835B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USD monthly income</w:t>
            </w:r>
          </w:p>
        </w:tc>
        <w:tc>
          <w:tcPr>
            <w:tcW w:w="2408" w:type="dxa"/>
          </w:tcPr>
          <w:p w14:paraId="162692DB" w14:textId="77777777" w:rsidR="001C4317" w:rsidRPr="004A5B6C" w:rsidRDefault="001C4317" w:rsidP="00835B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Not used</w:t>
            </w:r>
          </w:p>
        </w:tc>
      </w:tr>
      <w:tr w:rsidR="00960EA3" w:rsidRPr="004A5B6C" w14:paraId="1AC048E3" w14:textId="77777777" w:rsidTr="00A36A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6" w:type="dxa"/>
            <w:tcBorders>
              <w:top w:val="none" w:sz="0" w:space="0" w:color="auto"/>
              <w:bottom w:val="none" w:sz="0" w:space="0" w:color="auto"/>
            </w:tcBorders>
          </w:tcPr>
          <w:p w14:paraId="7E0DBEAE" w14:textId="252256FC" w:rsidR="00960EA3" w:rsidRPr="004A5B6C" w:rsidRDefault="00960EA3" w:rsidP="00960EA3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Variable</w:t>
            </w:r>
          </w:p>
        </w:tc>
        <w:tc>
          <w:tcPr>
            <w:tcW w:w="6368" w:type="dxa"/>
            <w:tcBorders>
              <w:top w:val="none" w:sz="0" w:space="0" w:color="auto"/>
              <w:bottom w:val="none" w:sz="0" w:space="0" w:color="auto"/>
            </w:tcBorders>
          </w:tcPr>
          <w:p w14:paraId="7059233A" w14:textId="316FD099" w:rsidR="00960EA3" w:rsidRPr="004A5B6C" w:rsidRDefault="00960EA3" w:rsidP="00960E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Measurements or Questions used in the Ch-NHS 2016-2017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26A95864" w14:textId="29A24943" w:rsidR="00960EA3" w:rsidRPr="004A5B6C" w:rsidRDefault="00960EA3" w:rsidP="00960E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Continuous variable</w:t>
            </w:r>
          </w:p>
        </w:tc>
        <w:tc>
          <w:tcPr>
            <w:tcW w:w="2408" w:type="dxa"/>
            <w:tcBorders>
              <w:top w:val="none" w:sz="0" w:space="0" w:color="auto"/>
              <w:bottom w:val="none" w:sz="0" w:space="0" w:color="auto"/>
            </w:tcBorders>
          </w:tcPr>
          <w:p w14:paraId="49B0B298" w14:textId="51E15459" w:rsidR="00960EA3" w:rsidRPr="004A5B6C" w:rsidRDefault="00960EA3" w:rsidP="00960E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Cut off for dementia risk factor</w:t>
            </w:r>
          </w:p>
        </w:tc>
      </w:tr>
      <w:tr w:rsidR="00960EA3" w:rsidRPr="004A5B6C" w14:paraId="0DE6A7F1" w14:textId="77777777" w:rsidTr="00A36AEC">
        <w:trPr>
          <w:trHeight w:val="10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6" w:type="dxa"/>
          </w:tcPr>
          <w:p w14:paraId="0A8A455F" w14:textId="2795719D" w:rsidR="00960EA3" w:rsidRPr="004A5B6C" w:rsidRDefault="00960EA3" w:rsidP="00960EA3">
            <w:pPr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3.-Blood pressure</w:t>
            </w:r>
          </w:p>
        </w:tc>
        <w:tc>
          <w:tcPr>
            <w:tcW w:w="6368" w:type="dxa"/>
          </w:tcPr>
          <w:p w14:paraId="7594172A" w14:textId="77777777" w:rsidR="00960EA3" w:rsidRPr="004A5B6C" w:rsidRDefault="00960EA3" w:rsidP="00960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The average of three measurements with the participant in a sitting position after 20 min. rest</w:t>
            </w:r>
          </w:p>
        </w:tc>
        <w:tc>
          <w:tcPr>
            <w:tcW w:w="1417" w:type="dxa"/>
          </w:tcPr>
          <w:p w14:paraId="4D49954D" w14:textId="4A99C09D" w:rsidR="00960EA3" w:rsidRPr="004A5B6C" w:rsidRDefault="00960EA3" w:rsidP="00960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Raw value of </w:t>
            </w:r>
            <w:r w:rsidRPr="004A5B6C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ystolic blood pressure in mmHg </w:t>
            </w:r>
          </w:p>
        </w:tc>
        <w:tc>
          <w:tcPr>
            <w:tcW w:w="2408" w:type="dxa"/>
          </w:tcPr>
          <w:p w14:paraId="1AF18C4F" w14:textId="077F363C" w:rsidR="00960EA3" w:rsidRPr="004A5B6C" w:rsidRDefault="00960EA3" w:rsidP="00960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High systolic blood pressure (HSBP) </w:t>
            </w:r>
            <w:r w:rsidRPr="004A5B6C">
              <w:rPr>
                <w:rFonts w:ascii="Times New Roman" w:eastAsia="Calibri" w:hAnsi="Times New Roman" w:cs="Times New Roman"/>
                <w:sz w:val="20"/>
                <w:szCs w:val="20"/>
              </w:rPr>
              <w:t>If s</w:t>
            </w: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ystolic blood pressure ≥140mmHg.</w:t>
            </w:r>
          </w:p>
          <w:p w14:paraId="3FA0644D" w14:textId="36503E31" w:rsidR="00960EA3" w:rsidRPr="004A5B6C" w:rsidRDefault="00960EA3" w:rsidP="00960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Hypertension:</w:t>
            </w:r>
            <w:r w:rsidRPr="004A5B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If there is HSBP</w:t>
            </w: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and or diastolic blood pressure ≥90.</w:t>
            </w:r>
          </w:p>
          <w:p w14:paraId="0734C142" w14:textId="77777777" w:rsidR="00960EA3" w:rsidRPr="004A5B6C" w:rsidRDefault="00960EA3" w:rsidP="00960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60EA3" w:rsidRPr="004A5B6C" w14:paraId="08988F06" w14:textId="77777777" w:rsidTr="00A36A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6" w:type="dxa"/>
            <w:tcBorders>
              <w:top w:val="none" w:sz="0" w:space="0" w:color="auto"/>
              <w:bottom w:val="none" w:sz="0" w:space="0" w:color="auto"/>
            </w:tcBorders>
          </w:tcPr>
          <w:p w14:paraId="70CF367B" w14:textId="69D14C11" w:rsidR="00960EA3" w:rsidRPr="004A5B6C" w:rsidRDefault="00960EA3" w:rsidP="00960EA3">
            <w:pPr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4.- Nutritional status </w:t>
            </w:r>
          </w:p>
          <w:p w14:paraId="64C58D68" w14:textId="01BFA25E" w:rsidR="00960EA3" w:rsidRPr="004A5B6C" w:rsidRDefault="00960EA3" w:rsidP="00960EA3">
            <w:pPr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4.1. Body Mass Index </w:t>
            </w:r>
          </w:p>
        </w:tc>
        <w:tc>
          <w:tcPr>
            <w:tcW w:w="6368" w:type="dxa"/>
            <w:tcBorders>
              <w:top w:val="none" w:sz="0" w:space="0" w:color="auto"/>
              <w:bottom w:val="none" w:sz="0" w:space="0" w:color="auto"/>
            </w:tcBorders>
          </w:tcPr>
          <w:p w14:paraId="09CECC37" w14:textId="77777777" w:rsidR="00960EA3" w:rsidRPr="004A5B6C" w:rsidRDefault="00960EA3" w:rsidP="00960E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Calculated by dividing weight (kilograms) by height (meters squared) </w:t>
            </w:r>
            <w:r w:rsidRPr="004A5B6C">
              <w:rPr>
                <w:rFonts w:ascii="Times New Roman" w:hAnsi="Times New Roman" w:cs="Times New Roman"/>
                <w:sz w:val="20"/>
                <w:szCs w:val="20"/>
              </w:rPr>
              <w:t>that were objectively measured by trained personnel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5D7D1001" w14:textId="77777777" w:rsidR="00960EA3" w:rsidRPr="004A5B6C" w:rsidRDefault="00960EA3" w:rsidP="00960E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Raw value of BMI</w:t>
            </w:r>
          </w:p>
        </w:tc>
        <w:tc>
          <w:tcPr>
            <w:tcW w:w="2408" w:type="dxa"/>
            <w:tcBorders>
              <w:top w:val="none" w:sz="0" w:space="0" w:color="auto"/>
              <w:bottom w:val="none" w:sz="0" w:space="0" w:color="auto"/>
            </w:tcBorders>
          </w:tcPr>
          <w:p w14:paraId="21DBCEC8" w14:textId="77777777" w:rsidR="00960EA3" w:rsidRPr="004A5B6C" w:rsidRDefault="00960EA3" w:rsidP="00960E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Obesity: BMI ≥30 </w:t>
            </w:r>
          </w:p>
        </w:tc>
      </w:tr>
      <w:tr w:rsidR="00960EA3" w:rsidRPr="004A5B6C" w14:paraId="520E7848" w14:textId="77777777" w:rsidTr="00A36AEC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6" w:type="dxa"/>
          </w:tcPr>
          <w:p w14:paraId="0CA78787" w14:textId="77777777" w:rsidR="00504ED0" w:rsidRPr="004A5B6C" w:rsidRDefault="00960EA3" w:rsidP="00960EA3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4.2</w:t>
            </w:r>
            <w:r w:rsidRPr="004A5B6C">
              <w:rPr>
                <w:rFonts w:ascii="Times New Roman" w:eastAsia="Arial Unicode MS" w:hAnsi="Times New Roman" w:cs="Times New Roman"/>
                <w:b w:val="0"/>
                <w:bCs w:val="0"/>
                <w:sz w:val="20"/>
                <w:szCs w:val="20"/>
              </w:rPr>
              <w:t xml:space="preserve"> Waist </w:t>
            </w:r>
          </w:p>
          <w:p w14:paraId="5FB38DC7" w14:textId="7473EFAA" w:rsidR="00960EA3" w:rsidRPr="004A5B6C" w:rsidRDefault="00504ED0" w:rsidP="00960EA3">
            <w:pPr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4A5B6C">
              <w:rPr>
                <w:rFonts w:ascii="Times New Roman" w:eastAsia="Arial Unicode MS" w:hAnsi="Times New Roman" w:cs="Times New Roman"/>
                <w:b w:val="0"/>
                <w:bCs w:val="0"/>
                <w:sz w:val="20"/>
                <w:szCs w:val="20"/>
              </w:rPr>
              <w:t xml:space="preserve">      </w:t>
            </w:r>
            <w:r w:rsidR="00960EA3" w:rsidRPr="004A5B6C">
              <w:rPr>
                <w:rFonts w:ascii="Times New Roman" w:eastAsia="Arial Unicode MS" w:hAnsi="Times New Roman" w:cs="Times New Roman"/>
                <w:b w:val="0"/>
                <w:bCs w:val="0"/>
                <w:sz w:val="20"/>
                <w:szCs w:val="20"/>
              </w:rPr>
              <w:t>circumference</w:t>
            </w:r>
          </w:p>
        </w:tc>
        <w:tc>
          <w:tcPr>
            <w:tcW w:w="6368" w:type="dxa"/>
          </w:tcPr>
          <w:p w14:paraId="0652F8C4" w14:textId="77777777" w:rsidR="00960EA3" w:rsidRPr="004A5B6C" w:rsidRDefault="00960EA3" w:rsidP="00960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 Unicode MS" w:hAnsi="Times New Roman" w:cs="Times New Roman"/>
                <w:sz w:val="20"/>
                <w:szCs w:val="20"/>
              </w:rPr>
              <w:t>Measured in centimeters (cm) by trained personnel</w:t>
            </w:r>
            <w:r w:rsidRPr="004A5B6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</w:t>
            </w:r>
          </w:p>
        </w:tc>
        <w:tc>
          <w:tcPr>
            <w:tcW w:w="1417" w:type="dxa"/>
          </w:tcPr>
          <w:p w14:paraId="381E3924" w14:textId="77777777" w:rsidR="00960EA3" w:rsidRPr="004A5B6C" w:rsidRDefault="00960EA3" w:rsidP="00960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Raw value in cm</w:t>
            </w:r>
          </w:p>
        </w:tc>
        <w:tc>
          <w:tcPr>
            <w:tcW w:w="2408" w:type="dxa"/>
          </w:tcPr>
          <w:p w14:paraId="2DD89B79" w14:textId="77777777" w:rsidR="00960EA3" w:rsidRPr="004A5B6C" w:rsidRDefault="00960EA3" w:rsidP="00960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Obesity </w:t>
            </w:r>
          </w:p>
          <w:p w14:paraId="7A82EDEB" w14:textId="672FBFA9" w:rsidR="00960EA3" w:rsidRPr="004A5B6C" w:rsidRDefault="00960EA3" w:rsidP="00960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&gt;88 cm in women and </w:t>
            </w:r>
          </w:p>
          <w:p w14:paraId="0BEE5A64" w14:textId="77777777" w:rsidR="00960EA3" w:rsidRPr="004A5B6C" w:rsidRDefault="00960EA3" w:rsidP="00960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&gt;102 cm in men</w:t>
            </w:r>
          </w:p>
        </w:tc>
      </w:tr>
      <w:tr w:rsidR="00960EA3" w:rsidRPr="004A5B6C" w14:paraId="60AB6A3C" w14:textId="77777777" w:rsidTr="00A36A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6" w:type="dxa"/>
            <w:tcBorders>
              <w:top w:val="none" w:sz="0" w:space="0" w:color="auto"/>
              <w:bottom w:val="none" w:sz="0" w:space="0" w:color="auto"/>
            </w:tcBorders>
          </w:tcPr>
          <w:p w14:paraId="25DDEA5C" w14:textId="77777777" w:rsidR="00504ED0" w:rsidRPr="004A5B6C" w:rsidRDefault="00960EA3" w:rsidP="00504ED0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5.-Glucose metabolism </w:t>
            </w:r>
            <w:r w:rsidR="00504ED0" w:rsidRPr="004A5B6C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 </w:t>
            </w:r>
          </w:p>
          <w:p w14:paraId="1A8A84D1" w14:textId="02511116" w:rsidR="00960EA3" w:rsidRPr="004A5B6C" w:rsidRDefault="00504ED0" w:rsidP="00504ED0">
            <w:pPr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   </w:t>
            </w:r>
            <w:r w:rsidR="00960EA3" w:rsidRPr="004A5B6C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&amp;</w:t>
            </w:r>
            <w:r w:rsidRPr="004A5B6C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960EA3" w:rsidRPr="004A5B6C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Diabetes Mellitus</w:t>
            </w:r>
          </w:p>
        </w:tc>
        <w:tc>
          <w:tcPr>
            <w:tcW w:w="6368" w:type="dxa"/>
            <w:tcBorders>
              <w:top w:val="none" w:sz="0" w:space="0" w:color="auto"/>
              <w:bottom w:val="none" w:sz="0" w:space="0" w:color="auto"/>
            </w:tcBorders>
          </w:tcPr>
          <w:p w14:paraId="4F161174" w14:textId="77777777" w:rsidR="00960EA3" w:rsidRPr="004A5B6C" w:rsidRDefault="00960EA3" w:rsidP="00960E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Self-report and/or medical treatment for diabetes, and/or fasting blood glucose 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1CA86C94" w14:textId="77777777" w:rsidR="00960EA3" w:rsidRPr="004A5B6C" w:rsidRDefault="00960EA3" w:rsidP="00960E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Fasting glucose levels (Glycemia mg/dL)</w:t>
            </w:r>
          </w:p>
        </w:tc>
        <w:tc>
          <w:tcPr>
            <w:tcW w:w="2408" w:type="dxa"/>
            <w:tcBorders>
              <w:top w:val="none" w:sz="0" w:space="0" w:color="auto"/>
              <w:bottom w:val="none" w:sz="0" w:space="0" w:color="auto"/>
            </w:tcBorders>
          </w:tcPr>
          <w:p w14:paraId="045A30A7" w14:textId="77777777" w:rsidR="00960EA3" w:rsidRPr="004A5B6C" w:rsidRDefault="00960EA3" w:rsidP="00960E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Answer Yes, and/or </w:t>
            </w:r>
          </w:p>
          <w:p w14:paraId="130923B4" w14:textId="77777777" w:rsidR="00960EA3" w:rsidRPr="004A5B6C" w:rsidRDefault="00960EA3" w:rsidP="00960E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Glycemia ≥126 mg/dL); (≥7.0mmol/L)</w:t>
            </w:r>
          </w:p>
        </w:tc>
      </w:tr>
      <w:tr w:rsidR="00960EA3" w:rsidRPr="004A5B6C" w14:paraId="0236A894" w14:textId="77777777" w:rsidTr="00A36AEC">
        <w:trPr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6" w:type="dxa"/>
          </w:tcPr>
          <w:p w14:paraId="31E7F17D" w14:textId="77777777" w:rsidR="00545B61" w:rsidRPr="004A5B6C" w:rsidRDefault="00960EA3" w:rsidP="00960EA3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6.-Metabolic</w:t>
            </w:r>
          </w:p>
          <w:p w14:paraId="2B176254" w14:textId="3A8D5C2C" w:rsidR="00960EA3" w:rsidRPr="004A5B6C" w:rsidRDefault="00545B61" w:rsidP="00960EA3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   Syndromes</w:t>
            </w:r>
          </w:p>
        </w:tc>
        <w:tc>
          <w:tcPr>
            <w:tcW w:w="6368" w:type="dxa"/>
          </w:tcPr>
          <w:p w14:paraId="178D80B1" w14:textId="6ACCFE00" w:rsidR="00960EA3" w:rsidRPr="004A5B6C" w:rsidRDefault="00960EA3" w:rsidP="00960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 Unicode MS" w:hAnsi="Times New Roman" w:cs="Times New Roman"/>
                <w:sz w:val="20"/>
                <w:szCs w:val="20"/>
              </w:rPr>
              <w:t>Characterized by:</w:t>
            </w:r>
          </w:p>
          <w:p w14:paraId="43373969" w14:textId="4C76F95A" w:rsidR="00960EA3" w:rsidRPr="004A5B6C" w:rsidRDefault="00960EA3" w:rsidP="00960EA3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Elevated waist circumference (≥ to 80 cm for women and ≥ 90 cm for men), </w:t>
            </w:r>
          </w:p>
          <w:p w14:paraId="43DBC5F6" w14:textId="5487DFCB" w:rsidR="00960EA3" w:rsidRPr="004A5B6C" w:rsidRDefault="00960EA3" w:rsidP="00960EA3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Elevated blood pressure (≥ 130/85 mmHg), </w:t>
            </w:r>
          </w:p>
          <w:p w14:paraId="61A5DB68" w14:textId="7DFF7865" w:rsidR="00960EA3" w:rsidRPr="004A5B6C" w:rsidRDefault="00960EA3" w:rsidP="00960EA3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High fasting plasma glucose levels (≥100 mg/dl), </w:t>
            </w:r>
          </w:p>
          <w:p w14:paraId="306AA4F8" w14:textId="2CD82695" w:rsidR="00960EA3" w:rsidRPr="004A5B6C" w:rsidRDefault="00960EA3" w:rsidP="00960EA3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Diabetes under treatment, </w:t>
            </w:r>
          </w:p>
          <w:p w14:paraId="016916D9" w14:textId="6B836CDA" w:rsidR="00960EA3" w:rsidRPr="004A5B6C" w:rsidRDefault="00960EA3" w:rsidP="00960EA3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 Unicode MS" w:hAnsi="Times New Roman" w:cs="Times New Roman"/>
                <w:sz w:val="20"/>
                <w:szCs w:val="20"/>
              </w:rPr>
              <w:t>Hypertensive patients on treatment.</w:t>
            </w:r>
          </w:p>
          <w:p w14:paraId="4BD58387" w14:textId="11382EF0" w:rsidR="00960EA3" w:rsidRPr="004A5B6C" w:rsidRDefault="00960EA3" w:rsidP="00960EA3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Triglycerides≥150, </w:t>
            </w:r>
          </w:p>
          <w:p w14:paraId="3B2404E3" w14:textId="1103481B" w:rsidR="00960EA3" w:rsidRPr="004A5B6C" w:rsidRDefault="00960EA3" w:rsidP="00960EA3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 Unicode MS" w:hAnsi="Times New Roman" w:cs="Times New Roman"/>
                <w:sz w:val="20"/>
                <w:szCs w:val="20"/>
              </w:rPr>
              <w:t>HDL Cholesterol&lt;50.</w:t>
            </w:r>
          </w:p>
        </w:tc>
        <w:tc>
          <w:tcPr>
            <w:tcW w:w="1417" w:type="dxa"/>
          </w:tcPr>
          <w:p w14:paraId="6FDC402B" w14:textId="77777777" w:rsidR="00960EA3" w:rsidRPr="004A5B6C" w:rsidRDefault="00960EA3" w:rsidP="00960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2408" w:type="dxa"/>
          </w:tcPr>
          <w:p w14:paraId="6F96AB4D" w14:textId="77777777" w:rsidR="00960EA3" w:rsidRPr="004A5B6C" w:rsidRDefault="00960EA3" w:rsidP="00960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Having 3 or more characteristics </w:t>
            </w:r>
          </w:p>
        </w:tc>
      </w:tr>
      <w:tr w:rsidR="00960EA3" w:rsidRPr="004A5B6C" w14:paraId="2DEDB23A" w14:textId="77777777" w:rsidTr="00A36A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6" w:type="dxa"/>
            <w:tcBorders>
              <w:top w:val="none" w:sz="0" w:space="0" w:color="auto"/>
              <w:bottom w:val="none" w:sz="0" w:space="0" w:color="auto"/>
            </w:tcBorders>
          </w:tcPr>
          <w:p w14:paraId="00AD8E79" w14:textId="77777777" w:rsidR="00504ED0" w:rsidRPr="004A5B6C" w:rsidRDefault="00960EA3" w:rsidP="00504ED0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504ED0" w:rsidRPr="004A5B6C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7.-Depressive </w:t>
            </w:r>
          </w:p>
          <w:p w14:paraId="05EDF622" w14:textId="5F48769D" w:rsidR="00960EA3" w:rsidRPr="004A5B6C" w:rsidRDefault="00504ED0" w:rsidP="00504ED0">
            <w:pPr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   </w:t>
            </w:r>
            <w:r w:rsidR="00545B61" w:rsidRPr="004A5B6C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4A5B6C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Symptoms</w:t>
            </w:r>
          </w:p>
        </w:tc>
        <w:tc>
          <w:tcPr>
            <w:tcW w:w="6368" w:type="dxa"/>
            <w:tcBorders>
              <w:top w:val="none" w:sz="0" w:space="0" w:color="auto"/>
              <w:bottom w:val="none" w:sz="0" w:space="0" w:color="auto"/>
            </w:tcBorders>
          </w:tcPr>
          <w:p w14:paraId="15082AF5" w14:textId="774F4A68" w:rsidR="00960EA3" w:rsidRPr="004A5B6C" w:rsidRDefault="00960EA3" w:rsidP="00960E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 Unicode MS" w:hAnsi="Times New Roman" w:cs="Times New Roman"/>
                <w:sz w:val="20"/>
                <w:szCs w:val="20"/>
              </w:rPr>
              <w:t>The Composite International Diagnostic Interview short form for depression (CIDI-SF) was administrated by a trained interviewer.</w:t>
            </w:r>
          </w:p>
          <w:p w14:paraId="1CB184E6" w14:textId="77777777" w:rsidR="00504ED0" w:rsidRPr="004A5B6C" w:rsidRDefault="00504ED0" w:rsidP="00960E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  <w:p w14:paraId="7564B0BD" w14:textId="77777777" w:rsidR="00960EA3" w:rsidRPr="004A5B6C" w:rsidRDefault="00960EA3" w:rsidP="00960EA3">
            <w:pPr>
              <w:pStyle w:val="ListParagraph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 Unicode MS" w:hAnsi="Times New Roman" w:cs="Times New Roman"/>
                <w:sz w:val="20"/>
                <w:szCs w:val="20"/>
              </w:rPr>
              <w:t>In the past 12 months, have you had two consecutive weeks or more where you felt sad, down, or depressed?</w:t>
            </w:r>
          </w:p>
          <w:p w14:paraId="6CC2BD01" w14:textId="57A18315" w:rsidR="00960EA3" w:rsidRPr="004A5B6C" w:rsidRDefault="00960EA3" w:rsidP="00504ED0">
            <w:pPr>
              <w:pStyle w:val="ListParagraph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 Unicode MS" w:hAnsi="Times New Roman" w:cs="Times New Roman"/>
                <w:sz w:val="20"/>
                <w:szCs w:val="20"/>
              </w:rPr>
              <w:t>During those two weeks or more, did you lose interest in most things (such as hobbies, work, or activities) that are usually enjoyable to you?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05D9B5DE" w14:textId="77777777" w:rsidR="00960EA3" w:rsidRPr="004A5B6C" w:rsidRDefault="00960EA3" w:rsidP="00960E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For severity the presence of depressive symptoms was count from 0 to 8. </w:t>
            </w:r>
          </w:p>
        </w:tc>
        <w:tc>
          <w:tcPr>
            <w:tcW w:w="2408" w:type="dxa"/>
            <w:tcBorders>
              <w:top w:val="none" w:sz="0" w:space="0" w:color="auto"/>
              <w:bottom w:val="none" w:sz="0" w:space="0" w:color="auto"/>
            </w:tcBorders>
          </w:tcPr>
          <w:p w14:paraId="0C22CBB6" w14:textId="77777777" w:rsidR="00960EA3" w:rsidRPr="004A5B6C" w:rsidRDefault="00960EA3" w:rsidP="00960E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Suspected Major depression in the last year according to the fourth edition of the Diagnostics and Statistical Manual of Mental Disorders (DSM IV)</w:t>
            </w:r>
          </w:p>
        </w:tc>
      </w:tr>
      <w:tr w:rsidR="00504ED0" w:rsidRPr="004A5B6C" w14:paraId="006BF65A" w14:textId="77777777" w:rsidTr="00A36AEC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6" w:type="dxa"/>
          </w:tcPr>
          <w:p w14:paraId="31D9B36A" w14:textId="3A933661" w:rsidR="00504ED0" w:rsidRPr="004A5B6C" w:rsidRDefault="00504ED0" w:rsidP="00504ED0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Variable</w:t>
            </w:r>
          </w:p>
        </w:tc>
        <w:tc>
          <w:tcPr>
            <w:tcW w:w="6368" w:type="dxa"/>
          </w:tcPr>
          <w:p w14:paraId="07C4BE2E" w14:textId="3C9A05E0" w:rsidR="00504ED0" w:rsidRPr="004A5B6C" w:rsidRDefault="00504ED0" w:rsidP="00504E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Measurements or Questions used in the Ch-NHS 2016-2017</w:t>
            </w:r>
          </w:p>
        </w:tc>
        <w:tc>
          <w:tcPr>
            <w:tcW w:w="1417" w:type="dxa"/>
          </w:tcPr>
          <w:p w14:paraId="21C0A7EE" w14:textId="7BE0340B" w:rsidR="00504ED0" w:rsidRPr="004A5B6C" w:rsidRDefault="00504ED0" w:rsidP="00504E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Continuous variable</w:t>
            </w:r>
          </w:p>
        </w:tc>
        <w:tc>
          <w:tcPr>
            <w:tcW w:w="2408" w:type="dxa"/>
          </w:tcPr>
          <w:p w14:paraId="76F7184B" w14:textId="633989BF" w:rsidR="00504ED0" w:rsidRPr="004A5B6C" w:rsidRDefault="00504ED0" w:rsidP="00504E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Cut off for dementia risk factor</w:t>
            </w:r>
          </w:p>
        </w:tc>
      </w:tr>
      <w:tr w:rsidR="00504ED0" w:rsidRPr="004A5B6C" w14:paraId="09479323" w14:textId="77777777" w:rsidTr="00A36A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6" w:type="dxa"/>
            <w:tcBorders>
              <w:top w:val="none" w:sz="0" w:space="0" w:color="auto"/>
              <w:bottom w:val="none" w:sz="0" w:space="0" w:color="auto"/>
            </w:tcBorders>
          </w:tcPr>
          <w:p w14:paraId="2BC2E2C4" w14:textId="77777777" w:rsidR="00504ED0" w:rsidRPr="004A5B6C" w:rsidRDefault="00504ED0" w:rsidP="00504ED0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7.-Depressive </w:t>
            </w:r>
          </w:p>
          <w:p w14:paraId="03091A82" w14:textId="77777777" w:rsidR="00545B61" w:rsidRPr="004A5B6C" w:rsidRDefault="00504ED0" w:rsidP="00504ED0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   Symptoms </w:t>
            </w:r>
            <w:r w:rsidR="00545B61" w:rsidRPr="004A5B6C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</w:p>
          <w:p w14:paraId="00D1A3A6" w14:textId="3A993402" w:rsidR="00504ED0" w:rsidRPr="004A5B6C" w:rsidRDefault="00545B61" w:rsidP="00504ED0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   </w:t>
            </w:r>
            <w:r w:rsidR="00504ED0" w:rsidRPr="004A5B6C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(continuation)</w:t>
            </w:r>
          </w:p>
        </w:tc>
        <w:tc>
          <w:tcPr>
            <w:tcW w:w="6368" w:type="dxa"/>
            <w:tcBorders>
              <w:top w:val="none" w:sz="0" w:space="0" w:color="auto"/>
              <w:bottom w:val="none" w:sz="0" w:space="0" w:color="auto"/>
            </w:tcBorders>
          </w:tcPr>
          <w:p w14:paraId="77F15372" w14:textId="77777777" w:rsidR="00504ED0" w:rsidRPr="004A5B6C" w:rsidRDefault="00504ED0" w:rsidP="00504ED0">
            <w:pPr>
              <w:pStyle w:val="ListParagraph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 Unicode MS" w:hAnsi="Times New Roman" w:cs="Times New Roman"/>
                <w:sz w:val="20"/>
                <w:szCs w:val="20"/>
              </w:rPr>
              <w:t>During those same two weeks, did you feel more tired or have less energy than usual?</w:t>
            </w:r>
          </w:p>
          <w:p w14:paraId="001B43E3" w14:textId="77777777" w:rsidR="00504ED0" w:rsidRPr="004A5B6C" w:rsidRDefault="00504ED0" w:rsidP="00504ED0">
            <w:pPr>
              <w:pStyle w:val="ListParagraph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Did you lose or gain weight unintentionally, or did you stay about the same weight? </w:t>
            </w:r>
          </w:p>
          <w:p w14:paraId="31081E87" w14:textId="77777777" w:rsidR="00504ED0" w:rsidRPr="004A5B6C" w:rsidRDefault="00504ED0" w:rsidP="00504ED0">
            <w:pPr>
              <w:pStyle w:val="ListParagraph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 Unicode MS" w:hAnsi="Times New Roman" w:cs="Times New Roman"/>
                <w:sz w:val="20"/>
                <w:szCs w:val="20"/>
              </w:rPr>
              <w:t>During those two weeks, did you have more trouble than usual falling asleep?</w:t>
            </w:r>
          </w:p>
          <w:p w14:paraId="1F87EA54" w14:textId="77777777" w:rsidR="00504ED0" w:rsidRPr="004A5B6C" w:rsidRDefault="00504ED0" w:rsidP="00504ED0">
            <w:pPr>
              <w:pStyle w:val="ListParagraph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 Unicode MS" w:hAnsi="Times New Roman" w:cs="Times New Roman"/>
                <w:sz w:val="20"/>
                <w:szCs w:val="20"/>
              </w:rPr>
              <w:t>During those two weeks, did you have more difficulty than usual in concentrating?</w:t>
            </w:r>
          </w:p>
          <w:p w14:paraId="3C354CBE" w14:textId="77777777" w:rsidR="00504ED0" w:rsidRPr="004A5B6C" w:rsidRDefault="00504ED0" w:rsidP="00504ED0">
            <w:pPr>
              <w:pStyle w:val="ListParagraph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 Unicode MS" w:hAnsi="Times New Roman" w:cs="Times New Roman"/>
                <w:sz w:val="20"/>
                <w:szCs w:val="20"/>
              </w:rPr>
              <w:t>People sometimes feel bad about themselves, that they are worthless, that they are not good enough. During those two weeks, did you feel that way?</w:t>
            </w:r>
          </w:p>
          <w:p w14:paraId="63CDDFA6" w14:textId="77777777" w:rsidR="00504ED0" w:rsidRPr="004A5B6C" w:rsidRDefault="00504ED0" w:rsidP="00504ED0">
            <w:pPr>
              <w:pStyle w:val="ListParagraph"/>
              <w:numPr>
                <w:ilvl w:val="0"/>
                <w:numId w:val="1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 Unicode MS" w:hAnsi="Times New Roman" w:cs="Times New Roman"/>
                <w:sz w:val="20"/>
                <w:szCs w:val="20"/>
              </w:rPr>
              <w:t>During those two weeks, did you think a lot about death, whether it was your own, someone else's, or death in general?</w:t>
            </w:r>
          </w:p>
          <w:p w14:paraId="057FD1FA" w14:textId="77777777" w:rsidR="00504ED0" w:rsidRPr="004A5B6C" w:rsidRDefault="00504ED0" w:rsidP="00504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13A71FEB" w14:textId="0C8371EE" w:rsidR="00504ED0" w:rsidRPr="004A5B6C" w:rsidRDefault="00504ED0" w:rsidP="00504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For severity the presence of depressive symptoms was count from 0 to 8. </w:t>
            </w:r>
          </w:p>
        </w:tc>
        <w:tc>
          <w:tcPr>
            <w:tcW w:w="2408" w:type="dxa"/>
            <w:tcBorders>
              <w:top w:val="none" w:sz="0" w:space="0" w:color="auto"/>
              <w:bottom w:val="none" w:sz="0" w:space="0" w:color="auto"/>
            </w:tcBorders>
          </w:tcPr>
          <w:p w14:paraId="0D802CE9" w14:textId="29B66AF0" w:rsidR="00504ED0" w:rsidRPr="004A5B6C" w:rsidRDefault="00504ED0" w:rsidP="00504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Suspected Major depression in the last year according to the fourth edition of the Diagnostics and Statistical Manual of Mental Disorders (DSM IV)</w:t>
            </w:r>
          </w:p>
        </w:tc>
      </w:tr>
      <w:tr w:rsidR="00504ED0" w:rsidRPr="004A5B6C" w14:paraId="7B5E228B" w14:textId="77777777" w:rsidTr="00A36AEC">
        <w:trPr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6" w:type="dxa"/>
          </w:tcPr>
          <w:p w14:paraId="12DB1BE3" w14:textId="77777777" w:rsidR="00504ED0" w:rsidRPr="004A5B6C" w:rsidRDefault="00504ED0" w:rsidP="00504ED0">
            <w:pPr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8.-Hearing loss</w:t>
            </w:r>
          </w:p>
        </w:tc>
        <w:tc>
          <w:tcPr>
            <w:tcW w:w="6368" w:type="dxa"/>
          </w:tcPr>
          <w:p w14:paraId="2E4260A7" w14:textId="43C91A5E" w:rsidR="00504ED0" w:rsidRPr="004A5B6C" w:rsidRDefault="00504ED0" w:rsidP="00504ED0">
            <w:pPr>
              <w:pStyle w:val="ListParagraph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Do you think you hear normally by both </w:t>
            </w:r>
            <w:r w:rsidR="00545B61"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ears?</w:t>
            </w:r>
          </w:p>
          <w:p w14:paraId="601A1312" w14:textId="77777777" w:rsidR="00504ED0" w:rsidRPr="004A5B6C" w:rsidRDefault="00504ED0" w:rsidP="00504ED0">
            <w:pPr>
              <w:pStyle w:val="ListParagraph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Are you able to follow a TV program at a volume acceptable to others? </w:t>
            </w:r>
          </w:p>
          <w:p w14:paraId="7AC98B82" w14:textId="24B21D48" w:rsidR="00504ED0" w:rsidRPr="004A5B6C" w:rsidRDefault="00504ED0" w:rsidP="00504ED0">
            <w:pPr>
              <w:pStyle w:val="ListParagraph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Are you able to follow a conversation of three or more people?</w:t>
            </w:r>
          </w:p>
        </w:tc>
        <w:tc>
          <w:tcPr>
            <w:tcW w:w="1417" w:type="dxa"/>
          </w:tcPr>
          <w:p w14:paraId="20F9F556" w14:textId="77777777" w:rsidR="00504ED0" w:rsidRPr="004A5B6C" w:rsidRDefault="00504ED0" w:rsidP="00504E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2408" w:type="dxa"/>
          </w:tcPr>
          <w:p w14:paraId="3045A881" w14:textId="77777777" w:rsidR="00504ED0" w:rsidRPr="004A5B6C" w:rsidRDefault="00504ED0" w:rsidP="00504E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Hearing loss: Self-reported by the negative response to any of the questions</w:t>
            </w:r>
          </w:p>
        </w:tc>
      </w:tr>
      <w:tr w:rsidR="00504ED0" w:rsidRPr="004A5B6C" w14:paraId="15F0CC05" w14:textId="77777777" w:rsidTr="00A36A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6" w:type="dxa"/>
            <w:tcBorders>
              <w:top w:val="none" w:sz="0" w:space="0" w:color="auto"/>
              <w:bottom w:val="none" w:sz="0" w:space="0" w:color="auto"/>
            </w:tcBorders>
          </w:tcPr>
          <w:p w14:paraId="65602BD9" w14:textId="77777777" w:rsidR="00504ED0" w:rsidRPr="004A5B6C" w:rsidRDefault="00504ED0" w:rsidP="00504ED0">
            <w:pPr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9.-OH consumption</w:t>
            </w:r>
          </w:p>
        </w:tc>
        <w:tc>
          <w:tcPr>
            <w:tcW w:w="6368" w:type="dxa"/>
            <w:tcBorders>
              <w:top w:val="none" w:sz="0" w:space="0" w:color="auto"/>
              <w:bottom w:val="none" w:sz="0" w:space="0" w:color="auto"/>
            </w:tcBorders>
          </w:tcPr>
          <w:p w14:paraId="08BE7374" w14:textId="77777777" w:rsidR="00504ED0" w:rsidRPr="004A5B6C" w:rsidRDefault="00504ED0" w:rsidP="00504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Measured using two questions of the validated Chilean version of the Audit questionnaire: </w:t>
            </w:r>
          </w:p>
          <w:p w14:paraId="0C90A2C0" w14:textId="0A75F99F" w:rsidR="00504ED0" w:rsidRPr="004A5B6C" w:rsidRDefault="00504ED0" w:rsidP="00504ED0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When you drink alcohol, how many drinks (units) do you usually have on average per </w:t>
            </w:r>
            <w:r w:rsidR="00545B61"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day?</w:t>
            </w:r>
          </w:p>
          <w:p w14:paraId="09F200FD" w14:textId="353F5E4C" w:rsidR="00504ED0" w:rsidRPr="004A5B6C" w:rsidRDefault="00504ED0" w:rsidP="00504ED0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How often do you drink any alcoholic </w:t>
            </w:r>
            <w:r w:rsidR="00545B61"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beverage</w:t>
            </w:r>
            <w:r w:rsidR="00545B61" w:rsidRPr="004A5B6C">
              <w:rPr>
                <w:rFonts w:ascii="Times New Roman" w:eastAsia="Calibri" w:hAnsi="Times New Roman" w:cs="Times New Roman"/>
                <w:sz w:val="20"/>
                <w:szCs w:val="20"/>
              </w:rPr>
              <w:t>?</w:t>
            </w:r>
          </w:p>
          <w:p w14:paraId="357F1FB1" w14:textId="241CADDF" w:rsidR="00504ED0" w:rsidRPr="004A5B6C" w:rsidRDefault="00504ED0" w:rsidP="00504ED0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The results were shifted-up 20.3% to match results from the apparent per-capita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68EF8671" w14:textId="7298354C" w:rsidR="00504ED0" w:rsidRPr="004A5B6C" w:rsidRDefault="00545B61" w:rsidP="00504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OH,</w:t>
            </w:r>
            <w:r w:rsidR="00504ED0"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Units per week </w:t>
            </w:r>
          </w:p>
        </w:tc>
        <w:tc>
          <w:tcPr>
            <w:tcW w:w="2408" w:type="dxa"/>
            <w:tcBorders>
              <w:top w:val="none" w:sz="0" w:space="0" w:color="auto"/>
              <w:bottom w:val="none" w:sz="0" w:space="0" w:color="auto"/>
            </w:tcBorders>
          </w:tcPr>
          <w:p w14:paraId="48057F48" w14:textId="77777777" w:rsidR="00504ED0" w:rsidRPr="004A5B6C" w:rsidRDefault="00504ED0" w:rsidP="00504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Alcohol excess: (&gt;21 units/week) alcohol consumption. </w:t>
            </w:r>
          </w:p>
        </w:tc>
      </w:tr>
      <w:tr w:rsidR="00504ED0" w:rsidRPr="004A5B6C" w14:paraId="727CF5CF" w14:textId="77777777" w:rsidTr="00A36AEC">
        <w:trPr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6" w:type="dxa"/>
          </w:tcPr>
          <w:p w14:paraId="51CF8DA5" w14:textId="2574FE5C" w:rsidR="00504ED0" w:rsidRPr="004A5B6C" w:rsidRDefault="00504ED0" w:rsidP="00504ED0">
            <w:pPr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10.-Current </w:t>
            </w:r>
            <w:r w:rsidR="00545B61" w:rsidRPr="004A5B6C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smokers</w:t>
            </w:r>
          </w:p>
        </w:tc>
        <w:tc>
          <w:tcPr>
            <w:tcW w:w="6368" w:type="dxa"/>
          </w:tcPr>
          <w:p w14:paraId="2279C4C4" w14:textId="77777777" w:rsidR="00504ED0" w:rsidRPr="004A5B6C" w:rsidRDefault="00504ED0" w:rsidP="00504E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Self-reported by the affirmative response to: Do you currently smoke cigarettes?</w:t>
            </w:r>
          </w:p>
        </w:tc>
        <w:tc>
          <w:tcPr>
            <w:tcW w:w="1417" w:type="dxa"/>
          </w:tcPr>
          <w:p w14:paraId="347E542B" w14:textId="77777777" w:rsidR="00504ED0" w:rsidRPr="004A5B6C" w:rsidRDefault="00504ED0" w:rsidP="00504E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2408" w:type="dxa"/>
          </w:tcPr>
          <w:p w14:paraId="6D6FBB9A" w14:textId="77777777" w:rsidR="00504ED0" w:rsidRPr="004A5B6C" w:rsidRDefault="00504ED0" w:rsidP="00504E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Yes</w:t>
            </w:r>
          </w:p>
        </w:tc>
      </w:tr>
      <w:tr w:rsidR="00504ED0" w:rsidRPr="004A5B6C" w14:paraId="260E6969" w14:textId="77777777" w:rsidTr="00A36A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6" w:type="dxa"/>
            <w:tcBorders>
              <w:top w:val="none" w:sz="0" w:space="0" w:color="auto"/>
              <w:bottom w:val="none" w:sz="0" w:space="0" w:color="auto"/>
            </w:tcBorders>
          </w:tcPr>
          <w:p w14:paraId="3EEEF192" w14:textId="77777777" w:rsidR="00504ED0" w:rsidRPr="004A5B6C" w:rsidRDefault="00504ED0" w:rsidP="00504ED0">
            <w:pPr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11.-Physical activity</w:t>
            </w:r>
          </w:p>
        </w:tc>
        <w:tc>
          <w:tcPr>
            <w:tcW w:w="6368" w:type="dxa"/>
            <w:tcBorders>
              <w:top w:val="none" w:sz="0" w:space="0" w:color="auto"/>
              <w:bottom w:val="none" w:sz="0" w:space="0" w:color="auto"/>
            </w:tcBorders>
          </w:tcPr>
          <w:p w14:paraId="6FB6531D" w14:textId="77777777" w:rsidR="00504ED0" w:rsidRPr="004A5B6C" w:rsidRDefault="00504ED0" w:rsidP="00504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Assessed with the Global Physical Activity Questionnaire version 2 (GPAQ), previously validated in LAC countries.  We used the total physical activity in the last week.   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409F8103" w14:textId="77777777" w:rsidR="00504ED0" w:rsidRPr="004A5B6C" w:rsidRDefault="00504ED0" w:rsidP="00504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>METS (Kcal/Kg/min)</w:t>
            </w:r>
          </w:p>
        </w:tc>
        <w:tc>
          <w:tcPr>
            <w:tcW w:w="2408" w:type="dxa"/>
            <w:tcBorders>
              <w:top w:val="none" w:sz="0" w:space="0" w:color="auto"/>
              <w:bottom w:val="none" w:sz="0" w:space="0" w:color="auto"/>
            </w:tcBorders>
          </w:tcPr>
          <w:p w14:paraId="42252522" w14:textId="4CD2DD6C" w:rsidR="00504ED0" w:rsidRPr="004A5B6C" w:rsidRDefault="00504ED0" w:rsidP="00504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5B6C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Physical inactivity:  Score &lt; 600mets per week. </w:t>
            </w:r>
          </w:p>
        </w:tc>
      </w:tr>
    </w:tbl>
    <w:p w14:paraId="2358AA04" w14:textId="77777777" w:rsidR="005620DE" w:rsidRDefault="005620DE" w:rsidP="00835B7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CL"/>
        </w:rPr>
      </w:pPr>
    </w:p>
    <w:p w14:paraId="79CA9450" w14:textId="77777777" w:rsidR="005620DE" w:rsidRDefault="005620DE" w:rsidP="00835B7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CL"/>
        </w:rPr>
      </w:pPr>
    </w:p>
    <w:p w14:paraId="41FA373F" w14:textId="77777777" w:rsidR="005620DE" w:rsidRDefault="005620DE" w:rsidP="00835B7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CL"/>
        </w:rPr>
      </w:pPr>
    </w:p>
    <w:p w14:paraId="51F1C661" w14:textId="77777777" w:rsidR="005620DE" w:rsidRDefault="005620DE" w:rsidP="00835B7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CL"/>
        </w:rPr>
      </w:pPr>
    </w:p>
    <w:p w14:paraId="0E5D9A97" w14:textId="77777777" w:rsidR="00F124CC" w:rsidRPr="00835B7A" w:rsidRDefault="00F124CC" w:rsidP="00835B7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19F91400" w14:textId="73E496BC" w:rsidR="00166E11" w:rsidRPr="005620DE" w:rsidRDefault="00F124CC" w:rsidP="00835B7A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lastRenderedPageBreak/>
        <w:t>e</w:t>
      </w:r>
      <w:r w:rsidR="00525D81">
        <w:rPr>
          <w:rFonts w:ascii="Arial" w:hAnsi="Arial" w:cs="Arial"/>
          <w:b/>
          <w:bCs/>
          <w:sz w:val="24"/>
          <w:szCs w:val="24"/>
        </w:rPr>
        <w:t>T</w:t>
      </w:r>
      <w:r w:rsidR="00166E11" w:rsidRPr="005620DE">
        <w:rPr>
          <w:rFonts w:ascii="Arial" w:hAnsi="Arial" w:cs="Arial"/>
          <w:b/>
          <w:bCs/>
          <w:sz w:val="24"/>
          <w:szCs w:val="24"/>
        </w:rPr>
        <w:t>able</w:t>
      </w:r>
      <w:proofErr w:type="spellEnd"/>
      <w:r w:rsidR="00166E11" w:rsidRPr="005620DE">
        <w:rPr>
          <w:rFonts w:ascii="Arial" w:hAnsi="Arial" w:cs="Arial"/>
          <w:b/>
          <w:bCs/>
          <w:sz w:val="24"/>
          <w:szCs w:val="24"/>
        </w:rPr>
        <w:t xml:space="preserve"> </w:t>
      </w:r>
      <w:r w:rsidR="004A5B6C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="00166E11" w:rsidRPr="005620DE">
        <w:rPr>
          <w:rFonts w:ascii="Arial" w:hAnsi="Arial" w:cs="Arial"/>
          <w:b/>
          <w:bCs/>
          <w:sz w:val="24"/>
          <w:szCs w:val="24"/>
        </w:rPr>
        <w:t xml:space="preserve"> Clusters of dementia risk factors</w:t>
      </w:r>
      <w:r w:rsidR="001C4317" w:rsidRPr="005620DE">
        <w:rPr>
          <w:rFonts w:ascii="Arial" w:hAnsi="Arial" w:cs="Arial"/>
          <w:b/>
          <w:bCs/>
          <w:sz w:val="24"/>
          <w:szCs w:val="24"/>
        </w:rPr>
        <w:t>, weighted</w:t>
      </w:r>
      <w:r w:rsidR="00166E11" w:rsidRPr="005620DE">
        <w:rPr>
          <w:rFonts w:ascii="Arial" w:hAnsi="Arial" w:cs="Arial"/>
          <w:b/>
          <w:bCs/>
          <w:sz w:val="24"/>
          <w:szCs w:val="24"/>
        </w:rPr>
        <w:t xml:space="preserve"> numbers and proportions. </w:t>
      </w:r>
    </w:p>
    <w:tbl>
      <w:tblPr>
        <w:tblStyle w:val="PlainTable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227"/>
        <w:gridCol w:w="3969"/>
        <w:gridCol w:w="3544"/>
      </w:tblGrid>
      <w:tr w:rsidR="008D0CC7" w:rsidRPr="00835B7A" w14:paraId="076DE53E" w14:textId="77777777" w:rsidTr="00A36A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bottom w:val="none" w:sz="0" w:space="0" w:color="auto"/>
            </w:tcBorders>
            <w:hideMark/>
          </w:tcPr>
          <w:p w14:paraId="54F9D2EE" w14:textId="66478FC0" w:rsidR="008D0CC7" w:rsidRPr="00835B7A" w:rsidRDefault="008D0CC7" w:rsidP="00835B7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Sex/ Age group</w:t>
            </w:r>
          </w:p>
          <w:p w14:paraId="401A6FE5" w14:textId="7E99C224" w:rsidR="008D0CC7" w:rsidRPr="00835B7A" w:rsidRDefault="008D0CC7" w:rsidP="00835B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one" w:sz="0" w:space="0" w:color="auto"/>
            </w:tcBorders>
          </w:tcPr>
          <w:p w14:paraId="16F9C46A" w14:textId="7FC391CB" w:rsidR="008D0CC7" w:rsidRPr="00835B7A" w:rsidRDefault="008D0CC7" w:rsidP="00835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Clusters of dementia risk factors</w:t>
            </w:r>
          </w:p>
        </w:tc>
        <w:tc>
          <w:tcPr>
            <w:tcW w:w="3544" w:type="dxa"/>
            <w:tcBorders>
              <w:bottom w:val="none" w:sz="0" w:space="0" w:color="auto"/>
            </w:tcBorders>
            <w:hideMark/>
          </w:tcPr>
          <w:p w14:paraId="62A43320" w14:textId="77777777" w:rsidR="008D0CC7" w:rsidRPr="00835B7A" w:rsidRDefault="008D0CC7" w:rsidP="00835B7A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Chilean NHS</w:t>
            </w:r>
          </w:p>
          <w:p w14:paraId="06F0D12E" w14:textId="62CEA8A0" w:rsidR="008D0CC7" w:rsidRPr="00835B7A" w:rsidRDefault="008D0CC7" w:rsidP="00835B7A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weighted Numbers</w:t>
            </w:r>
            <w:r w:rsidR="00166E11" w:rsidRPr="00835B7A">
              <w:rPr>
                <w:rFonts w:ascii="Arial" w:hAnsi="Arial" w:cs="Arial"/>
                <w:sz w:val="20"/>
                <w:szCs w:val="20"/>
              </w:rPr>
              <w:t xml:space="preserve"> (%)</w:t>
            </w:r>
          </w:p>
        </w:tc>
      </w:tr>
      <w:tr w:rsidR="008D0CC7" w:rsidRPr="00835B7A" w14:paraId="0A01B7CA" w14:textId="77777777" w:rsidTr="00A36A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 w:val="restart"/>
            <w:tcBorders>
              <w:top w:val="none" w:sz="0" w:space="0" w:color="auto"/>
              <w:bottom w:val="none" w:sz="0" w:space="0" w:color="auto"/>
            </w:tcBorders>
            <w:hideMark/>
          </w:tcPr>
          <w:p w14:paraId="454D6273" w14:textId="77777777" w:rsidR="00166E11" w:rsidRPr="005620DE" w:rsidRDefault="00166E11" w:rsidP="00835B7A">
            <w:pPr>
              <w:spacing w:after="16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0A3D1A53" w14:textId="0EC3BF9C" w:rsidR="008D0CC7" w:rsidRPr="005620DE" w:rsidRDefault="009260B7" w:rsidP="009260B7">
            <w:pPr>
              <w:spacing w:after="1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              </w:t>
            </w:r>
            <w:r w:rsidR="008D0CC7" w:rsidRPr="005620D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Women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8D0CC7" w:rsidRPr="005620D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Midlife</w:t>
            </w:r>
          </w:p>
        </w:tc>
        <w:tc>
          <w:tcPr>
            <w:tcW w:w="3969" w:type="dxa"/>
            <w:tcBorders>
              <w:top w:val="none" w:sz="0" w:space="0" w:color="auto"/>
              <w:bottom w:val="none" w:sz="0" w:space="0" w:color="auto"/>
            </w:tcBorders>
          </w:tcPr>
          <w:p w14:paraId="39E65BB2" w14:textId="2FB4F820" w:rsidR="008D0CC7" w:rsidRPr="005620DE" w:rsidRDefault="008D0CC7" w:rsidP="00835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hAnsi="Arial" w:cs="Arial"/>
                <w:sz w:val="20"/>
                <w:szCs w:val="20"/>
              </w:rPr>
              <w:t>High metabolic risk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55589880" w14:textId="4CA0B6BC" w:rsidR="008D0CC7" w:rsidRPr="005620DE" w:rsidRDefault="008D0CC7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hAnsi="Arial" w:cs="Arial"/>
                <w:color w:val="000000"/>
                <w:sz w:val="20"/>
                <w:szCs w:val="20"/>
              </w:rPr>
              <w:t>747,641 (37)</w:t>
            </w:r>
          </w:p>
        </w:tc>
      </w:tr>
      <w:tr w:rsidR="008D0CC7" w:rsidRPr="00835B7A" w14:paraId="769E18E8" w14:textId="77777777" w:rsidTr="00A36AEC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/>
          </w:tcPr>
          <w:p w14:paraId="0E6DEB38" w14:textId="77777777" w:rsidR="008D0CC7" w:rsidRPr="005620DE" w:rsidRDefault="008D0CC7" w:rsidP="00835B7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93EA59B" w14:textId="1DD323BD" w:rsidR="008D0CC7" w:rsidRPr="005620DE" w:rsidRDefault="008D0CC7" w:rsidP="00835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hAnsi="Arial" w:cs="Arial"/>
                <w:sz w:val="20"/>
                <w:szCs w:val="20"/>
              </w:rPr>
              <w:t>Depressive</w:t>
            </w:r>
          </w:p>
          <w:p w14:paraId="29E58CB3" w14:textId="3253867A" w:rsidR="008D0CC7" w:rsidRPr="005620DE" w:rsidRDefault="008D0CC7" w:rsidP="00835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6538232" w14:textId="29AF4CCB" w:rsidR="008D0CC7" w:rsidRPr="005620DE" w:rsidRDefault="008D0CC7" w:rsidP="00835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hAnsi="Arial" w:cs="Arial"/>
                <w:color w:val="000000"/>
                <w:sz w:val="20"/>
                <w:szCs w:val="20"/>
              </w:rPr>
              <w:t>553,412 (28)</w:t>
            </w:r>
          </w:p>
        </w:tc>
      </w:tr>
      <w:tr w:rsidR="008D0CC7" w:rsidRPr="00835B7A" w14:paraId="219A72B3" w14:textId="77777777" w:rsidTr="00A36A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52D2C703" w14:textId="77777777" w:rsidR="008D0CC7" w:rsidRPr="005620DE" w:rsidRDefault="008D0CC7" w:rsidP="00835B7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one" w:sz="0" w:space="0" w:color="auto"/>
              <w:bottom w:val="none" w:sz="0" w:space="0" w:color="auto"/>
            </w:tcBorders>
          </w:tcPr>
          <w:p w14:paraId="7B29A975" w14:textId="3913FF83" w:rsidR="008D0CC7" w:rsidRPr="005620DE" w:rsidRDefault="008D0CC7" w:rsidP="00835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hAnsi="Arial" w:cs="Arial"/>
                <w:sz w:val="20"/>
                <w:szCs w:val="20"/>
              </w:rPr>
              <w:t>Low risk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</w:tcPr>
          <w:p w14:paraId="0856F8E0" w14:textId="3FACEB1B" w:rsidR="008D0CC7" w:rsidRPr="005620DE" w:rsidRDefault="008D0CC7" w:rsidP="00835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hAnsi="Arial" w:cs="Arial"/>
                <w:color w:val="000000"/>
                <w:sz w:val="20"/>
                <w:szCs w:val="20"/>
              </w:rPr>
              <w:t>700,054 (35)</w:t>
            </w:r>
          </w:p>
        </w:tc>
      </w:tr>
      <w:tr w:rsidR="008D0CC7" w:rsidRPr="00835B7A" w14:paraId="17FA8257" w14:textId="77777777" w:rsidTr="00A36AEC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/>
          </w:tcPr>
          <w:p w14:paraId="2EF031FD" w14:textId="77777777" w:rsidR="008D0CC7" w:rsidRPr="005620DE" w:rsidRDefault="008D0CC7" w:rsidP="00835B7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FBA801D" w14:textId="7FA136A8" w:rsidR="008D0CC7" w:rsidRPr="005620DE" w:rsidRDefault="008D0CC7" w:rsidP="00835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3544" w:type="dxa"/>
          </w:tcPr>
          <w:p w14:paraId="40D1C422" w14:textId="02A2B44D" w:rsidR="008D0CC7" w:rsidRPr="005620DE" w:rsidRDefault="008D0CC7" w:rsidP="00835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hAnsi="Arial" w:cs="Arial"/>
                <w:sz w:val="20"/>
                <w:szCs w:val="20"/>
              </w:rPr>
              <w:t>2,001,107</w:t>
            </w:r>
            <w:r w:rsidR="00166E11" w:rsidRPr="005620DE">
              <w:rPr>
                <w:rFonts w:ascii="Arial" w:hAnsi="Arial" w:cs="Arial"/>
                <w:sz w:val="20"/>
                <w:szCs w:val="20"/>
              </w:rPr>
              <w:t xml:space="preserve"> (100)</w:t>
            </w:r>
          </w:p>
        </w:tc>
      </w:tr>
      <w:tr w:rsidR="008D0CC7" w:rsidRPr="00835B7A" w14:paraId="57E63AE6" w14:textId="77777777" w:rsidTr="00A36A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 w:val="restart"/>
            <w:tcBorders>
              <w:top w:val="none" w:sz="0" w:space="0" w:color="auto"/>
              <w:bottom w:val="none" w:sz="0" w:space="0" w:color="auto"/>
            </w:tcBorders>
            <w:hideMark/>
          </w:tcPr>
          <w:p w14:paraId="192CAB5F" w14:textId="77777777" w:rsidR="00166E11" w:rsidRPr="005620DE" w:rsidRDefault="00166E11" w:rsidP="00835B7A">
            <w:pPr>
              <w:spacing w:after="16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3675127A" w14:textId="61B7222B" w:rsidR="008D0CC7" w:rsidRPr="005620DE" w:rsidRDefault="008D0CC7" w:rsidP="00835B7A">
            <w:pPr>
              <w:spacing w:after="16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620D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Women later life</w:t>
            </w:r>
          </w:p>
          <w:p w14:paraId="1CD18DC4" w14:textId="61FD940D" w:rsidR="008D0CC7" w:rsidRPr="005620DE" w:rsidRDefault="008D0CC7" w:rsidP="00835B7A">
            <w:pPr>
              <w:spacing w:after="16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one" w:sz="0" w:space="0" w:color="auto"/>
              <w:bottom w:val="none" w:sz="0" w:space="0" w:color="auto"/>
            </w:tcBorders>
          </w:tcPr>
          <w:p w14:paraId="4290AECE" w14:textId="5D99F961" w:rsidR="008D0CC7" w:rsidRPr="005620DE" w:rsidRDefault="008D0CC7" w:rsidP="00835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hAnsi="Arial" w:cs="Arial"/>
                <w:sz w:val="20"/>
                <w:szCs w:val="20"/>
              </w:rPr>
              <w:t>High metabolic risk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</w:tcPr>
          <w:p w14:paraId="438EDAAB" w14:textId="49EA43B6" w:rsidR="008D0CC7" w:rsidRPr="005620DE" w:rsidRDefault="008D0CC7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hAnsi="Arial" w:cs="Arial"/>
                <w:color w:val="000000"/>
                <w:sz w:val="20"/>
                <w:szCs w:val="20"/>
              </w:rPr>
              <w:t>398,657 (48)</w:t>
            </w:r>
          </w:p>
        </w:tc>
      </w:tr>
      <w:tr w:rsidR="008D0CC7" w:rsidRPr="00835B7A" w14:paraId="4E5FB512" w14:textId="77777777" w:rsidTr="00A36AEC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/>
          </w:tcPr>
          <w:p w14:paraId="6CE8FB54" w14:textId="77777777" w:rsidR="008D0CC7" w:rsidRPr="005620DE" w:rsidRDefault="008D0CC7" w:rsidP="00835B7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700F958" w14:textId="77777777" w:rsidR="008D0CC7" w:rsidRPr="005620DE" w:rsidRDefault="008D0CC7" w:rsidP="00835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hAnsi="Arial" w:cs="Arial"/>
                <w:sz w:val="20"/>
                <w:szCs w:val="20"/>
              </w:rPr>
              <w:t>Depressive</w:t>
            </w:r>
          </w:p>
          <w:p w14:paraId="40FEB516" w14:textId="77777777" w:rsidR="008D0CC7" w:rsidRPr="005620DE" w:rsidRDefault="008D0CC7" w:rsidP="00835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675D24E" w14:textId="652C390A" w:rsidR="008D0CC7" w:rsidRPr="005620DE" w:rsidRDefault="008D0CC7" w:rsidP="00835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hAnsi="Arial" w:cs="Arial"/>
                <w:color w:val="000000"/>
                <w:sz w:val="20"/>
                <w:szCs w:val="20"/>
              </w:rPr>
              <w:t>141,409 (17)</w:t>
            </w:r>
          </w:p>
        </w:tc>
      </w:tr>
      <w:tr w:rsidR="008D0CC7" w:rsidRPr="00835B7A" w14:paraId="6088E4BD" w14:textId="77777777" w:rsidTr="00A36A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1837B8F4" w14:textId="77777777" w:rsidR="008D0CC7" w:rsidRPr="005620DE" w:rsidRDefault="008D0CC7" w:rsidP="00835B7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one" w:sz="0" w:space="0" w:color="auto"/>
              <w:bottom w:val="none" w:sz="0" w:space="0" w:color="auto"/>
            </w:tcBorders>
          </w:tcPr>
          <w:p w14:paraId="2CBF1AD8" w14:textId="43DBF045" w:rsidR="008D0CC7" w:rsidRPr="005620DE" w:rsidRDefault="008D0CC7" w:rsidP="00835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hAnsi="Arial" w:cs="Arial"/>
                <w:sz w:val="20"/>
                <w:szCs w:val="20"/>
              </w:rPr>
              <w:t>Physically inactive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</w:tcPr>
          <w:p w14:paraId="3A759EC5" w14:textId="7FD160A5" w:rsidR="008D0CC7" w:rsidRPr="005620DE" w:rsidRDefault="008D0CC7" w:rsidP="00835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hAnsi="Arial" w:cs="Arial"/>
                <w:color w:val="000000"/>
                <w:sz w:val="20"/>
                <w:szCs w:val="20"/>
              </w:rPr>
              <w:t>297,699 (35)</w:t>
            </w:r>
          </w:p>
        </w:tc>
      </w:tr>
      <w:tr w:rsidR="008D0CC7" w:rsidRPr="00835B7A" w14:paraId="2DAC66BA" w14:textId="77777777" w:rsidTr="00A36AEC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/>
          </w:tcPr>
          <w:p w14:paraId="5634B310" w14:textId="77777777" w:rsidR="008D0CC7" w:rsidRPr="005620DE" w:rsidRDefault="008D0CC7" w:rsidP="00835B7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EC6532A" w14:textId="4210A02E" w:rsidR="008D0CC7" w:rsidRPr="005620DE" w:rsidRDefault="008D0CC7" w:rsidP="00835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3544" w:type="dxa"/>
          </w:tcPr>
          <w:p w14:paraId="597150BE" w14:textId="76904064" w:rsidR="008D0CC7" w:rsidRPr="005620DE" w:rsidRDefault="008D0CC7" w:rsidP="00835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hAnsi="Arial" w:cs="Arial"/>
                <w:sz w:val="20"/>
                <w:szCs w:val="20"/>
              </w:rPr>
              <w:t>837,765</w:t>
            </w:r>
            <w:r w:rsidR="00166E11" w:rsidRPr="005620DE">
              <w:rPr>
                <w:rFonts w:ascii="Arial" w:hAnsi="Arial" w:cs="Arial"/>
                <w:sz w:val="20"/>
                <w:szCs w:val="20"/>
              </w:rPr>
              <w:t xml:space="preserve"> (100)</w:t>
            </w:r>
          </w:p>
        </w:tc>
      </w:tr>
      <w:tr w:rsidR="008D0CC7" w:rsidRPr="00835B7A" w14:paraId="3DFB9227" w14:textId="32F4E1C5" w:rsidTr="00A36A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 w:val="restart"/>
            <w:tcBorders>
              <w:top w:val="none" w:sz="0" w:space="0" w:color="auto"/>
              <w:bottom w:val="none" w:sz="0" w:space="0" w:color="auto"/>
            </w:tcBorders>
            <w:hideMark/>
          </w:tcPr>
          <w:p w14:paraId="4362AE61" w14:textId="77777777" w:rsidR="00166E11" w:rsidRPr="005620DE" w:rsidRDefault="00166E11" w:rsidP="00835B7A">
            <w:pPr>
              <w:spacing w:after="16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03E42F26" w14:textId="069A8829" w:rsidR="008D0CC7" w:rsidRPr="005620DE" w:rsidRDefault="009260B7" w:rsidP="009260B7">
            <w:pPr>
              <w:spacing w:after="1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                </w:t>
            </w:r>
            <w:r w:rsidR="008D0CC7" w:rsidRPr="005620D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Men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8D0CC7" w:rsidRPr="005620D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Midlife</w:t>
            </w:r>
          </w:p>
        </w:tc>
        <w:tc>
          <w:tcPr>
            <w:tcW w:w="3969" w:type="dxa"/>
            <w:tcBorders>
              <w:top w:val="none" w:sz="0" w:space="0" w:color="auto"/>
              <w:bottom w:val="none" w:sz="0" w:space="0" w:color="auto"/>
            </w:tcBorders>
          </w:tcPr>
          <w:p w14:paraId="4277CA21" w14:textId="7E0AC113" w:rsidR="008D0CC7" w:rsidRPr="005620DE" w:rsidRDefault="008D0CC7" w:rsidP="00835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High systolic blood pressure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</w:tcPr>
          <w:p w14:paraId="08922B35" w14:textId="5D3F804C" w:rsidR="008D0CC7" w:rsidRPr="005620DE" w:rsidRDefault="008D0CC7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hAnsi="Arial" w:cs="Arial"/>
                <w:color w:val="000000"/>
                <w:sz w:val="20"/>
                <w:szCs w:val="20"/>
              </w:rPr>
              <w:t>664,283 (38)</w:t>
            </w:r>
          </w:p>
        </w:tc>
      </w:tr>
      <w:tr w:rsidR="008D0CC7" w:rsidRPr="00835B7A" w14:paraId="36DBF59B" w14:textId="77777777" w:rsidTr="00A36AEC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/>
          </w:tcPr>
          <w:p w14:paraId="551BA6B2" w14:textId="77777777" w:rsidR="008D0CC7" w:rsidRPr="005620DE" w:rsidRDefault="008D0CC7" w:rsidP="00835B7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0D6D2C8" w14:textId="692519FD" w:rsidR="008D0CC7" w:rsidRPr="005620DE" w:rsidRDefault="008D0CC7" w:rsidP="00835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Depressive</w:t>
            </w:r>
          </w:p>
        </w:tc>
        <w:tc>
          <w:tcPr>
            <w:tcW w:w="3544" w:type="dxa"/>
          </w:tcPr>
          <w:p w14:paraId="6C610D82" w14:textId="6829DD84" w:rsidR="008D0CC7" w:rsidRPr="005620DE" w:rsidRDefault="008D0CC7" w:rsidP="00835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hAnsi="Arial" w:cs="Arial"/>
                <w:color w:val="000000"/>
                <w:sz w:val="20"/>
                <w:szCs w:val="20"/>
              </w:rPr>
              <w:t>204,189 (12)</w:t>
            </w:r>
          </w:p>
        </w:tc>
      </w:tr>
      <w:tr w:rsidR="008D0CC7" w:rsidRPr="00835B7A" w14:paraId="17FA599B" w14:textId="77777777" w:rsidTr="00A36A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71C58033" w14:textId="77777777" w:rsidR="008D0CC7" w:rsidRPr="005620DE" w:rsidRDefault="008D0CC7" w:rsidP="00835B7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one" w:sz="0" w:space="0" w:color="auto"/>
              <w:bottom w:val="none" w:sz="0" w:space="0" w:color="auto"/>
            </w:tcBorders>
          </w:tcPr>
          <w:p w14:paraId="40D42661" w14:textId="658C04F2" w:rsidR="008D0CC7" w:rsidRPr="005620DE" w:rsidRDefault="008D0CC7" w:rsidP="00835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Physically inactive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</w:tcPr>
          <w:p w14:paraId="25D128D6" w14:textId="2923FF19" w:rsidR="008D0CC7" w:rsidRPr="005620DE" w:rsidRDefault="008D0CC7" w:rsidP="00835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hAnsi="Arial" w:cs="Arial"/>
                <w:color w:val="000000"/>
                <w:sz w:val="20"/>
                <w:szCs w:val="20"/>
              </w:rPr>
              <w:t>857,610 (50)</w:t>
            </w:r>
          </w:p>
        </w:tc>
      </w:tr>
      <w:tr w:rsidR="008D0CC7" w:rsidRPr="00835B7A" w14:paraId="26C5BFA5" w14:textId="77777777" w:rsidTr="00A36AEC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/>
          </w:tcPr>
          <w:p w14:paraId="729F4A46" w14:textId="77777777" w:rsidR="008D0CC7" w:rsidRPr="005620DE" w:rsidRDefault="008D0CC7" w:rsidP="00835B7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3F161CE" w14:textId="5117B755" w:rsidR="008D0CC7" w:rsidRPr="005620DE" w:rsidRDefault="008D0CC7" w:rsidP="00835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3544" w:type="dxa"/>
          </w:tcPr>
          <w:p w14:paraId="3E41F7C6" w14:textId="49746B87" w:rsidR="008D0CC7" w:rsidRPr="005620DE" w:rsidRDefault="008D0CC7" w:rsidP="00835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hAnsi="Arial" w:cs="Arial"/>
                <w:sz w:val="20"/>
                <w:szCs w:val="20"/>
              </w:rPr>
              <w:t>1,726,082</w:t>
            </w:r>
            <w:r w:rsidR="00166E11" w:rsidRPr="005620DE">
              <w:rPr>
                <w:rFonts w:ascii="Arial" w:hAnsi="Arial" w:cs="Arial"/>
                <w:sz w:val="20"/>
                <w:szCs w:val="20"/>
              </w:rPr>
              <w:t xml:space="preserve"> (100)</w:t>
            </w:r>
          </w:p>
        </w:tc>
      </w:tr>
      <w:tr w:rsidR="008D0CC7" w:rsidRPr="00835B7A" w14:paraId="07F327A7" w14:textId="77777777" w:rsidTr="00A36A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 w:val="restart"/>
            <w:tcBorders>
              <w:top w:val="none" w:sz="0" w:space="0" w:color="auto"/>
              <w:bottom w:val="none" w:sz="0" w:space="0" w:color="auto"/>
            </w:tcBorders>
            <w:hideMark/>
          </w:tcPr>
          <w:p w14:paraId="0CBD4E4D" w14:textId="77777777" w:rsidR="00166E11" w:rsidRPr="005620DE" w:rsidRDefault="00166E11" w:rsidP="00835B7A">
            <w:pPr>
              <w:spacing w:after="16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01B98E60" w14:textId="77777777" w:rsidR="00166E11" w:rsidRPr="005620DE" w:rsidRDefault="00166E11" w:rsidP="00835B7A">
            <w:pPr>
              <w:spacing w:after="16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5201DA2D" w14:textId="557196F8" w:rsidR="008D0CC7" w:rsidRPr="005620DE" w:rsidRDefault="008D0CC7" w:rsidP="00835B7A">
            <w:pPr>
              <w:spacing w:after="16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620D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Men later life</w:t>
            </w:r>
          </w:p>
          <w:p w14:paraId="3A74EC8C" w14:textId="65E6601B" w:rsidR="008D0CC7" w:rsidRPr="005620DE" w:rsidRDefault="008D0CC7" w:rsidP="00835B7A">
            <w:pPr>
              <w:spacing w:after="16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one" w:sz="0" w:space="0" w:color="auto"/>
              <w:bottom w:val="none" w:sz="0" w:space="0" w:color="auto"/>
            </w:tcBorders>
          </w:tcPr>
          <w:p w14:paraId="44EDB77D" w14:textId="21468EFF" w:rsidR="008D0CC7" w:rsidRPr="005620DE" w:rsidRDefault="008D0CC7" w:rsidP="00835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High metabolic risk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</w:tcPr>
          <w:p w14:paraId="6EA50BD3" w14:textId="2D5B9661" w:rsidR="008D0CC7" w:rsidRPr="005620DE" w:rsidRDefault="008D0CC7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hAnsi="Arial" w:cs="Arial"/>
                <w:color w:val="000000"/>
                <w:sz w:val="20"/>
                <w:szCs w:val="20"/>
              </w:rPr>
              <w:t>234,764 (36)</w:t>
            </w:r>
          </w:p>
        </w:tc>
      </w:tr>
      <w:tr w:rsidR="008D0CC7" w:rsidRPr="00835B7A" w14:paraId="528156AF" w14:textId="77777777" w:rsidTr="00A36AEC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/>
          </w:tcPr>
          <w:p w14:paraId="3E36C70D" w14:textId="77777777" w:rsidR="008D0CC7" w:rsidRPr="005620DE" w:rsidRDefault="008D0CC7" w:rsidP="00835B7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67F1982" w14:textId="3544AFED" w:rsidR="008D0CC7" w:rsidRPr="005620DE" w:rsidRDefault="008D0CC7" w:rsidP="00835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High OH intake</w:t>
            </w:r>
          </w:p>
        </w:tc>
        <w:tc>
          <w:tcPr>
            <w:tcW w:w="3544" w:type="dxa"/>
          </w:tcPr>
          <w:p w14:paraId="65027D9F" w14:textId="2DA4CC2C" w:rsidR="008D0CC7" w:rsidRPr="005620DE" w:rsidRDefault="008D0CC7" w:rsidP="00835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hAnsi="Arial" w:cs="Arial"/>
                <w:color w:val="000000"/>
                <w:sz w:val="20"/>
                <w:szCs w:val="20"/>
              </w:rPr>
              <w:t>241,918 (37)</w:t>
            </w:r>
          </w:p>
        </w:tc>
      </w:tr>
      <w:tr w:rsidR="008D0CC7" w:rsidRPr="00835B7A" w14:paraId="598E990E" w14:textId="77777777" w:rsidTr="00A36A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53C9829D" w14:textId="77777777" w:rsidR="008D0CC7" w:rsidRPr="005620DE" w:rsidRDefault="008D0CC7" w:rsidP="00835B7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one" w:sz="0" w:space="0" w:color="auto"/>
              <w:bottom w:val="none" w:sz="0" w:space="0" w:color="auto"/>
            </w:tcBorders>
          </w:tcPr>
          <w:p w14:paraId="74A4A955" w14:textId="2F23BD1C" w:rsidR="008D0CC7" w:rsidRPr="005620DE" w:rsidRDefault="008D0CC7" w:rsidP="00835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Physically inactive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</w:tcPr>
          <w:p w14:paraId="6C011C16" w14:textId="221A1E6F" w:rsidR="008D0CC7" w:rsidRPr="005620DE" w:rsidRDefault="008D0CC7" w:rsidP="00835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hAnsi="Arial" w:cs="Arial"/>
                <w:color w:val="000000"/>
                <w:sz w:val="20"/>
                <w:szCs w:val="20"/>
              </w:rPr>
              <w:t>177,570 (27)</w:t>
            </w:r>
          </w:p>
        </w:tc>
      </w:tr>
      <w:tr w:rsidR="008D0CC7" w:rsidRPr="00835B7A" w14:paraId="1B566B7C" w14:textId="77777777" w:rsidTr="00A36AEC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/>
          </w:tcPr>
          <w:p w14:paraId="51D514B8" w14:textId="77777777" w:rsidR="008D0CC7" w:rsidRPr="005620DE" w:rsidRDefault="008D0CC7" w:rsidP="00835B7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688C416" w14:textId="64E337CB" w:rsidR="008D0CC7" w:rsidRPr="005620DE" w:rsidRDefault="008D0CC7" w:rsidP="00835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3544" w:type="dxa"/>
          </w:tcPr>
          <w:p w14:paraId="77D779BF" w14:textId="2157EC0C" w:rsidR="008D0CC7" w:rsidRPr="005620DE" w:rsidRDefault="008D0CC7" w:rsidP="00835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hAnsi="Arial" w:cs="Arial"/>
                <w:sz w:val="20"/>
                <w:szCs w:val="20"/>
              </w:rPr>
              <w:t>654,252</w:t>
            </w:r>
            <w:r w:rsidR="00166E11" w:rsidRPr="005620DE">
              <w:rPr>
                <w:rFonts w:ascii="Arial" w:hAnsi="Arial" w:cs="Arial"/>
                <w:sz w:val="20"/>
                <w:szCs w:val="20"/>
              </w:rPr>
              <w:t xml:space="preserve"> (100)</w:t>
            </w:r>
          </w:p>
        </w:tc>
      </w:tr>
    </w:tbl>
    <w:p w14:paraId="0E543B2A" w14:textId="77777777" w:rsidR="005620DE" w:rsidRDefault="005620DE" w:rsidP="00835B7A">
      <w:pPr>
        <w:spacing w:line="240" w:lineRule="auto"/>
        <w:rPr>
          <w:rFonts w:ascii="Arial" w:eastAsia="Times New Roman" w:hAnsi="Arial" w:cs="Arial"/>
          <w:b/>
          <w:bCs/>
          <w:color w:val="333333"/>
          <w:sz w:val="20"/>
          <w:szCs w:val="20"/>
          <w:highlight w:val="white"/>
        </w:rPr>
      </w:pPr>
    </w:p>
    <w:p w14:paraId="254C285A" w14:textId="6C9CDD72" w:rsidR="00080C11" w:rsidRPr="00545B61" w:rsidRDefault="00545B61" w:rsidP="00835B7A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 w:rsidRPr="00545B61">
        <w:rPr>
          <w:rFonts w:ascii="Arial" w:hAnsi="Arial" w:cs="Arial"/>
          <w:b/>
          <w:bCs/>
          <w:sz w:val="24"/>
          <w:szCs w:val="24"/>
        </w:rPr>
        <w:lastRenderedPageBreak/>
        <w:t>e</w:t>
      </w:r>
      <w:r w:rsidR="00080C11" w:rsidRPr="00545B61">
        <w:rPr>
          <w:rFonts w:ascii="Arial" w:hAnsi="Arial" w:cs="Arial"/>
          <w:b/>
          <w:bCs/>
          <w:sz w:val="24"/>
          <w:szCs w:val="24"/>
        </w:rPr>
        <w:t>Table</w:t>
      </w:r>
      <w:proofErr w:type="spellEnd"/>
      <w:r w:rsidR="00080C11" w:rsidRPr="00545B61">
        <w:rPr>
          <w:rFonts w:ascii="Arial" w:hAnsi="Arial" w:cs="Arial"/>
          <w:b/>
          <w:bCs/>
          <w:sz w:val="24"/>
          <w:szCs w:val="24"/>
        </w:rPr>
        <w:t xml:space="preserve"> </w:t>
      </w:r>
      <w:r w:rsidR="00B30A34">
        <w:rPr>
          <w:rFonts w:ascii="Arial" w:hAnsi="Arial" w:cs="Arial"/>
          <w:b/>
          <w:bCs/>
          <w:sz w:val="24"/>
          <w:szCs w:val="24"/>
        </w:rPr>
        <w:t>3</w:t>
      </w:r>
      <w:r w:rsidR="00080C11" w:rsidRPr="00545B61">
        <w:rPr>
          <w:rFonts w:ascii="Arial" w:hAnsi="Arial" w:cs="Arial"/>
          <w:b/>
          <w:bCs/>
          <w:sz w:val="24"/>
          <w:szCs w:val="24"/>
        </w:rPr>
        <w:t xml:space="preserve">: </w:t>
      </w:r>
      <w:r w:rsidR="00701435" w:rsidRPr="00545B61">
        <w:rPr>
          <w:rFonts w:ascii="Arial" w:hAnsi="Arial" w:cs="Arial"/>
          <w:b/>
          <w:bCs/>
          <w:sz w:val="24"/>
          <w:szCs w:val="24"/>
        </w:rPr>
        <w:t xml:space="preserve">Cluster Proportion by </w:t>
      </w:r>
      <w:r w:rsidR="00080C11" w:rsidRPr="00545B61">
        <w:rPr>
          <w:rFonts w:ascii="Arial" w:eastAsia="Times New Roman" w:hAnsi="Arial" w:cs="Arial"/>
          <w:b/>
          <w:bCs/>
          <w:sz w:val="24"/>
          <w:szCs w:val="24"/>
        </w:rPr>
        <w:t>Number of dementia risk factors (0-9)</w:t>
      </w:r>
      <w:r w:rsidR="00080C11" w:rsidRPr="00545B61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PlainTable2"/>
        <w:tblW w:w="13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817"/>
        <w:gridCol w:w="1123"/>
        <w:gridCol w:w="1217"/>
        <w:gridCol w:w="619"/>
        <w:gridCol w:w="1101"/>
        <w:gridCol w:w="1217"/>
        <w:gridCol w:w="1130"/>
        <w:gridCol w:w="658"/>
        <w:gridCol w:w="1275"/>
        <w:gridCol w:w="1130"/>
        <w:gridCol w:w="1101"/>
        <w:gridCol w:w="776"/>
        <w:gridCol w:w="1158"/>
      </w:tblGrid>
      <w:tr w:rsidR="00080C11" w:rsidRPr="00835B7A" w14:paraId="2E8574C7" w14:textId="77777777" w:rsidTr="00A36A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bottom w:val="none" w:sz="0" w:space="0" w:color="auto"/>
            </w:tcBorders>
            <w:hideMark/>
          </w:tcPr>
          <w:p w14:paraId="75B4D3D1" w14:textId="77777777" w:rsidR="00080C11" w:rsidRPr="005620DE" w:rsidRDefault="00080C11" w:rsidP="00835B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9" w:type="dxa"/>
            <w:gridSpan w:val="3"/>
            <w:tcBorders>
              <w:bottom w:val="none" w:sz="0" w:space="0" w:color="auto"/>
            </w:tcBorders>
            <w:hideMark/>
          </w:tcPr>
          <w:p w14:paraId="352EF1F0" w14:textId="77777777" w:rsidR="00080C11" w:rsidRPr="005620DE" w:rsidRDefault="00080C11" w:rsidP="00835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hAnsi="Arial" w:cs="Arial"/>
                <w:sz w:val="20"/>
                <w:szCs w:val="20"/>
              </w:rPr>
              <w:t>Women Midlife</w:t>
            </w:r>
          </w:p>
        </w:tc>
        <w:tc>
          <w:tcPr>
            <w:tcW w:w="0" w:type="auto"/>
            <w:gridSpan w:val="3"/>
            <w:tcBorders>
              <w:bottom w:val="none" w:sz="0" w:space="0" w:color="auto"/>
            </w:tcBorders>
            <w:hideMark/>
          </w:tcPr>
          <w:p w14:paraId="65044526" w14:textId="77777777" w:rsidR="00080C11" w:rsidRPr="005620DE" w:rsidRDefault="00080C11" w:rsidP="00835B7A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hAnsi="Arial" w:cs="Arial"/>
                <w:sz w:val="20"/>
                <w:szCs w:val="20"/>
              </w:rPr>
              <w:t>Women Later Life</w:t>
            </w:r>
          </w:p>
        </w:tc>
        <w:tc>
          <w:tcPr>
            <w:tcW w:w="0" w:type="auto"/>
            <w:gridSpan w:val="3"/>
            <w:tcBorders>
              <w:bottom w:val="none" w:sz="0" w:space="0" w:color="auto"/>
            </w:tcBorders>
            <w:hideMark/>
          </w:tcPr>
          <w:p w14:paraId="6FDDAF26" w14:textId="77777777" w:rsidR="00080C11" w:rsidRPr="005620DE" w:rsidRDefault="00080C11" w:rsidP="00835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hAnsi="Arial" w:cs="Arial"/>
                <w:sz w:val="20"/>
                <w:szCs w:val="20"/>
              </w:rPr>
              <w:t>Men Midlife</w:t>
            </w:r>
          </w:p>
          <w:p w14:paraId="269537AC" w14:textId="77777777" w:rsidR="00080C11" w:rsidRPr="005620DE" w:rsidRDefault="00080C11" w:rsidP="00835B7A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5" w:type="dxa"/>
            <w:gridSpan w:val="3"/>
            <w:tcBorders>
              <w:bottom w:val="none" w:sz="0" w:space="0" w:color="auto"/>
            </w:tcBorders>
            <w:hideMark/>
          </w:tcPr>
          <w:p w14:paraId="4585867E" w14:textId="77777777" w:rsidR="00080C11" w:rsidRPr="005620DE" w:rsidRDefault="00080C11" w:rsidP="00835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20DE">
              <w:rPr>
                <w:rFonts w:ascii="Arial" w:hAnsi="Arial" w:cs="Arial"/>
                <w:sz w:val="20"/>
                <w:szCs w:val="20"/>
              </w:rPr>
              <w:t>Men Later Life</w:t>
            </w:r>
          </w:p>
        </w:tc>
      </w:tr>
      <w:tr w:rsidR="00545B61" w:rsidRPr="00835B7A" w14:paraId="5A35C279" w14:textId="77777777" w:rsidTr="00A36A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50DDCA70" w14:textId="77777777" w:rsidR="00080C11" w:rsidRPr="00835B7A" w:rsidRDefault="00080C11" w:rsidP="00835B7A">
            <w:pPr>
              <w:spacing w:after="16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35B7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N○</w:t>
            </w:r>
            <w:r w:rsidRPr="00835B7A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  <w:t xml:space="preserve"> of risk factors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67AC03DA" w14:textId="77777777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High Metabolic Risk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4D1CA1E1" w14:textId="77777777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Depressive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5E7B0CDA" w14:textId="77777777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Low Risk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31A8F86A" w14:textId="77777777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High Metabolic Risk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3A4EBF98" w14:textId="77777777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Depressive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7A18EFD3" w14:textId="77777777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Physically Inactive</w:t>
            </w:r>
          </w:p>
        </w:tc>
        <w:tc>
          <w:tcPr>
            <w:tcW w:w="658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29B5680A" w14:textId="77777777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High SBP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2F65212C" w14:textId="77777777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Depressive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55B67125" w14:textId="77777777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Physically Inactive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531F8250" w14:textId="77777777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High Metabolic Risk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7AD72A26" w14:textId="77777777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High OH intake</w:t>
            </w:r>
          </w:p>
        </w:tc>
        <w:tc>
          <w:tcPr>
            <w:tcW w:w="1158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2B78F402" w14:textId="77777777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Physically Inactive</w:t>
            </w:r>
          </w:p>
        </w:tc>
      </w:tr>
      <w:tr w:rsidR="00545B61" w:rsidRPr="00835B7A" w14:paraId="5667F4DF" w14:textId="77777777" w:rsidTr="00A36AEC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hideMark/>
          </w:tcPr>
          <w:p w14:paraId="5B727C50" w14:textId="77777777" w:rsidR="00080C11" w:rsidRPr="00835B7A" w:rsidRDefault="00080C11" w:rsidP="00835B7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35B7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0</w:t>
            </w:r>
          </w:p>
        </w:tc>
        <w:tc>
          <w:tcPr>
            <w:tcW w:w="1123" w:type="dxa"/>
            <w:hideMark/>
          </w:tcPr>
          <w:p w14:paraId="5217F987" w14:textId="6FC1F954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0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7CCCA288" w14:textId="78E81A09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0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51842A39" w14:textId="3F9DB6D8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3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hideMark/>
          </w:tcPr>
          <w:p w14:paraId="5654BF6C" w14:textId="5AC9003C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0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0C406F99" w14:textId="5F86FA97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0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1F060080" w14:textId="68A79ADA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0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8" w:type="dxa"/>
            <w:hideMark/>
          </w:tcPr>
          <w:p w14:paraId="444DDFA7" w14:textId="0D068A45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1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5" w:type="dxa"/>
            <w:hideMark/>
          </w:tcPr>
          <w:p w14:paraId="7A89E97F" w14:textId="6200ADAB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0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17CFB98E" w14:textId="3581C099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1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14:paraId="170E3F33" w14:textId="527740BA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0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189B4D5D" w14:textId="0FDFD011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0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58" w:type="dxa"/>
            <w:hideMark/>
          </w:tcPr>
          <w:p w14:paraId="18F3A75A" w14:textId="18B2900E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5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45B61" w:rsidRPr="00835B7A" w14:paraId="7B9EC2DE" w14:textId="77777777" w:rsidTr="00A36A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6D29EC4C" w14:textId="77777777" w:rsidR="00080C11" w:rsidRPr="00835B7A" w:rsidRDefault="00080C11" w:rsidP="00835B7A">
            <w:pPr>
              <w:spacing w:after="16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35B7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7C5AFEEA" w14:textId="4C27DCA5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3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49F25902" w14:textId="69DEFBDE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1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714D8142" w14:textId="5A8245E1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31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4564B185" w14:textId="1E2E6988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0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42FB0E69" w14:textId="3095916F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2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3464BCD8" w14:textId="11E72D63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20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58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17AD7720" w14:textId="58AE5508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14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74BFB321" w14:textId="47347878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0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7947F524" w14:textId="37E6B3E8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24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58946588" w14:textId="50F5DE1B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0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5007EB32" w14:textId="29357C9E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10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58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5AD6C05E" w14:textId="3CF57398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9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45B61" w:rsidRPr="00835B7A" w14:paraId="36468613" w14:textId="77777777" w:rsidTr="00A36AEC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hideMark/>
          </w:tcPr>
          <w:p w14:paraId="14A6ADFF" w14:textId="77777777" w:rsidR="00080C11" w:rsidRPr="00835B7A" w:rsidRDefault="00080C11" w:rsidP="00835B7A">
            <w:pPr>
              <w:spacing w:after="16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35B7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123" w:type="dxa"/>
            <w:hideMark/>
          </w:tcPr>
          <w:p w14:paraId="596DBFF7" w14:textId="1FE9A01B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31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26A46A3" w14:textId="5A9F10F1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11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14:paraId="2224C83D" w14:textId="49A731F1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35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78228AA6" w14:textId="1626DDCB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9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602DEEE0" w14:textId="5881EA54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6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5D31E8DB" w14:textId="37536363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24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8" w:type="dxa"/>
            <w:hideMark/>
          </w:tcPr>
          <w:p w14:paraId="5EBEFF76" w14:textId="6CEF4813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32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hideMark/>
          </w:tcPr>
          <w:p w14:paraId="605B2CE7" w14:textId="31B43EB2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8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24D68E5C" w14:textId="2E68BC88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40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hideMark/>
          </w:tcPr>
          <w:p w14:paraId="56201D3D" w14:textId="698B293B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4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290E8162" w14:textId="62642371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31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58" w:type="dxa"/>
            <w:hideMark/>
          </w:tcPr>
          <w:p w14:paraId="2C86465F" w14:textId="2C637CC9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20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45B61" w:rsidRPr="00835B7A" w14:paraId="52326463" w14:textId="77777777" w:rsidTr="00A36A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4A925F64" w14:textId="77777777" w:rsidR="00080C11" w:rsidRPr="00835B7A" w:rsidRDefault="00080C11" w:rsidP="00835B7A">
            <w:pPr>
              <w:spacing w:after="16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35B7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112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6C626D05" w14:textId="29B86F50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21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16FD5606" w14:textId="5E0C27FD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38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0FD9EBBD" w14:textId="6F7786B2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22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3635770B" w14:textId="15762FF9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21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3C24C27A" w14:textId="1487FDC8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25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6945A838" w14:textId="1AE1DA66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36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58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30536DBF" w14:textId="1E698182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22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0BA60677" w14:textId="416C424E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20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7B52C10B" w14:textId="1D92E249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26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30C4BD94" w14:textId="3CE0A908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21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one" w:sz="0" w:space="0" w:color="auto"/>
              <w:bottom w:val="none" w:sz="0" w:space="0" w:color="auto"/>
            </w:tcBorders>
            <w:hideMark/>
          </w:tcPr>
          <w:p w14:paraId="06A9B6E7" w14:textId="45DC368F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24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58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37DA711E" w14:textId="4388D817" w:rsidR="00080C11" w:rsidRPr="00835B7A" w:rsidRDefault="00080C11" w:rsidP="00835B7A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33</w:t>
            </w:r>
            <w:r w:rsidR="00F124CC">
              <w:rPr>
                <w:rFonts w:ascii="Arial" w:hAnsi="Arial" w:cs="Arial"/>
                <w:sz w:val="20"/>
                <w:szCs w:val="20"/>
              </w:rPr>
              <w:t>.</w:t>
            </w:r>
            <w:r w:rsidRPr="00835B7A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545B61" w:rsidRPr="00835B7A" w14:paraId="0C2E9A3D" w14:textId="77777777" w:rsidTr="00A36AEC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hideMark/>
          </w:tcPr>
          <w:p w14:paraId="724217A8" w14:textId="77777777" w:rsidR="00080C11" w:rsidRPr="00835B7A" w:rsidRDefault="00080C11" w:rsidP="00835B7A">
            <w:pPr>
              <w:spacing w:after="16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35B7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&gt;3</w:t>
            </w:r>
          </w:p>
        </w:tc>
        <w:tc>
          <w:tcPr>
            <w:tcW w:w="1123" w:type="dxa"/>
            <w:hideMark/>
          </w:tcPr>
          <w:p w14:paraId="6C92853C" w14:textId="77777777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43.7</w:t>
            </w:r>
          </w:p>
        </w:tc>
        <w:tc>
          <w:tcPr>
            <w:tcW w:w="0" w:type="auto"/>
            <w:hideMark/>
          </w:tcPr>
          <w:p w14:paraId="4C0E3CB7" w14:textId="77777777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48.8</w:t>
            </w:r>
          </w:p>
        </w:tc>
        <w:tc>
          <w:tcPr>
            <w:tcW w:w="0" w:type="auto"/>
            <w:hideMark/>
          </w:tcPr>
          <w:p w14:paraId="593C244D" w14:textId="77777777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6.4</w:t>
            </w:r>
          </w:p>
        </w:tc>
        <w:tc>
          <w:tcPr>
            <w:tcW w:w="0" w:type="auto"/>
            <w:hideMark/>
          </w:tcPr>
          <w:p w14:paraId="7349866B" w14:textId="77777777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68.2</w:t>
            </w:r>
          </w:p>
        </w:tc>
        <w:tc>
          <w:tcPr>
            <w:tcW w:w="0" w:type="auto"/>
            <w:hideMark/>
          </w:tcPr>
          <w:p w14:paraId="66B6BF04" w14:textId="77777777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65.9</w:t>
            </w:r>
          </w:p>
        </w:tc>
        <w:tc>
          <w:tcPr>
            <w:tcW w:w="0" w:type="auto"/>
            <w:hideMark/>
          </w:tcPr>
          <w:p w14:paraId="0BCAD7F2" w14:textId="77777777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18.8</w:t>
            </w:r>
          </w:p>
        </w:tc>
        <w:tc>
          <w:tcPr>
            <w:tcW w:w="658" w:type="dxa"/>
            <w:hideMark/>
          </w:tcPr>
          <w:p w14:paraId="7FCB0A12" w14:textId="77777777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29.9</w:t>
            </w:r>
          </w:p>
        </w:tc>
        <w:tc>
          <w:tcPr>
            <w:tcW w:w="1275" w:type="dxa"/>
            <w:hideMark/>
          </w:tcPr>
          <w:p w14:paraId="2B4E465B" w14:textId="77777777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71.3</w:t>
            </w:r>
          </w:p>
        </w:tc>
        <w:tc>
          <w:tcPr>
            <w:tcW w:w="0" w:type="auto"/>
            <w:hideMark/>
          </w:tcPr>
          <w:p w14:paraId="74EDE799" w14:textId="77777777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0" w:type="auto"/>
            <w:hideMark/>
          </w:tcPr>
          <w:p w14:paraId="65DAD0EA" w14:textId="77777777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74.0</w:t>
            </w:r>
          </w:p>
        </w:tc>
        <w:tc>
          <w:tcPr>
            <w:tcW w:w="0" w:type="auto"/>
            <w:hideMark/>
          </w:tcPr>
          <w:p w14:paraId="168D9646" w14:textId="77777777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33.3</w:t>
            </w:r>
          </w:p>
        </w:tc>
        <w:tc>
          <w:tcPr>
            <w:tcW w:w="1158" w:type="dxa"/>
            <w:hideMark/>
          </w:tcPr>
          <w:p w14:paraId="50CAB92B" w14:textId="77777777" w:rsidR="00080C11" w:rsidRPr="00835B7A" w:rsidRDefault="00080C11" w:rsidP="00835B7A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35B7A">
              <w:rPr>
                <w:rFonts w:ascii="Arial" w:hAnsi="Arial" w:cs="Arial"/>
                <w:sz w:val="20"/>
                <w:szCs w:val="20"/>
              </w:rPr>
              <w:t>31.8</w:t>
            </w:r>
          </w:p>
        </w:tc>
      </w:tr>
    </w:tbl>
    <w:p w14:paraId="43EE3AA2" w14:textId="77777777" w:rsidR="00080C11" w:rsidRPr="00835B7A" w:rsidRDefault="00080C11" w:rsidP="00835B7A">
      <w:pPr>
        <w:spacing w:line="240" w:lineRule="auto"/>
        <w:rPr>
          <w:rFonts w:ascii="Arial" w:hAnsi="Arial" w:cs="Arial"/>
          <w:sz w:val="20"/>
          <w:szCs w:val="20"/>
        </w:rPr>
      </w:pPr>
    </w:p>
    <w:p w14:paraId="0576E3CE" w14:textId="65566DFB" w:rsidR="00216657" w:rsidRPr="00835B7A" w:rsidRDefault="004E2119" w:rsidP="00835B7A">
      <w:pPr>
        <w:spacing w:line="240" w:lineRule="auto"/>
        <w:rPr>
          <w:rFonts w:ascii="Arial" w:hAnsi="Arial" w:cs="Arial"/>
          <w:sz w:val="20"/>
          <w:szCs w:val="20"/>
        </w:rPr>
      </w:pPr>
      <w:r w:rsidRPr="00835B7A">
        <w:rPr>
          <w:rFonts w:ascii="Arial" w:hAnsi="Arial" w:cs="Arial"/>
          <w:sz w:val="20"/>
          <w:szCs w:val="20"/>
        </w:rPr>
        <w:t>.</w:t>
      </w:r>
    </w:p>
    <w:p w14:paraId="0637A474" w14:textId="77777777" w:rsidR="00216657" w:rsidRPr="00835B7A" w:rsidRDefault="00216657" w:rsidP="00835B7A">
      <w:pPr>
        <w:spacing w:line="240" w:lineRule="auto"/>
        <w:rPr>
          <w:rFonts w:ascii="Arial" w:hAnsi="Arial" w:cs="Arial"/>
          <w:sz w:val="20"/>
          <w:szCs w:val="20"/>
        </w:rPr>
      </w:pPr>
      <w:bookmarkStart w:id="1" w:name="_Hlk147960597"/>
    </w:p>
    <w:bookmarkEnd w:id="1"/>
    <w:p w14:paraId="5E83EBAE" w14:textId="77777777" w:rsidR="001C286A" w:rsidRPr="00835B7A" w:rsidRDefault="001C286A" w:rsidP="00835B7A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1C286A" w:rsidRPr="00835B7A" w:rsidSect="00216657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305FA" w14:textId="77777777" w:rsidR="00B74ABF" w:rsidRDefault="00B74ABF" w:rsidP="00BC3E63">
      <w:pPr>
        <w:spacing w:after="0" w:line="240" w:lineRule="auto"/>
      </w:pPr>
      <w:r>
        <w:separator/>
      </w:r>
    </w:p>
  </w:endnote>
  <w:endnote w:type="continuationSeparator" w:id="0">
    <w:p w14:paraId="0AB52618" w14:textId="77777777" w:rsidR="00B74ABF" w:rsidRDefault="00B74ABF" w:rsidP="00BC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6D604" w14:textId="77777777" w:rsidR="00B74ABF" w:rsidRDefault="00B74ABF" w:rsidP="00BC3E63">
      <w:pPr>
        <w:spacing w:after="0" w:line="240" w:lineRule="auto"/>
      </w:pPr>
      <w:r>
        <w:separator/>
      </w:r>
    </w:p>
  </w:footnote>
  <w:footnote w:type="continuationSeparator" w:id="0">
    <w:p w14:paraId="223932F1" w14:textId="77777777" w:rsidR="00B74ABF" w:rsidRDefault="00B74ABF" w:rsidP="00BC3E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41BB7"/>
    <w:multiLevelType w:val="hybridMultilevel"/>
    <w:tmpl w:val="84900186"/>
    <w:lvl w:ilvl="0" w:tplc="0EDC766C">
      <w:start w:val="4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46DF3"/>
    <w:multiLevelType w:val="hybridMultilevel"/>
    <w:tmpl w:val="944CC27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D5A5F"/>
    <w:multiLevelType w:val="hybridMultilevel"/>
    <w:tmpl w:val="41D86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42B32"/>
    <w:multiLevelType w:val="hybridMultilevel"/>
    <w:tmpl w:val="075221E0"/>
    <w:lvl w:ilvl="0" w:tplc="BA2EFAB8">
      <w:start w:val="4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A6109"/>
    <w:multiLevelType w:val="hybridMultilevel"/>
    <w:tmpl w:val="AB300052"/>
    <w:lvl w:ilvl="0" w:tplc="A15024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8197B6A"/>
    <w:multiLevelType w:val="hybridMultilevel"/>
    <w:tmpl w:val="329251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7640F"/>
    <w:multiLevelType w:val="hybridMultilevel"/>
    <w:tmpl w:val="B14681F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52369"/>
    <w:multiLevelType w:val="hybridMultilevel"/>
    <w:tmpl w:val="53C04A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F0246"/>
    <w:multiLevelType w:val="hybridMultilevel"/>
    <w:tmpl w:val="3C0056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C10C5"/>
    <w:multiLevelType w:val="hybridMultilevel"/>
    <w:tmpl w:val="968A92B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D2996"/>
    <w:multiLevelType w:val="hybridMultilevel"/>
    <w:tmpl w:val="0FE41500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8275CC"/>
    <w:multiLevelType w:val="hybridMultilevel"/>
    <w:tmpl w:val="AB685B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8A195E"/>
    <w:multiLevelType w:val="hybridMultilevel"/>
    <w:tmpl w:val="A8D228C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BC1C22"/>
    <w:multiLevelType w:val="hybridMultilevel"/>
    <w:tmpl w:val="D4E28D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387BA2"/>
    <w:multiLevelType w:val="hybridMultilevel"/>
    <w:tmpl w:val="81C27BFE"/>
    <w:lvl w:ilvl="0" w:tplc="DADA5D66">
      <w:start w:val="4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887178">
    <w:abstractNumId w:val="0"/>
  </w:num>
  <w:num w:numId="2" w16cid:durableId="294871795">
    <w:abstractNumId w:val="14"/>
  </w:num>
  <w:num w:numId="3" w16cid:durableId="1954558966">
    <w:abstractNumId w:val="3"/>
  </w:num>
  <w:num w:numId="4" w16cid:durableId="1000041977">
    <w:abstractNumId w:val="1"/>
  </w:num>
  <w:num w:numId="5" w16cid:durableId="1743142973">
    <w:abstractNumId w:val="10"/>
  </w:num>
  <w:num w:numId="6" w16cid:durableId="1107428459">
    <w:abstractNumId w:val="2"/>
  </w:num>
  <w:num w:numId="7" w16cid:durableId="385496375">
    <w:abstractNumId w:val="9"/>
  </w:num>
  <w:num w:numId="8" w16cid:durableId="626787260">
    <w:abstractNumId w:val="12"/>
  </w:num>
  <w:num w:numId="9" w16cid:durableId="298266078">
    <w:abstractNumId w:val="4"/>
  </w:num>
  <w:num w:numId="10" w16cid:durableId="2077050383">
    <w:abstractNumId w:val="13"/>
  </w:num>
  <w:num w:numId="11" w16cid:durableId="1596279066">
    <w:abstractNumId w:val="8"/>
  </w:num>
  <w:num w:numId="12" w16cid:durableId="1272662212">
    <w:abstractNumId w:val="7"/>
  </w:num>
  <w:num w:numId="13" w16cid:durableId="1838690630">
    <w:abstractNumId w:val="11"/>
  </w:num>
  <w:num w:numId="14" w16cid:durableId="1771005382">
    <w:abstractNumId w:val="6"/>
  </w:num>
  <w:num w:numId="15" w16cid:durableId="18915738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1DD"/>
    <w:rsid w:val="00027CF1"/>
    <w:rsid w:val="00033417"/>
    <w:rsid w:val="00050FEB"/>
    <w:rsid w:val="0006271E"/>
    <w:rsid w:val="00077A7F"/>
    <w:rsid w:val="00080C11"/>
    <w:rsid w:val="000A1660"/>
    <w:rsid w:val="000A18C0"/>
    <w:rsid w:val="000D06CD"/>
    <w:rsid w:val="0011078D"/>
    <w:rsid w:val="00122A2C"/>
    <w:rsid w:val="00125D94"/>
    <w:rsid w:val="00134711"/>
    <w:rsid w:val="00156E0D"/>
    <w:rsid w:val="00161440"/>
    <w:rsid w:val="00166A45"/>
    <w:rsid w:val="00166E11"/>
    <w:rsid w:val="00183BE9"/>
    <w:rsid w:val="0018684F"/>
    <w:rsid w:val="001A24BB"/>
    <w:rsid w:val="001A5221"/>
    <w:rsid w:val="001A5B7D"/>
    <w:rsid w:val="001A69F5"/>
    <w:rsid w:val="001B3B16"/>
    <w:rsid w:val="001C286A"/>
    <w:rsid w:val="001C2B11"/>
    <w:rsid w:val="001C2EBB"/>
    <w:rsid w:val="001C4317"/>
    <w:rsid w:val="001E43A6"/>
    <w:rsid w:val="001F28D8"/>
    <w:rsid w:val="001F3540"/>
    <w:rsid w:val="00216657"/>
    <w:rsid w:val="00216B46"/>
    <w:rsid w:val="00220AEC"/>
    <w:rsid w:val="0023353D"/>
    <w:rsid w:val="002335B2"/>
    <w:rsid w:val="00235066"/>
    <w:rsid w:val="00240CFA"/>
    <w:rsid w:val="00265F55"/>
    <w:rsid w:val="002856C1"/>
    <w:rsid w:val="002B5A0C"/>
    <w:rsid w:val="002D4C3D"/>
    <w:rsid w:val="002D6C1A"/>
    <w:rsid w:val="002E1EFC"/>
    <w:rsid w:val="002F532E"/>
    <w:rsid w:val="002F5B48"/>
    <w:rsid w:val="002F646E"/>
    <w:rsid w:val="002F65F5"/>
    <w:rsid w:val="002F757E"/>
    <w:rsid w:val="0031416D"/>
    <w:rsid w:val="0031431A"/>
    <w:rsid w:val="00324B85"/>
    <w:rsid w:val="00340C05"/>
    <w:rsid w:val="00350458"/>
    <w:rsid w:val="00350BED"/>
    <w:rsid w:val="00366893"/>
    <w:rsid w:val="00384EC6"/>
    <w:rsid w:val="003A1550"/>
    <w:rsid w:val="003A2E94"/>
    <w:rsid w:val="003B3542"/>
    <w:rsid w:val="003B6A85"/>
    <w:rsid w:val="003D2C5A"/>
    <w:rsid w:val="003D7FF9"/>
    <w:rsid w:val="003E2BBE"/>
    <w:rsid w:val="003E6368"/>
    <w:rsid w:val="003F01FE"/>
    <w:rsid w:val="003F6E40"/>
    <w:rsid w:val="00406A84"/>
    <w:rsid w:val="004131DD"/>
    <w:rsid w:val="0042362E"/>
    <w:rsid w:val="004402EF"/>
    <w:rsid w:val="004540D3"/>
    <w:rsid w:val="004A5B6C"/>
    <w:rsid w:val="004B53D4"/>
    <w:rsid w:val="004C510D"/>
    <w:rsid w:val="004C6A19"/>
    <w:rsid w:val="004D2DBC"/>
    <w:rsid w:val="004E2119"/>
    <w:rsid w:val="00504ED0"/>
    <w:rsid w:val="00513320"/>
    <w:rsid w:val="00516B76"/>
    <w:rsid w:val="0052304C"/>
    <w:rsid w:val="00525D81"/>
    <w:rsid w:val="00534E15"/>
    <w:rsid w:val="005415EF"/>
    <w:rsid w:val="00545B61"/>
    <w:rsid w:val="005620DE"/>
    <w:rsid w:val="0058532E"/>
    <w:rsid w:val="00595C34"/>
    <w:rsid w:val="005B7472"/>
    <w:rsid w:val="005C44D3"/>
    <w:rsid w:val="005D056A"/>
    <w:rsid w:val="005D5309"/>
    <w:rsid w:val="005F2ACB"/>
    <w:rsid w:val="005F5700"/>
    <w:rsid w:val="0061361E"/>
    <w:rsid w:val="006253DB"/>
    <w:rsid w:val="00645DA3"/>
    <w:rsid w:val="00655F61"/>
    <w:rsid w:val="00701435"/>
    <w:rsid w:val="0072116D"/>
    <w:rsid w:val="00744FED"/>
    <w:rsid w:val="00745211"/>
    <w:rsid w:val="00784666"/>
    <w:rsid w:val="00786141"/>
    <w:rsid w:val="007938A8"/>
    <w:rsid w:val="007A6AF9"/>
    <w:rsid w:val="007C6373"/>
    <w:rsid w:val="007C6778"/>
    <w:rsid w:val="007F5483"/>
    <w:rsid w:val="007F6C39"/>
    <w:rsid w:val="008015F3"/>
    <w:rsid w:val="00812F35"/>
    <w:rsid w:val="0082424B"/>
    <w:rsid w:val="008254BB"/>
    <w:rsid w:val="00826572"/>
    <w:rsid w:val="00834B70"/>
    <w:rsid w:val="00835B7A"/>
    <w:rsid w:val="00836694"/>
    <w:rsid w:val="0084205D"/>
    <w:rsid w:val="00846CA2"/>
    <w:rsid w:val="008518D8"/>
    <w:rsid w:val="00854FE7"/>
    <w:rsid w:val="008559B9"/>
    <w:rsid w:val="00880F5B"/>
    <w:rsid w:val="00882765"/>
    <w:rsid w:val="00894566"/>
    <w:rsid w:val="008B7A7C"/>
    <w:rsid w:val="008C1AFC"/>
    <w:rsid w:val="008C6FD0"/>
    <w:rsid w:val="008D0CC7"/>
    <w:rsid w:val="009142D9"/>
    <w:rsid w:val="00920DC0"/>
    <w:rsid w:val="009215E6"/>
    <w:rsid w:val="00921BB6"/>
    <w:rsid w:val="009260B7"/>
    <w:rsid w:val="009261F4"/>
    <w:rsid w:val="00931A21"/>
    <w:rsid w:val="00942FD7"/>
    <w:rsid w:val="00943756"/>
    <w:rsid w:val="00944645"/>
    <w:rsid w:val="00947C98"/>
    <w:rsid w:val="00952EC1"/>
    <w:rsid w:val="00960EA3"/>
    <w:rsid w:val="009631E0"/>
    <w:rsid w:val="009948A4"/>
    <w:rsid w:val="009E60F6"/>
    <w:rsid w:val="00A2096E"/>
    <w:rsid w:val="00A36AEC"/>
    <w:rsid w:val="00A37CE7"/>
    <w:rsid w:val="00A4005C"/>
    <w:rsid w:val="00A402B2"/>
    <w:rsid w:val="00A406BD"/>
    <w:rsid w:val="00A435A9"/>
    <w:rsid w:val="00A532F1"/>
    <w:rsid w:val="00A83FCF"/>
    <w:rsid w:val="00AA71B7"/>
    <w:rsid w:val="00AD0F87"/>
    <w:rsid w:val="00AD4D3C"/>
    <w:rsid w:val="00AF6C22"/>
    <w:rsid w:val="00B01E38"/>
    <w:rsid w:val="00B25D48"/>
    <w:rsid w:val="00B271CD"/>
    <w:rsid w:val="00B30A34"/>
    <w:rsid w:val="00B314AD"/>
    <w:rsid w:val="00B52423"/>
    <w:rsid w:val="00B74ABF"/>
    <w:rsid w:val="00B765AE"/>
    <w:rsid w:val="00B92B2E"/>
    <w:rsid w:val="00B973CB"/>
    <w:rsid w:val="00BA7756"/>
    <w:rsid w:val="00BB2913"/>
    <w:rsid w:val="00BC3E63"/>
    <w:rsid w:val="00BD09C1"/>
    <w:rsid w:val="00BE4270"/>
    <w:rsid w:val="00BE4747"/>
    <w:rsid w:val="00BE4CDD"/>
    <w:rsid w:val="00BF191F"/>
    <w:rsid w:val="00C148B7"/>
    <w:rsid w:val="00C1591A"/>
    <w:rsid w:val="00C510BC"/>
    <w:rsid w:val="00C65B2A"/>
    <w:rsid w:val="00C8534E"/>
    <w:rsid w:val="00C900B2"/>
    <w:rsid w:val="00C91A6A"/>
    <w:rsid w:val="00C91DE8"/>
    <w:rsid w:val="00C92714"/>
    <w:rsid w:val="00C97DDD"/>
    <w:rsid w:val="00CC47F4"/>
    <w:rsid w:val="00CD1A3B"/>
    <w:rsid w:val="00D0633C"/>
    <w:rsid w:val="00D073F2"/>
    <w:rsid w:val="00D268B1"/>
    <w:rsid w:val="00D2769F"/>
    <w:rsid w:val="00D3713A"/>
    <w:rsid w:val="00D62A48"/>
    <w:rsid w:val="00D748E7"/>
    <w:rsid w:val="00D81889"/>
    <w:rsid w:val="00D823A6"/>
    <w:rsid w:val="00D96F03"/>
    <w:rsid w:val="00DB0203"/>
    <w:rsid w:val="00DB24D0"/>
    <w:rsid w:val="00DC36AD"/>
    <w:rsid w:val="00DD58A6"/>
    <w:rsid w:val="00DE0D26"/>
    <w:rsid w:val="00DE150B"/>
    <w:rsid w:val="00DE1FAA"/>
    <w:rsid w:val="00DE37F0"/>
    <w:rsid w:val="00E23E92"/>
    <w:rsid w:val="00E25889"/>
    <w:rsid w:val="00E30285"/>
    <w:rsid w:val="00E53160"/>
    <w:rsid w:val="00E63192"/>
    <w:rsid w:val="00E74145"/>
    <w:rsid w:val="00E90E8A"/>
    <w:rsid w:val="00E959D4"/>
    <w:rsid w:val="00EA186C"/>
    <w:rsid w:val="00EA4EB3"/>
    <w:rsid w:val="00EB755C"/>
    <w:rsid w:val="00EF4CA1"/>
    <w:rsid w:val="00F10A37"/>
    <w:rsid w:val="00F124CC"/>
    <w:rsid w:val="00F37835"/>
    <w:rsid w:val="00F5172A"/>
    <w:rsid w:val="00F55613"/>
    <w:rsid w:val="00F60A35"/>
    <w:rsid w:val="00F64F8E"/>
    <w:rsid w:val="00F90AD9"/>
    <w:rsid w:val="00F979C8"/>
    <w:rsid w:val="00FB3CD7"/>
    <w:rsid w:val="00FC409B"/>
    <w:rsid w:val="00FC7427"/>
    <w:rsid w:val="00FF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73982"/>
  <w15:docId w15:val="{9005B04E-8596-4BB3-A7B5-E8D7B7F53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41">
    <w:name w:val="Plain Table 41"/>
    <w:basedOn w:val="TableNormal"/>
    <w:uiPriority w:val="44"/>
    <w:rsid w:val="004131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033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C286A"/>
    <w:rPr>
      <w:rFonts w:ascii="Times New Roman" w:hAnsi="Times New Roman" w:cs="Times New Roman"/>
      <w:sz w:val="24"/>
      <w:szCs w:val="24"/>
    </w:rPr>
  </w:style>
  <w:style w:type="table" w:customStyle="1" w:styleId="PlainTable11">
    <w:name w:val="Plain Table 11"/>
    <w:basedOn w:val="TableNormal"/>
    <w:uiPriority w:val="41"/>
    <w:rsid w:val="00947C9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BC3E6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E63"/>
  </w:style>
  <w:style w:type="paragraph" w:styleId="Footer">
    <w:name w:val="footer"/>
    <w:basedOn w:val="Normal"/>
    <w:link w:val="FooterChar"/>
    <w:uiPriority w:val="99"/>
    <w:unhideWhenUsed/>
    <w:rsid w:val="00BC3E6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E63"/>
  </w:style>
  <w:style w:type="character" w:styleId="Hyperlink">
    <w:name w:val="Hyperlink"/>
    <w:basedOn w:val="DefaultParagraphFont"/>
    <w:uiPriority w:val="99"/>
    <w:unhideWhenUsed/>
    <w:rsid w:val="00BC3E6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3E6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107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07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07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07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078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8E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4375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E4270"/>
    <w:pPr>
      <w:ind w:left="720"/>
      <w:contextualSpacing/>
    </w:pPr>
  </w:style>
  <w:style w:type="table" w:customStyle="1" w:styleId="Tablaconcuadrcula2-nfasis51">
    <w:name w:val="Tabla con cuadrícula 2 - Énfasis 51"/>
    <w:basedOn w:val="TableNormal"/>
    <w:uiPriority w:val="47"/>
    <w:rsid w:val="001C4317"/>
    <w:pPr>
      <w:spacing w:after="0" w:line="240" w:lineRule="auto"/>
    </w:pPr>
    <w:rPr>
      <w:lang w:val="es-CL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PlainTable2">
    <w:name w:val="Plain Table 2"/>
    <w:basedOn w:val="TableNormal"/>
    <w:uiPriority w:val="42"/>
    <w:rsid w:val="00F3783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2AA30-31E1-42A9-9F1B-A50974D75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1033</Words>
  <Characters>5894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Consuelo San Martin Miranda</dc:creator>
  <cp:lastModifiedBy>carolina delgado</cp:lastModifiedBy>
  <cp:revision>5</cp:revision>
  <dcterms:created xsi:type="dcterms:W3CDTF">2023-10-28T01:45:00Z</dcterms:created>
  <dcterms:modified xsi:type="dcterms:W3CDTF">2023-11-05T05:43:00Z</dcterms:modified>
</cp:coreProperties>
</file>