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D128F" w14:textId="69FABD72" w:rsidR="00245AAD" w:rsidRPr="00A87EE9" w:rsidRDefault="00245AAD" w:rsidP="00245AAD">
      <w:pPr>
        <w:rPr>
          <w:rFonts w:ascii="Times New Roman" w:hAnsi="Times New Roman" w:cs="Times New Roman"/>
          <w:b/>
          <w:sz w:val="28"/>
          <w:szCs w:val="28"/>
        </w:rPr>
      </w:pPr>
      <w:r>
        <w:rPr>
          <w:rFonts w:ascii="Times New Roman" w:hAnsi="Times New Roman" w:cs="Times New Roman"/>
          <w:b/>
          <w:sz w:val="28"/>
          <w:szCs w:val="28"/>
        </w:rPr>
        <w:t>Supplementary Information</w:t>
      </w:r>
      <w:r w:rsidRPr="00A87EE9">
        <w:rPr>
          <w:rFonts w:ascii="Times New Roman" w:hAnsi="Times New Roman" w:cs="Times New Roman"/>
          <w:b/>
          <w:sz w:val="28"/>
          <w:szCs w:val="28"/>
        </w:rPr>
        <w:t xml:space="preserve"> for</w:t>
      </w:r>
    </w:p>
    <w:p w14:paraId="09E98BD1" w14:textId="6C0E0F67" w:rsidR="00245AAD" w:rsidRPr="00A87EE9" w:rsidRDefault="00D42C0A" w:rsidP="00245AAD">
      <w:pPr>
        <w:rPr>
          <w:rFonts w:ascii="Times New Roman" w:hAnsi="Times New Roman" w:cs="Times New Roman"/>
          <w:sz w:val="20"/>
          <w:szCs w:val="20"/>
        </w:rPr>
      </w:pPr>
      <w:r w:rsidRPr="00D42C0A">
        <w:rPr>
          <w:rFonts w:ascii="Times New Roman" w:hAnsi="Times New Roman" w:cs="Times New Roman"/>
          <w:sz w:val="28"/>
          <w:szCs w:val="28"/>
        </w:rPr>
        <w:t>Mercury’s Ring Current: MESSENGER Observations and Test-Particle Simulations</w:t>
      </w:r>
    </w:p>
    <w:p w14:paraId="220C1206" w14:textId="4B61E1C0" w:rsidR="00945571" w:rsidRPr="00A87EE9" w:rsidRDefault="00945571" w:rsidP="00945571">
      <w:pPr>
        <w:rPr>
          <w:rFonts w:ascii="Times New Roman" w:hAnsi="Times New Roman" w:cs="Times New Roman"/>
          <w:sz w:val="20"/>
          <w:szCs w:val="20"/>
        </w:rPr>
      </w:pPr>
      <w:r w:rsidRPr="00A87EE9">
        <w:rPr>
          <w:rFonts w:ascii="Times New Roman" w:hAnsi="Times New Roman" w:cs="Times New Roman"/>
          <w:sz w:val="20"/>
          <w:szCs w:val="20"/>
        </w:rPr>
        <w:t>J.-T. Zhao</w:t>
      </w:r>
      <w:r w:rsidRPr="00A87EE9">
        <w:rPr>
          <w:rFonts w:ascii="Times New Roman" w:hAnsi="Times New Roman" w:cs="Times New Roman"/>
          <w:sz w:val="20"/>
          <w:szCs w:val="20"/>
          <w:vertAlign w:val="superscript"/>
        </w:rPr>
        <w:t>1</w:t>
      </w:r>
      <w:r w:rsidRPr="00A87EE9">
        <w:rPr>
          <w:rFonts w:ascii="Times New Roman" w:hAnsi="Times New Roman" w:cs="Times New Roman"/>
          <w:sz w:val="20"/>
          <w:szCs w:val="20"/>
        </w:rPr>
        <w:t>,</w:t>
      </w:r>
      <w:r>
        <w:rPr>
          <w:rFonts w:ascii="Times New Roman" w:hAnsi="Times New Roman" w:cs="Times New Roman"/>
          <w:sz w:val="20"/>
          <w:szCs w:val="20"/>
        </w:rPr>
        <w:t xml:space="preserve"> </w:t>
      </w:r>
      <w:r w:rsidRPr="00A87EE9">
        <w:rPr>
          <w:rFonts w:ascii="Times New Roman" w:hAnsi="Times New Roman" w:cs="Times New Roman"/>
          <w:sz w:val="20"/>
          <w:szCs w:val="20"/>
        </w:rPr>
        <w:t>Q.-G. Zong</w:t>
      </w:r>
      <w:r w:rsidRPr="00A87EE9">
        <w:rPr>
          <w:rFonts w:ascii="Times New Roman" w:hAnsi="Times New Roman" w:cs="Times New Roman"/>
          <w:sz w:val="20"/>
          <w:szCs w:val="20"/>
          <w:vertAlign w:val="superscript"/>
        </w:rPr>
        <w:t>1</w:t>
      </w:r>
      <w:r w:rsidRPr="00A87EE9">
        <w:rPr>
          <w:rFonts w:ascii="Times New Roman" w:hAnsi="Times New Roman" w:cs="Times New Roman"/>
          <w:sz w:val="20"/>
          <w:szCs w:val="20"/>
        </w:rPr>
        <w:t xml:space="preserve">*, </w:t>
      </w:r>
      <w:r>
        <w:rPr>
          <w:rFonts w:ascii="Times New Roman" w:hAnsi="Times New Roman" w:cs="Times New Roman"/>
          <w:sz w:val="20"/>
          <w:szCs w:val="20"/>
        </w:rPr>
        <w:t>Chao Yue</w:t>
      </w:r>
      <w:r w:rsidRPr="009865F9">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A87EE9">
        <w:rPr>
          <w:rFonts w:ascii="Times New Roman" w:hAnsi="Times New Roman" w:cs="Times New Roman"/>
          <w:sz w:val="20"/>
          <w:szCs w:val="20"/>
        </w:rPr>
        <w:t>W.-J. Sun</w:t>
      </w:r>
      <w:r>
        <w:rPr>
          <w:rFonts w:ascii="Times New Roman" w:hAnsi="Times New Roman" w:cs="Times New Roman"/>
          <w:sz w:val="20"/>
          <w:szCs w:val="20"/>
          <w:vertAlign w:val="superscript"/>
        </w:rPr>
        <w:t>2</w:t>
      </w:r>
      <w:r w:rsidRPr="00A87EE9">
        <w:rPr>
          <w:rFonts w:ascii="Times New Roman" w:hAnsi="Times New Roman" w:cs="Times New Roman"/>
          <w:sz w:val="20"/>
          <w:szCs w:val="20"/>
        </w:rPr>
        <w:t>, H. Zhang</w:t>
      </w:r>
      <w:r>
        <w:rPr>
          <w:rFonts w:ascii="Times New Roman" w:hAnsi="Times New Roman" w:cs="Times New Roman"/>
          <w:sz w:val="20"/>
          <w:szCs w:val="20"/>
          <w:vertAlign w:val="superscript"/>
        </w:rPr>
        <w:t>3</w:t>
      </w:r>
      <w:r w:rsidRPr="00A87EE9">
        <w:rPr>
          <w:rFonts w:ascii="Times New Roman" w:hAnsi="Times New Roman" w:cs="Times New Roman"/>
          <w:sz w:val="20"/>
          <w:szCs w:val="20"/>
        </w:rPr>
        <w:t xml:space="preserve">, </w:t>
      </w:r>
      <w:r>
        <w:rPr>
          <w:rFonts w:ascii="Times New Roman" w:hAnsi="Times New Roman" w:cs="Times New Roman"/>
          <w:sz w:val="20"/>
          <w:szCs w:val="20"/>
        </w:rPr>
        <w:t>X.-Z. Zhou</w:t>
      </w:r>
      <w:r w:rsidRPr="009865F9">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A87EE9">
        <w:rPr>
          <w:rFonts w:ascii="Times New Roman" w:hAnsi="Times New Roman" w:cs="Times New Roman"/>
          <w:sz w:val="20"/>
          <w:szCs w:val="20"/>
        </w:rPr>
        <w:t>G. Le</w:t>
      </w:r>
      <w:r>
        <w:rPr>
          <w:rFonts w:ascii="Times New Roman" w:hAnsi="Times New Roman" w:cs="Times New Roman"/>
          <w:sz w:val="20"/>
          <w:szCs w:val="20"/>
          <w:vertAlign w:val="superscript"/>
        </w:rPr>
        <w:t>4</w:t>
      </w:r>
      <w:r w:rsidRPr="00A87EE9">
        <w:rPr>
          <w:rFonts w:ascii="Times New Roman" w:hAnsi="Times New Roman" w:cs="Times New Roman"/>
          <w:sz w:val="20"/>
          <w:szCs w:val="20"/>
        </w:rPr>
        <w:t>, R. Rankin</w:t>
      </w:r>
      <w:r>
        <w:rPr>
          <w:rFonts w:ascii="Times New Roman" w:hAnsi="Times New Roman" w:cs="Times New Roman"/>
          <w:sz w:val="20"/>
          <w:szCs w:val="20"/>
          <w:vertAlign w:val="superscript"/>
        </w:rPr>
        <w:t>5</w:t>
      </w:r>
      <w:r w:rsidRPr="00A87EE9">
        <w:rPr>
          <w:rFonts w:ascii="Times New Roman" w:hAnsi="Times New Roman" w:cs="Times New Roman"/>
          <w:sz w:val="20"/>
          <w:szCs w:val="20"/>
        </w:rPr>
        <w:t xml:space="preserve">, </w:t>
      </w:r>
      <w:r w:rsidR="009962BD">
        <w:rPr>
          <w:rFonts w:ascii="Times New Roman" w:hAnsi="Times New Roman" w:cs="Times New Roman"/>
          <w:sz w:val="20"/>
          <w:szCs w:val="20"/>
        </w:rPr>
        <w:t>J. A. Slavin</w:t>
      </w:r>
      <w:r w:rsidR="009962BD" w:rsidRPr="001D4233">
        <w:rPr>
          <w:rFonts w:ascii="Times New Roman" w:hAnsi="Times New Roman" w:cs="Times New Roman"/>
          <w:sz w:val="20"/>
          <w:szCs w:val="20"/>
          <w:vertAlign w:val="superscript"/>
        </w:rPr>
        <w:t>2</w:t>
      </w:r>
      <w:r w:rsidR="009962BD">
        <w:rPr>
          <w:rFonts w:ascii="Times New Roman" w:hAnsi="Times New Roman" w:cs="Times New Roman"/>
          <w:sz w:val="20"/>
          <w:szCs w:val="20"/>
        </w:rPr>
        <w:t>, J. M. Raines</w:t>
      </w:r>
      <w:r w:rsidR="009962BD" w:rsidRPr="001D4233">
        <w:rPr>
          <w:rFonts w:ascii="Times New Roman" w:hAnsi="Times New Roman" w:cs="Times New Roman"/>
          <w:sz w:val="20"/>
          <w:szCs w:val="20"/>
          <w:vertAlign w:val="superscript"/>
        </w:rPr>
        <w:t>2</w:t>
      </w:r>
      <w:r w:rsidR="009962BD">
        <w:rPr>
          <w:rFonts w:ascii="Times New Roman" w:hAnsi="Times New Roman" w:cs="Times New Roman"/>
          <w:sz w:val="20"/>
          <w:szCs w:val="20"/>
        </w:rPr>
        <w:t xml:space="preserve">, </w:t>
      </w:r>
      <w:r w:rsidRPr="00A87EE9">
        <w:rPr>
          <w:rFonts w:ascii="Times New Roman" w:hAnsi="Times New Roman" w:cs="Times New Roman"/>
          <w:sz w:val="20"/>
          <w:szCs w:val="20"/>
        </w:rPr>
        <w:t>Y. Wei</w:t>
      </w:r>
      <w:r>
        <w:rPr>
          <w:rFonts w:ascii="Times New Roman" w:hAnsi="Times New Roman" w:cs="Times New Roman"/>
          <w:sz w:val="20"/>
          <w:szCs w:val="20"/>
          <w:vertAlign w:val="superscript"/>
        </w:rPr>
        <w:t>6</w:t>
      </w:r>
    </w:p>
    <w:p w14:paraId="441C29A6" w14:textId="77777777" w:rsidR="00945571" w:rsidRPr="00A87EE9" w:rsidRDefault="00945571" w:rsidP="00945571">
      <w:pPr>
        <w:rPr>
          <w:rFonts w:ascii="Times New Roman" w:hAnsi="Times New Roman" w:cs="Times New Roman"/>
          <w:sz w:val="20"/>
          <w:szCs w:val="20"/>
        </w:rPr>
      </w:pPr>
      <w:r w:rsidRPr="00A87EE9">
        <w:rPr>
          <w:rFonts w:ascii="Times New Roman" w:hAnsi="Times New Roman" w:cs="Times New Roman"/>
          <w:sz w:val="20"/>
          <w:szCs w:val="20"/>
          <w:vertAlign w:val="superscript"/>
        </w:rPr>
        <w:t>1</w:t>
      </w:r>
      <w:r w:rsidRPr="00A87EE9">
        <w:rPr>
          <w:rFonts w:ascii="Times New Roman" w:hAnsi="Times New Roman" w:cs="Times New Roman"/>
          <w:sz w:val="20"/>
          <w:szCs w:val="20"/>
        </w:rPr>
        <w:t>Institute of Space Physics and Applied Technology, Peking University, Beijing, China.</w:t>
      </w:r>
    </w:p>
    <w:p w14:paraId="0776AB5C" w14:textId="77777777" w:rsidR="00945571" w:rsidRPr="002E6DC9" w:rsidRDefault="00945571" w:rsidP="00945571">
      <w:pPr>
        <w:rPr>
          <w:rFonts w:ascii="Times New Roman" w:hAnsi="Times New Roman" w:cs="Times New Roman"/>
          <w:sz w:val="20"/>
          <w:szCs w:val="20"/>
        </w:rPr>
      </w:pPr>
      <w:r>
        <w:rPr>
          <w:rFonts w:ascii="Times New Roman" w:hAnsi="Times New Roman" w:cs="Times New Roman"/>
          <w:sz w:val="20"/>
          <w:szCs w:val="20"/>
          <w:vertAlign w:val="superscript"/>
        </w:rPr>
        <w:t>2</w:t>
      </w:r>
      <w:r w:rsidRPr="002E6DC9">
        <w:rPr>
          <w:rFonts w:ascii="Times New Roman" w:hAnsi="Times New Roman" w:cs="Times New Roman"/>
          <w:sz w:val="20"/>
          <w:szCs w:val="20"/>
        </w:rPr>
        <w:t>Department of Climate and Space Sciences and Engineering, University of Michigan, Ann Arbor, Michigan 48109, USA.</w:t>
      </w:r>
    </w:p>
    <w:p w14:paraId="6E98AB08" w14:textId="77777777" w:rsidR="00945571" w:rsidRPr="00A87EE9" w:rsidRDefault="00945571" w:rsidP="00945571">
      <w:pPr>
        <w:rPr>
          <w:rFonts w:ascii="Times New Roman" w:hAnsi="Times New Roman" w:cs="Times New Roman"/>
          <w:sz w:val="20"/>
          <w:szCs w:val="20"/>
        </w:rPr>
      </w:pPr>
      <w:r>
        <w:rPr>
          <w:rFonts w:ascii="Times New Roman" w:hAnsi="Times New Roman" w:cs="Times New Roman"/>
          <w:sz w:val="20"/>
          <w:szCs w:val="20"/>
          <w:vertAlign w:val="superscript"/>
        </w:rPr>
        <w:t>3</w:t>
      </w:r>
      <w:r w:rsidRPr="00A87EE9">
        <w:rPr>
          <w:rFonts w:ascii="Times New Roman" w:hAnsi="Times New Roman" w:cs="Times New Roman"/>
          <w:sz w:val="20"/>
          <w:szCs w:val="20"/>
        </w:rPr>
        <w:t>Geophysical Institute, University of Alaska Fairbanks, AK 99775, USA.</w:t>
      </w:r>
    </w:p>
    <w:p w14:paraId="71E63E1A" w14:textId="77777777" w:rsidR="00945571" w:rsidRPr="00A87EE9" w:rsidRDefault="00945571" w:rsidP="00945571">
      <w:pPr>
        <w:rPr>
          <w:rFonts w:ascii="Times New Roman" w:hAnsi="Times New Roman" w:cs="Times New Roman"/>
          <w:sz w:val="20"/>
          <w:szCs w:val="20"/>
        </w:rPr>
      </w:pPr>
      <w:r>
        <w:rPr>
          <w:rFonts w:ascii="Times New Roman" w:hAnsi="Times New Roman" w:cs="Times New Roman"/>
          <w:sz w:val="20"/>
          <w:szCs w:val="20"/>
          <w:vertAlign w:val="superscript"/>
        </w:rPr>
        <w:t>4</w:t>
      </w:r>
      <w:r w:rsidRPr="00A87EE9">
        <w:rPr>
          <w:rFonts w:ascii="Times New Roman" w:hAnsi="Times New Roman" w:cs="Times New Roman"/>
          <w:sz w:val="20"/>
          <w:szCs w:val="20"/>
        </w:rPr>
        <w:t>ITM Laboratory, Heliophysics Science Division, NASA Goddard Space Flight Center, Greenbelt, Maryland, USA.</w:t>
      </w:r>
    </w:p>
    <w:p w14:paraId="28E95060" w14:textId="77777777" w:rsidR="00945571" w:rsidRPr="00A87EE9" w:rsidRDefault="00945571" w:rsidP="00945571">
      <w:pPr>
        <w:rPr>
          <w:rFonts w:ascii="Times New Roman" w:hAnsi="Times New Roman" w:cs="Times New Roman"/>
          <w:sz w:val="20"/>
          <w:szCs w:val="20"/>
        </w:rPr>
      </w:pPr>
      <w:r>
        <w:rPr>
          <w:rFonts w:ascii="Times New Roman" w:hAnsi="Times New Roman" w:cs="Times New Roman"/>
          <w:sz w:val="20"/>
          <w:szCs w:val="20"/>
          <w:vertAlign w:val="superscript"/>
        </w:rPr>
        <w:t>5</w:t>
      </w:r>
      <w:r w:rsidRPr="00A87EE9">
        <w:rPr>
          <w:rFonts w:ascii="Times New Roman" w:hAnsi="Times New Roman" w:cs="Times New Roman"/>
          <w:sz w:val="20"/>
          <w:szCs w:val="20"/>
        </w:rPr>
        <w:t>Department of Physics, University of Alberta, Edmonton T6G2R3, Canada.</w:t>
      </w:r>
    </w:p>
    <w:p w14:paraId="19BD4021" w14:textId="77777777" w:rsidR="00945571" w:rsidRPr="00A87EE9" w:rsidRDefault="00945571" w:rsidP="00945571">
      <w:pPr>
        <w:rPr>
          <w:rFonts w:ascii="Times New Roman" w:hAnsi="Times New Roman" w:cs="Times New Roman"/>
          <w:sz w:val="20"/>
          <w:szCs w:val="20"/>
        </w:rPr>
      </w:pPr>
      <w:r>
        <w:rPr>
          <w:rFonts w:ascii="Times New Roman" w:hAnsi="Times New Roman" w:cs="Times New Roman"/>
          <w:sz w:val="20"/>
          <w:szCs w:val="20"/>
          <w:vertAlign w:val="superscript"/>
        </w:rPr>
        <w:t>6</w:t>
      </w:r>
      <w:r w:rsidRPr="00A87EE9">
        <w:rPr>
          <w:rFonts w:ascii="Times New Roman" w:hAnsi="Times New Roman" w:cs="Times New Roman"/>
          <w:sz w:val="20"/>
          <w:szCs w:val="20"/>
        </w:rPr>
        <w:t>Institute of Geology and Geophysics, Chinese Academy of Sciences.</w:t>
      </w:r>
    </w:p>
    <w:p w14:paraId="0C51EFE2" w14:textId="77777777" w:rsidR="00945571" w:rsidRPr="00A87EE9" w:rsidRDefault="00945571" w:rsidP="00945571">
      <w:pPr>
        <w:rPr>
          <w:rFonts w:ascii="Times New Roman" w:hAnsi="Times New Roman" w:cs="Times New Roman"/>
          <w:sz w:val="20"/>
          <w:szCs w:val="20"/>
        </w:rPr>
      </w:pPr>
      <w:r w:rsidRPr="00A87EE9">
        <w:rPr>
          <w:rFonts w:ascii="Times New Roman" w:hAnsi="Times New Roman" w:cs="Times New Roman"/>
          <w:sz w:val="20"/>
          <w:szCs w:val="20"/>
        </w:rPr>
        <w:t>* Q.-G. Zong.</w:t>
      </w:r>
    </w:p>
    <w:p w14:paraId="3E6C65ED" w14:textId="77777777" w:rsidR="00945571" w:rsidRPr="00A87EE9" w:rsidRDefault="00945571" w:rsidP="00945571">
      <w:pPr>
        <w:rPr>
          <w:rFonts w:ascii="Times New Roman" w:hAnsi="Times New Roman" w:cs="Times New Roman"/>
          <w:sz w:val="20"/>
          <w:szCs w:val="20"/>
        </w:rPr>
      </w:pPr>
      <w:r w:rsidRPr="00A87EE9">
        <w:rPr>
          <w:rFonts w:ascii="Times New Roman" w:hAnsi="Times New Roman" w:cs="Times New Roman"/>
          <w:b/>
          <w:sz w:val="20"/>
          <w:szCs w:val="20"/>
        </w:rPr>
        <w:t xml:space="preserve">Email: </w:t>
      </w:r>
      <w:r w:rsidRPr="00A87EE9">
        <w:rPr>
          <w:rFonts w:ascii="Times New Roman" w:hAnsi="Times New Roman" w:cs="Times New Roman"/>
          <w:sz w:val="20"/>
          <w:szCs w:val="20"/>
        </w:rPr>
        <w:t xml:space="preserve"> qgzong@pku.edu.cn</w:t>
      </w:r>
    </w:p>
    <w:p w14:paraId="14E4E51F" w14:textId="77777777" w:rsidR="00245AAD" w:rsidRPr="00A87EE9" w:rsidRDefault="00245AAD" w:rsidP="00245AAD">
      <w:pPr>
        <w:rPr>
          <w:rFonts w:ascii="Times New Roman" w:hAnsi="Times New Roman" w:cs="Times New Roman"/>
          <w:sz w:val="20"/>
          <w:szCs w:val="20"/>
        </w:rPr>
      </w:pPr>
    </w:p>
    <w:p w14:paraId="2C3684DE" w14:textId="77777777" w:rsidR="00245AAD" w:rsidRPr="00A87EE9" w:rsidRDefault="00245AAD" w:rsidP="00245AAD">
      <w:pPr>
        <w:rPr>
          <w:rFonts w:ascii="Times New Roman" w:hAnsi="Times New Roman" w:cs="Times New Roman"/>
          <w:b/>
          <w:sz w:val="20"/>
          <w:szCs w:val="20"/>
        </w:rPr>
      </w:pPr>
      <w:r w:rsidRPr="00A87EE9">
        <w:rPr>
          <w:rFonts w:ascii="Times New Roman" w:hAnsi="Times New Roman" w:cs="Times New Roman"/>
          <w:b/>
          <w:sz w:val="20"/>
          <w:szCs w:val="20"/>
        </w:rPr>
        <w:t>Classification</w:t>
      </w:r>
    </w:p>
    <w:p w14:paraId="704C3179" w14:textId="77777777" w:rsidR="000A0CE8" w:rsidRDefault="000A0CE8" w:rsidP="000A0CE8">
      <w:pPr>
        <w:rPr>
          <w:rStyle w:val="A10"/>
          <w:rFonts w:ascii="Times New Roman" w:hAnsi="Times New Roman" w:cs="Times New Roman"/>
        </w:rPr>
      </w:pPr>
      <w:r w:rsidRPr="00A37863">
        <w:rPr>
          <w:rStyle w:val="A10"/>
          <w:rFonts w:ascii="Times New Roman" w:hAnsi="Times New Roman" w:cs="Times New Roman"/>
        </w:rPr>
        <w:t>Earth and environmental sciences/Planetary science/Inner planets</w:t>
      </w:r>
      <w:r>
        <w:rPr>
          <w:rStyle w:val="A10"/>
          <w:rFonts w:ascii="Times New Roman" w:hAnsi="Times New Roman" w:cs="Times New Roman" w:hint="eastAsia"/>
        </w:rPr>
        <w:t>;</w:t>
      </w:r>
      <w:r>
        <w:rPr>
          <w:rStyle w:val="A10"/>
          <w:rFonts w:ascii="Times New Roman" w:hAnsi="Times New Roman" w:cs="Times New Roman"/>
        </w:rPr>
        <w:t xml:space="preserve"> </w:t>
      </w:r>
    </w:p>
    <w:p w14:paraId="3612DA7B" w14:textId="77777777" w:rsidR="000A0CE8" w:rsidRPr="00A87EE9" w:rsidRDefault="000A0CE8" w:rsidP="000A0CE8">
      <w:pPr>
        <w:rPr>
          <w:rFonts w:ascii="Times New Roman" w:hAnsi="Times New Roman" w:cs="Times New Roman"/>
          <w:sz w:val="20"/>
          <w:szCs w:val="20"/>
        </w:rPr>
      </w:pPr>
      <w:r w:rsidRPr="00A37863">
        <w:rPr>
          <w:rStyle w:val="A10"/>
          <w:rFonts w:ascii="Times New Roman" w:hAnsi="Times New Roman" w:cs="Times New Roman"/>
        </w:rPr>
        <w:t>Earth and environmental sciences/Space physics/Magnetospheric physics</w:t>
      </w:r>
      <w:r>
        <w:rPr>
          <w:rStyle w:val="A10"/>
          <w:rFonts w:ascii="Times New Roman" w:hAnsi="Times New Roman" w:cs="Times New Roman" w:hint="eastAsia"/>
        </w:rPr>
        <w:t>;</w:t>
      </w:r>
    </w:p>
    <w:p w14:paraId="45795860" w14:textId="77777777" w:rsidR="00245AAD" w:rsidRPr="00A87EE9" w:rsidRDefault="00245AAD" w:rsidP="00245AAD">
      <w:pPr>
        <w:rPr>
          <w:rFonts w:ascii="Times New Roman" w:hAnsi="Times New Roman" w:cs="Times New Roman"/>
          <w:b/>
          <w:sz w:val="20"/>
          <w:szCs w:val="20"/>
        </w:rPr>
      </w:pPr>
      <w:bookmarkStart w:id="0" w:name="_GoBack"/>
      <w:bookmarkEnd w:id="0"/>
      <w:r w:rsidRPr="00A87EE9">
        <w:rPr>
          <w:rFonts w:ascii="Times New Roman" w:hAnsi="Times New Roman" w:cs="Times New Roman"/>
          <w:b/>
          <w:sz w:val="20"/>
          <w:szCs w:val="20"/>
        </w:rPr>
        <w:t>Keywords</w:t>
      </w:r>
    </w:p>
    <w:p w14:paraId="5B40371C" w14:textId="498F1E03" w:rsidR="00245AAD" w:rsidRDefault="00245AAD" w:rsidP="00245AAD">
      <w:pPr>
        <w:rPr>
          <w:rFonts w:ascii="Times New Roman" w:hAnsi="Times New Roman" w:cs="Times New Roman"/>
          <w:sz w:val="20"/>
          <w:szCs w:val="20"/>
        </w:rPr>
      </w:pPr>
      <w:r w:rsidRPr="00A87EE9">
        <w:rPr>
          <w:rFonts w:ascii="Times New Roman" w:hAnsi="Times New Roman" w:cs="Times New Roman"/>
          <w:sz w:val="20"/>
          <w:szCs w:val="20"/>
        </w:rPr>
        <w:t>Mercury, Ring current</w:t>
      </w:r>
      <w:r>
        <w:rPr>
          <w:rFonts w:ascii="Times New Roman" w:hAnsi="Times New Roman" w:cs="Times New Roman" w:hint="eastAsia"/>
          <w:sz w:val="20"/>
          <w:szCs w:val="20"/>
        </w:rPr>
        <w:t>,</w:t>
      </w:r>
      <w:r>
        <w:rPr>
          <w:rFonts w:ascii="Times New Roman" w:hAnsi="Times New Roman" w:cs="Times New Roman"/>
          <w:sz w:val="20"/>
          <w:szCs w:val="20"/>
        </w:rPr>
        <w:t xml:space="preserve"> Magnetic Storm</w:t>
      </w:r>
    </w:p>
    <w:p w14:paraId="127F4810" w14:textId="59E8D12F" w:rsidR="00245AAD" w:rsidRDefault="00245AAD" w:rsidP="00245AAD">
      <w:pPr>
        <w:rPr>
          <w:rFonts w:ascii="Times New Roman" w:hAnsi="Times New Roman" w:cs="Times New Roman"/>
          <w:sz w:val="20"/>
          <w:szCs w:val="20"/>
        </w:rPr>
      </w:pPr>
    </w:p>
    <w:p w14:paraId="7FA7E17E" w14:textId="7FF86C76" w:rsidR="00892DE6" w:rsidRDefault="00245AAD" w:rsidP="00245AAD">
      <w:pPr>
        <w:rPr>
          <w:rFonts w:ascii="Times New Roman" w:hAnsi="Times New Roman" w:cs="Times New Roman"/>
          <w:b/>
          <w:sz w:val="20"/>
          <w:szCs w:val="20"/>
        </w:rPr>
      </w:pPr>
      <w:r w:rsidRPr="00EA4C84">
        <w:rPr>
          <w:rFonts w:ascii="Times New Roman" w:hAnsi="Times New Roman" w:cs="Times New Roman" w:hint="eastAsia"/>
          <w:b/>
          <w:sz w:val="20"/>
          <w:szCs w:val="20"/>
        </w:rPr>
        <w:t>F</w:t>
      </w:r>
      <w:r w:rsidRPr="00EA4C84">
        <w:rPr>
          <w:rFonts w:ascii="Times New Roman" w:hAnsi="Times New Roman" w:cs="Times New Roman"/>
          <w:b/>
          <w:sz w:val="20"/>
          <w:szCs w:val="20"/>
        </w:rPr>
        <w:t>igure S1-S</w:t>
      </w:r>
      <w:r w:rsidR="001C24A0">
        <w:rPr>
          <w:rFonts w:ascii="Times New Roman" w:hAnsi="Times New Roman" w:cs="Times New Roman"/>
          <w:b/>
          <w:sz w:val="20"/>
          <w:szCs w:val="20"/>
        </w:rPr>
        <w:t>4</w:t>
      </w:r>
    </w:p>
    <w:p w14:paraId="573390F4" w14:textId="0F1B9C87" w:rsidR="001C24A0" w:rsidRPr="00EA4C84" w:rsidRDefault="00AE39E1" w:rsidP="001C24A0">
      <w:pPr>
        <w:jc w:val="center"/>
        <w:rPr>
          <w:rFonts w:ascii="Times New Roman" w:hAnsi="Times New Roman" w:cs="Times New Roman"/>
          <w:b/>
          <w:sz w:val="20"/>
          <w:szCs w:val="20"/>
        </w:rPr>
      </w:pPr>
      <w:r>
        <w:rPr>
          <w:noProof/>
        </w:rPr>
        <w:lastRenderedPageBreak/>
        <w:drawing>
          <wp:inline distT="0" distB="0" distL="0" distR="0" wp14:anchorId="3150A72F" wp14:editId="3CA1E562">
            <wp:extent cx="5274310" cy="634682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346825"/>
                    </a:xfrm>
                    <a:prstGeom prst="rect">
                      <a:avLst/>
                    </a:prstGeom>
                  </pic:spPr>
                </pic:pic>
              </a:graphicData>
            </a:graphic>
          </wp:inline>
        </w:drawing>
      </w:r>
    </w:p>
    <w:p w14:paraId="3C5A6A5A" w14:textId="2B771C32" w:rsidR="001C24A0" w:rsidRDefault="001C24A0" w:rsidP="001C24A0">
      <w:pPr>
        <w:pStyle w:val="a7"/>
        <w:spacing w:after="120"/>
        <w:ind w:left="0"/>
        <w:jc w:val="both"/>
        <w:rPr>
          <w:rFonts w:eastAsiaTheme="minorEastAsia" w:cs="Times New Roman"/>
          <w:sz w:val="20"/>
          <w:szCs w:val="20"/>
          <w:lang w:eastAsia="zh-CN"/>
        </w:rPr>
      </w:pPr>
      <w:r w:rsidRPr="00E94A10">
        <w:rPr>
          <w:rFonts w:eastAsiaTheme="minorEastAsia" w:cs="Times New Roman" w:hint="eastAsia"/>
          <w:color w:val="000000" w:themeColor="text1"/>
          <w:sz w:val="20"/>
          <w:szCs w:val="20"/>
          <w:lang w:eastAsia="zh-CN"/>
        </w:rPr>
        <w:t>F</w:t>
      </w:r>
      <w:r w:rsidRPr="00E94A10">
        <w:rPr>
          <w:rFonts w:eastAsiaTheme="minorEastAsia" w:cs="Times New Roman"/>
          <w:color w:val="000000" w:themeColor="text1"/>
          <w:sz w:val="20"/>
          <w:szCs w:val="20"/>
          <w:lang w:eastAsia="zh-CN"/>
        </w:rPr>
        <w:t xml:space="preserve">igure </w:t>
      </w:r>
      <w:r>
        <w:rPr>
          <w:rFonts w:eastAsiaTheme="minorEastAsia" w:cs="Times New Roman"/>
          <w:color w:val="000000" w:themeColor="text1"/>
          <w:sz w:val="20"/>
          <w:szCs w:val="20"/>
          <w:lang w:eastAsia="zh-CN"/>
        </w:rPr>
        <w:t>S1</w:t>
      </w:r>
      <w:r w:rsidRPr="00E94A10">
        <w:rPr>
          <w:rFonts w:eastAsiaTheme="minorEastAsia" w:cs="Times New Roman"/>
          <w:color w:val="000000" w:themeColor="text1"/>
          <w:sz w:val="20"/>
          <w:szCs w:val="20"/>
          <w:lang w:eastAsia="zh-CN"/>
        </w:rPr>
        <w:t>.</w:t>
      </w:r>
      <w:r>
        <w:rPr>
          <w:rFonts w:eastAsiaTheme="minorEastAsia" w:cs="Times New Roman"/>
          <w:sz w:val="20"/>
          <w:szCs w:val="20"/>
          <w:lang w:eastAsia="zh-CN"/>
        </w:rPr>
        <w:t xml:space="preserve"> A case without the observation of equatorial ring current proton under strong solar wind forcing. (a) Differential energy spectrum of the proton. (b) Corresponding pitch angle distribution, the uncovered pitch angle bins are noted by grey grids.  (c) Magnetic field vectors (red, blue, and green solid line</w:t>
      </w:r>
      <w:r w:rsidR="00C65FBE">
        <w:rPr>
          <w:rFonts w:eastAsiaTheme="minorEastAsia" w:cs="Times New Roman"/>
          <w:sz w:val="20"/>
          <w:szCs w:val="20"/>
          <w:lang w:eastAsia="zh-CN"/>
        </w:rPr>
        <w:t>s</w:t>
      </w:r>
      <w:r>
        <w:rPr>
          <w:rFonts w:eastAsiaTheme="minorEastAsia" w:cs="Times New Roman"/>
          <w:sz w:val="20"/>
          <w:szCs w:val="20"/>
          <w:lang w:eastAsia="zh-CN"/>
        </w:rPr>
        <w:t xml:space="preserve"> </w:t>
      </w:r>
      <w:r w:rsidR="00C65FBE">
        <w:rPr>
          <w:rFonts w:eastAsiaTheme="minorEastAsia" w:cs="Times New Roman"/>
          <w:sz w:val="20"/>
          <w:szCs w:val="20"/>
          <w:lang w:eastAsia="zh-CN"/>
        </w:rPr>
        <w:t xml:space="preserve">represent </w:t>
      </w:r>
      <w:r>
        <w:rPr>
          <w:rFonts w:eastAsiaTheme="minorEastAsia" w:cs="Times New Roman"/>
          <w:sz w:val="20"/>
          <w:szCs w:val="20"/>
          <w:lang w:eastAsia="zh-CN"/>
        </w:rPr>
        <w:t xml:space="preserve">the </w:t>
      </w:r>
      <m:oMath>
        <m:sSub>
          <m:sSubPr>
            <m:ctrlPr>
              <w:rPr>
                <w:rFonts w:ascii="Cambria Math" w:eastAsiaTheme="minorEastAsia" w:hAnsi="Cambria Math" w:cs="Times New Roman"/>
                <w:sz w:val="20"/>
                <w:szCs w:val="20"/>
                <w:lang w:eastAsia="zh-CN"/>
              </w:rPr>
            </m:ctrlPr>
          </m:sSubPr>
          <m:e>
            <m:r>
              <m:rPr>
                <m:sty m:val="p"/>
              </m:rPr>
              <w:rPr>
                <w:rFonts w:ascii="Cambria Math" w:eastAsiaTheme="minorEastAsia" w:hAnsi="Cambria Math" w:cs="Times New Roman"/>
                <w:sz w:val="20"/>
                <w:szCs w:val="20"/>
                <w:lang w:eastAsia="zh-CN"/>
              </w:rPr>
              <m:t>B</m:t>
            </m:r>
          </m:e>
          <m:sub>
            <m:r>
              <m:rPr>
                <m:sty m:val="p"/>
              </m:rPr>
              <w:rPr>
                <w:rFonts w:ascii="Cambria Math" w:eastAsiaTheme="minorEastAsia" w:hAnsi="Cambria Math" w:cs="Times New Roman"/>
                <w:sz w:val="20"/>
                <w:szCs w:val="20"/>
                <w:lang w:eastAsia="zh-CN"/>
              </w:rPr>
              <m:t>x</m:t>
            </m:r>
          </m:sub>
        </m:sSub>
        <m:r>
          <m:rPr>
            <m:sty m:val="p"/>
          </m:rPr>
          <w:rPr>
            <w:rFonts w:ascii="Cambria Math" w:eastAsiaTheme="minorEastAsia" w:hAnsi="Cambria Math" w:cs="Times New Roman"/>
            <w:sz w:val="20"/>
            <w:szCs w:val="20"/>
            <w:lang w:eastAsia="zh-CN"/>
          </w:rPr>
          <m:t>,</m:t>
        </m:r>
        <m:sSub>
          <m:sSubPr>
            <m:ctrlPr>
              <w:rPr>
                <w:rFonts w:ascii="Cambria Math" w:eastAsiaTheme="minorEastAsia" w:hAnsi="Cambria Math" w:cs="Times New Roman"/>
                <w:sz w:val="20"/>
                <w:szCs w:val="20"/>
                <w:lang w:eastAsia="zh-CN"/>
              </w:rPr>
            </m:ctrlPr>
          </m:sSubPr>
          <m:e>
            <m:r>
              <m:rPr>
                <m:sty m:val="p"/>
              </m:rPr>
              <w:rPr>
                <w:rFonts w:ascii="Cambria Math" w:eastAsiaTheme="minorEastAsia" w:hAnsi="Cambria Math" w:cs="Times New Roman"/>
                <w:sz w:val="20"/>
                <w:szCs w:val="20"/>
                <w:lang w:eastAsia="zh-CN"/>
              </w:rPr>
              <m:t>B</m:t>
            </m:r>
          </m:e>
          <m:sub>
            <m:r>
              <m:rPr>
                <m:sty m:val="p"/>
              </m:rPr>
              <w:rPr>
                <w:rFonts w:ascii="Cambria Math" w:eastAsiaTheme="minorEastAsia" w:hAnsi="Cambria Math" w:cs="Times New Roman"/>
                <w:sz w:val="20"/>
                <w:szCs w:val="20"/>
                <w:lang w:eastAsia="zh-CN"/>
              </w:rPr>
              <m:t>y</m:t>
            </m:r>
          </m:sub>
        </m:sSub>
        <m:r>
          <m:rPr>
            <m:sty m:val="p"/>
          </m:rPr>
          <w:rPr>
            <w:rFonts w:ascii="Cambria Math" w:eastAsiaTheme="minorEastAsia" w:hAnsi="Cambria Math" w:cs="Times New Roman"/>
            <w:sz w:val="20"/>
            <w:szCs w:val="20"/>
            <w:lang w:eastAsia="zh-CN"/>
          </w:rPr>
          <m:t xml:space="preserve"> and </m:t>
        </m:r>
        <m:sSub>
          <m:sSubPr>
            <m:ctrlPr>
              <w:rPr>
                <w:rFonts w:ascii="Cambria Math" w:eastAsiaTheme="minorEastAsia" w:hAnsi="Cambria Math" w:cs="Times New Roman"/>
                <w:sz w:val="20"/>
                <w:szCs w:val="20"/>
                <w:lang w:eastAsia="zh-CN"/>
              </w:rPr>
            </m:ctrlPr>
          </m:sSubPr>
          <m:e>
            <m:r>
              <m:rPr>
                <m:sty m:val="p"/>
              </m:rPr>
              <w:rPr>
                <w:rFonts w:ascii="Cambria Math" w:eastAsiaTheme="minorEastAsia" w:hAnsi="Cambria Math" w:cs="Times New Roman"/>
                <w:sz w:val="20"/>
                <w:szCs w:val="20"/>
                <w:lang w:eastAsia="zh-CN"/>
              </w:rPr>
              <m:t>B</m:t>
            </m:r>
          </m:e>
          <m:sub>
            <m:r>
              <m:rPr>
                <m:sty m:val="p"/>
              </m:rPr>
              <w:rPr>
                <w:rFonts w:ascii="Cambria Math" w:eastAsiaTheme="minorEastAsia" w:hAnsi="Cambria Math" w:cs="Times New Roman"/>
                <w:sz w:val="20"/>
                <w:szCs w:val="20"/>
                <w:lang w:eastAsia="zh-CN"/>
              </w:rPr>
              <m:t>z</m:t>
            </m:r>
          </m:sub>
        </m:sSub>
      </m:oMath>
      <w:r>
        <w:rPr>
          <w:rFonts w:eastAsiaTheme="minorEastAsia" w:cs="Times New Roman"/>
          <w:sz w:val="20"/>
          <w:szCs w:val="20"/>
          <w:lang w:eastAsia="zh-CN"/>
        </w:rPr>
        <w:t xml:space="preserve"> components, respectively) and </w:t>
      </w:r>
      <w:r w:rsidR="00C65FBE">
        <w:rPr>
          <w:rFonts w:eastAsiaTheme="minorEastAsia" w:cs="Times New Roman"/>
          <w:sz w:val="20"/>
          <w:szCs w:val="20"/>
          <w:lang w:eastAsia="zh-CN"/>
        </w:rPr>
        <w:t xml:space="preserve">strength </w:t>
      </w:r>
      <w:r>
        <w:rPr>
          <w:rFonts w:eastAsiaTheme="minorEastAsia" w:cs="Times New Roman"/>
          <w:sz w:val="20"/>
          <w:szCs w:val="20"/>
          <w:lang w:eastAsia="zh-CN"/>
        </w:rPr>
        <w:t>(</w:t>
      </w:r>
      <w:r w:rsidR="00C65FBE">
        <w:rPr>
          <w:rFonts w:eastAsiaTheme="minorEastAsia" w:cs="Times New Roman"/>
          <w:sz w:val="20"/>
          <w:szCs w:val="20"/>
          <w:lang w:eastAsia="zh-CN"/>
        </w:rPr>
        <w:t xml:space="preserve">black </w:t>
      </w:r>
      <w:r>
        <w:rPr>
          <w:rFonts w:eastAsiaTheme="minorEastAsia" w:cs="Times New Roman"/>
          <w:sz w:val="20"/>
          <w:szCs w:val="20"/>
          <w:lang w:eastAsia="zh-CN"/>
        </w:rPr>
        <w:t>solid line). (d, e) the trajectory of MESSENGER in XZ, XY plane</w:t>
      </w:r>
      <w:r w:rsidR="008B31ED">
        <w:rPr>
          <w:rFonts w:eastAsiaTheme="minorEastAsia" w:cs="Times New Roman"/>
          <w:sz w:val="20"/>
          <w:szCs w:val="20"/>
          <w:lang w:eastAsia="zh-CN"/>
        </w:rPr>
        <w:t>s</w:t>
      </w:r>
      <w:r>
        <w:rPr>
          <w:rFonts w:eastAsiaTheme="minorEastAsia" w:cs="Times New Roman"/>
          <w:sz w:val="20"/>
          <w:szCs w:val="20"/>
          <w:lang w:eastAsia="zh-CN"/>
        </w:rPr>
        <w:t xml:space="preserve">. </w:t>
      </w:r>
      <w:r w:rsidR="00FB06B2">
        <w:rPr>
          <w:rFonts w:eastAsiaTheme="minorEastAsia" w:cs="Times New Roman"/>
          <w:sz w:val="20"/>
          <w:szCs w:val="20"/>
          <w:lang w:eastAsia="zh-CN"/>
        </w:rPr>
        <w:t>The s</w:t>
      </w:r>
      <w:r>
        <w:rPr>
          <w:rFonts w:eastAsiaTheme="minorEastAsia" w:cs="Times New Roman"/>
          <w:sz w:val="20"/>
          <w:szCs w:val="20"/>
          <w:lang w:eastAsia="zh-CN"/>
        </w:rPr>
        <w:t>haded area indicate</w:t>
      </w:r>
      <w:r w:rsidR="00FB06B2">
        <w:rPr>
          <w:rFonts w:eastAsiaTheme="minorEastAsia" w:cs="Times New Roman"/>
          <w:sz w:val="20"/>
          <w:szCs w:val="20"/>
          <w:lang w:eastAsia="zh-CN"/>
        </w:rPr>
        <w:t>s</w:t>
      </w:r>
      <w:r>
        <w:rPr>
          <w:rFonts w:eastAsiaTheme="minorEastAsia" w:cs="Times New Roman"/>
          <w:sz w:val="20"/>
          <w:szCs w:val="20"/>
          <w:lang w:eastAsia="zh-CN"/>
        </w:rPr>
        <w:t xml:space="preserve"> the</w:t>
      </w:r>
      <w:r w:rsidR="008B31ED">
        <w:rPr>
          <w:rFonts w:eastAsiaTheme="minorEastAsia" w:cs="Times New Roman"/>
          <w:sz w:val="20"/>
          <w:szCs w:val="20"/>
          <w:lang w:eastAsia="zh-CN"/>
        </w:rPr>
        <w:t xml:space="preserve"> </w:t>
      </w:r>
      <w:proofErr w:type="gramStart"/>
      <w:r w:rsidR="008B31ED">
        <w:rPr>
          <w:rFonts w:eastAsiaTheme="minorEastAsia" w:cs="Times New Roman"/>
          <w:sz w:val="20"/>
          <w:szCs w:val="20"/>
          <w:lang w:eastAsia="zh-CN"/>
        </w:rPr>
        <w:t>time period</w:t>
      </w:r>
      <w:proofErr w:type="gramEnd"/>
      <w:r w:rsidR="008B31ED">
        <w:rPr>
          <w:rFonts w:eastAsiaTheme="minorEastAsia" w:cs="Times New Roman"/>
          <w:sz w:val="20"/>
          <w:szCs w:val="20"/>
          <w:lang w:eastAsia="zh-CN"/>
        </w:rPr>
        <w:t xml:space="preserve"> during which</w:t>
      </w:r>
      <w:r w:rsidR="00DD727A">
        <w:rPr>
          <w:rFonts w:eastAsiaTheme="minorEastAsia" w:cs="Times New Roman"/>
          <w:sz w:val="20"/>
          <w:szCs w:val="20"/>
          <w:lang w:eastAsia="zh-CN"/>
        </w:rPr>
        <w:t xml:space="preserve"> MESSENGER </w:t>
      </w:r>
      <w:r w:rsidR="007F7985">
        <w:rPr>
          <w:rFonts w:eastAsiaTheme="minorEastAsia" w:cs="Times New Roman"/>
          <w:sz w:val="20"/>
          <w:szCs w:val="20"/>
          <w:lang w:eastAsia="zh-CN"/>
        </w:rPr>
        <w:t>pass through the dayside magnetosphere of Mercury</w:t>
      </w:r>
      <w:r w:rsidR="00173362">
        <w:rPr>
          <w:rFonts w:eastAsiaTheme="minorEastAsia" w:cs="Times New Roman"/>
          <w:sz w:val="20"/>
          <w:szCs w:val="20"/>
          <w:lang w:eastAsia="zh-CN"/>
        </w:rPr>
        <w:t xml:space="preserve"> without sensible proton flux enhancement</w:t>
      </w:r>
      <w:r w:rsidR="00026115">
        <w:rPr>
          <w:rFonts w:eastAsiaTheme="minorEastAsia" w:cs="Times New Roman"/>
          <w:sz w:val="20"/>
          <w:szCs w:val="20"/>
          <w:lang w:eastAsia="zh-CN"/>
        </w:rPr>
        <w:t>.</w:t>
      </w:r>
      <w:r>
        <w:rPr>
          <w:rFonts w:eastAsiaTheme="minorEastAsia" w:cs="Times New Roman"/>
          <w:sz w:val="20"/>
          <w:szCs w:val="20"/>
          <w:lang w:eastAsia="zh-CN"/>
        </w:rPr>
        <w:t xml:space="preserve"> The corresponding </w:t>
      </w:r>
      <w:r w:rsidR="00A76F06">
        <w:rPr>
          <w:rFonts w:eastAsiaTheme="minorEastAsia" w:cs="Times New Roman"/>
          <w:sz w:val="20"/>
          <w:szCs w:val="20"/>
          <w:lang w:eastAsia="zh-CN"/>
        </w:rPr>
        <w:t xml:space="preserve">spacecraft </w:t>
      </w:r>
      <w:r>
        <w:rPr>
          <w:rFonts w:eastAsiaTheme="minorEastAsia" w:cs="Times New Roman"/>
          <w:sz w:val="20"/>
          <w:szCs w:val="20"/>
          <w:lang w:eastAsia="zh-CN"/>
        </w:rPr>
        <w:t xml:space="preserve">locations </w:t>
      </w:r>
      <w:r w:rsidR="00FB06B2">
        <w:rPr>
          <w:rFonts w:eastAsiaTheme="minorEastAsia" w:cs="Times New Roman"/>
          <w:sz w:val="20"/>
          <w:szCs w:val="20"/>
          <w:lang w:eastAsia="zh-CN"/>
        </w:rPr>
        <w:t>during</w:t>
      </w:r>
      <w:r>
        <w:rPr>
          <w:rFonts w:eastAsiaTheme="minorEastAsia" w:cs="Times New Roman"/>
          <w:sz w:val="20"/>
          <w:szCs w:val="20"/>
          <w:lang w:eastAsia="zh-CN"/>
        </w:rPr>
        <w:t xml:space="preserve"> this interval are plotted in (d, e) as bold red lines.</w:t>
      </w:r>
    </w:p>
    <w:p w14:paraId="60171DE9" w14:textId="77777777" w:rsidR="001C24A0" w:rsidRPr="00E94A10" w:rsidRDefault="001C24A0" w:rsidP="001C24A0">
      <w:pPr>
        <w:pStyle w:val="a7"/>
        <w:spacing w:after="120"/>
        <w:ind w:left="0"/>
        <w:jc w:val="both"/>
        <w:rPr>
          <w:rFonts w:eastAsiaTheme="minorEastAsia" w:cs="Times New Roman"/>
          <w:color w:val="000000" w:themeColor="text1"/>
          <w:sz w:val="20"/>
          <w:szCs w:val="20"/>
          <w:lang w:eastAsia="zh-CN"/>
        </w:rPr>
      </w:pPr>
    </w:p>
    <w:p w14:paraId="322F19F6" w14:textId="68CB68A4" w:rsidR="00892DE6" w:rsidRDefault="002C208D" w:rsidP="001C24A0">
      <w:pPr>
        <w:ind w:left="210" w:hangingChars="100" w:hanging="210"/>
      </w:pPr>
      <w:r>
        <w:rPr>
          <w:noProof/>
        </w:rPr>
        <w:lastRenderedPageBreak/>
        <w:drawing>
          <wp:inline distT="0" distB="0" distL="0" distR="0" wp14:anchorId="5E7A57A8" wp14:editId="2D986FB0">
            <wp:extent cx="5274310" cy="432752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4327525"/>
                    </a:xfrm>
                    <a:prstGeom prst="rect">
                      <a:avLst/>
                    </a:prstGeom>
                  </pic:spPr>
                </pic:pic>
              </a:graphicData>
            </a:graphic>
          </wp:inline>
        </w:drawing>
      </w:r>
    </w:p>
    <w:p w14:paraId="5403BE1E" w14:textId="58122BDE" w:rsidR="00892DE6" w:rsidRPr="00E94A10" w:rsidRDefault="00892DE6" w:rsidP="00892DE6">
      <w:pPr>
        <w:pStyle w:val="a7"/>
        <w:spacing w:after="120"/>
        <w:ind w:left="0"/>
        <w:jc w:val="both"/>
        <w:rPr>
          <w:rFonts w:eastAsiaTheme="minorEastAsia" w:cs="Times New Roman"/>
          <w:color w:val="000000" w:themeColor="text1"/>
          <w:sz w:val="20"/>
          <w:szCs w:val="20"/>
          <w:lang w:eastAsia="zh-CN"/>
        </w:rPr>
      </w:pPr>
      <w:r w:rsidRPr="00E94A10">
        <w:rPr>
          <w:rFonts w:eastAsiaTheme="minorEastAsia" w:cs="Times New Roman" w:hint="eastAsia"/>
          <w:color w:val="000000" w:themeColor="text1"/>
          <w:sz w:val="20"/>
          <w:szCs w:val="20"/>
          <w:lang w:eastAsia="zh-CN"/>
        </w:rPr>
        <w:t>F</w:t>
      </w:r>
      <w:r w:rsidRPr="00E94A10">
        <w:rPr>
          <w:rFonts w:eastAsiaTheme="minorEastAsia" w:cs="Times New Roman"/>
          <w:color w:val="000000" w:themeColor="text1"/>
          <w:sz w:val="20"/>
          <w:szCs w:val="20"/>
          <w:lang w:eastAsia="zh-CN"/>
        </w:rPr>
        <w:t xml:space="preserve">igure </w:t>
      </w:r>
      <w:r>
        <w:rPr>
          <w:rFonts w:eastAsiaTheme="minorEastAsia" w:cs="Times New Roman"/>
          <w:color w:val="000000" w:themeColor="text1"/>
          <w:sz w:val="20"/>
          <w:szCs w:val="20"/>
          <w:lang w:eastAsia="zh-CN"/>
        </w:rPr>
        <w:t>S</w:t>
      </w:r>
      <w:r w:rsidR="001C24A0">
        <w:rPr>
          <w:rFonts w:eastAsiaTheme="minorEastAsia" w:cs="Times New Roman"/>
          <w:color w:val="000000" w:themeColor="text1"/>
          <w:sz w:val="20"/>
          <w:szCs w:val="20"/>
          <w:lang w:eastAsia="zh-CN"/>
        </w:rPr>
        <w:t>2</w:t>
      </w:r>
      <w:r w:rsidRPr="00E94A10">
        <w:rPr>
          <w:rFonts w:eastAsiaTheme="minorEastAsia" w:cs="Times New Roman"/>
          <w:color w:val="000000" w:themeColor="text1"/>
          <w:sz w:val="20"/>
          <w:szCs w:val="20"/>
          <w:lang w:eastAsia="zh-CN"/>
        </w:rPr>
        <w:t xml:space="preserve">. </w:t>
      </w:r>
      <w:r>
        <w:rPr>
          <w:rFonts w:eastAsiaTheme="minorEastAsia" w:cs="Times New Roman" w:hint="eastAsia"/>
          <w:color w:val="000000" w:themeColor="text1"/>
          <w:sz w:val="20"/>
          <w:szCs w:val="20"/>
          <w:lang w:eastAsia="zh-CN"/>
        </w:rPr>
        <w:t>Illustration</w:t>
      </w:r>
      <w:r>
        <w:rPr>
          <w:rFonts w:eastAsiaTheme="minorEastAsia" w:cs="Times New Roman"/>
          <w:color w:val="000000" w:themeColor="text1"/>
          <w:sz w:val="20"/>
          <w:szCs w:val="20"/>
          <w:lang w:eastAsia="zh-CN"/>
        </w:rPr>
        <w:t xml:space="preserve"> of Mercury's equatorial ring current. (a) 3D view of the test particle trajectory. (b, c, d) Energetic proton flux distribution in the equatorial (|Z|&lt;0.2</w:t>
      </w:r>
      <m:oMath>
        <m:sSub>
          <m:sSubPr>
            <m:ctrlPr>
              <w:rPr>
                <w:rFonts w:ascii="Cambria Math" w:eastAsiaTheme="minorEastAsia" w:hAnsi="Cambria Math" w:cs="Times New Roman"/>
                <w:color w:val="000000" w:themeColor="text1"/>
                <w:sz w:val="20"/>
                <w:szCs w:val="20"/>
                <w:lang w:eastAsia="zh-CN"/>
              </w:rPr>
            </m:ctrlPr>
          </m:sSubPr>
          <m:e>
            <m:r>
              <m:rPr>
                <m:sty m:val="p"/>
              </m:rPr>
              <w:rPr>
                <w:rFonts w:ascii="Cambria Math" w:eastAsiaTheme="minorEastAsia" w:hAnsi="Cambria Math" w:cs="Times New Roman"/>
                <w:color w:val="000000" w:themeColor="text1"/>
                <w:sz w:val="20"/>
                <w:szCs w:val="20"/>
                <w:lang w:eastAsia="zh-CN"/>
              </w:rPr>
              <m:t xml:space="preserve"> R</m:t>
            </m:r>
          </m:e>
          <m:sub>
            <m:r>
              <m:rPr>
                <m:sty m:val="p"/>
              </m:rPr>
              <w:rPr>
                <w:rFonts w:ascii="Cambria Math" w:eastAsiaTheme="minorEastAsia" w:hAnsi="Cambria Math" w:cs="Times New Roman"/>
                <w:color w:val="000000" w:themeColor="text1"/>
                <w:sz w:val="20"/>
                <w:szCs w:val="20"/>
                <w:lang w:eastAsia="zh-CN"/>
              </w:rPr>
              <m:t>M</m:t>
            </m:r>
          </m:sub>
        </m:sSub>
      </m:oMath>
      <w:r>
        <w:rPr>
          <w:rFonts w:eastAsiaTheme="minorEastAsia" w:cs="Times New Roman"/>
          <w:color w:val="000000" w:themeColor="text1"/>
          <w:sz w:val="20"/>
          <w:szCs w:val="20"/>
          <w:lang w:eastAsia="zh-CN"/>
        </w:rPr>
        <w:t>), meridian (Local Time:</w:t>
      </w:r>
      <w:r w:rsidR="0018705F">
        <w:rPr>
          <w:rFonts w:eastAsiaTheme="minorEastAsia" w:cs="Times New Roman"/>
          <w:color w:val="000000" w:themeColor="text1"/>
          <w:sz w:val="20"/>
          <w:szCs w:val="20"/>
          <w:lang w:eastAsia="zh-CN"/>
        </w:rPr>
        <w:t xml:space="preserve"> </w:t>
      </w:r>
      <w:r>
        <w:rPr>
          <w:rFonts w:eastAsiaTheme="minorEastAsia" w:cs="Times New Roman"/>
          <w:color w:val="000000" w:themeColor="text1"/>
          <w:sz w:val="20"/>
          <w:szCs w:val="20"/>
          <w:lang w:eastAsia="zh-CN"/>
        </w:rPr>
        <w:t>11</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-13</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 xml:space="preserve"> &amp; 23</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-01</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 and dawn-dusk plane</w:t>
      </w:r>
      <w:r w:rsidR="00A425DF">
        <w:rPr>
          <w:rFonts w:eastAsiaTheme="minorEastAsia" w:cs="Times New Roman"/>
          <w:color w:val="000000" w:themeColor="text1"/>
          <w:sz w:val="20"/>
          <w:szCs w:val="20"/>
          <w:lang w:eastAsia="zh-CN"/>
        </w:rPr>
        <w:t>s</w:t>
      </w:r>
      <w:r>
        <w:rPr>
          <w:rFonts w:eastAsiaTheme="minorEastAsia" w:cs="Times New Roman"/>
          <w:color w:val="000000" w:themeColor="text1"/>
          <w:sz w:val="20"/>
          <w:szCs w:val="20"/>
          <w:lang w:eastAsia="zh-CN"/>
        </w:rPr>
        <w:t xml:space="preserve"> (Local Time:</w:t>
      </w:r>
      <w:r w:rsidR="0018705F">
        <w:rPr>
          <w:rFonts w:eastAsiaTheme="minorEastAsia" w:cs="Times New Roman"/>
          <w:color w:val="000000" w:themeColor="text1"/>
          <w:sz w:val="20"/>
          <w:szCs w:val="20"/>
          <w:lang w:eastAsia="zh-CN"/>
        </w:rPr>
        <w:t xml:space="preserve"> </w:t>
      </w:r>
      <w:r>
        <w:rPr>
          <w:rFonts w:eastAsiaTheme="minorEastAsia" w:cs="Times New Roman"/>
          <w:color w:val="000000" w:themeColor="text1"/>
          <w:sz w:val="20"/>
          <w:szCs w:val="20"/>
          <w:lang w:eastAsia="zh-CN"/>
        </w:rPr>
        <w:t>5</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-7</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 xml:space="preserve"> &amp; 17</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-19</w:t>
      </w:r>
      <w:r w:rsidR="0018705F">
        <w:rPr>
          <w:rFonts w:eastAsiaTheme="minorEastAsia" w:cs="Times New Roman"/>
          <w:color w:val="000000" w:themeColor="text1"/>
          <w:sz w:val="20"/>
          <w:szCs w:val="20"/>
          <w:lang w:eastAsia="zh-CN"/>
        </w:rPr>
        <w:t xml:space="preserve"> h</w:t>
      </w:r>
      <w:r>
        <w:rPr>
          <w:rFonts w:eastAsiaTheme="minorEastAsia" w:cs="Times New Roman"/>
          <w:color w:val="000000" w:themeColor="text1"/>
          <w:sz w:val="20"/>
          <w:szCs w:val="20"/>
          <w:lang w:eastAsia="zh-CN"/>
        </w:rPr>
        <w:t>).</w:t>
      </w:r>
    </w:p>
    <w:p w14:paraId="428FE153" w14:textId="77777777" w:rsidR="00245AAD" w:rsidRPr="00892DE6" w:rsidRDefault="00245AAD" w:rsidP="00245AAD">
      <w:pPr>
        <w:rPr>
          <w:rFonts w:ascii="Times New Roman" w:hAnsi="Times New Roman" w:cs="Times New Roman"/>
          <w:sz w:val="20"/>
          <w:szCs w:val="20"/>
        </w:rPr>
      </w:pPr>
    </w:p>
    <w:p w14:paraId="4F64D581" w14:textId="0E92385B" w:rsidR="00245AAD" w:rsidRDefault="00245AAD">
      <w:r>
        <w:rPr>
          <w:noProof/>
        </w:rPr>
        <w:lastRenderedPageBreak/>
        <w:drawing>
          <wp:inline distT="0" distB="0" distL="0" distR="0" wp14:anchorId="75A9D2F2" wp14:editId="5FFBCCB3">
            <wp:extent cx="5274310" cy="3835854"/>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490"/>
                    <a:stretch/>
                  </pic:blipFill>
                  <pic:spPr bwMode="auto">
                    <a:xfrm>
                      <a:off x="0" y="0"/>
                      <a:ext cx="5274310" cy="3835854"/>
                    </a:xfrm>
                    <a:prstGeom prst="rect">
                      <a:avLst/>
                    </a:prstGeom>
                    <a:ln>
                      <a:noFill/>
                    </a:ln>
                    <a:extLst>
                      <a:ext uri="{53640926-AAD7-44D8-BBD7-CCE9431645EC}">
                        <a14:shadowObscured xmlns:a14="http://schemas.microsoft.com/office/drawing/2010/main"/>
                      </a:ext>
                    </a:extLst>
                  </pic:spPr>
                </pic:pic>
              </a:graphicData>
            </a:graphic>
          </wp:inline>
        </w:drawing>
      </w:r>
    </w:p>
    <w:p w14:paraId="553328A4" w14:textId="3DC060EA" w:rsidR="002967A8" w:rsidRDefault="002967A8" w:rsidP="002967A8">
      <w:pPr>
        <w:pStyle w:val="a7"/>
        <w:spacing w:after="120"/>
        <w:ind w:left="0"/>
        <w:rPr>
          <w:rFonts w:eastAsiaTheme="minorEastAsia" w:cs="Times New Roman"/>
          <w:sz w:val="20"/>
          <w:szCs w:val="20"/>
          <w:lang w:eastAsia="zh-CN"/>
        </w:rPr>
      </w:pPr>
      <w:r>
        <w:rPr>
          <w:rFonts w:eastAsiaTheme="minorEastAsia" w:cs="Times New Roman"/>
          <w:sz w:val="20"/>
          <w:szCs w:val="20"/>
          <w:lang w:eastAsia="zh-CN"/>
        </w:rPr>
        <w:t>Figure S</w:t>
      </w:r>
      <w:r w:rsidR="001C24A0">
        <w:rPr>
          <w:rFonts w:eastAsiaTheme="minorEastAsia" w:cs="Times New Roman"/>
          <w:sz w:val="20"/>
          <w:szCs w:val="20"/>
          <w:lang w:eastAsia="zh-CN"/>
        </w:rPr>
        <w:t>3</w:t>
      </w:r>
      <w:r>
        <w:rPr>
          <w:rFonts w:eastAsiaTheme="minorEastAsia" w:cs="Times New Roman"/>
          <w:sz w:val="20"/>
          <w:szCs w:val="20"/>
          <w:lang w:eastAsia="zh-CN"/>
        </w:rPr>
        <w:t>. The histogram of subsolar distances with a total number of 2805. The mean and standard derivation is 1.42</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 xml:space="preserve"> R</m:t>
            </m:r>
          </m:e>
          <m:sub>
            <m:r>
              <m:rPr>
                <m:sty m:val="p"/>
              </m:rPr>
              <w:rPr>
                <w:rFonts w:ascii="Cambria Math" w:eastAsiaTheme="minorEastAsia" w:hAnsi="Cambria Math" w:cs="Times New Roman"/>
                <w:sz w:val="20"/>
                <w:szCs w:val="20"/>
                <w:lang w:eastAsia="zh-CN"/>
              </w:rPr>
              <m:t>M</m:t>
            </m:r>
          </m:sub>
        </m:sSub>
      </m:oMath>
      <w:r>
        <w:rPr>
          <w:rFonts w:eastAsiaTheme="minorEastAsia" w:cs="Times New Roman"/>
          <w:sz w:val="20"/>
          <w:szCs w:val="20"/>
          <w:lang w:eastAsia="zh-CN"/>
        </w:rPr>
        <w:t xml:space="preserve"> and 0.14</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 xml:space="preserve"> R</m:t>
            </m:r>
          </m:e>
          <m:sub>
            <m:r>
              <m:rPr>
                <m:sty m:val="p"/>
              </m:rPr>
              <w:rPr>
                <w:rFonts w:ascii="Cambria Math" w:eastAsiaTheme="minorEastAsia" w:hAnsi="Cambria Math" w:cs="Times New Roman"/>
                <w:sz w:val="20"/>
                <w:szCs w:val="20"/>
                <w:lang w:eastAsia="zh-CN"/>
              </w:rPr>
              <m:t>M</m:t>
            </m:r>
          </m:sub>
        </m:sSub>
      </m:oMath>
      <w:r>
        <w:rPr>
          <w:rFonts w:eastAsiaTheme="minorEastAsia" w:cs="Times New Roman"/>
          <w:sz w:val="20"/>
          <w:szCs w:val="20"/>
          <w:lang w:eastAsia="zh-CN"/>
        </w:rPr>
        <w:t xml:space="preserve">. Gaussian distribution with the same parameters is denoted as the </w:t>
      </w:r>
      <w:r w:rsidR="0099326A">
        <w:rPr>
          <w:rFonts w:eastAsiaTheme="minorEastAsia" w:cs="Times New Roman"/>
          <w:sz w:val="20"/>
          <w:szCs w:val="20"/>
          <w:lang w:eastAsia="zh-CN"/>
        </w:rPr>
        <w:t xml:space="preserve">red </w:t>
      </w:r>
      <w:r>
        <w:rPr>
          <w:rFonts w:eastAsiaTheme="minorEastAsia" w:cs="Times New Roman"/>
          <w:sz w:val="20"/>
          <w:szCs w:val="20"/>
          <w:lang w:eastAsia="zh-CN"/>
        </w:rPr>
        <w:t xml:space="preserve">solid line. The grey </w:t>
      </w:r>
      <w:r w:rsidR="00CD0532">
        <w:rPr>
          <w:rFonts w:eastAsiaTheme="minorEastAsia" w:cs="Times New Roman"/>
          <w:sz w:val="20"/>
          <w:szCs w:val="20"/>
          <w:lang w:eastAsia="zh-CN"/>
        </w:rPr>
        <w:t xml:space="preserve">dashed </w:t>
      </w:r>
      <w:r>
        <w:rPr>
          <w:rFonts w:eastAsiaTheme="minorEastAsia" w:cs="Times New Roman"/>
          <w:sz w:val="20"/>
          <w:szCs w:val="20"/>
          <w:lang w:eastAsia="zh-CN"/>
        </w:rPr>
        <w:t>lines indicate the critical values of classification (</w:t>
      </w:r>
      <m:oMath>
        <m:r>
          <m:rPr>
            <m:sty m:val="p"/>
          </m:rPr>
          <w:rPr>
            <w:rFonts w:ascii="Cambria Math" w:eastAsiaTheme="minorEastAsia" w:hAnsi="Cambria Math" w:cs="Times New Roman"/>
            <w:sz w:val="20"/>
            <w:szCs w:val="20"/>
            <w:lang w:eastAsia="zh-CN"/>
          </w:rPr>
          <m:t xml:space="preserve">i.e. </m:t>
        </m:r>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R</m:t>
            </m:r>
          </m:e>
          <m:sub>
            <m:r>
              <m:rPr>
                <m:sty m:val="p"/>
              </m:rPr>
              <w:rPr>
                <w:rFonts w:ascii="Cambria Math" w:eastAsiaTheme="minorEastAsia" w:hAnsi="Cambria Math" w:cs="Times New Roman"/>
                <w:sz w:val="20"/>
                <w:szCs w:val="20"/>
                <w:lang w:eastAsia="zh-CN"/>
              </w:rPr>
              <m:t>SS</m:t>
            </m:r>
          </m:sub>
        </m:sSub>
        <m:r>
          <w:rPr>
            <w:rFonts w:ascii="Cambria Math" w:eastAsiaTheme="minorEastAsia" w:hAnsi="Cambria Math" w:cs="Times New Roman"/>
            <w:sz w:val="20"/>
            <w:szCs w:val="20"/>
            <w:lang w:eastAsia="zh-CN"/>
          </w:rPr>
          <m:t>=μ</m:t>
        </m:r>
        <m:r>
          <m:rPr>
            <m:sty m:val="p"/>
          </m:rPr>
          <w:rPr>
            <w:rFonts w:ascii="Cambria Math" w:eastAsiaTheme="minorEastAsia" w:hAnsi="Cambria Math" w:cs="Times New Roman"/>
            <w:sz w:val="20"/>
            <w:szCs w:val="20"/>
            <w:lang w:eastAsia="zh-CN"/>
          </w:rPr>
          <m:t>-</m:t>
        </m:r>
        <m:f>
          <m:fPr>
            <m:ctrlPr>
              <w:rPr>
                <w:rFonts w:ascii="Cambria Math" w:eastAsiaTheme="minorEastAsia" w:hAnsi="Cambria Math" w:cs="Times New Roman"/>
              </w:rPr>
            </m:ctrlPr>
          </m:fPr>
          <m:num>
            <m:r>
              <m:rPr>
                <m:sty m:val="p"/>
              </m:rPr>
              <w:rPr>
                <w:rFonts w:ascii="Cambria Math" w:eastAsiaTheme="minorEastAsia" w:hAnsi="Cambria Math" w:cs="Times New Roman"/>
                <w:sz w:val="20"/>
                <w:szCs w:val="20"/>
                <w:lang w:eastAsia="zh-CN"/>
              </w:rPr>
              <m:t>σ</m:t>
            </m:r>
          </m:num>
          <m:den>
            <m:r>
              <m:rPr>
                <m:sty m:val="p"/>
              </m:rPr>
              <w:rPr>
                <w:rFonts w:ascii="Cambria Math" w:eastAsiaTheme="minorEastAsia" w:hAnsi="Cambria Math" w:cs="Times New Roman"/>
                <w:sz w:val="20"/>
                <w:szCs w:val="20"/>
                <w:lang w:eastAsia="zh-CN"/>
              </w:rPr>
              <m:t>2</m:t>
            </m:r>
          </m:den>
        </m:f>
        <m:r>
          <w:rPr>
            <w:rFonts w:ascii="Cambria Math" w:eastAsiaTheme="minorEastAsia" w:hAnsi="Cambria Math" w:cs="Times New Roman"/>
            <w:sz w:val="20"/>
            <w:szCs w:val="20"/>
            <w:lang w:eastAsia="zh-CN"/>
          </w:rPr>
          <m:t xml:space="preserve"> </m:t>
        </m:r>
        <m:r>
          <m:rPr>
            <m:sty m:val="p"/>
          </m:rPr>
          <w:rPr>
            <w:rFonts w:ascii="Cambria Math" w:eastAsiaTheme="minorEastAsia" w:hAnsi="Cambria Math" w:cs="Times New Roman"/>
            <w:sz w:val="20"/>
            <w:szCs w:val="20"/>
            <w:lang w:eastAsia="zh-CN"/>
          </w:rPr>
          <m:t xml:space="preserve">and </m:t>
        </m:r>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R</m:t>
            </m:r>
          </m:e>
          <m:sub>
            <m:r>
              <m:rPr>
                <m:sty m:val="p"/>
              </m:rPr>
              <w:rPr>
                <w:rFonts w:ascii="Cambria Math" w:eastAsiaTheme="minorEastAsia" w:hAnsi="Cambria Math" w:cs="Times New Roman"/>
                <w:sz w:val="20"/>
                <w:szCs w:val="20"/>
                <w:lang w:eastAsia="zh-CN"/>
              </w:rPr>
              <m:t>SS</m:t>
            </m:r>
          </m:sub>
        </m:sSub>
        <m:r>
          <m:rPr>
            <m:sty m:val="p"/>
          </m:rPr>
          <w:rPr>
            <w:rFonts w:ascii="Cambria Math" w:eastAsiaTheme="minorEastAsia" w:hAnsi="Cambria Math" w:cs="Times New Roman"/>
            <w:sz w:val="20"/>
            <w:szCs w:val="20"/>
            <w:lang w:eastAsia="zh-CN"/>
          </w:rPr>
          <m:t>=</m:t>
        </m:r>
        <m:r>
          <w:rPr>
            <w:rFonts w:ascii="Cambria Math" w:eastAsiaTheme="minorEastAsia" w:hAnsi="Cambria Math" w:cs="Times New Roman"/>
            <w:sz w:val="20"/>
            <w:szCs w:val="20"/>
            <w:lang w:eastAsia="zh-CN"/>
          </w:rPr>
          <m:t>μ+</m:t>
        </m:r>
        <m:f>
          <m:fPr>
            <m:ctrlPr>
              <w:rPr>
                <w:rFonts w:ascii="Cambria Math" w:eastAsiaTheme="minorEastAsia" w:hAnsi="Cambria Math" w:cs="Times New Roman"/>
                <w:i/>
              </w:rPr>
            </m:ctrlPr>
          </m:fPr>
          <m:num>
            <m:r>
              <w:rPr>
                <w:rFonts w:ascii="Cambria Math" w:eastAsiaTheme="minorEastAsia" w:hAnsi="Cambria Math" w:cs="Times New Roman"/>
                <w:sz w:val="20"/>
                <w:szCs w:val="20"/>
                <w:lang w:eastAsia="zh-CN"/>
              </w:rPr>
              <m:t>σ</m:t>
            </m:r>
          </m:num>
          <m:den>
            <m:r>
              <w:rPr>
                <w:rFonts w:ascii="Cambria Math" w:eastAsiaTheme="minorEastAsia" w:hAnsi="Cambria Math" w:cs="Times New Roman"/>
                <w:sz w:val="20"/>
                <w:szCs w:val="20"/>
                <w:lang w:eastAsia="zh-CN"/>
              </w:rPr>
              <m:t>2</m:t>
            </m:r>
          </m:den>
        </m:f>
      </m:oMath>
      <w:r>
        <w:rPr>
          <w:rFonts w:eastAsiaTheme="minorEastAsia" w:cs="Times New Roman"/>
          <w:sz w:val="20"/>
          <w:szCs w:val="20"/>
          <w:lang w:eastAsia="zh-CN"/>
        </w:rPr>
        <w:t xml:space="preserve">). The event numbers </w:t>
      </w:r>
      <w:r w:rsidR="00861EB7">
        <w:rPr>
          <w:rFonts w:eastAsiaTheme="minorEastAsia" w:cs="Times New Roman"/>
          <w:sz w:val="20"/>
          <w:szCs w:val="20"/>
          <w:lang w:eastAsia="zh-CN"/>
        </w:rPr>
        <w:t>in</w:t>
      </w:r>
      <w:r>
        <w:rPr>
          <w:rFonts w:eastAsiaTheme="minorEastAsia" w:cs="Times New Roman"/>
          <w:sz w:val="20"/>
          <w:szCs w:val="20"/>
          <w:lang w:eastAsia="zh-CN"/>
        </w:rPr>
        <w:t xml:space="preserve"> each group [low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R</m:t>
            </m:r>
          </m:e>
          <m:sub>
            <m:r>
              <m:rPr>
                <m:sty m:val="p"/>
              </m:rPr>
              <w:rPr>
                <w:rFonts w:ascii="Cambria Math" w:eastAsiaTheme="minorEastAsia" w:hAnsi="Cambria Math" w:cs="Times New Roman"/>
                <w:sz w:val="20"/>
                <w:szCs w:val="20"/>
                <w:lang w:eastAsia="zh-CN"/>
              </w:rPr>
              <m:t>SS</m:t>
            </m:r>
          </m:sub>
        </m:sSub>
        <m:r>
          <w:rPr>
            <w:rFonts w:ascii="Cambria Math" w:eastAsiaTheme="minorEastAsia" w:hAnsi="Cambria Math" w:cs="Times New Roman"/>
            <w:sz w:val="20"/>
            <w:szCs w:val="20"/>
            <w:lang w:eastAsia="zh-CN"/>
          </w:rPr>
          <m:t>&lt;1.35)</m:t>
        </m:r>
      </m:oMath>
      <w:r>
        <w:rPr>
          <w:rFonts w:eastAsiaTheme="minorEastAsia" w:cs="Times New Roman"/>
          <w:sz w:val="20"/>
          <w:szCs w:val="20"/>
          <w:lang w:eastAsia="zh-CN"/>
        </w:rPr>
        <w:t>/medium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1.35&lt;R</m:t>
            </m:r>
          </m:e>
          <m:sub>
            <m:r>
              <m:rPr>
                <m:sty m:val="p"/>
              </m:rPr>
              <w:rPr>
                <w:rFonts w:ascii="Cambria Math" w:eastAsiaTheme="minorEastAsia" w:hAnsi="Cambria Math" w:cs="Times New Roman"/>
                <w:sz w:val="20"/>
                <w:szCs w:val="20"/>
                <w:lang w:eastAsia="zh-CN"/>
              </w:rPr>
              <m:t>SS</m:t>
            </m:r>
          </m:sub>
        </m:sSub>
        <m:r>
          <w:rPr>
            <w:rFonts w:ascii="Cambria Math" w:eastAsiaTheme="minorEastAsia" w:hAnsi="Cambria Math" w:cs="Times New Roman"/>
            <w:sz w:val="20"/>
            <w:szCs w:val="20"/>
            <w:lang w:eastAsia="zh-CN"/>
          </w:rPr>
          <m:t>&lt;1.49)</m:t>
        </m:r>
      </m:oMath>
      <w:r>
        <w:rPr>
          <w:rFonts w:eastAsiaTheme="minorEastAsia" w:cs="Times New Roman"/>
          <w:sz w:val="20"/>
          <w:szCs w:val="20"/>
          <w:lang w:eastAsia="zh-CN"/>
        </w:rPr>
        <w:t>/high (</w:t>
      </w:r>
      <m:oMath>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R</m:t>
            </m:r>
          </m:e>
          <m:sub>
            <m:r>
              <m:rPr>
                <m:sty m:val="p"/>
              </m:rPr>
              <w:rPr>
                <w:rFonts w:ascii="Cambria Math" w:eastAsiaTheme="minorEastAsia" w:hAnsi="Cambria Math" w:cs="Times New Roman"/>
                <w:sz w:val="20"/>
                <w:szCs w:val="20"/>
                <w:lang w:eastAsia="zh-CN"/>
              </w:rPr>
              <m:t>SS</m:t>
            </m:r>
          </m:sub>
        </m:sSub>
        <m:r>
          <w:rPr>
            <w:rFonts w:ascii="Cambria Math" w:eastAsiaTheme="minorEastAsia" w:hAnsi="Cambria Math" w:cs="Times New Roman"/>
            <w:sz w:val="20"/>
            <w:szCs w:val="20"/>
            <w:lang w:eastAsia="zh-CN"/>
          </w:rPr>
          <m:t>&gt;1.49)</m:t>
        </m:r>
      </m:oMath>
      <w:r>
        <w:rPr>
          <w:rFonts w:eastAsiaTheme="minorEastAsia" w:cs="Times New Roman"/>
          <w:sz w:val="20"/>
          <w:szCs w:val="20"/>
          <w:lang w:eastAsia="zh-CN"/>
        </w:rPr>
        <w:t>] are noted above the gaussian curve.</w:t>
      </w:r>
    </w:p>
    <w:p w14:paraId="3132ADF2" w14:textId="0047F662" w:rsidR="002967A8" w:rsidRDefault="002967A8" w:rsidP="002967A8">
      <w:pPr>
        <w:pStyle w:val="a7"/>
        <w:spacing w:after="120"/>
        <w:ind w:left="0"/>
        <w:rPr>
          <w:rFonts w:eastAsiaTheme="minorEastAsia" w:cs="Times New Roman"/>
          <w:sz w:val="20"/>
          <w:szCs w:val="20"/>
          <w:lang w:eastAsia="zh-CN"/>
        </w:rPr>
      </w:pPr>
    </w:p>
    <w:p w14:paraId="63C3BC6E" w14:textId="77777777" w:rsidR="002967A8" w:rsidRDefault="002967A8" w:rsidP="002967A8">
      <w:pPr>
        <w:pStyle w:val="a7"/>
        <w:spacing w:after="120"/>
        <w:ind w:left="0"/>
        <w:rPr>
          <w:rFonts w:eastAsiaTheme="minorEastAsia" w:cs="Times New Roman"/>
          <w:sz w:val="20"/>
          <w:szCs w:val="20"/>
          <w:lang w:eastAsia="zh-CN"/>
        </w:rPr>
      </w:pPr>
    </w:p>
    <w:p w14:paraId="0C580951" w14:textId="77777777" w:rsidR="002967A8" w:rsidRPr="002967A8" w:rsidRDefault="002967A8"/>
    <w:p w14:paraId="7FE95159" w14:textId="31459870" w:rsidR="00245AAD" w:rsidRDefault="00245AAD">
      <w:r>
        <w:rPr>
          <w:noProof/>
        </w:rPr>
        <w:lastRenderedPageBreak/>
        <w:drawing>
          <wp:inline distT="0" distB="0" distL="0" distR="0" wp14:anchorId="75879899" wp14:editId="1F75DF61">
            <wp:extent cx="5274310" cy="324675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246755"/>
                    </a:xfrm>
                    <a:prstGeom prst="rect">
                      <a:avLst/>
                    </a:prstGeom>
                  </pic:spPr>
                </pic:pic>
              </a:graphicData>
            </a:graphic>
          </wp:inline>
        </w:drawing>
      </w:r>
    </w:p>
    <w:p w14:paraId="1703C295" w14:textId="1852C6F4" w:rsidR="002967A8" w:rsidRDefault="002967A8" w:rsidP="002967A8">
      <w:pPr>
        <w:pStyle w:val="a7"/>
        <w:spacing w:after="120"/>
        <w:ind w:left="0"/>
        <w:jc w:val="both"/>
        <w:rPr>
          <w:rFonts w:eastAsiaTheme="minorEastAsia" w:cs="Times New Roman"/>
          <w:sz w:val="20"/>
          <w:szCs w:val="20"/>
          <w:lang w:eastAsia="zh-CN"/>
        </w:rPr>
      </w:pPr>
      <w:r>
        <w:rPr>
          <w:rFonts w:eastAsiaTheme="minorEastAsia" w:cs="Times New Roman"/>
          <w:sz w:val="20"/>
          <w:szCs w:val="20"/>
          <w:lang w:eastAsia="zh-CN"/>
        </w:rPr>
        <w:t>Figure S</w:t>
      </w:r>
      <w:r w:rsidR="001C24A0">
        <w:rPr>
          <w:rFonts w:eastAsiaTheme="minorEastAsia" w:cs="Times New Roman"/>
          <w:sz w:val="20"/>
          <w:szCs w:val="20"/>
          <w:lang w:eastAsia="zh-CN"/>
        </w:rPr>
        <w:t>4</w:t>
      </w:r>
      <w:r>
        <w:rPr>
          <w:rFonts w:eastAsiaTheme="minorEastAsia" w:cs="Times New Roman"/>
          <w:sz w:val="20"/>
          <w:szCs w:val="20"/>
          <w:lang w:eastAsia="zh-CN"/>
        </w:rPr>
        <w:t>. The distribution of energetic protons differential fluxes in unit</w:t>
      </w:r>
      <w:r w:rsidR="00D80A47">
        <w:rPr>
          <w:rFonts w:eastAsiaTheme="minorEastAsia" w:cs="Times New Roman"/>
          <w:sz w:val="20"/>
          <w:szCs w:val="20"/>
          <w:lang w:eastAsia="zh-CN"/>
        </w:rPr>
        <w:t>s</w:t>
      </w:r>
      <w:r>
        <w:rPr>
          <w:rFonts w:eastAsiaTheme="minorEastAsia" w:cs="Times New Roman"/>
          <w:sz w:val="20"/>
          <w:szCs w:val="20"/>
          <w:lang w:eastAsia="zh-CN"/>
        </w:rPr>
        <w:t xml:space="preserve"> of </w:t>
      </w:r>
      <m:oMath>
        <m:sSup>
          <m:sSupPr>
            <m:ctrlPr>
              <w:rPr>
                <w:rFonts w:ascii="Cambria Math" w:eastAsiaTheme="minorEastAsia" w:hAnsi="Cambria Math" w:cs="Times New Roman"/>
              </w:rPr>
            </m:ctrlPr>
          </m:sSupPr>
          <m:e>
            <m:r>
              <m:rPr>
                <m:sty m:val="p"/>
              </m:rPr>
              <w:rPr>
                <w:rFonts w:ascii="Cambria Math" w:eastAsiaTheme="minorEastAsia" w:hAnsi="Cambria Math" w:cs="Times New Roman"/>
                <w:sz w:val="20"/>
                <w:szCs w:val="20"/>
                <w:lang w:eastAsia="zh-CN"/>
              </w:rPr>
              <m:t>cm</m:t>
            </m:r>
          </m:e>
          <m:sup>
            <m:r>
              <m:rPr>
                <m:sty m:val="p"/>
              </m:rPr>
              <w:rPr>
                <w:rFonts w:ascii="Cambria Math" w:eastAsiaTheme="minorEastAsia" w:hAnsi="Cambria Math" w:cs="Times New Roman"/>
                <w:sz w:val="20"/>
                <w:szCs w:val="20"/>
                <w:lang w:eastAsia="zh-CN"/>
              </w:rPr>
              <m:t>-2</m:t>
            </m:r>
          </m:sup>
        </m:sSup>
        <m:r>
          <m:rPr>
            <m:sty m:val="p"/>
          </m:rPr>
          <w:rPr>
            <w:rFonts w:ascii="Cambria Math" w:eastAsiaTheme="minorEastAsia" w:hAnsi="Cambria Math" w:cs="Times New Roman"/>
            <w:sz w:val="20"/>
            <w:szCs w:val="20"/>
            <w:lang w:eastAsia="zh-CN"/>
          </w:rPr>
          <m:t>⋅</m:t>
        </m:r>
        <m:sSup>
          <m:sSupPr>
            <m:ctrlPr>
              <w:rPr>
                <w:rFonts w:ascii="Cambria Math" w:eastAsiaTheme="minorEastAsia" w:hAnsi="Cambria Math" w:cs="Times New Roman"/>
              </w:rPr>
            </m:ctrlPr>
          </m:sSupPr>
          <m:e>
            <m:r>
              <m:rPr>
                <m:sty m:val="p"/>
              </m:rPr>
              <w:rPr>
                <w:rFonts w:ascii="Cambria Math" w:eastAsiaTheme="minorEastAsia" w:hAnsi="Cambria Math" w:cs="Times New Roman"/>
                <w:sz w:val="20"/>
                <w:szCs w:val="20"/>
                <w:lang w:eastAsia="zh-CN"/>
              </w:rPr>
              <m:t>s</m:t>
            </m:r>
          </m:e>
          <m:sup>
            <m:r>
              <m:rPr>
                <m:sty m:val="p"/>
              </m:rPr>
              <w:rPr>
                <w:rFonts w:ascii="Cambria Math" w:eastAsiaTheme="minorEastAsia" w:hAnsi="Cambria Math" w:cs="Times New Roman"/>
                <w:sz w:val="20"/>
                <w:szCs w:val="20"/>
                <w:lang w:eastAsia="zh-CN"/>
              </w:rPr>
              <m:t>-1</m:t>
            </m:r>
          </m:sup>
        </m:sSup>
        <m:r>
          <m:rPr>
            <m:sty m:val="p"/>
          </m:rPr>
          <w:rPr>
            <w:rFonts w:ascii="Cambria Math" w:eastAsiaTheme="minorEastAsia" w:hAnsi="Cambria Math" w:cs="Times New Roman"/>
            <w:sz w:val="20"/>
            <w:szCs w:val="20"/>
            <w:lang w:eastAsia="zh-CN"/>
          </w:rPr>
          <m:t>⋅s</m:t>
        </m:r>
        <m:sSup>
          <m:sSupPr>
            <m:ctrlPr>
              <w:rPr>
                <w:rFonts w:ascii="Cambria Math" w:eastAsiaTheme="minorEastAsia" w:hAnsi="Cambria Math" w:cs="Times New Roman"/>
              </w:rPr>
            </m:ctrlPr>
          </m:sSupPr>
          <m:e>
            <m:r>
              <m:rPr>
                <m:sty m:val="p"/>
              </m:rPr>
              <w:rPr>
                <w:rFonts w:ascii="Cambria Math" w:eastAsiaTheme="minorEastAsia" w:hAnsi="Cambria Math" w:cs="Times New Roman"/>
                <w:sz w:val="20"/>
                <w:szCs w:val="20"/>
                <w:lang w:eastAsia="zh-CN"/>
              </w:rPr>
              <m:t>r</m:t>
            </m:r>
          </m:e>
          <m:sup>
            <m:r>
              <m:rPr>
                <m:sty m:val="p"/>
              </m:rPr>
              <w:rPr>
                <w:rFonts w:ascii="Cambria Math" w:eastAsiaTheme="minorEastAsia" w:hAnsi="Cambria Math" w:cs="Times New Roman"/>
                <w:sz w:val="20"/>
                <w:szCs w:val="20"/>
                <w:lang w:eastAsia="zh-CN"/>
              </w:rPr>
              <m:t>-1</m:t>
            </m:r>
          </m:sup>
        </m:sSup>
        <m:r>
          <m:rPr>
            <m:sty m:val="p"/>
          </m:rPr>
          <w:rPr>
            <w:rFonts w:ascii="Cambria Math" w:eastAsiaTheme="minorEastAsia" w:hAnsi="Cambria Math" w:cs="Times New Roman"/>
            <w:sz w:val="20"/>
            <w:szCs w:val="20"/>
            <w:lang w:eastAsia="zh-CN"/>
          </w:rPr>
          <m:t>⋅(k</m:t>
        </m:r>
        <m:sSup>
          <m:sSupPr>
            <m:ctrlPr>
              <w:rPr>
                <w:rFonts w:ascii="Cambria Math" w:eastAsiaTheme="minorEastAsia" w:hAnsi="Cambria Math" w:cs="Times New Roman"/>
              </w:rPr>
            </m:ctrlPr>
          </m:sSupPr>
          <m:e>
            <m:r>
              <m:rPr>
                <m:sty m:val="p"/>
              </m:rPr>
              <w:rPr>
                <w:rFonts w:ascii="Cambria Math" w:eastAsiaTheme="minorEastAsia" w:hAnsi="Cambria Math" w:cs="Times New Roman"/>
                <w:sz w:val="20"/>
                <w:szCs w:val="20"/>
                <w:lang w:eastAsia="zh-CN"/>
              </w:rPr>
              <m:t>eV/e)</m:t>
            </m:r>
          </m:e>
          <m:sup>
            <m:r>
              <m:rPr>
                <m:sty m:val="p"/>
              </m:rPr>
              <w:rPr>
                <w:rFonts w:ascii="Cambria Math" w:eastAsiaTheme="minorEastAsia" w:hAnsi="Cambria Math" w:cs="Times New Roman"/>
                <w:sz w:val="20"/>
                <w:szCs w:val="20"/>
                <w:lang w:eastAsia="zh-CN"/>
              </w:rPr>
              <m:t>-1</m:t>
            </m:r>
          </m:sup>
        </m:sSup>
      </m:oMath>
      <w:r>
        <w:rPr>
          <w:rFonts w:eastAsiaTheme="minorEastAsia" w:cs="Times New Roman"/>
          <w:sz w:val="20"/>
          <w:szCs w:val="20"/>
          <w:lang w:eastAsia="zh-CN"/>
        </w:rPr>
        <w:t xml:space="preserve">. (a-c) The distribution in the meridian plane, accumulating from 11 to 13 and 23 to 01 local time for dayside and nightside, respectively. (d-e) The distribution in the equatorial plane, accumulating from </w:t>
      </w:r>
      <m:oMath>
        <m:r>
          <m:rPr>
            <m:sty m:val="p"/>
          </m:rPr>
          <w:rPr>
            <w:rFonts w:ascii="Cambria Math" w:eastAsiaTheme="minorEastAsia" w:hAnsi="Cambria Math" w:cs="Times New Roman"/>
            <w:sz w:val="20"/>
            <w:szCs w:val="20"/>
            <w:lang w:eastAsia="zh-CN"/>
          </w:rPr>
          <m:t xml:space="preserve">-0.2 </m:t>
        </m:r>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R</m:t>
            </m:r>
          </m:e>
          <m:sub>
            <m:r>
              <m:rPr>
                <m:sty m:val="p"/>
              </m:rPr>
              <w:rPr>
                <w:rFonts w:ascii="Cambria Math" w:eastAsiaTheme="minorEastAsia" w:hAnsi="Cambria Math" w:cs="Times New Roman"/>
                <w:sz w:val="20"/>
                <w:szCs w:val="20"/>
                <w:lang w:eastAsia="zh-CN"/>
              </w:rPr>
              <m:t>M</m:t>
            </m:r>
          </m:sub>
        </m:sSub>
      </m:oMath>
      <w:r>
        <w:rPr>
          <w:rFonts w:eastAsiaTheme="minorEastAsia" w:cs="Times New Roman"/>
          <w:sz w:val="20"/>
          <w:szCs w:val="20"/>
          <w:lang w:eastAsia="zh-CN"/>
        </w:rPr>
        <w:t xml:space="preserve"> to </w:t>
      </w:r>
      <m:oMath>
        <m:r>
          <m:rPr>
            <m:sty m:val="p"/>
          </m:rPr>
          <w:rPr>
            <w:rFonts w:ascii="Cambria Math" w:eastAsiaTheme="minorEastAsia" w:hAnsi="Cambria Math" w:cs="Times New Roman"/>
            <w:sz w:val="20"/>
            <w:szCs w:val="20"/>
            <w:lang w:eastAsia="zh-CN"/>
          </w:rPr>
          <m:t>0.2</m:t>
        </m:r>
        <m:sSub>
          <m:sSubPr>
            <m:ctrlPr>
              <w:rPr>
                <w:rFonts w:ascii="Cambria Math" w:eastAsiaTheme="minorEastAsia" w:hAnsi="Cambria Math" w:cs="Times New Roman"/>
              </w:rPr>
            </m:ctrlPr>
          </m:sSubPr>
          <m:e>
            <m:r>
              <m:rPr>
                <m:sty m:val="p"/>
              </m:rPr>
              <w:rPr>
                <w:rFonts w:ascii="Cambria Math" w:eastAsiaTheme="minorEastAsia" w:hAnsi="Cambria Math" w:cs="Times New Roman"/>
                <w:sz w:val="20"/>
                <w:szCs w:val="20"/>
                <w:lang w:eastAsia="zh-CN"/>
              </w:rPr>
              <m:t xml:space="preserve"> R</m:t>
            </m:r>
          </m:e>
          <m:sub>
            <m:r>
              <m:rPr>
                <m:sty m:val="p"/>
              </m:rPr>
              <w:rPr>
                <w:rFonts w:ascii="Cambria Math" w:eastAsiaTheme="minorEastAsia" w:hAnsi="Cambria Math" w:cs="Times New Roman"/>
                <w:sz w:val="20"/>
                <w:szCs w:val="20"/>
                <w:lang w:eastAsia="zh-CN"/>
              </w:rPr>
              <m:t>M</m:t>
            </m:r>
          </m:sub>
        </m:sSub>
      </m:oMath>
      <w:r>
        <w:rPr>
          <w:rFonts w:eastAsiaTheme="minorEastAsia" w:cs="Times New Roman"/>
          <w:sz w:val="20"/>
          <w:szCs w:val="20"/>
          <w:lang w:eastAsia="zh-CN"/>
        </w:rPr>
        <w:t xml:space="preserve"> in the Z direction.</w:t>
      </w:r>
    </w:p>
    <w:p w14:paraId="55F5DC53" w14:textId="77777777" w:rsidR="002967A8" w:rsidRPr="002967A8" w:rsidRDefault="002967A8"/>
    <w:sectPr w:rsidR="002967A8" w:rsidRPr="002967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98CB8" w14:textId="77777777" w:rsidR="00C35851" w:rsidRDefault="00C35851" w:rsidP="00245AAD">
      <w:r>
        <w:separator/>
      </w:r>
    </w:p>
  </w:endnote>
  <w:endnote w:type="continuationSeparator" w:id="0">
    <w:p w14:paraId="29C4B8E2" w14:textId="77777777" w:rsidR="00C35851" w:rsidRDefault="00C35851" w:rsidP="0024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nion">
    <w:altName w:val="宋体"/>
    <w:charset w:val="86"/>
    <w:family w:val="roma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9C425" w14:textId="77777777" w:rsidR="00C35851" w:rsidRDefault="00C35851" w:rsidP="00245AAD">
      <w:r>
        <w:separator/>
      </w:r>
    </w:p>
  </w:footnote>
  <w:footnote w:type="continuationSeparator" w:id="0">
    <w:p w14:paraId="0944E649" w14:textId="77777777" w:rsidR="00C35851" w:rsidRDefault="00C35851" w:rsidP="00245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MrU0trQwMrE0tzRU0lEKTi0uzszPAykwrQUAdNA4dSwAAAA="/>
  </w:docVars>
  <w:rsids>
    <w:rsidRoot w:val="00262669"/>
    <w:rsid w:val="00026115"/>
    <w:rsid w:val="000733E6"/>
    <w:rsid w:val="000A0CE8"/>
    <w:rsid w:val="001638FA"/>
    <w:rsid w:val="00173362"/>
    <w:rsid w:val="0018705F"/>
    <w:rsid w:val="001C24A0"/>
    <w:rsid w:val="001D4233"/>
    <w:rsid w:val="001E5CFF"/>
    <w:rsid w:val="001F27B3"/>
    <w:rsid w:val="002270DC"/>
    <w:rsid w:val="00245AAD"/>
    <w:rsid w:val="00262669"/>
    <w:rsid w:val="002967A8"/>
    <w:rsid w:val="002A17EF"/>
    <w:rsid w:val="002C208D"/>
    <w:rsid w:val="004838B3"/>
    <w:rsid w:val="00491E4E"/>
    <w:rsid w:val="006B727F"/>
    <w:rsid w:val="007F7985"/>
    <w:rsid w:val="00861EB7"/>
    <w:rsid w:val="0087067C"/>
    <w:rsid w:val="00892DE6"/>
    <w:rsid w:val="008B31ED"/>
    <w:rsid w:val="00945571"/>
    <w:rsid w:val="0099326A"/>
    <w:rsid w:val="009962BD"/>
    <w:rsid w:val="009D1165"/>
    <w:rsid w:val="00A425DF"/>
    <w:rsid w:val="00A76F06"/>
    <w:rsid w:val="00AE39E1"/>
    <w:rsid w:val="00B31A52"/>
    <w:rsid w:val="00BD3AEF"/>
    <w:rsid w:val="00C35851"/>
    <w:rsid w:val="00C65FBE"/>
    <w:rsid w:val="00CD0532"/>
    <w:rsid w:val="00D42C0A"/>
    <w:rsid w:val="00D80A47"/>
    <w:rsid w:val="00DD727A"/>
    <w:rsid w:val="00E41E92"/>
    <w:rsid w:val="00EA4C84"/>
    <w:rsid w:val="00EF198E"/>
    <w:rsid w:val="00EF6F91"/>
    <w:rsid w:val="00F7083C"/>
    <w:rsid w:val="00F95771"/>
    <w:rsid w:val="00FB0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92FEC"/>
  <w15:chartTrackingRefBased/>
  <w15:docId w15:val="{F6B115B6-0371-4C43-B3BC-C5C4700D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AA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5AAD"/>
    <w:rPr>
      <w:sz w:val="18"/>
      <w:szCs w:val="18"/>
    </w:rPr>
  </w:style>
  <w:style w:type="paragraph" w:styleId="a5">
    <w:name w:val="footer"/>
    <w:basedOn w:val="a"/>
    <w:link w:val="a6"/>
    <w:uiPriority w:val="99"/>
    <w:unhideWhenUsed/>
    <w:rsid w:val="00245AAD"/>
    <w:pPr>
      <w:tabs>
        <w:tab w:val="center" w:pos="4153"/>
        <w:tab w:val="right" w:pos="8306"/>
      </w:tabs>
      <w:snapToGrid w:val="0"/>
      <w:jc w:val="left"/>
    </w:pPr>
    <w:rPr>
      <w:sz w:val="18"/>
      <w:szCs w:val="18"/>
    </w:rPr>
  </w:style>
  <w:style w:type="character" w:customStyle="1" w:styleId="a6">
    <w:name w:val="页脚 字符"/>
    <w:basedOn w:val="a0"/>
    <w:link w:val="a5"/>
    <w:uiPriority w:val="99"/>
    <w:rsid w:val="00245AAD"/>
    <w:rPr>
      <w:sz w:val="18"/>
      <w:szCs w:val="18"/>
    </w:rPr>
  </w:style>
  <w:style w:type="character" w:customStyle="1" w:styleId="A10">
    <w:name w:val="A1"/>
    <w:uiPriority w:val="99"/>
    <w:rsid w:val="00245AAD"/>
    <w:rPr>
      <w:rFonts w:cs="Minion"/>
      <w:color w:val="221E1F"/>
      <w:sz w:val="20"/>
      <w:szCs w:val="20"/>
    </w:rPr>
  </w:style>
  <w:style w:type="paragraph" w:styleId="a7">
    <w:name w:val="Body Text"/>
    <w:basedOn w:val="a"/>
    <w:link w:val="a8"/>
    <w:uiPriority w:val="1"/>
    <w:unhideWhenUsed/>
    <w:qFormat/>
    <w:rsid w:val="002967A8"/>
    <w:pPr>
      <w:ind w:left="119"/>
      <w:jc w:val="left"/>
    </w:pPr>
    <w:rPr>
      <w:rFonts w:ascii="Times New Roman" w:eastAsia="Times New Roman" w:hAnsi="Times New Roman"/>
      <w:kern w:val="0"/>
      <w:sz w:val="24"/>
      <w:szCs w:val="24"/>
      <w:lang w:eastAsia="en-US"/>
    </w:rPr>
  </w:style>
  <w:style w:type="character" w:customStyle="1" w:styleId="a8">
    <w:name w:val="正文文本 字符"/>
    <w:basedOn w:val="a0"/>
    <w:link w:val="a7"/>
    <w:uiPriority w:val="1"/>
    <w:rsid w:val="002967A8"/>
    <w:rPr>
      <w:rFonts w:ascii="Times New Roman" w:eastAsia="Times New Roman" w:hAnsi="Times New Roman"/>
      <w:kern w:val="0"/>
      <w:sz w:val="24"/>
      <w:szCs w:val="24"/>
      <w:lang w:eastAsia="en-US"/>
    </w:rPr>
  </w:style>
  <w:style w:type="paragraph" w:styleId="a9">
    <w:name w:val="Balloon Text"/>
    <w:basedOn w:val="a"/>
    <w:link w:val="aa"/>
    <w:uiPriority w:val="99"/>
    <w:semiHidden/>
    <w:unhideWhenUsed/>
    <w:rsid w:val="00C65FBE"/>
    <w:rPr>
      <w:rFonts w:ascii="Times New Roman" w:hAnsi="Times New Roman" w:cs="Times New Roman"/>
      <w:sz w:val="18"/>
      <w:szCs w:val="18"/>
    </w:rPr>
  </w:style>
  <w:style w:type="character" w:customStyle="1" w:styleId="aa">
    <w:name w:val="批注框文本 字符"/>
    <w:basedOn w:val="a0"/>
    <w:link w:val="a9"/>
    <w:uiPriority w:val="99"/>
    <w:semiHidden/>
    <w:rsid w:val="00C65FB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03487">
      <w:bodyDiv w:val="1"/>
      <w:marLeft w:val="0"/>
      <w:marRight w:val="0"/>
      <w:marTop w:val="0"/>
      <w:marBottom w:val="0"/>
      <w:divBdr>
        <w:top w:val="none" w:sz="0" w:space="0" w:color="auto"/>
        <w:left w:val="none" w:sz="0" w:space="0" w:color="auto"/>
        <w:bottom w:val="none" w:sz="0" w:space="0" w:color="auto"/>
        <w:right w:val="none" w:sz="0" w:space="0" w:color="auto"/>
      </w:divBdr>
    </w:div>
    <w:div w:id="141540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zhaojiutong@pku.edu.cn</dc:creator>
  <cp:keywords/>
  <dc:description/>
  <cp:lastModifiedBy>zhaojiutong@pku.edu.cn</cp:lastModifiedBy>
  <cp:revision>5</cp:revision>
  <dcterms:created xsi:type="dcterms:W3CDTF">2021-03-18T08:50:00Z</dcterms:created>
  <dcterms:modified xsi:type="dcterms:W3CDTF">2021-03-25T09:01:00Z</dcterms:modified>
</cp:coreProperties>
</file>