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8C1CE2" w14:textId="77777777" w:rsidR="004C561F" w:rsidRPr="000C2B17" w:rsidRDefault="004C561F" w:rsidP="004C561F">
      <w:pPr>
        <w:spacing w:after="160" w:line="259" w:lineRule="auto"/>
        <w:rPr>
          <w:b/>
          <w:sz w:val="32"/>
          <w:szCs w:val="32"/>
          <w:lang w:val="en-US"/>
        </w:rPr>
      </w:pPr>
      <w:r w:rsidRPr="000C2B17">
        <w:rPr>
          <w:b/>
          <w:sz w:val="32"/>
          <w:szCs w:val="32"/>
          <w:lang w:val="en-US"/>
        </w:rPr>
        <w:t xml:space="preserve">Appendix </w:t>
      </w:r>
    </w:p>
    <w:p w14:paraId="623CFB51" w14:textId="77777777" w:rsidR="004C561F" w:rsidRPr="005D6445" w:rsidRDefault="004C561F" w:rsidP="004C561F">
      <w:pPr>
        <w:pStyle w:val="Bijschrift"/>
        <w:keepNext/>
        <w:spacing w:line="480" w:lineRule="auto"/>
        <w:rPr>
          <w:i w:val="0"/>
          <w:iCs w:val="0"/>
          <w:color w:val="auto"/>
          <w:sz w:val="20"/>
          <w:szCs w:val="20"/>
          <w:lang w:val="en-US"/>
        </w:rPr>
      </w:pPr>
      <w:r w:rsidRPr="005D6445">
        <w:rPr>
          <w:b/>
          <w:bCs/>
          <w:i w:val="0"/>
          <w:iCs w:val="0"/>
          <w:color w:val="auto"/>
          <w:sz w:val="20"/>
          <w:szCs w:val="20"/>
          <w:lang w:val="en-US"/>
        </w:rPr>
        <w:t xml:space="preserve">Appendix Table </w:t>
      </w:r>
      <w:r w:rsidRPr="005D6445">
        <w:rPr>
          <w:b/>
          <w:bCs/>
          <w:i w:val="0"/>
          <w:iCs w:val="0"/>
          <w:color w:val="auto"/>
          <w:sz w:val="20"/>
          <w:szCs w:val="20"/>
          <w:lang w:val="en-US"/>
        </w:rPr>
        <w:fldChar w:fldCharType="begin"/>
      </w:r>
      <w:r w:rsidRPr="005D6445">
        <w:rPr>
          <w:b/>
          <w:bCs/>
          <w:i w:val="0"/>
          <w:iCs w:val="0"/>
          <w:color w:val="auto"/>
          <w:sz w:val="20"/>
          <w:szCs w:val="20"/>
          <w:lang w:val="en-US"/>
        </w:rPr>
        <w:instrText xml:space="preserve"> SEQ Appendix_Table \* ARABIC </w:instrText>
      </w:r>
      <w:r w:rsidRPr="005D6445">
        <w:rPr>
          <w:b/>
          <w:bCs/>
          <w:i w:val="0"/>
          <w:iCs w:val="0"/>
          <w:color w:val="auto"/>
          <w:sz w:val="20"/>
          <w:szCs w:val="20"/>
          <w:lang w:val="en-US"/>
        </w:rPr>
        <w:fldChar w:fldCharType="separate"/>
      </w:r>
      <w:r w:rsidRPr="005D6445">
        <w:rPr>
          <w:b/>
          <w:bCs/>
          <w:i w:val="0"/>
          <w:iCs w:val="0"/>
          <w:noProof/>
          <w:color w:val="auto"/>
          <w:sz w:val="20"/>
          <w:szCs w:val="20"/>
          <w:lang w:val="en-US"/>
        </w:rPr>
        <w:t>1</w:t>
      </w:r>
      <w:r w:rsidRPr="005D6445">
        <w:rPr>
          <w:b/>
          <w:bCs/>
          <w:i w:val="0"/>
          <w:iCs w:val="0"/>
          <w:color w:val="auto"/>
          <w:sz w:val="20"/>
          <w:szCs w:val="20"/>
          <w:lang w:val="en-US"/>
        </w:rPr>
        <w:fldChar w:fldCharType="end"/>
      </w:r>
      <w:r>
        <w:rPr>
          <w:b/>
          <w:bCs/>
          <w:i w:val="0"/>
          <w:iCs w:val="0"/>
          <w:color w:val="auto"/>
          <w:sz w:val="20"/>
          <w:szCs w:val="20"/>
          <w:lang w:val="en-US"/>
        </w:rPr>
        <w:t>.</w:t>
      </w:r>
      <w:r w:rsidRPr="005D6445">
        <w:rPr>
          <w:i w:val="0"/>
          <w:iCs w:val="0"/>
          <w:color w:val="auto"/>
          <w:sz w:val="20"/>
          <w:szCs w:val="20"/>
          <w:lang w:val="en-US"/>
        </w:rPr>
        <w:t xml:space="preserve"> The parameters set used for the configuration of the MeshMonk algorithm.</w:t>
      </w:r>
    </w:p>
    <w:p w14:paraId="58823DDF" w14:textId="77777777" w:rsidR="004C561F" w:rsidRPr="001E2488" w:rsidRDefault="004C561F" w:rsidP="004C561F">
      <w:pPr>
        <w:rPr>
          <w:lang w:val="en-US"/>
        </w:rPr>
      </w:pPr>
    </w:p>
    <w:tbl>
      <w:tblPr>
        <w:tblStyle w:val="Tabelrasterlicht"/>
        <w:tblW w:w="0" w:type="auto"/>
        <w:jc w:val="center"/>
        <w:tblInd w:w="0" w:type="dxa"/>
        <w:tblLook w:val="04A0" w:firstRow="1" w:lastRow="0" w:firstColumn="1" w:lastColumn="0" w:noHBand="0" w:noVBand="1"/>
      </w:tblPr>
      <w:tblGrid>
        <w:gridCol w:w="3397"/>
        <w:gridCol w:w="993"/>
      </w:tblGrid>
      <w:tr w:rsidR="004C561F" w:rsidRPr="00EE1E11" w14:paraId="7666D893" w14:textId="77777777" w:rsidTr="009C5634">
        <w:trPr>
          <w:trHeight w:val="283"/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78C7FFC" w14:textId="77777777" w:rsidR="004C561F" w:rsidRPr="00A72C84" w:rsidRDefault="004C561F" w:rsidP="009C5634">
            <w:pPr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>
              <w:rPr>
                <w:b/>
                <w:bCs/>
                <w:sz w:val="20"/>
                <w:szCs w:val="20"/>
                <w:lang w:val="en-US"/>
              </w:rPr>
              <w:t>Parameters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416B693" w14:textId="77777777" w:rsidR="004C561F" w:rsidRPr="00A72C84" w:rsidRDefault="004C561F" w:rsidP="009C5634">
            <w:pPr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>
              <w:rPr>
                <w:b/>
                <w:bCs/>
                <w:sz w:val="20"/>
                <w:szCs w:val="20"/>
                <w:lang w:val="en-US"/>
              </w:rPr>
              <w:t>Values</w:t>
            </w:r>
          </w:p>
        </w:tc>
      </w:tr>
      <w:tr w:rsidR="004C561F" w:rsidRPr="00EE1E11" w14:paraId="36784B1F" w14:textId="77777777" w:rsidTr="009C563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3"/>
          <w:jc w:val="center"/>
        </w:trPr>
        <w:tc>
          <w:tcPr>
            <w:tcW w:w="4390" w:type="dxa"/>
            <w:gridSpan w:val="2"/>
            <w:shd w:val="clear" w:color="auto" w:fill="D9D9D9" w:themeFill="background1" w:themeFillShade="D9"/>
          </w:tcPr>
          <w:p w14:paraId="628F81ED" w14:textId="77777777" w:rsidR="004C561F" w:rsidRPr="008606CC" w:rsidRDefault="004C561F" w:rsidP="009C5634">
            <w:pPr>
              <w:jc w:val="center"/>
              <w:rPr>
                <w:b/>
                <w:sz w:val="20"/>
                <w:szCs w:val="20"/>
                <w:lang w:val="en-US"/>
              </w:rPr>
            </w:pPr>
            <w:r w:rsidRPr="008606CC">
              <w:rPr>
                <w:b/>
                <w:sz w:val="20"/>
                <w:szCs w:val="20"/>
                <w:lang w:val="en-US"/>
              </w:rPr>
              <w:t>Rigid Registration</w:t>
            </w:r>
          </w:p>
        </w:tc>
      </w:tr>
      <w:tr w:rsidR="004C561F" w:rsidRPr="00EE1E11" w14:paraId="70C58E15" w14:textId="77777777" w:rsidTr="009C563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3"/>
          <w:jc w:val="center"/>
        </w:trPr>
        <w:tc>
          <w:tcPr>
            <w:tcW w:w="3397" w:type="dxa"/>
            <w:shd w:val="clear" w:color="auto" w:fill="D9D9D9" w:themeFill="background1" w:themeFillShade="D9"/>
          </w:tcPr>
          <w:p w14:paraId="3FE6BEED" w14:textId="77777777" w:rsidR="004C561F" w:rsidRPr="008606CC" w:rsidRDefault="004C561F" w:rsidP="009C5634">
            <w:pPr>
              <w:jc w:val="both"/>
              <w:rPr>
                <w:i/>
                <w:sz w:val="20"/>
                <w:szCs w:val="20"/>
                <w:lang w:val="en-US"/>
              </w:rPr>
            </w:pPr>
            <w:r w:rsidRPr="008606CC">
              <w:rPr>
                <w:i/>
                <w:sz w:val="20"/>
                <w:szCs w:val="20"/>
                <w:lang w:val="en-US"/>
              </w:rPr>
              <w:t>Number of iterations</w:t>
            </w:r>
          </w:p>
        </w:tc>
        <w:tc>
          <w:tcPr>
            <w:tcW w:w="993" w:type="dxa"/>
          </w:tcPr>
          <w:p w14:paraId="12375BB3" w14:textId="77777777" w:rsidR="004C561F" w:rsidRPr="00A72C84" w:rsidRDefault="004C561F" w:rsidP="009C5634">
            <w:pPr>
              <w:jc w:val="center"/>
              <w:rPr>
                <w:sz w:val="20"/>
                <w:szCs w:val="20"/>
                <w:lang w:val="en-US"/>
              </w:rPr>
            </w:pPr>
            <w:r w:rsidRPr="00A72C84">
              <w:rPr>
                <w:sz w:val="20"/>
                <w:szCs w:val="20"/>
                <w:lang w:val="en-US"/>
              </w:rPr>
              <w:t>30</w:t>
            </w:r>
          </w:p>
        </w:tc>
      </w:tr>
      <w:tr w:rsidR="004C561F" w:rsidRPr="00EE1E11" w14:paraId="65A8CAEA" w14:textId="77777777" w:rsidTr="009C563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3"/>
          <w:jc w:val="center"/>
        </w:trPr>
        <w:tc>
          <w:tcPr>
            <w:tcW w:w="3397" w:type="dxa"/>
            <w:shd w:val="clear" w:color="auto" w:fill="D9D9D9" w:themeFill="background1" w:themeFillShade="D9"/>
          </w:tcPr>
          <w:p w14:paraId="65E8B456" w14:textId="77777777" w:rsidR="004C561F" w:rsidRPr="008606CC" w:rsidRDefault="004C561F" w:rsidP="009C5634">
            <w:pPr>
              <w:jc w:val="both"/>
              <w:rPr>
                <w:i/>
                <w:sz w:val="20"/>
                <w:szCs w:val="20"/>
                <w:lang w:val="en-US"/>
              </w:rPr>
            </w:pPr>
            <w:r w:rsidRPr="008606CC">
              <w:rPr>
                <w:i/>
                <w:sz w:val="20"/>
                <w:szCs w:val="20"/>
                <w:lang w:val="en-US"/>
              </w:rPr>
              <w:t>Correspondence neighbor number</w:t>
            </w:r>
          </w:p>
        </w:tc>
        <w:tc>
          <w:tcPr>
            <w:tcW w:w="993" w:type="dxa"/>
          </w:tcPr>
          <w:p w14:paraId="2B5B390F" w14:textId="77777777" w:rsidR="004C561F" w:rsidRPr="00A72C84" w:rsidRDefault="004C561F" w:rsidP="009C5634">
            <w:pPr>
              <w:jc w:val="center"/>
              <w:rPr>
                <w:sz w:val="20"/>
                <w:szCs w:val="20"/>
                <w:lang w:val="en-US"/>
              </w:rPr>
            </w:pPr>
            <w:r w:rsidRPr="00A72C84">
              <w:rPr>
                <w:sz w:val="20"/>
                <w:szCs w:val="20"/>
                <w:lang w:val="en-US"/>
              </w:rPr>
              <w:t>3</w:t>
            </w:r>
          </w:p>
        </w:tc>
      </w:tr>
      <w:tr w:rsidR="004C561F" w:rsidRPr="00EE1E11" w14:paraId="1E36F9EC" w14:textId="77777777" w:rsidTr="009C563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3"/>
          <w:jc w:val="center"/>
        </w:trPr>
        <w:tc>
          <w:tcPr>
            <w:tcW w:w="3397" w:type="dxa"/>
            <w:shd w:val="clear" w:color="auto" w:fill="D9D9D9" w:themeFill="background1" w:themeFillShade="D9"/>
          </w:tcPr>
          <w:p w14:paraId="177D6461" w14:textId="77777777" w:rsidR="004C561F" w:rsidRPr="008606CC" w:rsidRDefault="004C561F" w:rsidP="009C5634">
            <w:pPr>
              <w:jc w:val="both"/>
              <w:rPr>
                <w:i/>
                <w:sz w:val="20"/>
                <w:szCs w:val="20"/>
                <w:lang w:val="en-US"/>
              </w:rPr>
            </w:pPr>
            <w:r w:rsidRPr="008606CC">
              <w:rPr>
                <w:i/>
                <w:sz w:val="20"/>
                <w:szCs w:val="20"/>
                <w:lang w:val="en-US"/>
              </w:rPr>
              <w:t>Correspondence flag threshold</w:t>
            </w:r>
          </w:p>
        </w:tc>
        <w:tc>
          <w:tcPr>
            <w:tcW w:w="993" w:type="dxa"/>
          </w:tcPr>
          <w:p w14:paraId="408089E5" w14:textId="77777777" w:rsidR="004C561F" w:rsidRPr="00A72C84" w:rsidRDefault="004C561F" w:rsidP="009C5634">
            <w:pPr>
              <w:jc w:val="center"/>
              <w:rPr>
                <w:sz w:val="20"/>
                <w:szCs w:val="20"/>
                <w:lang w:val="en-US"/>
              </w:rPr>
            </w:pPr>
            <w:r w:rsidRPr="00A72C84">
              <w:rPr>
                <w:sz w:val="20"/>
                <w:szCs w:val="20"/>
                <w:lang w:val="en-US"/>
              </w:rPr>
              <w:t>0.90</w:t>
            </w:r>
          </w:p>
        </w:tc>
      </w:tr>
      <w:tr w:rsidR="004C561F" w:rsidRPr="00EE1E11" w14:paraId="42B78686" w14:textId="77777777" w:rsidTr="009C563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3"/>
          <w:jc w:val="center"/>
        </w:trPr>
        <w:tc>
          <w:tcPr>
            <w:tcW w:w="3397" w:type="dxa"/>
            <w:shd w:val="clear" w:color="auto" w:fill="D9D9D9" w:themeFill="background1" w:themeFillShade="D9"/>
          </w:tcPr>
          <w:p w14:paraId="3E1EA382" w14:textId="77777777" w:rsidR="004C561F" w:rsidRPr="008606CC" w:rsidRDefault="004C561F" w:rsidP="009C5634">
            <w:pPr>
              <w:jc w:val="both"/>
              <w:rPr>
                <w:i/>
                <w:sz w:val="20"/>
                <w:szCs w:val="20"/>
                <w:lang w:val="en-US"/>
              </w:rPr>
            </w:pPr>
            <w:r w:rsidRPr="008606CC">
              <w:rPr>
                <w:i/>
                <w:sz w:val="20"/>
                <w:szCs w:val="20"/>
                <w:lang w:val="en-US"/>
              </w:rPr>
              <w:t>Correspondence symmetric</w:t>
            </w:r>
          </w:p>
        </w:tc>
        <w:tc>
          <w:tcPr>
            <w:tcW w:w="993" w:type="dxa"/>
          </w:tcPr>
          <w:p w14:paraId="387384B9" w14:textId="77777777" w:rsidR="004C561F" w:rsidRPr="00A72C84" w:rsidRDefault="004C561F" w:rsidP="009C5634">
            <w:pPr>
              <w:jc w:val="center"/>
              <w:rPr>
                <w:sz w:val="20"/>
                <w:szCs w:val="20"/>
                <w:lang w:val="en-US"/>
              </w:rPr>
            </w:pPr>
            <w:r w:rsidRPr="00A72C84">
              <w:rPr>
                <w:sz w:val="20"/>
                <w:szCs w:val="20"/>
                <w:lang w:val="en-US"/>
              </w:rPr>
              <w:t>Yes</w:t>
            </w:r>
          </w:p>
        </w:tc>
      </w:tr>
      <w:tr w:rsidR="004C561F" w:rsidRPr="00EE1E11" w14:paraId="4D120D6A" w14:textId="77777777" w:rsidTr="009C563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3"/>
          <w:jc w:val="center"/>
        </w:trPr>
        <w:tc>
          <w:tcPr>
            <w:tcW w:w="3397" w:type="dxa"/>
            <w:shd w:val="clear" w:color="auto" w:fill="D9D9D9" w:themeFill="background1" w:themeFillShade="D9"/>
          </w:tcPr>
          <w:p w14:paraId="15B089F0" w14:textId="77777777" w:rsidR="004C561F" w:rsidRPr="008606CC" w:rsidRDefault="004C561F" w:rsidP="009C5634">
            <w:pPr>
              <w:jc w:val="both"/>
              <w:rPr>
                <w:i/>
                <w:sz w:val="20"/>
                <w:szCs w:val="20"/>
                <w:lang w:val="en-US"/>
              </w:rPr>
            </w:pPr>
            <w:r w:rsidRPr="008606CC">
              <w:rPr>
                <w:i/>
                <w:sz w:val="20"/>
                <w:szCs w:val="20"/>
                <w:lang w:val="en-US"/>
              </w:rPr>
              <w:t>Correspondence equalize</w:t>
            </w:r>
          </w:p>
        </w:tc>
        <w:tc>
          <w:tcPr>
            <w:tcW w:w="993" w:type="dxa"/>
          </w:tcPr>
          <w:p w14:paraId="30A88C10" w14:textId="77777777" w:rsidR="004C561F" w:rsidRPr="00A72C84" w:rsidRDefault="004C561F" w:rsidP="009C5634">
            <w:pPr>
              <w:jc w:val="center"/>
              <w:rPr>
                <w:sz w:val="20"/>
                <w:szCs w:val="20"/>
                <w:lang w:val="en-US"/>
              </w:rPr>
            </w:pPr>
            <w:r w:rsidRPr="00A72C84">
              <w:rPr>
                <w:sz w:val="20"/>
                <w:szCs w:val="20"/>
                <w:lang w:val="en-US"/>
              </w:rPr>
              <w:t>No</w:t>
            </w:r>
          </w:p>
        </w:tc>
      </w:tr>
      <w:tr w:rsidR="004C561F" w:rsidRPr="00EE1E11" w14:paraId="2923B757" w14:textId="77777777" w:rsidTr="009C563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3"/>
          <w:jc w:val="center"/>
        </w:trPr>
        <w:tc>
          <w:tcPr>
            <w:tcW w:w="3397" w:type="dxa"/>
            <w:shd w:val="clear" w:color="auto" w:fill="D9D9D9" w:themeFill="background1" w:themeFillShade="D9"/>
          </w:tcPr>
          <w:p w14:paraId="48997FE9" w14:textId="77777777" w:rsidR="004C561F" w:rsidRPr="008606CC" w:rsidRDefault="004C561F" w:rsidP="009C5634">
            <w:pPr>
              <w:jc w:val="both"/>
              <w:rPr>
                <w:i/>
                <w:sz w:val="20"/>
                <w:szCs w:val="20"/>
                <w:lang w:val="en-US"/>
              </w:rPr>
            </w:pPr>
            <w:r w:rsidRPr="008606CC">
              <w:rPr>
                <w:i/>
                <w:sz w:val="20"/>
                <w:szCs w:val="20"/>
                <w:lang w:val="en-US"/>
              </w:rPr>
              <w:t>Use scaling</w:t>
            </w:r>
          </w:p>
        </w:tc>
        <w:tc>
          <w:tcPr>
            <w:tcW w:w="993" w:type="dxa"/>
          </w:tcPr>
          <w:p w14:paraId="43CCF6C5" w14:textId="77777777" w:rsidR="004C561F" w:rsidRPr="00A72C84" w:rsidRDefault="004C561F" w:rsidP="009C5634">
            <w:pPr>
              <w:jc w:val="center"/>
              <w:rPr>
                <w:sz w:val="20"/>
                <w:szCs w:val="20"/>
                <w:lang w:val="en-US"/>
              </w:rPr>
            </w:pPr>
            <w:r w:rsidRPr="00A72C84">
              <w:rPr>
                <w:sz w:val="20"/>
                <w:szCs w:val="20"/>
                <w:lang w:val="en-US"/>
              </w:rPr>
              <w:t>Yes</w:t>
            </w:r>
          </w:p>
        </w:tc>
      </w:tr>
      <w:tr w:rsidR="004C561F" w:rsidRPr="00EE1E11" w14:paraId="016BCE36" w14:textId="77777777" w:rsidTr="009C563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3"/>
          <w:jc w:val="center"/>
        </w:trPr>
        <w:tc>
          <w:tcPr>
            <w:tcW w:w="3397" w:type="dxa"/>
            <w:shd w:val="clear" w:color="auto" w:fill="D9D9D9" w:themeFill="background1" w:themeFillShade="D9"/>
          </w:tcPr>
          <w:p w14:paraId="5A3D3AED" w14:textId="77777777" w:rsidR="004C561F" w:rsidRPr="008606CC" w:rsidRDefault="004C561F" w:rsidP="009C5634">
            <w:pPr>
              <w:jc w:val="both"/>
              <w:rPr>
                <w:i/>
                <w:sz w:val="20"/>
                <w:szCs w:val="20"/>
                <w:lang w:val="en-US"/>
              </w:rPr>
            </w:pPr>
            <w:r w:rsidRPr="008606CC">
              <w:rPr>
                <w:i/>
                <w:sz w:val="20"/>
                <w:szCs w:val="20"/>
                <w:lang w:val="en-US"/>
              </w:rPr>
              <w:t>Inlier kappa</w:t>
            </w:r>
          </w:p>
        </w:tc>
        <w:tc>
          <w:tcPr>
            <w:tcW w:w="993" w:type="dxa"/>
          </w:tcPr>
          <w:p w14:paraId="7A0A8A62" w14:textId="77777777" w:rsidR="004C561F" w:rsidRPr="00A72C84" w:rsidRDefault="004C561F" w:rsidP="009C5634">
            <w:pPr>
              <w:jc w:val="center"/>
              <w:rPr>
                <w:sz w:val="20"/>
                <w:szCs w:val="20"/>
                <w:lang w:val="en-US"/>
              </w:rPr>
            </w:pPr>
            <w:r w:rsidRPr="00A72C84">
              <w:rPr>
                <w:sz w:val="20"/>
                <w:szCs w:val="20"/>
                <w:lang w:val="en-US"/>
              </w:rPr>
              <w:t>4.00</w:t>
            </w:r>
          </w:p>
        </w:tc>
      </w:tr>
      <w:tr w:rsidR="004C561F" w:rsidRPr="00EE1E11" w14:paraId="7DF2B048" w14:textId="77777777" w:rsidTr="009C563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3"/>
          <w:jc w:val="center"/>
        </w:trPr>
        <w:tc>
          <w:tcPr>
            <w:tcW w:w="3397" w:type="dxa"/>
            <w:shd w:val="clear" w:color="auto" w:fill="D9D9D9" w:themeFill="background1" w:themeFillShade="D9"/>
          </w:tcPr>
          <w:p w14:paraId="1FD2A3CB" w14:textId="77777777" w:rsidR="004C561F" w:rsidRPr="008606CC" w:rsidRDefault="004C561F" w:rsidP="009C5634">
            <w:pPr>
              <w:jc w:val="both"/>
              <w:rPr>
                <w:i/>
                <w:sz w:val="20"/>
                <w:szCs w:val="20"/>
                <w:lang w:val="en-US"/>
              </w:rPr>
            </w:pPr>
            <w:r w:rsidRPr="008606CC">
              <w:rPr>
                <w:i/>
                <w:sz w:val="20"/>
                <w:szCs w:val="20"/>
                <w:lang w:val="en-US"/>
              </w:rPr>
              <w:t>Inlier use orientation</w:t>
            </w:r>
          </w:p>
        </w:tc>
        <w:tc>
          <w:tcPr>
            <w:tcW w:w="993" w:type="dxa"/>
          </w:tcPr>
          <w:p w14:paraId="6EE262BC" w14:textId="77777777" w:rsidR="004C561F" w:rsidRPr="00A72C84" w:rsidRDefault="004C561F" w:rsidP="009C5634">
            <w:pPr>
              <w:jc w:val="center"/>
              <w:rPr>
                <w:sz w:val="20"/>
                <w:szCs w:val="20"/>
                <w:lang w:val="en-US"/>
              </w:rPr>
            </w:pPr>
            <w:r w:rsidRPr="00A72C84">
              <w:rPr>
                <w:sz w:val="20"/>
                <w:szCs w:val="20"/>
                <w:lang w:val="en-US"/>
              </w:rPr>
              <w:t>Yes</w:t>
            </w:r>
          </w:p>
        </w:tc>
      </w:tr>
      <w:tr w:rsidR="004C561F" w:rsidRPr="00EE1E11" w14:paraId="2608B6B0" w14:textId="77777777" w:rsidTr="009C563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3"/>
          <w:jc w:val="center"/>
        </w:trPr>
        <w:tc>
          <w:tcPr>
            <w:tcW w:w="3397" w:type="dxa"/>
            <w:shd w:val="clear" w:color="auto" w:fill="D9D9D9" w:themeFill="background1" w:themeFillShade="D9"/>
          </w:tcPr>
          <w:p w14:paraId="6261A4A1" w14:textId="77777777" w:rsidR="004C561F" w:rsidRPr="008606CC" w:rsidRDefault="004C561F" w:rsidP="009C5634">
            <w:pPr>
              <w:jc w:val="both"/>
              <w:rPr>
                <w:i/>
                <w:sz w:val="20"/>
                <w:szCs w:val="20"/>
                <w:lang w:val="en-US"/>
              </w:rPr>
            </w:pPr>
            <w:r w:rsidRPr="008606CC">
              <w:rPr>
                <w:i/>
                <w:sz w:val="20"/>
                <w:szCs w:val="20"/>
                <w:lang w:val="en-US"/>
              </w:rPr>
              <w:t>Floating boundary</w:t>
            </w:r>
          </w:p>
        </w:tc>
        <w:tc>
          <w:tcPr>
            <w:tcW w:w="993" w:type="dxa"/>
          </w:tcPr>
          <w:p w14:paraId="56F592AC" w14:textId="77777777" w:rsidR="004C561F" w:rsidRPr="00A72C84" w:rsidRDefault="004C561F" w:rsidP="009C5634">
            <w:pPr>
              <w:jc w:val="center"/>
              <w:rPr>
                <w:sz w:val="20"/>
                <w:szCs w:val="20"/>
                <w:lang w:val="en-US"/>
              </w:rPr>
            </w:pPr>
            <w:r w:rsidRPr="00A72C84">
              <w:rPr>
                <w:sz w:val="20"/>
                <w:szCs w:val="20"/>
                <w:lang w:val="en-US"/>
              </w:rPr>
              <w:t>Yes</w:t>
            </w:r>
          </w:p>
        </w:tc>
      </w:tr>
      <w:tr w:rsidR="004C561F" w:rsidRPr="00EE1E11" w14:paraId="400218AE" w14:textId="77777777" w:rsidTr="009C563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3"/>
          <w:jc w:val="center"/>
        </w:trPr>
        <w:tc>
          <w:tcPr>
            <w:tcW w:w="3397" w:type="dxa"/>
            <w:shd w:val="clear" w:color="auto" w:fill="D9D9D9" w:themeFill="background1" w:themeFillShade="D9"/>
          </w:tcPr>
          <w:p w14:paraId="37554E7C" w14:textId="77777777" w:rsidR="004C561F" w:rsidRPr="008606CC" w:rsidRDefault="004C561F" w:rsidP="009C5634">
            <w:pPr>
              <w:jc w:val="both"/>
              <w:rPr>
                <w:i/>
                <w:sz w:val="20"/>
                <w:szCs w:val="20"/>
                <w:lang w:val="en-US"/>
              </w:rPr>
            </w:pPr>
            <w:r w:rsidRPr="008606CC">
              <w:rPr>
                <w:i/>
                <w:sz w:val="20"/>
                <w:szCs w:val="20"/>
                <w:lang w:val="en-US"/>
              </w:rPr>
              <w:t>Target boundary</w:t>
            </w:r>
          </w:p>
        </w:tc>
        <w:tc>
          <w:tcPr>
            <w:tcW w:w="993" w:type="dxa"/>
          </w:tcPr>
          <w:p w14:paraId="5EB0CF00" w14:textId="77777777" w:rsidR="004C561F" w:rsidRPr="00A72C84" w:rsidRDefault="004C561F" w:rsidP="009C5634">
            <w:pPr>
              <w:jc w:val="center"/>
              <w:rPr>
                <w:sz w:val="20"/>
                <w:szCs w:val="20"/>
                <w:lang w:val="en-US"/>
              </w:rPr>
            </w:pPr>
            <w:r w:rsidRPr="00A72C84">
              <w:rPr>
                <w:sz w:val="20"/>
                <w:szCs w:val="20"/>
                <w:lang w:val="en-US"/>
              </w:rPr>
              <w:t>Yes</w:t>
            </w:r>
          </w:p>
        </w:tc>
      </w:tr>
      <w:tr w:rsidR="004C561F" w:rsidRPr="00EE1E11" w14:paraId="628DF3D6" w14:textId="77777777" w:rsidTr="009C563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3"/>
          <w:jc w:val="center"/>
        </w:trPr>
        <w:tc>
          <w:tcPr>
            <w:tcW w:w="3397" w:type="dxa"/>
            <w:shd w:val="clear" w:color="auto" w:fill="D9D9D9" w:themeFill="background1" w:themeFillShade="D9"/>
          </w:tcPr>
          <w:p w14:paraId="2B799158" w14:textId="77777777" w:rsidR="004C561F" w:rsidRPr="008606CC" w:rsidRDefault="004C561F" w:rsidP="009C5634">
            <w:pPr>
              <w:jc w:val="both"/>
              <w:rPr>
                <w:i/>
                <w:sz w:val="20"/>
                <w:szCs w:val="20"/>
                <w:lang w:val="en-US"/>
              </w:rPr>
            </w:pPr>
            <w:r w:rsidRPr="008606CC">
              <w:rPr>
                <w:i/>
                <w:sz w:val="20"/>
                <w:szCs w:val="20"/>
                <w:lang w:val="en-US"/>
              </w:rPr>
              <w:t>Target badly shaped triangles</w:t>
            </w:r>
          </w:p>
        </w:tc>
        <w:tc>
          <w:tcPr>
            <w:tcW w:w="993" w:type="dxa"/>
          </w:tcPr>
          <w:p w14:paraId="71C9B768" w14:textId="77777777" w:rsidR="004C561F" w:rsidRPr="00A72C84" w:rsidRDefault="004C561F" w:rsidP="009C5634">
            <w:pPr>
              <w:jc w:val="center"/>
              <w:rPr>
                <w:sz w:val="20"/>
                <w:szCs w:val="20"/>
                <w:lang w:val="en-US"/>
              </w:rPr>
            </w:pPr>
            <w:r w:rsidRPr="00A72C84">
              <w:rPr>
                <w:sz w:val="20"/>
                <w:szCs w:val="20"/>
                <w:lang w:val="en-US"/>
              </w:rPr>
              <w:t>Yes</w:t>
            </w:r>
          </w:p>
        </w:tc>
      </w:tr>
      <w:tr w:rsidR="004C561F" w:rsidRPr="00EE1E11" w14:paraId="69836593" w14:textId="77777777" w:rsidTr="009C563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3"/>
          <w:jc w:val="center"/>
        </w:trPr>
        <w:tc>
          <w:tcPr>
            <w:tcW w:w="3397" w:type="dxa"/>
            <w:shd w:val="clear" w:color="auto" w:fill="D9D9D9" w:themeFill="background1" w:themeFillShade="D9"/>
          </w:tcPr>
          <w:p w14:paraId="7AD037AC" w14:textId="77777777" w:rsidR="004C561F" w:rsidRPr="008606CC" w:rsidRDefault="004C561F" w:rsidP="009C5634">
            <w:pPr>
              <w:jc w:val="both"/>
              <w:rPr>
                <w:i/>
                <w:sz w:val="20"/>
                <w:szCs w:val="20"/>
                <w:lang w:val="en-US"/>
              </w:rPr>
            </w:pPr>
            <w:r w:rsidRPr="008606CC">
              <w:rPr>
                <w:i/>
                <w:sz w:val="20"/>
                <w:szCs w:val="20"/>
                <w:lang w:val="en-US"/>
              </w:rPr>
              <w:t>Triangle size Z factor</w:t>
            </w:r>
          </w:p>
        </w:tc>
        <w:tc>
          <w:tcPr>
            <w:tcW w:w="993" w:type="dxa"/>
          </w:tcPr>
          <w:p w14:paraId="20F4C702" w14:textId="77777777" w:rsidR="004C561F" w:rsidRPr="00A72C84" w:rsidRDefault="004C561F" w:rsidP="009C5634">
            <w:pPr>
              <w:jc w:val="center"/>
              <w:rPr>
                <w:sz w:val="20"/>
                <w:szCs w:val="20"/>
                <w:lang w:val="en-US"/>
              </w:rPr>
            </w:pPr>
            <w:r w:rsidRPr="00A72C84">
              <w:rPr>
                <w:sz w:val="20"/>
                <w:szCs w:val="20"/>
                <w:lang w:val="en-US"/>
              </w:rPr>
              <w:t>6.00</w:t>
            </w:r>
          </w:p>
        </w:tc>
      </w:tr>
      <w:tr w:rsidR="004C561F" w:rsidRPr="00EE1E11" w14:paraId="6D489B10" w14:textId="77777777" w:rsidTr="009C563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3"/>
          <w:jc w:val="center"/>
        </w:trPr>
        <w:tc>
          <w:tcPr>
            <w:tcW w:w="3397" w:type="dxa"/>
            <w:shd w:val="clear" w:color="auto" w:fill="D9D9D9" w:themeFill="background1" w:themeFillShade="D9"/>
          </w:tcPr>
          <w:p w14:paraId="70DCAE09" w14:textId="77777777" w:rsidR="004C561F" w:rsidRPr="008606CC" w:rsidRDefault="004C561F" w:rsidP="009C5634">
            <w:pPr>
              <w:jc w:val="both"/>
              <w:rPr>
                <w:i/>
                <w:sz w:val="20"/>
                <w:szCs w:val="20"/>
                <w:lang w:val="en-US"/>
              </w:rPr>
            </w:pPr>
            <w:r w:rsidRPr="008606CC">
              <w:rPr>
                <w:i/>
                <w:sz w:val="20"/>
                <w:szCs w:val="20"/>
                <w:lang w:val="en-US"/>
              </w:rPr>
              <w:t xml:space="preserve">Target </w:t>
            </w:r>
            <w:r w:rsidRPr="008606CC">
              <w:rPr>
                <w:i/>
                <w:iCs/>
                <w:sz w:val="20"/>
                <w:szCs w:val="20"/>
                <w:lang w:val="en-US"/>
              </w:rPr>
              <w:t>up sample</w:t>
            </w:r>
          </w:p>
        </w:tc>
        <w:tc>
          <w:tcPr>
            <w:tcW w:w="993" w:type="dxa"/>
          </w:tcPr>
          <w:p w14:paraId="5D0D9637" w14:textId="77777777" w:rsidR="004C561F" w:rsidRPr="00A72C84" w:rsidRDefault="004C561F" w:rsidP="009C5634">
            <w:pPr>
              <w:jc w:val="center"/>
              <w:rPr>
                <w:sz w:val="20"/>
                <w:szCs w:val="20"/>
                <w:lang w:val="en-US"/>
              </w:rPr>
            </w:pPr>
            <w:r w:rsidRPr="00A72C84">
              <w:rPr>
                <w:sz w:val="20"/>
                <w:szCs w:val="20"/>
                <w:lang w:val="en-US"/>
              </w:rPr>
              <w:t>No</w:t>
            </w:r>
          </w:p>
        </w:tc>
      </w:tr>
      <w:tr w:rsidR="004C561F" w:rsidRPr="00EE1E11" w14:paraId="435D2D1A" w14:textId="77777777" w:rsidTr="009C563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3"/>
          <w:jc w:val="center"/>
        </w:trPr>
        <w:tc>
          <w:tcPr>
            <w:tcW w:w="4390" w:type="dxa"/>
            <w:gridSpan w:val="2"/>
            <w:shd w:val="clear" w:color="auto" w:fill="D9D9D9" w:themeFill="background1" w:themeFillShade="D9"/>
          </w:tcPr>
          <w:p w14:paraId="1571A1E9" w14:textId="77777777" w:rsidR="004C561F" w:rsidRPr="008606CC" w:rsidRDefault="004C561F" w:rsidP="009C5634">
            <w:pPr>
              <w:jc w:val="center"/>
              <w:rPr>
                <w:b/>
                <w:i/>
                <w:sz w:val="20"/>
                <w:szCs w:val="20"/>
                <w:lang w:val="en-US"/>
              </w:rPr>
            </w:pPr>
            <w:r w:rsidRPr="008606CC">
              <w:rPr>
                <w:b/>
                <w:i/>
                <w:sz w:val="20"/>
                <w:szCs w:val="20"/>
                <w:lang w:val="en-US"/>
              </w:rPr>
              <w:t>Non-rigid registration</w:t>
            </w:r>
          </w:p>
        </w:tc>
      </w:tr>
      <w:tr w:rsidR="004C561F" w:rsidRPr="00EE1E11" w14:paraId="4A472BDF" w14:textId="77777777" w:rsidTr="009C563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3"/>
          <w:jc w:val="center"/>
        </w:trPr>
        <w:tc>
          <w:tcPr>
            <w:tcW w:w="3397" w:type="dxa"/>
            <w:shd w:val="clear" w:color="auto" w:fill="D9D9D9" w:themeFill="background1" w:themeFillShade="D9"/>
          </w:tcPr>
          <w:p w14:paraId="689826E5" w14:textId="77777777" w:rsidR="004C561F" w:rsidRPr="008606CC" w:rsidRDefault="004C561F" w:rsidP="009C5634">
            <w:pPr>
              <w:jc w:val="both"/>
              <w:rPr>
                <w:i/>
                <w:sz w:val="20"/>
                <w:szCs w:val="20"/>
                <w:lang w:val="en-US"/>
              </w:rPr>
            </w:pPr>
            <w:r w:rsidRPr="008606CC">
              <w:rPr>
                <w:i/>
                <w:sz w:val="20"/>
                <w:szCs w:val="20"/>
                <w:lang w:val="en-US"/>
              </w:rPr>
              <w:t>Number of iterations</w:t>
            </w:r>
          </w:p>
        </w:tc>
        <w:tc>
          <w:tcPr>
            <w:tcW w:w="993" w:type="dxa"/>
          </w:tcPr>
          <w:p w14:paraId="301900F9" w14:textId="77777777" w:rsidR="004C561F" w:rsidRPr="00A72C84" w:rsidRDefault="004C561F" w:rsidP="009C5634">
            <w:pPr>
              <w:jc w:val="center"/>
              <w:rPr>
                <w:sz w:val="20"/>
                <w:szCs w:val="20"/>
                <w:lang w:val="en-US"/>
              </w:rPr>
            </w:pPr>
            <w:r w:rsidRPr="00A72C84">
              <w:rPr>
                <w:sz w:val="20"/>
                <w:szCs w:val="20"/>
                <w:lang w:val="en-US"/>
              </w:rPr>
              <w:t>80</w:t>
            </w:r>
          </w:p>
        </w:tc>
      </w:tr>
      <w:tr w:rsidR="004C561F" w:rsidRPr="00EE1E11" w14:paraId="14830358" w14:textId="77777777" w:rsidTr="009C563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3"/>
          <w:jc w:val="center"/>
        </w:trPr>
        <w:tc>
          <w:tcPr>
            <w:tcW w:w="3397" w:type="dxa"/>
            <w:shd w:val="clear" w:color="auto" w:fill="D9D9D9" w:themeFill="background1" w:themeFillShade="D9"/>
          </w:tcPr>
          <w:p w14:paraId="276AD491" w14:textId="77777777" w:rsidR="004C561F" w:rsidRPr="008606CC" w:rsidRDefault="004C561F" w:rsidP="009C5634">
            <w:pPr>
              <w:jc w:val="both"/>
              <w:rPr>
                <w:i/>
                <w:sz w:val="20"/>
                <w:szCs w:val="20"/>
                <w:lang w:val="en-US"/>
              </w:rPr>
            </w:pPr>
            <w:r w:rsidRPr="008606CC">
              <w:rPr>
                <w:i/>
                <w:sz w:val="20"/>
                <w:szCs w:val="20"/>
                <w:lang w:val="en-US"/>
              </w:rPr>
              <w:t>Correspondence neighbor number</w:t>
            </w:r>
          </w:p>
        </w:tc>
        <w:tc>
          <w:tcPr>
            <w:tcW w:w="993" w:type="dxa"/>
          </w:tcPr>
          <w:p w14:paraId="48698E40" w14:textId="77777777" w:rsidR="004C561F" w:rsidRPr="00A72C84" w:rsidRDefault="004C561F" w:rsidP="009C5634">
            <w:pPr>
              <w:jc w:val="center"/>
              <w:rPr>
                <w:sz w:val="20"/>
                <w:szCs w:val="20"/>
                <w:lang w:val="en-US"/>
              </w:rPr>
            </w:pPr>
            <w:r w:rsidRPr="00A72C84">
              <w:rPr>
                <w:sz w:val="20"/>
                <w:szCs w:val="20"/>
                <w:lang w:val="en-US"/>
              </w:rPr>
              <w:t>3</w:t>
            </w:r>
          </w:p>
        </w:tc>
      </w:tr>
      <w:tr w:rsidR="004C561F" w:rsidRPr="00EE1E11" w14:paraId="6153ACE9" w14:textId="77777777" w:rsidTr="009C563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3"/>
          <w:jc w:val="center"/>
        </w:trPr>
        <w:tc>
          <w:tcPr>
            <w:tcW w:w="3397" w:type="dxa"/>
            <w:shd w:val="clear" w:color="auto" w:fill="D9D9D9" w:themeFill="background1" w:themeFillShade="D9"/>
          </w:tcPr>
          <w:p w14:paraId="0124157F" w14:textId="77777777" w:rsidR="004C561F" w:rsidRPr="008606CC" w:rsidRDefault="004C561F" w:rsidP="009C5634">
            <w:pPr>
              <w:jc w:val="both"/>
              <w:rPr>
                <w:i/>
                <w:sz w:val="20"/>
                <w:szCs w:val="20"/>
                <w:lang w:val="en-US"/>
              </w:rPr>
            </w:pPr>
            <w:r w:rsidRPr="008606CC">
              <w:rPr>
                <w:i/>
                <w:sz w:val="20"/>
                <w:szCs w:val="20"/>
                <w:lang w:val="en-US"/>
              </w:rPr>
              <w:t>Correspondence flag threshold</w:t>
            </w:r>
          </w:p>
        </w:tc>
        <w:tc>
          <w:tcPr>
            <w:tcW w:w="993" w:type="dxa"/>
          </w:tcPr>
          <w:p w14:paraId="60596A66" w14:textId="77777777" w:rsidR="004C561F" w:rsidRPr="00A72C84" w:rsidRDefault="004C561F" w:rsidP="009C5634">
            <w:pPr>
              <w:jc w:val="center"/>
              <w:rPr>
                <w:sz w:val="20"/>
                <w:szCs w:val="20"/>
                <w:lang w:val="en-US"/>
              </w:rPr>
            </w:pPr>
            <w:r w:rsidRPr="00A72C84">
              <w:rPr>
                <w:sz w:val="20"/>
                <w:szCs w:val="20"/>
                <w:lang w:val="en-US"/>
              </w:rPr>
              <w:t>0.90</w:t>
            </w:r>
          </w:p>
        </w:tc>
      </w:tr>
      <w:tr w:rsidR="004C561F" w:rsidRPr="00EE1E11" w14:paraId="035C2B0B" w14:textId="77777777" w:rsidTr="009C563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3"/>
          <w:jc w:val="center"/>
        </w:trPr>
        <w:tc>
          <w:tcPr>
            <w:tcW w:w="3397" w:type="dxa"/>
            <w:shd w:val="clear" w:color="auto" w:fill="D9D9D9" w:themeFill="background1" w:themeFillShade="D9"/>
          </w:tcPr>
          <w:p w14:paraId="621D547D" w14:textId="77777777" w:rsidR="004C561F" w:rsidRPr="008606CC" w:rsidRDefault="004C561F" w:rsidP="009C5634">
            <w:pPr>
              <w:jc w:val="both"/>
              <w:rPr>
                <w:i/>
                <w:sz w:val="20"/>
                <w:szCs w:val="20"/>
                <w:lang w:val="en-US"/>
              </w:rPr>
            </w:pPr>
            <w:r w:rsidRPr="008606CC">
              <w:rPr>
                <w:i/>
                <w:sz w:val="20"/>
                <w:szCs w:val="20"/>
                <w:lang w:val="en-US"/>
              </w:rPr>
              <w:t>Correspondence symmetric</w:t>
            </w:r>
          </w:p>
        </w:tc>
        <w:tc>
          <w:tcPr>
            <w:tcW w:w="993" w:type="dxa"/>
          </w:tcPr>
          <w:p w14:paraId="1A3F2431" w14:textId="77777777" w:rsidR="004C561F" w:rsidRPr="00A72C84" w:rsidRDefault="004C561F" w:rsidP="009C5634">
            <w:pPr>
              <w:jc w:val="center"/>
              <w:rPr>
                <w:sz w:val="20"/>
                <w:szCs w:val="20"/>
                <w:lang w:val="en-US"/>
              </w:rPr>
            </w:pPr>
            <w:r w:rsidRPr="00A72C84">
              <w:rPr>
                <w:sz w:val="20"/>
                <w:szCs w:val="20"/>
                <w:lang w:val="en-US"/>
              </w:rPr>
              <w:t>Yes</w:t>
            </w:r>
          </w:p>
        </w:tc>
      </w:tr>
      <w:tr w:rsidR="004C561F" w:rsidRPr="00EE1E11" w14:paraId="00BB7FD4" w14:textId="77777777" w:rsidTr="009C563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3"/>
          <w:jc w:val="center"/>
        </w:trPr>
        <w:tc>
          <w:tcPr>
            <w:tcW w:w="3397" w:type="dxa"/>
            <w:shd w:val="clear" w:color="auto" w:fill="D9D9D9" w:themeFill="background1" w:themeFillShade="D9"/>
          </w:tcPr>
          <w:p w14:paraId="01EC042A" w14:textId="77777777" w:rsidR="004C561F" w:rsidRPr="008606CC" w:rsidRDefault="004C561F" w:rsidP="009C5634">
            <w:pPr>
              <w:jc w:val="both"/>
              <w:rPr>
                <w:i/>
                <w:sz w:val="20"/>
                <w:szCs w:val="20"/>
                <w:lang w:val="en-US"/>
              </w:rPr>
            </w:pPr>
            <w:r w:rsidRPr="008606CC">
              <w:rPr>
                <w:i/>
                <w:sz w:val="20"/>
                <w:szCs w:val="20"/>
                <w:lang w:val="en-US"/>
              </w:rPr>
              <w:t>Correspondence equalize</w:t>
            </w:r>
          </w:p>
        </w:tc>
        <w:tc>
          <w:tcPr>
            <w:tcW w:w="993" w:type="dxa"/>
          </w:tcPr>
          <w:p w14:paraId="56687774" w14:textId="77777777" w:rsidR="004C561F" w:rsidRPr="00A72C84" w:rsidRDefault="004C561F" w:rsidP="009C5634">
            <w:pPr>
              <w:jc w:val="center"/>
              <w:rPr>
                <w:sz w:val="20"/>
                <w:szCs w:val="20"/>
                <w:lang w:val="en-US"/>
              </w:rPr>
            </w:pPr>
            <w:r w:rsidRPr="00A72C84">
              <w:rPr>
                <w:sz w:val="20"/>
                <w:szCs w:val="20"/>
                <w:lang w:val="en-US"/>
              </w:rPr>
              <w:t>No</w:t>
            </w:r>
          </w:p>
        </w:tc>
      </w:tr>
      <w:tr w:rsidR="004C561F" w:rsidRPr="00EE1E11" w14:paraId="6749A65D" w14:textId="77777777" w:rsidTr="009C563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3"/>
          <w:jc w:val="center"/>
        </w:trPr>
        <w:tc>
          <w:tcPr>
            <w:tcW w:w="3397" w:type="dxa"/>
            <w:shd w:val="clear" w:color="auto" w:fill="D9D9D9" w:themeFill="background1" w:themeFillShade="D9"/>
          </w:tcPr>
          <w:p w14:paraId="34239499" w14:textId="77777777" w:rsidR="004C561F" w:rsidRPr="008606CC" w:rsidRDefault="004C561F" w:rsidP="009C5634">
            <w:pPr>
              <w:jc w:val="both"/>
              <w:rPr>
                <w:i/>
                <w:sz w:val="20"/>
                <w:szCs w:val="20"/>
                <w:lang w:val="en-US"/>
              </w:rPr>
            </w:pPr>
            <w:r w:rsidRPr="008606CC">
              <w:rPr>
                <w:i/>
                <w:sz w:val="20"/>
                <w:szCs w:val="20"/>
                <w:lang w:val="en-US"/>
              </w:rPr>
              <w:t>Inlier kappa</w:t>
            </w:r>
          </w:p>
        </w:tc>
        <w:tc>
          <w:tcPr>
            <w:tcW w:w="993" w:type="dxa"/>
          </w:tcPr>
          <w:p w14:paraId="54088E58" w14:textId="77777777" w:rsidR="004C561F" w:rsidRPr="00A72C84" w:rsidRDefault="004C561F" w:rsidP="009C5634">
            <w:pPr>
              <w:jc w:val="center"/>
              <w:rPr>
                <w:sz w:val="20"/>
                <w:szCs w:val="20"/>
                <w:lang w:val="en-US"/>
              </w:rPr>
            </w:pPr>
            <w:r w:rsidRPr="00A72C84">
              <w:rPr>
                <w:sz w:val="20"/>
                <w:szCs w:val="20"/>
                <w:lang w:val="en-US"/>
              </w:rPr>
              <w:t>12.00</w:t>
            </w:r>
          </w:p>
        </w:tc>
      </w:tr>
      <w:tr w:rsidR="004C561F" w:rsidRPr="00EE1E11" w14:paraId="62CCB154" w14:textId="77777777" w:rsidTr="009C563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3"/>
          <w:jc w:val="center"/>
        </w:trPr>
        <w:tc>
          <w:tcPr>
            <w:tcW w:w="3397" w:type="dxa"/>
            <w:shd w:val="clear" w:color="auto" w:fill="D9D9D9" w:themeFill="background1" w:themeFillShade="D9"/>
          </w:tcPr>
          <w:p w14:paraId="0F801E99" w14:textId="77777777" w:rsidR="004C561F" w:rsidRPr="008606CC" w:rsidRDefault="004C561F" w:rsidP="009C5634">
            <w:pPr>
              <w:jc w:val="both"/>
              <w:rPr>
                <w:i/>
                <w:sz w:val="20"/>
                <w:szCs w:val="20"/>
                <w:lang w:val="en-US"/>
              </w:rPr>
            </w:pPr>
            <w:r w:rsidRPr="008606CC">
              <w:rPr>
                <w:i/>
                <w:sz w:val="20"/>
                <w:szCs w:val="20"/>
                <w:lang w:val="en-US"/>
              </w:rPr>
              <w:t>Inlier use orientation</w:t>
            </w:r>
          </w:p>
        </w:tc>
        <w:tc>
          <w:tcPr>
            <w:tcW w:w="993" w:type="dxa"/>
          </w:tcPr>
          <w:p w14:paraId="41227AC5" w14:textId="77777777" w:rsidR="004C561F" w:rsidRPr="00A72C84" w:rsidRDefault="004C561F" w:rsidP="009C5634">
            <w:pPr>
              <w:jc w:val="center"/>
              <w:rPr>
                <w:sz w:val="20"/>
                <w:szCs w:val="20"/>
                <w:lang w:val="en-US"/>
              </w:rPr>
            </w:pPr>
            <w:r w:rsidRPr="00A72C84">
              <w:rPr>
                <w:sz w:val="20"/>
                <w:szCs w:val="20"/>
                <w:lang w:val="en-US"/>
              </w:rPr>
              <w:t>Yes</w:t>
            </w:r>
          </w:p>
        </w:tc>
      </w:tr>
      <w:tr w:rsidR="004C561F" w:rsidRPr="00EE1E11" w14:paraId="4431A26E" w14:textId="77777777" w:rsidTr="009C563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3"/>
          <w:jc w:val="center"/>
        </w:trPr>
        <w:tc>
          <w:tcPr>
            <w:tcW w:w="3397" w:type="dxa"/>
            <w:shd w:val="clear" w:color="auto" w:fill="D9D9D9" w:themeFill="background1" w:themeFillShade="D9"/>
          </w:tcPr>
          <w:p w14:paraId="61BBD495" w14:textId="77777777" w:rsidR="004C561F" w:rsidRPr="008606CC" w:rsidRDefault="004C561F" w:rsidP="009C5634">
            <w:pPr>
              <w:jc w:val="both"/>
              <w:rPr>
                <w:i/>
                <w:sz w:val="20"/>
                <w:szCs w:val="20"/>
                <w:lang w:val="en-US"/>
              </w:rPr>
            </w:pPr>
            <w:r w:rsidRPr="008606CC">
              <w:rPr>
                <w:i/>
                <w:sz w:val="20"/>
                <w:szCs w:val="20"/>
                <w:lang w:val="en-US"/>
              </w:rPr>
              <w:t>Floating boundary</w:t>
            </w:r>
          </w:p>
        </w:tc>
        <w:tc>
          <w:tcPr>
            <w:tcW w:w="993" w:type="dxa"/>
          </w:tcPr>
          <w:p w14:paraId="7DD735A3" w14:textId="77777777" w:rsidR="004C561F" w:rsidRPr="00A72C84" w:rsidRDefault="004C561F" w:rsidP="009C5634">
            <w:pPr>
              <w:jc w:val="center"/>
              <w:rPr>
                <w:sz w:val="20"/>
                <w:szCs w:val="20"/>
                <w:lang w:val="en-US"/>
              </w:rPr>
            </w:pPr>
            <w:r w:rsidRPr="00A72C84">
              <w:rPr>
                <w:sz w:val="20"/>
                <w:szCs w:val="20"/>
                <w:lang w:val="en-US"/>
              </w:rPr>
              <w:t>Yes</w:t>
            </w:r>
          </w:p>
        </w:tc>
      </w:tr>
      <w:tr w:rsidR="004C561F" w:rsidRPr="00EE1E11" w14:paraId="202E8524" w14:textId="77777777" w:rsidTr="009C563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3"/>
          <w:jc w:val="center"/>
        </w:trPr>
        <w:tc>
          <w:tcPr>
            <w:tcW w:w="3397" w:type="dxa"/>
            <w:shd w:val="clear" w:color="auto" w:fill="D9D9D9" w:themeFill="background1" w:themeFillShade="D9"/>
          </w:tcPr>
          <w:p w14:paraId="3F31254F" w14:textId="77777777" w:rsidR="004C561F" w:rsidRPr="008606CC" w:rsidRDefault="004C561F" w:rsidP="009C5634">
            <w:pPr>
              <w:jc w:val="both"/>
              <w:rPr>
                <w:i/>
                <w:sz w:val="20"/>
                <w:szCs w:val="20"/>
                <w:lang w:val="en-US"/>
              </w:rPr>
            </w:pPr>
            <w:r w:rsidRPr="008606CC">
              <w:rPr>
                <w:i/>
                <w:sz w:val="20"/>
                <w:szCs w:val="20"/>
                <w:lang w:val="en-US"/>
              </w:rPr>
              <w:t>Target boundary</w:t>
            </w:r>
          </w:p>
        </w:tc>
        <w:tc>
          <w:tcPr>
            <w:tcW w:w="993" w:type="dxa"/>
          </w:tcPr>
          <w:p w14:paraId="5B712F40" w14:textId="77777777" w:rsidR="004C561F" w:rsidRPr="00A72C84" w:rsidRDefault="004C561F" w:rsidP="009C5634">
            <w:pPr>
              <w:jc w:val="center"/>
              <w:rPr>
                <w:sz w:val="20"/>
                <w:szCs w:val="20"/>
                <w:lang w:val="en-US"/>
              </w:rPr>
            </w:pPr>
            <w:r w:rsidRPr="00A72C84">
              <w:rPr>
                <w:sz w:val="20"/>
                <w:szCs w:val="20"/>
                <w:lang w:val="en-US"/>
              </w:rPr>
              <w:t>Yes</w:t>
            </w:r>
          </w:p>
        </w:tc>
      </w:tr>
      <w:tr w:rsidR="004C561F" w:rsidRPr="00EE1E11" w14:paraId="6F692AE3" w14:textId="77777777" w:rsidTr="009C563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3"/>
          <w:jc w:val="center"/>
        </w:trPr>
        <w:tc>
          <w:tcPr>
            <w:tcW w:w="3397" w:type="dxa"/>
            <w:shd w:val="clear" w:color="auto" w:fill="D9D9D9" w:themeFill="background1" w:themeFillShade="D9"/>
          </w:tcPr>
          <w:p w14:paraId="33B67638" w14:textId="77777777" w:rsidR="004C561F" w:rsidRPr="008606CC" w:rsidRDefault="004C561F" w:rsidP="009C5634">
            <w:pPr>
              <w:jc w:val="both"/>
              <w:rPr>
                <w:i/>
                <w:sz w:val="20"/>
                <w:szCs w:val="20"/>
                <w:lang w:val="en-US"/>
              </w:rPr>
            </w:pPr>
            <w:r w:rsidRPr="008606CC">
              <w:rPr>
                <w:i/>
                <w:sz w:val="20"/>
                <w:szCs w:val="20"/>
                <w:lang w:val="en-US"/>
              </w:rPr>
              <w:t>Target badly shaped triangles</w:t>
            </w:r>
          </w:p>
        </w:tc>
        <w:tc>
          <w:tcPr>
            <w:tcW w:w="993" w:type="dxa"/>
          </w:tcPr>
          <w:p w14:paraId="79E20866" w14:textId="77777777" w:rsidR="004C561F" w:rsidRPr="00A72C84" w:rsidRDefault="004C561F" w:rsidP="009C5634">
            <w:pPr>
              <w:jc w:val="center"/>
              <w:rPr>
                <w:sz w:val="20"/>
                <w:szCs w:val="20"/>
                <w:lang w:val="en-US"/>
              </w:rPr>
            </w:pPr>
            <w:r w:rsidRPr="00A72C84">
              <w:rPr>
                <w:sz w:val="20"/>
                <w:szCs w:val="20"/>
                <w:lang w:val="en-US"/>
              </w:rPr>
              <w:t>Yes</w:t>
            </w:r>
          </w:p>
        </w:tc>
      </w:tr>
      <w:tr w:rsidR="004C561F" w:rsidRPr="00EE1E11" w14:paraId="2755D44F" w14:textId="77777777" w:rsidTr="009C563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3"/>
          <w:jc w:val="center"/>
        </w:trPr>
        <w:tc>
          <w:tcPr>
            <w:tcW w:w="3397" w:type="dxa"/>
            <w:shd w:val="clear" w:color="auto" w:fill="D9D9D9" w:themeFill="background1" w:themeFillShade="D9"/>
          </w:tcPr>
          <w:p w14:paraId="309F2DCB" w14:textId="77777777" w:rsidR="004C561F" w:rsidRPr="008606CC" w:rsidRDefault="004C561F" w:rsidP="009C5634">
            <w:pPr>
              <w:jc w:val="both"/>
              <w:rPr>
                <w:i/>
                <w:sz w:val="20"/>
                <w:szCs w:val="20"/>
                <w:lang w:val="en-US"/>
              </w:rPr>
            </w:pPr>
            <w:r w:rsidRPr="008606CC">
              <w:rPr>
                <w:i/>
                <w:sz w:val="20"/>
                <w:szCs w:val="20"/>
                <w:lang w:val="en-US"/>
              </w:rPr>
              <w:t>Triangle size Z factor</w:t>
            </w:r>
          </w:p>
        </w:tc>
        <w:tc>
          <w:tcPr>
            <w:tcW w:w="993" w:type="dxa"/>
          </w:tcPr>
          <w:p w14:paraId="65AC8ACD" w14:textId="77777777" w:rsidR="004C561F" w:rsidRPr="00A72C84" w:rsidRDefault="004C561F" w:rsidP="009C5634">
            <w:pPr>
              <w:jc w:val="center"/>
              <w:rPr>
                <w:sz w:val="20"/>
                <w:szCs w:val="20"/>
                <w:lang w:val="en-US"/>
              </w:rPr>
            </w:pPr>
            <w:r w:rsidRPr="00A72C84">
              <w:rPr>
                <w:sz w:val="20"/>
                <w:szCs w:val="20"/>
                <w:lang w:val="en-US"/>
              </w:rPr>
              <w:t>6.00</w:t>
            </w:r>
          </w:p>
        </w:tc>
      </w:tr>
      <w:tr w:rsidR="004C561F" w:rsidRPr="00EE1E11" w14:paraId="6DF207BE" w14:textId="77777777" w:rsidTr="009C563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3"/>
          <w:jc w:val="center"/>
        </w:trPr>
        <w:tc>
          <w:tcPr>
            <w:tcW w:w="3397" w:type="dxa"/>
            <w:shd w:val="clear" w:color="auto" w:fill="D9D9D9" w:themeFill="background1" w:themeFillShade="D9"/>
          </w:tcPr>
          <w:p w14:paraId="22BE9B84" w14:textId="77777777" w:rsidR="004C561F" w:rsidRPr="008606CC" w:rsidRDefault="004C561F" w:rsidP="009C5634">
            <w:pPr>
              <w:jc w:val="both"/>
              <w:rPr>
                <w:i/>
                <w:sz w:val="20"/>
                <w:szCs w:val="20"/>
                <w:lang w:val="en-US"/>
              </w:rPr>
            </w:pPr>
            <w:r w:rsidRPr="008606CC">
              <w:rPr>
                <w:i/>
                <w:sz w:val="20"/>
                <w:szCs w:val="20"/>
                <w:lang w:val="en-US"/>
              </w:rPr>
              <w:t xml:space="preserve">Target </w:t>
            </w:r>
            <w:proofErr w:type="spellStart"/>
            <w:r w:rsidRPr="008606CC">
              <w:rPr>
                <w:i/>
                <w:sz w:val="20"/>
                <w:szCs w:val="20"/>
                <w:lang w:val="en-US"/>
              </w:rPr>
              <w:t>upsample</w:t>
            </w:r>
            <w:proofErr w:type="spellEnd"/>
          </w:p>
        </w:tc>
        <w:tc>
          <w:tcPr>
            <w:tcW w:w="993" w:type="dxa"/>
          </w:tcPr>
          <w:p w14:paraId="0560CF01" w14:textId="77777777" w:rsidR="004C561F" w:rsidRPr="00A72C84" w:rsidRDefault="004C561F" w:rsidP="009C5634">
            <w:pPr>
              <w:jc w:val="center"/>
              <w:rPr>
                <w:sz w:val="20"/>
                <w:szCs w:val="20"/>
                <w:lang w:val="en-US"/>
              </w:rPr>
            </w:pPr>
            <w:r w:rsidRPr="00A72C84">
              <w:rPr>
                <w:sz w:val="20"/>
                <w:szCs w:val="20"/>
                <w:lang w:val="en-US"/>
              </w:rPr>
              <w:t>Yes</w:t>
            </w:r>
          </w:p>
        </w:tc>
      </w:tr>
      <w:tr w:rsidR="004C561F" w:rsidRPr="00EE1E11" w14:paraId="5EE4E5D3" w14:textId="77777777" w:rsidTr="009C563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3"/>
          <w:jc w:val="center"/>
        </w:trPr>
        <w:tc>
          <w:tcPr>
            <w:tcW w:w="3397" w:type="dxa"/>
            <w:shd w:val="clear" w:color="auto" w:fill="D9D9D9" w:themeFill="background1" w:themeFillShade="D9"/>
          </w:tcPr>
          <w:p w14:paraId="791FEE91" w14:textId="77777777" w:rsidR="004C561F" w:rsidRPr="008606CC" w:rsidRDefault="004C561F" w:rsidP="009C5634">
            <w:pPr>
              <w:jc w:val="both"/>
              <w:rPr>
                <w:i/>
                <w:sz w:val="20"/>
                <w:szCs w:val="20"/>
                <w:lang w:val="en-US"/>
              </w:rPr>
            </w:pPr>
            <w:r w:rsidRPr="008606CC">
              <w:rPr>
                <w:i/>
                <w:sz w:val="20"/>
                <w:szCs w:val="20"/>
                <w:lang w:val="en-US"/>
              </w:rPr>
              <w:t>Inlier use weights</w:t>
            </w:r>
          </w:p>
        </w:tc>
        <w:tc>
          <w:tcPr>
            <w:tcW w:w="993" w:type="dxa"/>
          </w:tcPr>
          <w:p w14:paraId="59103C44" w14:textId="77777777" w:rsidR="004C561F" w:rsidRPr="00A72C84" w:rsidRDefault="004C561F" w:rsidP="009C5634">
            <w:pPr>
              <w:jc w:val="center"/>
              <w:rPr>
                <w:sz w:val="20"/>
                <w:szCs w:val="20"/>
                <w:lang w:val="en-US"/>
              </w:rPr>
            </w:pPr>
            <w:r w:rsidRPr="00A72C84">
              <w:rPr>
                <w:sz w:val="20"/>
                <w:szCs w:val="20"/>
                <w:lang w:val="en-US"/>
              </w:rPr>
              <w:t>No</w:t>
            </w:r>
          </w:p>
        </w:tc>
      </w:tr>
      <w:tr w:rsidR="004C561F" w:rsidRPr="00EE1E11" w14:paraId="71A2EDAD" w14:textId="77777777" w:rsidTr="009C563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3"/>
          <w:jc w:val="center"/>
        </w:trPr>
        <w:tc>
          <w:tcPr>
            <w:tcW w:w="3397" w:type="dxa"/>
            <w:shd w:val="clear" w:color="auto" w:fill="D9D9D9" w:themeFill="background1" w:themeFillShade="D9"/>
          </w:tcPr>
          <w:p w14:paraId="0E51C9CA" w14:textId="77777777" w:rsidR="004C561F" w:rsidRPr="008606CC" w:rsidRDefault="004C561F" w:rsidP="009C5634">
            <w:pPr>
              <w:jc w:val="both"/>
              <w:rPr>
                <w:i/>
                <w:sz w:val="20"/>
                <w:szCs w:val="20"/>
                <w:lang w:val="en-US"/>
              </w:rPr>
            </w:pPr>
            <w:r w:rsidRPr="008606CC">
              <w:rPr>
                <w:i/>
                <w:sz w:val="20"/>
                <w:szCs w:val="20"/>
                <w:lang w:val="en-US"/>
              </w:rPr>
              <w:t>Transform sigma</w:t>
            </w:r>
          </w:p>
        </w:tc>
        <w:tc>
          <w:tcPr>
            <w:tcW w:w="993" w:type="dxa"/>
          </w:tcPr>
          <w:p w14:paraId="72B700B4" w14:textId="77777777" w:rsidR="004C561F" w:rsidRPr="00A72C84" w:rsidRDefault="004C561F" w:rsidP="009C5634">
            <w:pPr>
              <w:jc w:val="center"/>
              <w:rPr>
                <w:sz w:val="20"/>
                <w:szCs w:val="20"/>
                <w:lang w:val="en-US"/>
              </w:rPr>
            </w:pPr>
            <w:r w:rsidRPr="00A72C84">
              <w:rPr>
                <w:sz w:val="20"/>
                <w:szCs w:val="20"/>
                <w:lang w:val="en-US"/>
              </w:rPr>
              <w:t>3.00</w:t>
            </w:r>
          </w:p>
        </w:tc>
      </w:tr>
      <w:tr w:rsidR="004C561F" w:rsidRPr="00EE1E11" w14:paraId="2D3FEB34" w14:textId="77777777" w:rsidTr="009C563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3"/>
          <w:jc w:val="center"/>
        </w:trPr>
        <w:tc>
          <w:tcPr>
            <w:tcW w:w="3397" w:type="dxa"/>
            <w:shd w:val="clear" w:color="auto" w:fill="D9D9D9" w:themeFill="background1" w:themeFillShade="D9"/>
          </w:tcPr>
          <w:p w14:paraId="12850275" w14:textId="77777777" w:rsidR="004C561F" w:rsidRPr="008606CC" w:rsidRDefault="004C561F" w:rsidP="009C5634">
            <w:pPr>
              <w:jc w:val="both"/>
              <w:rPr>
                <w:i/>
                <w:sz w:val="20"/>
                <w:szCs w:val="20"/>
                <w:lang w:val="en-US"/>
              </w:rPr>
            </w:pPr>
            <w:r w:rsidRPr="008606CC">
              <w:rPr>
                <w:i/>
                <w:sz w:val="20"/>
                <w:szCs w:val="20"/>
                <w:lang w:val="en-US"/>
              </w:rPr>
              <w:t>Viscous iteration start</w:t>
            </w:r>
          </w:p>
        </w:tc>
        <w:tc>
          <w:tcPr>
            <w:tcW w:w="993" w:type="dxa"/>
          </w:tcPr>
          <w:p w14:paraId="13BBF8AE" w14:textId="77777777" w:rsidR="004C561F" w:rsidRPr="00A72C84" w:rsidRDefault="004C561F" w:rsidP="009C5634">
            <w:pPr>
              <w:jc w:val="center"/>
              <w:rPr>
                <w:sz w:val="20"/>
                <w:szCs w:val="20"/>
                <w:lang w:val="en-US"/>
              </w:rPr>
            </w:pPr>
            <w:r w:rsidRPr="00A72C84">
              <w:rPr>
                <w:sz w:val="20"/>
                <w:szCs w:val="20"/>
                <w:lang w:val="en-US"/>
              </w:rPr>
              <w:t>200</w:t>
            </w:r>
          </w:p>
        </w:tc>
      </w:tr>
      <w:tr w:rsidR="004C561F" w:rsidRPr="00EE1E11" w14:paraId="103E66E7" w14:textId="77777777" w:rsidTr="009C563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3"/>
          <w:jc w:val="center"/>
        </w:trPr>
        <w:tc>
          <w:tcPr>
            <w:tcW w:w="3397" w:type="dxa"/>
            <w:shd w:val="clear" w:color="auto" w:fill="D9D9D9" w:themeFill="background1" w:themeFillShade="D9"/>
          </w:tcPr>
          <w:p w14:paraId="082EE204" w14:textId="77777777" w:rsidR="004C561F" w:rsidRPr="008606CC" w:rsidRDefault="004C561F" w:rsidP="009C5634">
            <w:pPr>
              <w:jc w:val="both"/>
              <w:rPr>
                <w:i/>
                <w:sz w:val="20"/>
                <w:szCs w:val="20"/>
                <w:lang w:val="en-US"/>
              </w:rPr>
            </w:pPr>
            <w:r w:rsidRPr="008606CC">
              <w:rPr>
                <w:i/>
                <w:sz w:val="20"/>
                <w:szCs w:val="20"/>
                <w:lang w:val="en-US"/>
              </w:rPr>
              <w:t>Viscous iteration end</w:t>
            </w:r>
          </w:p>
        </w:tc>
        <w:tc>
          <w:tcPr>
            <w:tcW w:w="993" w:type="dxa"/>
          </w:tcPr>
          <w:p w14:paraId="09A168CE" w14:textId="77777777" w:rsidR="004C561F" w:rsidRPr="00A72C84" w:rsidRDefault="004C561F" w:rsidP="009C5634">
            <w:pPr>
              <w:jc w:val="center"/>
              <w:rPr>
                <w:sz w:val="20"/>
                <w:szCs w:val="20"/>
                <w:lang w:val="en-US"/>
              </w:rPr>
            </w:pPr>
            <w:r w:rsidRPr="00A72C84">
              <w:rPr>
                <w:sz w:val="20"/>
                <w:szCs w:val="20"/>
                <w:lang w:val="en-US"/>
              </w:rPr>
              <w:t>1</w:t>
            </w:r>
          </w:p>
        </w:tc>
      </w:tr>
      <w:tr w:rsidR="004C561F" w:rsidRPr="00EE1E11" w14:paraId="37F8213A" w14:textId="77777777" w:rsidTr="009C563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3"/>
          <w:jc w:val="center"/>
        </w:trPr>
        <w:tc>
          <w:tcPr>
            <w:tcW w:w="3397" w:type="dxa"/>
            <w:shd w:val="clear" w:color="auto" w:fill="D9D9D9" w:themeFill="background1" w:themeFillShade="D9"/>
          </w:tcPr>
          <w:p w14:paraId="44FE6B02" w14:textId="77777777" w:rsidR="004C561F" w:rsidRPr="008606CC" w:rsidRDefault="004C561F" w:rsidP="009C5634">
            <w:pPr>
              <w:jc w:val="both"/>
              <w:rPr>
                <w:i/>
                <w:sz w:val="20"/>
                <w:szCs w:val="20"/>
                <w:lang w:val="en-US"/>
              </w:rPr>
            </w:pPr>
            <w:r w:rsidRPr="008606CC">
              <w:rPr>
                <w:i/>
                <w:sz w:val="20"/>
                <w:szCs w:val="20"/>
                <w:lang w:val="en-US"/>
              </w:rPr>
              <w:t>Elastic iteration start</w:t>
            </w:r>
          </w:p>
        </w:tc>
        <w:tc>
          <w:tcPr>
            <w:tcW w:w="993" w:type="dxa"/>
          </w:tcPr>
          <w:p w14:paraId="6F5C0351" w14:textId="77777777" w:rsidR="004C561F" w:rsidRPr="00A72C84" w:rsidRDefault="004C561F" w:rsidP="009C5634">
            <w:pPr>
              <w:jc w:val="center"/>
              <w:rPr>
                <w:sz w:val="20"/>
                <w:szCs w:val="20"/>
                <w:lang w:val="en-US"/>
              </w:rPr>
            </w:pPr>
            <w:r w:rsidRPr="00A72C84">
              <w:rPr>
                <w:sz w:val="20"/>
                <w:szCs w:val="20"/>
                <w:lang w:val="en-US"/>
              </w:rPr>
              <w:t>200</w:t>
            </w:r>
          </w:p>
        </w:tc>
      </w:tr>
      <w:tr w:rsidR="004C561F" w:rsidRPr="00EE1E11" w14:paraId="5C78F401" w14:textId="77777777" w:rsidTr="009C563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3"/>
          <w:jc w:val="center"/>
        </w:trPr>
        <w:tc>
          <w:tcPr>
            <w:tcW w:w="3397" w:type="dxa"/>
            <w:shd w:val="clear" w:color="auto" w:fill="D9D9D9" w:themeFill="background1" w:themeFillShade="D9"/>
          </w:tcPr>
          <w:p w14:paraId="451F9000" w14:textId="77777777" w:rsidR="004C561F" w:rsidRPr="008606CC" w:rsidRDefault="004C561F" w:rsidP="009C5634">
            <w:pPr>
              <w:jc w:val="both"/>
              <w:rPr>
                <w:i/>
                <w:sz w:val="20"/>
                <w:szCs w:val="20"/>
                <w:lang w:val="en-US"/>
              </w:rPr>
            </w:pPr>
            <w:r w:rsidRPr="008606CC">
              <w:rPr>
                <w:i/>
                <w:sz w:val="20"/>
                <w:szCs w:val="20"/>
                <w:lang w:val="en-US"/>
              </w:rPr>
              <w:t>Elastic iteration end</w:t>
            </w:r>
          </w:p>
        </w:tc>
        <w:tc>
          <w:tcPr>
            <w:tcW w:w="993" w:type="dxa"/>
          </w:tcPr>
          <w:p w14:paraId="66E43959" w14:textId="77777777" w:rsidR="004C561F" w:rsidRPr="00A72C84" w:rsidRDefault="004C561F" w:rsidP="009C5634">
            <w:pPr>
              <w:jc w:val="center"/>
              <w:rPr>
                <w:sz w:val="20"/>
                <w:szCs w:val="20"/>
                <w:lang w:val="en-US"/>
              </w:rPr>
            </w:pPr>
            <w:r w:rsidRPr="00A72C84">
              <w:rPr>
                <w:sz w:val="20"/>
                <w:szCs w:val="20"/>
                <w:lang w:val="en-US"/>
              </w:rPr>
              <w:t>1</w:t>
            </w:r>
          </w:p>
        </w:tc>
      </w:tr>
      <w:tr w:rsidR="004C561F" w:rsidRPr="00EE1E11" w14:paraId="17DE1D9C" w14:textId="77777777" w:rsidTr="009C563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3397" w:type="dxa"/>
            <w:shd w:val="clear" w:color="auto" w:fill="D9D9D9" w:themeFill="background1" w:themeFillShade="D9"/>
          </w:tcPr>
          <w:p w14:paraId="2735C10D" w14:textId="77777777" w:rsidR="004C561F" w:rsidRPr="008606CC" w:rsidRDefault="004C561F" w:rsidP="009C5634">
            <w:pPr>
              <w:jc w:val="both"/>
              <w:rPr>
                <w:i/>
                <w:sz w:val="20"/>
                <w:szCs w:val="20"/>
                <w:lang w:val="en-US"/>
              </w:rPr>
            </w:pPr>
            <w:r w:rsidRPr="008606CC">
              <w:rPr>
                <w:i/>
                <w:sz w:val="20"/>
                <w:szCs w:val="20"/>
                <w:lang w:val="en-US"/>
              </w:rPr>
              <w:t>Transform neighbors</w:t>
            </w:r>
          </w:p>
        </w:tc>
        <w:tc>
          <w:tcPr>
            <w:tcW w:w="993" w:type="dxa"/>
          </w:tcPr>
          <w:p w14:paraId="543BDEC5" w14:textId="77777777" w:rsidR="004C561F" w:rsidRPr="00A72C84" w:rsidRDefault="004C561F" w:rsidP="009C5634">
            <w:pPr>
              <w:keepNext/>
              <w:jc w:val="center"/>
              <w:rPr>
                <w:sz w:val="20"/>
                <w:szCs w:val="20"/>
                <w:lang w:val="en-US"/>
              </w:rPr>
            </w:pPr>
            <w:r w:rsidRPr="00A72C84">
              <w:rPr>
                <w:sz w:val="20"/>
                <w:szCs w:val="20"/>
                <w:lang w:val="en-US"/>
              </w:rPr>
              <w:t>80</w:t>
            </w:r>
          </w:p>
        </w:tc>
      </w:tr>
    </w:tbl>
    <w:p w14:paraId="3F22AEAE" w14:textId="77777777" w:rsidR="004C561F" w:rsidRPr="00B67F1A" w:rsidRDefault="004C561F" w:rsidP="004C561F">
      <w:pPr>
        <w:spacing w:after="160" w:line="259" w:lineRule="auto"/>
        <w:rPr>
          <w:b/>
          <w:sz w:val="22"/>
          <w:szCs w:val="22"/>
          <w:lang w:val="en-US"/>
        </w:rPr>
      </w:pPr>
    </w:p>
    <w:p w14:paraId="27BE3A54" w14:textId="77777777" w:rsidR="00784550" w:rsidRDefault="00784550"/>
    <w:sectPr w:rsidR="00784550" w:rsidSect="008C0DF3">
      <w:headerReference w:type="even" r:id="rId4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imbusSanL-Regu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942E37" w14:textId="77777777" w:rsidR="00000000" w:rsidRDefault="00000000">
    <w:pPr>
      <w:pStyle w:val="Koptekst"/>
      <w:tabs>
        <w:tab w:val="clear" w:pos="4536"/>
        <w:tab w:val="clear" w:pos="9072"/>
        <w:tab w:val="left" w:pos="3471"/>
      </w:tabs>
      <w:rPr>
        <w:rFonts w:ascii="NimbusSanL-Regu" w:hAnsi="NimbusSanL-Regu"/>
        <w:color w:val="C00000"/>
        <w:sz w:val="20"/>
        <w:szCs w:val="20"/>
        <w:lang w:val="en-US"/>
      </w:rPr>
    </w:pPr>
    <w:r>
      <w:rPr>
        <w:rFonts w:ascii="NimbusSanL-Regu" w:hAnsi="NimbusSanL-Regu"/>
        <w:b/>
        <w:bCs/>
        <w:sz w:val="20"/>
        <w:szCs w:val="20"/>
        <w:lang w:val="en-US"/>
      </w:rPr>
      <w:t xml:space="preserve">Chapter 3     </w:t>
    </w:r>
    <w:r w:rsidRPr="008C4DE7">
      <w:rPr>
        <w:rFonts w:ascii="NimbusSanL-Regu" w:hAnsi="NimbusSanL-Regu"/>
        <w:color w:val="A80000"/>
        <w:sz w:val="20"/>
        <w:szCs w:val="20"/>
        <w:lang w:val="en-US"/>
      </w:rPr>
      <w:t>The effect of the patient’s posture and general anesthesia on centric occlusion</w:t>
    </w:r>
  </w:p>
  <w:p w14:paraId="3FBDC820" w14:textId="77777777" w:rsidR="00000000" w:rsidRPr="00D273FA" w:rsidRDefault="00000000">
    <w:pPr>
      <w:pStyle w:val="Koptekst"/>
      <w:tabs>
        <w:tab w:val="clear" w:pos="4536"/>
        <w:tab w:val="clear" w:pos="9072"/>
        <w:tab w:val="left" w:pos="3471"/>
      </w:tabs>
      <w:rPr>
        <w:rFonts w:ascii="NimbusSanL-Regu" w:hAnsi="NimbusSanL-Regu"/>
        <w:color w:val="C00000"/>
        <w:sz w:val="20"/>
        <w:szCs w:val="20"/>
        <w:lang w:val="en-US"/>
      </w:rPr>
    </w:pPr>
    <w:r w:rsidRPr="00FB66BA">
      <w:rPr>
        <w:rFonts w:ascii="NimbusSanL-Regu" w:hAnsi="NimbusSanL-Regu"/>
        <w:b/>
        <w:noProof/>
        <w:color w:val="2B579A"/>
        <w:sz w:val="20"/>
        <w:szCs w:val="20"/>
        <w:shd w:val="clear" w:color="auto" w:fill="E6E6E6"/>
        <w:lang w:val="en-US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F95C110" wp14:editId="5F1C815D">
              <wp:simplePos x="0" y="0"/>
              <wp:positionH relativeFrom="column">
                <wp:posOffset>0</wp:posOffset>
              </wp:positionH>
              <wp:positionV relativeFrom="paragraph">
                <wp:posOffset>0</wp:posOffset>
              </wp:positionV>
              <wp:extent cx="5759450" cy="0"/>
              <wp:effectExtent l="0" t="0" r="0" b="0"/>
              <wp:wrapNone/>
              <wp:docPr id="193" name="Straight Connector 19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759450" cy="0"/>
                      </a:xfrm>
                      <a:prstGeom prst="line">
                        <a:avLst/>
                      </a:prstGeom>
                      <a:ln w="12700">
                        <a:solidFill>
                          <a:srgbClr val="A80000"/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778B1649" id="Straight Connector 193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0,0" to="453.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" strokecolor="#a80000" strokeweight="1pt">
              <v:stroke joinstyle="miter"/>
            </v:lin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561F"/>
    <w:rsid w:val="002614D8"/>
    <w:rsid w:val="004C561F"/>
    <w:rsid w:val="00784550"/>
    <w:rsid w:val="00E118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1CFBC8"/>
  <w15:chartTrackingRefBased/>
  <w15:docId w15:val="{E0FB8A2C-8098-43AD-9E29-B7691E9960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4C561F"/>
    <w:pPr>
      <w:spacing w:after="0" w:line="240" w:lineRule="auto"/>
    </w:pPr>
    <w:rPr>
      <w:kern w:val="0"/>
      <w:sz w:val="24"/>
      <w:szCs w:val="24"/>
      <w:lang w:val="nl-NL"/>
      <w14:ligatures w14:val="none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Koptekst">
    <w:name w:val="header"/>
    <w:basedOn w:val="Standaard"/>
    <w:link w:val="KoptekstChar"/>
    <w:uiPriority w:val="99"/>
    <w:unhideWhenUsed/>
    <w:rsid w:val="004C561F"/>
    <w:pPr>
      <w:tabs>
        <w:tab w:val="center" w:pos="4536"/>
        <w:tab w:val="right" w:pos="9072"/>
      </w:tabs>
    </w:pPr>
  </w:style>
  <w:style w:type="character" w:customStyle="1" w:styleId="KoptekstChar">
    <w:name w:val="Koptekst Char"/>
    <w:basedOn w:val="Standaardalinea-lettertype"/>
    <w:link w:val="Koptekst"/>
    <w:uiPriority w:val="99"/>
    <w:rsid w:val="004C561F"/>
    <w:rPr>
      <w:kern w:val="0"/>
      <w:sz w:val="24"/>
      <w:szCs w:val="24"/>
      <w:lang w:val="nl-NL"/>
      <w14:ligatures w14:val="none"/>
    </w:rPr>
  </w:style>
  <w:style w:type="paragraph" w:styleId="Bijschrift">
    <w:name w:val="caption"/>
    <w:basedOn w:val="Standaard"/>
    <w:next w:val="Standaard"/>
    <w:uiPriority w:val="35"/>
    <w:unhideWhenUsed/>
    <w:qFormat/>
    <w:rsid w:val="004C561F"/>
    <w:pPr>
      <w:spacing w:after="200"/>
    </w:pPr>
    <w:rPr>
      <w:i/>
      <w:iCs/>
      <w:color w:val="44546A" w:themeColor="text2"/>
      <w:sz w:val="18"/>
      <w:szCs w:val="18"/>
    </w:rPr>
  </w:style>
  <w:style w:type="table" w:styleId="Tabelrasterlicht">
    <w:name w:val="Grid Table Light"/>
    <w:basedOn w:val="Standaardtabel"/>
    <w:uiPriority w:val="40"/>
    <w:rsid w:val="004C561F"/>
    <w:pPr>
      <w:spacing w:after="0" w:line="240" w:lineRule="auto"/>
    </w:pPr>
    <w:rPr>
      <w:kern w:val="0"/>
      <w:lang w:val="nl-NL"/>
      <w14:ligatures w14:val="none"/>
    </w:rPr>
    <w:tblPr>
      <w:tblInd w:w="0" w:type="nil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157</Words>
  <Characters>896</Characters>
  <Application>Microsoft Office Word</Application>
  <DocSecurity>0</DocSecurity>
  <Lines>7</Lines>
  <Paragraphs>2</Paragraphs>
  <ScaleCrop>false</ScaleCrop>
  <Company/>
  <LinksUpToDate>false</LinksUpToDate>
  <CharactersWithSpaces>1051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Berends, Bo</dc:creator>
  <cp:keywords/>
  <dc:description/>
  <cp:lastModifiedBy>Berends, Bo</cp:lastModifiedBy>
  <cp:revision>1</cp:revision>
  <dcterms:created xsi:type="dcterms:W3CDTF">2023-11-29T09:06:00Z</dcterms:created>
  <dcterms:modified xsi:type="dcterms:W3CDTF">2023-11-29T09:07:00Z</dcterms:modified>
</cp:coreProperties>
</file>