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A3F67" w14:textId="77777777" w:rsidR="008F4FF2" w:rsidRDefault="008F4FF2" w:rsidP="008F4FF2">
      <w:pPr>
        <w:keepNext/>
        <w:jc w:val="center"/>
      </w:pPr>
      <w:r>
        <w:rPr>
          <w:noProof/>
        </w:rPr>
        <w:drawing>
          <wp:inline distT="0" distB="0" distL="0" distR="0" wp14:anchorId="69697935" wp14:editId="55D6D44F">
            <wp:extent cx="3914140" cy="6163310"/>
            <wp:effectExtent l="0" t="0" r="0" b="8890"/>
            <wp:docPr id="8848200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140" cy="616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66BD57" w14:textId="39436BB8" w:rsidR="008E21DF" w:rsidRPr="008F4FF2" w:rsidRDefault="008F4FF2" w:rsidP="008F4FF2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4FF2">
        <w:rPr>
          <w:rFonts w:ascii="Times New Roman" w:hAnsi="Times New Roman" w:cs="Times New Roman"/>
          <w:b/>
          <w:bCs/>
          <w:sz w:val="24"/>
          <w:szCs w:val="24"/>
        </w:rPr>
        <w:t xml:space="preserve">Appendix Figure </w:t>
      </w:r>
      <w:r w:rsidRPr="008F4FF2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8F4FF2">
        <w:rPr>
          <w:rFonts w:ascii="Times New Roman" w:hAnsi="Times New Roman" w:cs="Times New Roman"/>
          <w:b/>
          <w:bCs/>
          <w:sz w:val="24"/>
          <w:szCs w:val="24"/>
        </w:rPr>
        <w:instrText xml:space="preserve"> SEQ Appendix_Figure \* ARABIC </w:instrText>
      </w:r>
      <w:r w:rsidRPr="008F4FF2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8F4FF2">
        <w:rPr>
          <w:rFonts w:ascii="Times New Roman" w:hAnsi="Times New Roman" w:cs="Times New Roman"/>
          <w:b/>
          <w:bCs/>
          <w:noProof/>
          <w:sz w:val="24"/>
          <w:szCs w:val="24"/>
        </w:rPr>
        <w:t>1</w:t>
      </w:r>
      <w:r w:rsidRPr="008F4FF2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8F4FF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8F4FF2">
        <w:rPr>
          <w:rFonts w:ascii="Times New Roman" w:hAnsi="Times New Roman" w:cs="Times New Roman"/>
          <w:b/>
          <w:bCs/>
          <w:sz w:val="24"/>
          <w:szCs w:val="24"/>
        </w:rPr>
        <w:t>Flow diagram of study sampling procedure</w:t>
      </w:r>
    </w:p>
    <w:sectPr w:rsidR="008E21DF" w:rsidRPr="008F4F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FEF29" w14:textId="77777777" w:rsidR="0071122A" w:rsidRDefault="0071122A" w:rsidP="008F4FF2">
      <w:r>
        <w:separator/>
      </w:r>
    </w:p>
  </w:endnote>
  <w:endnote w:type="continuationSeparator" w:id="0">
    <w:p w14:paraId="58E2E916" w14:textId="77777777" w:rsidR="0071122A" w:rsidRDefault="0071122A" w:rsidP="008F4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38EE6" w14:textId="77777777" w:rsidR="0071122A" w:rsidRDefault="0071122A" w:rsidP="008F4FF2">
      <w:r>
        <w:separator/>
      </w:r>
    </w:p>
  </w:footnote>
  <w:footnote w:type="continuationSeparator" w:id="0">
    <w:p w14:paraId="0E2138A5" w14:textId="77777777" w:rsidR="0071122A" w:rsidRDefault="0071122A" w:rsidP="008F4F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D5E"/>
    <w:rsid w:val="003A6A89"/>
    <w:rsid w:val="004F38FD"/>
    <w:rsid w:val="0071122A"/>
    <w:rsid w:val="007A6D5E"/>
    <w:rsid w:val="008E21DF"/>
    <w:rsid w:val="008F4FF2"/>
    <w:rsid w:val="00967598"/>
    <w:rsid w:val="00B27AFF"/>
    <w:rsid w:val="00B541ED"/>
    <w:rsid w:val="00BB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CFFB63"/>
  <w15:chartTrackingRefBased/>
  <w15:docId w15:val="{989DBE3E-FD2E-4EBF-AA4F-E7B7C92DB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4FF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F4FF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F4F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F4FF2"/>
    <w:rPr>
      <w:sz w:val="18"/>
      <w:szCs w:val="18"/>
    </w:rPr>
  </w:style>
  <w:style w:type="paragraph" w:styleId="a7">
    <w:name w:val="caption"/>
    <w:basedOn w:val="a"/>
    <w:next w:val="a"/>
    <w:uiPriority w:val="35"/>
    <w:unhideWhenUsed/>
    <w:qFormat/>
    <w:rsid w:val="008F4FF2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19D6D-41F1-45C2-8DEC-6A2E357E3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奕 刘</dc:creator>
  <cp:keywords/>
  <dc:description/>
  <cp:lastModifiedBy>奕 刘</cp:lastModifiedBy>
  <cp:revision>2</cp:revision>
  <dcterms:created xsi:type="dcterms:W3CDTF">2023-11-26T15:18:00Z</dcterms:created>
  <dcterms:modified xsi:type="dcterms:W3CDTF">2023-11-26T15:19:00Z</dcterms:modified>
</cp:coreProperties>
</file>