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2CBDF" w14:textId="03700D87" w:rsidR="000E04AD" w:rsidRPr="00AF08BD" w:rsidRDefault="00000000" w:rsidP="000A0C3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OLE_LINK5"/>
      <w:r w:rsidRPr="00AF08BD">
        <w:rPr>
          <w:rFonts w:ascii="Times New Roman" w:hAnsi="Times New Roman" w:cs="Times New Roman"/>
          <w:b/>
          <w:sz w:val="28"/>
          <w:szCs w:val="28"/>
        </w:rPr>
        <w:t xml:space="preserve">Supplemental </w:t>
      </w:r>
      <w:r w:rsidRPr="00AF08BD">
        <w:rPr>
          <w:rFonts w:ascii="Times New Roman" w:hAnsi="Times New Roman" w:cs="Times New Roman" w:hint="eastAsia"/>
          <w:b/>
          <w:sz w:val="28"/>
          <w:szCs w:val="28"/>
        </w:rPr>
        <w:t xml:space="preserve">Tables </w:t>
      </w:r>
    </w:p>
    <w:p w14:paraId="05E2AFDC" w14:textId="1B345358" w:rsidR="003B258A" w:rsidRPr="000A1E35" w:rsidRDefault="00000000">
      <w:pPr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0A1E35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Supplementary Table 1 Clinical information of </w:t>
      </w:r>
      <w:r w:rsidR="00146392" w:rsidRPr="000A1E35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preterm infant with </w:t>
      </w:r>
      <w:r w:rsidRPr="000A1E35">
        <w:rPr>
          <w:rFonts w:ascii="Times New Roman" w:eastAsia="宋体" w:hAnsi="Times New Roman" w:cs="Times New Roman" w:hint="eastAsia"/>
          <w:szCs w:val="21"/>
          <w:shd w:val="clear" w:color="auto" w:fill="FFFFFF"/>
        </w:rPr>
        <w:t>LOS and pneumonia.</w:t>
      </w:r>
    </w:p>
    <w:tbl>
      <w:tblPr>
        <w:tblStyle w:val="a5"/>
        <w:tblW w:w="5194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2"/>
        <w:gridCol w:w="2276"/>
        <w:gridCol w:w="2509"/>
        <w:gridCol w:w="715"/>
        <w:gridCol w:w="891"/>
      </w:tblGrid>
      <w:tr w:rsidR="00AF08BD" w:rsidRPr="00AF08BD" w14:paraId="289602BE" w14:textId="77777777" w:rsidTr="00B86678">
        <w:trPr>
          <w:trHeight w:val="738"/>
        </w:trPr>
        <w:tc>
          <w:tcPr>
            <w:tcW w:w="1390" w:type="pct"/>
            <w:tcBorders>
              <w:bottom w:val="single" w:sz="4" w:space="0" w:color="auto"/>
            </w:tcBorders>
          </w:tcPr>
          <w:p w14:paraId="67D15CF9" w14:textId="77777777" w:rsidR="000E04AD" w:rsidRPr="00AF08BD" w:rsidRDefault="000E04AD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</w:p>
          <w:p w14:paraId="65E8BBAF" w14:textId="77777777" w:rsidR="000E04AD" w:rsidRPr="00AF08BD" w:rsidRDefault="0000000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Variables</w:t>
            </w:r>
          </w:p>
        </w:tc>
        <w:tc>
          <w:tcPr>
            <w:tcW w:w="1285" w:type="pct"/>
            <w:tcBorders>
              <w:bottom w:val="single" w:sz="4" w:space="0" w:color="auto"/>
            </w:tcBorders>
          </w:tcPr>
          <w:p w14:paraId="2C7512C0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Preterm infants with 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LOS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  <w:p w14:paraId="225D11FD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N = 8</w:t>
            </w:r>
          </w:p>
        </w:tc>
        <w:tc>
          <w:tcPr>
            <w:tcW w:w="1417" w:type="pct"/>
            <w:tcBorders>
              <w:bottom w:val="single" w:sz="4" w:space="0" w:color="auto"/>
            </w:tcBorders>
          </w:tcPr>
          <w:p w14:paraId="6787E043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Preterm infants with pneumonia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,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N = 8</w:t>
            </w:r>
          </w:p>
        </w:tc>
        <w:tc>
          <w:tcPr>
            <w:tcW w:w="404" w:type="pct"/>
            <w:tcBorders>
              <w:bottom w:val="single" w:sz="4" w:space="0" w:color="auto"/>
            </w:tcBorders>
          </w:tcPr>
          <w:p w14:paraId="62B363DF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t/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sym w:font="Symbol" w:char="0063"/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2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/z</w:t>
            </w:r>
          </w:p>
        </w:tc>
        <w:tc>
          <w:tcPr>
            <w:tcW w:w="503" w:type="pct"/>
            <w:tcBorders>
              <w:bottom w:val="single" w:sz="4" w:space="0" w:color="auto"/>
            </w:tcBorders>
          </w:tcPr>
          <w:p w14:paraId="170B53AE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:shd w:val="clear" w:color="auto" w:fill="FFFFFF"/>
              </w:rPr>
              <w:t>P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value</w:t>
            </w:r>
          </w:p>
        </w:tc>
      </w:tr>
      <w:tr w:rsidR="00AF08BD" w:rsidRPr="00AF08BD" w14:paraId="49CD29D6" w14:textId="77777777" w:rsidTr="00826AA6">
        <w:trPr>
          <w:trHeight w:val="377"/>
        </w:trPr>
        <w:tc>
          <w:tcPr>
            <w:tcW w:w="1390" w:type="pct"/>
            <w:tcBorders>
              <w:top w:val="single" w:sz="4" w:space="0" w:color="auto"/>
              <w:tl2br w:val="nil"/>
              <w:tr2bl w:val="nil"/>
            </w:tcBorders>
          </w:tcPr>
          <w:p w14:paraId="1DF40645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Gestational age (weeks)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op w:val="single" w:sz="4" w:space="0" w:color="auto"/>
              <w:tl2br w:val="nil"/>
              <w:tr2bl w:val="nil"/>
            </w:tcBorders>
          </w:tcPr>
          <w:p w14:paraId="35A15757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bookmarkStart w:id="1" w:name="OLE_LINK2"/>
            <w:r w:rsidRPr="00AF08BD">
              <w:rPr>
                <w:rFonts w:ascii="Times New Roman" w:eastAsia="宋体" w:hAnsi="Times New Roman" w:cs="Times New Roman"/>
                <w:sz w:val="18"/>
                <w:szCs w:val="18"/>
              </w:rPr>
              <w:t>33.72±1.64</w:t>
            </w:r>
            <w:bookmarkEnd w:id="1"/>
          </w:p>
        </w:tc>
        <w:tc>
          <w:tcPr>
            <w:tcW w:w="1417" w:type="pct"/>
            <w:tcBorders>
              <w:top w:val="single" w:sz="4" w:space="0" w:color="auto"/>
              <w:tl2br w:val="nil"/>
              <w:tr2bl w:val="nil"/>
            </w:tcBorders>
          </w:tcPr>
          <w:p w14:paraId="09A06905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</w:rPr>
              <w:t>34.48±1.78</w:t>
            </w:r>
          </w:p>
        </w:tc>
        <w:tc>
          <w:tcPr>
            <w:tcW w:w="404" w:type="pct"/>
            <w:tcBorders>
              <w:top w:val="single" w:sz="4" w:space="0" w:color="auto"/>
              <w:tl2br w:val="nil"/>
              <w:tr2bl w:val="nil"/>
            </w:tcBorders>
          </w:tcPr>
          <w:p w14:paraId="69E99212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</w:rPr>
              <w:t>0.346</w:t>
            </w:r>
          </w:p>
        </w:tc>
        <w:tc>
          <w:tcPr>
            <w:tcW w:w="503" w:type="pct"/>
            <w:tcBorders>
              <w:top w:val="single" w:sz="4" w:space="0" w:color="auto"/>
              <w:tl2br w:val="nil"/>
              <w:tr2bl w:val="nil"/>
            </w:tcBorders>
          </w:tcPr>
          <w:p w14:paraId="4095B1A7" w14:textId="77777777" w:rsidR="000E04AD" w:rsidRPr="00AF08BD" w:rsidRDefault="00000000">
            <w:pPr>
              <w:tabs>
                <w:tab w:val="center" w:pos="734"/>
              </w:tabs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0.395</w:t>
            </w:r>
          </w:p>
        </w:tc>
      </w:tr>
      <w:tr w:rsidR="00AF08BD" w:rsidRPr="00AF08BD" w14:paraId="4367525F" w14:textId="77777777" w:rsidTr="00B86678">
        <w:trPr>
          <w:trHeight w:val="316"/>
        </w:trPr>
        <w:tc>
          <w:tcPr>
            <w:tcW w:w="1390" w:type="pct"/>
            <w:tcBorders>
              <w:tl2br w:val="nil"/>
              <w:tr2bl w:val="nil"/>
            </w:tcBorders>
          </w:tcPr>
          <w:p w14:paraId="5ECACC3C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Birth weight (g)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2509FD4E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</w:rPr>
              <w:t>2027.50±45.23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0B475535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</w:rPr>
              <w:t>2096.30±54.89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4A9C8AC0" w14:textId="77777777" w:rsidR="000E04AD" w:rsidRPr="00AF08BD" w:rsidRDefault="00000000">
            <w:pPr>
              <w:tabs>
                <w:tab w:val="center" w:pos="622"/>
              </w:tabs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</w:rPr>
              <w:t>1.05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7283BFF0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0.789</w:t>
            </w:r>
          </w:p>
        </w:tc>
      </w:tr>
      <w:tr w:rsidR="00AF08BD" w:rsidRPr="00AF08BD" w14:paraId="753C6BE3" w14:textId="77777777" w:rsidTr="00B86678">
        <w:trPr>
          <w:trHeight w:val="316"/>
        </w:trPr>
        <w:tc>
          <w:tcPr>
            <w:tcW w:w="1390" w:type="pct"/>
            <w:tcBorders>
              <w:tl2br w:val="nil"/>
              <w:tr2bl w:val="nil"/>
            </w:tcBorders>
          </w:tcPr>
          <w:p w14:paraId="6DCFEDD6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Male gender, n (%) 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b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5CE41716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4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（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50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）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35569A02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5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（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62.5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）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565F1199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0.254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1832F061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0.614</w:t>
            </w:r>
          </w:p>
        </w:tc>
      </w:tr>
      <w:tr w:rsidR="00AF08BD" w:rsidRPr="00AF08BD" w14:paraId="1F6ABF92" w14:textId="77777777" w:rsidTr="00826AA6">
        <w:trPr>
          <w:trHeight w:val="359"/>
        </w:trPr>
        <w:tc>
          <w:tcPr>
            <w:tcW w:w="1390" w:type="pct"/>
            <w:tcBorders>
              <w:tl2br w:val="nil"/>
              <w:tr2bl w:val="nil"/>
            </w:tcBorders>
          </w:tcPr>
          <w:p w14:paraId="2A03DB94" w14:textId="77777777" w:rsidR="000E04AD" w:rsidRPr="00AF08BD" w:rsidRDefault="00000000">
            <w:pPr>
              <w:tabs>
                <w:tab w:val="center" w:pos="751"/>
              </w:tabs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Cesarean section, n (%) 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b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710B76D5" w14:textId="77777777" w:rsidR="000E04AD" w:rsidRPr="00AF08BD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08BD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AF08BD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AF08BD">
              <w:rPr>
                <w:rFonts w:ascii="Times New Roman" w:hAnsi="Times New Roman" w:cs="Times New Roman" w:hint="eastAsia"/>
                <w:sz w:val="18"/>
                <w:szCs w:val="18"/>
              </w:rPr>
              <w:t>62.5</w:t>
            </w:r>
            <w:r w:rsidRPr="00AF08BD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5FDAC0D0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4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（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50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）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6623DA14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0.254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08722E66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0.614</w:t>
            </w:r>
          </w:p>
        </w:tc>
      </w:tr>
      <w:tr w:rsidR="00AF08BD" w:rsidRPr="00AF08BD" w14:paraId="370F9267" w14:textId="77777777" w:rsidTr="00826AA6">
        <w:trPr>
          <w:trHeight w:val="704"/>
        </w:trPr>
        <w:tc>
          <w:tcPr>
            <w:tcW w:w="1390" w:type="pct"/>
            <w:tcBorders>
              <w:tl2br w:val="nil"/>
              <w:tr2bl w:val="nil"/>
            </w:tcBorders>
          </w:tcPr>
          <w:p w14:paraId="5D440693" w14:textId="232F872C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Maternal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milk predominantly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 xml:space="preserve"> 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n (%) 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b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15BD1AA2" w14:textId="77777777" w:rsidR="000E04AD" w:rsidRPr="00AF08BD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>6(75)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12B37B8A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5(62.5)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0A9729F0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0.291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643096A1" w14:textId="77777777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0.590</w:t>
            </w:r>
          </w:p>
        </w:tc>
      </w:tr>
      <w:tr w:rsidR="00AF08BD" w:rsidRPr="00AF08BD" w14:paraId="5246E0E8" w14:textId="77777777" w:rsidTr="00826AA6">
        <w:trPr>
          <w:trHeight w:val="573"/>
        </w:trPr>
        <w:tc>
          <w:tcPr>
            <w:tcW w:w="1390" w:type="pct"/>
            <w:tcBorders>
              <w:tl2br w:val="nil"/>
              <w:tr2bl w:val="nil"/>
            </w:tcBorders>
          </w:tcPr>
          <w:p w14:paraId="6B70532E" w14:textId="5223F1ED" w:rsidR="000E04AD" w:rsidRPr="00AF08BD" w:rsidRDefault="00000000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Antibiotic exposure prior to </w:t>
            </w:r>
            <w:r w:rsidR="00844F3E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collects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stool sample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,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n (%) 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4F33FCC7" w14:textId="3DB6324A" w:rsidR="000E04AD" w:rsidRPr="00AF08BD" w:rsidRDefault="00F941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  <w:p w14:paraId="18753BE2" w14:textId="77777777" w:rsidR="000E04AD" w:rsidRPr="00AF08BD" w:rsidRDefault="000E04A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6486FB8E" w14:textId="60FA195B" w:rsidR="000E04AD" w:rsidRPr="00AF08BD" w:rsidRDefault="00F9415C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8 (100)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296D681B" w14:textId="5C2020F3" w:rsidR="000E04AD" w:rsidRPr="00AF08BD" w:rsidRDefault="000E04AD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653F8E67" w14:textId="67AAD132" w:rsidR="000E04AD" w:rsidRPr="00AF08BD" w:rsidRDefault="000E04AD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</w:p>
        </w:tc>
      </w:tr>
      <w:tr w:rsidR="00AF08BD" w:rsidRPr="00AF08BD" w14:paraId="2D69206C" w14:textId="77777777" w:rsidTr="00826AA6">
        <w:trPr>
          <w:trHeight w:val="383"/>
        </w:trPr>
        <w:tc>
          <w:tcPr>
            <w:tcW w:w="1390" w:type="pct"/>
            <w:tcBorders>
              <w:tl2br w:val="nil"/>
              <w:tr2bl w:val="nil"/>
            </w:tcBorders>
          </w:tcPr>
          <w:p w14:paraId="7B43684C" w14:textId="66769137" w:rsidR="007D6BFF" w:rsidRPr="00AF08BD" w:rsidRDefault="007D6BFF">
            <w:pPr>
              <w:tabs>
                <w:tab w:val="center" w:pos="751"/>
              </w:tabs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less than 48 </w:t>
            </w:r>
            <w:r w:rsidR="001C51CD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hrs.</w:t>
            </w:r>
            <w:r w:rsidR="005E1B68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 xml:space="preserve"> b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640535B3" w14:textId="01F54A0C" w:rsidR="007D6BFF" w:rsidRPr="00AF08BD" w:rsidRDefault="006E66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08BD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 xml:space="preserve"> (50)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36EA0B3D" w14:textId="6C6A6D17" w:rsidR="007D6BFF" w:rsidRPr="00AF08BD" w:rsidRDefault="00E17A02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2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(25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4BBDFCA0" w14:textId="1542F002" w:rsidR="007D6BFF" w:rsidRPr="00AF08BD" w:rsidRDefault="005E1B6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.07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52915B51" w14:textId="79999CAA" w:rsidR="007D6BFF" w:rsidRPr="00AF08BD" w:rsidRDefault="005E1B6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.3</w:t>
            </w:r>
            <w:r w:rsidR="00DD5B35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  <w:tr w:rsidR="00AF08BD" w:rsidRPr="00AF08BD" w14:paraId="379D96C4" w14:textId="77777777" w:rsidTr="00826AA6">
        <w:trPr>
          <w:trHeight w:val="416"/>
        </w:trPr>
        <w:tc>
          <w:tcPr>
            <w:tcW w:w="1390" w:type="pct"/>
            <w:tcBorders>
              <w:tl2br w:val="nil"/>
              <w:tr2bl w:val="nil"/>
            </w:tcBorders>
          </w:tcPr>
          <w:p w14:paraId="4AC43102" w14:textId="19EF370A" w:rsidR="0081747A" w:rsidRPr="00AF08BD" w:rsidRDefault="007D6BFF">
            <w:pPr>
              <w:tabs>
                <w:tab w:val="center" w:pos="751"/>
              </w:tabs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more than 7 days</w:t>
            </w:r>
            <w:r w:rsidR="00425E93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 xml:space="preserve"> b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6398E64D" w14:textId="3A265A7E" w:rsidR="0081747A" w:rsidRPr="00AF08BD" w:rsidRDefault="00366F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08B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 xml:space="preserve"> (25)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7BC80A3C" w14:textId="06758942" w:rsidR="0081747A" w:rsidRPr="00AF08BD" w:rsidRDefault="00E17A02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2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（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2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5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）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443DA013" w14:textId="0847D8F2" w:rsidR="0081747A" w:rsidRPr="00AF08BD" w:rsidRDefault="00DD5B35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0B32D18C" w14:textId="6368CB3D" w:rsidR="0081747A" w:rsidRPr="00AF08BD" w:rsidRDefault="00DD5B35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.0</w:t>
            </w:r>
          </w:p>
        </w:tc>
      </w:tr>
      <w:tr w:rsidR="00AF08BD" w:rsidRPr="00AF08BD" w14:paraId="680E7BB0" w14:textId="77777777" w:rsidTr="00B86678">
        <w:trPr>
          <w:trHeight w:val="628"/>
        </w:trPr>
        <w:tc>
          <w:tcPr>
            <w:tcW w:w="1390" w:type="pct"/>
            <w:tcBorders>
              <w:tl2br w:val="nil"/>
              <w:tr2bl w:val="nil"/>
            </w:tcBorders>
          </w:tcPr>
          <w:p w14:paraId="5ADBCA8D" w14:textId="1B815BB8" w:rsidR="00B86678" w:rsidRPr="00AF08BD" w:rsidRDefault="00B86678" w:rsidP="00B86678">
            <w:pPr>
              <w:tabs>
                <w:tab w:val="center" w:pos="751"/>
              </w:tabs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Total days on antibiotics before collect stool sample 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(d)</w:t>
            </w:r>
            <w:r w:rsidR="00D67F2A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3CF65AD0" w14:textId="3D9C3024" w:rsidR="00B86678" w:rsidRPr="00AF08BD" w:rsidRDefault="00DA2C47" w:rsidP="00B866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>3.00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 xml:space="preserve"> 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±2.45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5206C45D" w14:textId="0560F743" w:rsidR="00B86678" w:rsidRPr="00AF08BD" w:rsidRDefault="00DA2C47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>3.63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±1.85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68A805B7" w14:textId="63CB9670" w:rsidR="00B86678" w:rsidRPr="00AF08BD" w:rsidRDefault="00DA2C47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0.81</w:t>
            </w:r>
            <w:r w:rsidR="008C1A0F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4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10F026D5" w14:textId="70CF115D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</w:t>
            </w:r>
            <w:r w:rsidR="00DA2C47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574</w:t>
            </w:r>
          </w:p>
        </w:tc>
      </w:tr>
      <w:tr w:rsidR="00AF08BD" w:rsidRPr="00AF08BD" w14:paraId="7BFD9759" w14:textId="77777777" w:rsidTr="00B86678">
        <w:trPr>
          <w:trHeight w:val="628"/>
        </w:trPr>
        <w:tc>
          <w:tcPr>
            <w:tcW w:w="1390" w:type="pct"/>
            <w:tcBorders>
              <w:tl2br w:val="nil"/>
              <w:tr2bl w:val="nil"/>
            </w:tcBorders>
          </w:tcPr>
          <w:p w14:paraId="1EFEB821" w14:textId="77777777" w:rsidR="00B86678" w:rsidRPr="00AF08BD" w:rsidRDefault="00B86678" w:rsidP="00B86678">
            <w:pPr>
              <w:tabs>
                <w:tab w:val="center" w:pos="751"/>
              </w:tabs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Stool collection time between admission time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（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d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）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2CEA9CA3" w14:textId="77777777" w:rsidR="00B86678" w:rsidRPr="00AF08BD" w:rsidRDefault="00B86678" w:rsidP="00B866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>3.0±2.45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3F87DA1A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3.63±1.85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59C6FCD2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0.814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41DDFB47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0.574</w:t>
            </w:r>
          </w:p>
        </w:tc>
      </w:tr>
      <w:tr w:rsidR="00AF08BD" w:rsidRPr="00AF08BD" w14:paraId="2E4306F1" w14:textId="77777777" w:rsidTr="00B86678">
        <w:trPr>
          <w:trHeight w:val="422"/>
        </w:trPr>
        <w:tc>
          <w:tcPr>
            <w:tcW w:w="1390" w:type="pct"/>
            <w:tcBorders>
              <w:tl2br w:val="nil"/>
              <w:tr2bl w:val="nil"/>
            </w:tcBorders>
          </w:tcPr>
          <w:p w14:paraId="4AA43940" w14:textId="079680AC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Age 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(d)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19353946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35.25±18.53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29E2F0EC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38.75±23.84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024153F2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0.885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1F3E25F6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0.748</w:t>
            </w:r>
          </w:p>
        </w:tc>
      </w:tr>
      <w:tr w:rsidR="00AF08BD" w:rsidRPr="00AF08BD" w14:paraId="3B3AFD32" w14:textId="77777777" w:rsidTr="00B86678">
        <w:trPr>
          <w:trHeight w:val="422"/>
        </w:trPr>
        <w:tc>
          <w:tcPr>
            <w:tcW w:w="1390" w:type="pct"/>
            <w:tcBorders>
              <w:tl2br w:val="nil"/>
              <w:tr2bl w:val="nil"/>
            </w:tcBorders>
          </w:tcPr>
          <w:p w14:paraId="5C6E1B59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WBC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（×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10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  <w:vertAlign w:val="superscript"/>
              </w:rPr>
              <w:t>9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/l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）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071C1055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9.15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±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5.76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5AAB4F0A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10.59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±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3.44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79041B61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3.39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2D9B55E5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0.55</w:t>
            </w:r>
          </w:p>
        </w:tc>
      </w:tr>
      <w:tr w:rsidR="00AF08BD" w:rsidRPr="00AF08BD" w14:paraId="5C791671" w14:textId="77777777" w:rsidTr="00B86678">
        <w:trPr>
          <w:trHeight w:val="413"/>
        </w:trPr>
        <w:tc>
          <w:tcPr>
            <w:tcW w:w="1390" w:type="pct"/>
            <w:tcBorders>
              <w:tl2br w:val="nil"/>
              <w:tr2bl w:val="nil"/>
            </w:tcBorders>
          </w:tcPr>
          <w:p w14:paraId="61103A2F" w14:textId="598F52B1" w:rsidR="00B86678" w:rsidRPr="00AF08BD" w:rsidRDefault="00302895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NUET (</w:t>
            </w:r>
            <w:r w:rsidR="00B86678"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%)</w:t>
            </w:r>
            <w:r w:rsidR="00820BFD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="00B86678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</w:t>
            </w:r>
            <w:r w:rsidR="00B86678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469500CE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45.21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±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19.53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5D4CAF9B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41.24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±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19.77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61F9C62B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0.006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463438F0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0.69</w:t>
            </w:r>
          </w:p>
        </w:tc>
      </w:tr>
      <w:tr w:rsidR="00AF08BD" w:rsidRPr="00AF08BD" w14:paraId="4D8693A0" w14:textId="77777777" w:rsidTr="00B86678">
        <w:trPr>
          <w:trHeight w:val="422"/>
        </w:trPr>
        <w:tc>
          <w:tcPr>
            <w:tcW w:w="1390" w:type="pct"/>
            <w:tcBorders>
              <w:tl2br w:val="nil"/>
              <w:tr2bl w:val="nil"/>
            </w:tcBorders>
          </w:tcPr>
          <w:p w14:paraId="2C5EE34A" w14:textId="2B2DD593" w:rsidR="00B86678" w:rsidRPr="00AF08BD" w:rsidRDefault="0037714C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Pl</w:t>
            </w:r>
            <w:r w:rsidR="00B03423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</w:t>
            </w:r>
            <w:r w:rsidR="00302895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="00B86678"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(</w:t>
            </w:r>
            <w:r w:rsidR="00B86678"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×</w:t>
            </w:r>
            <w:r w:rsidR="00B86678"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10</w:t>
            </w:r>
            <w:r w:rsidR="00B86678"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  <w:vertAlign w:val="superscript"/>
              </w:rPr>
              <w:t>9</w:t>
            </w:r>
            <w:r w:rsidR="00B86678"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/l)</w:t>
            </w:r>
            <w:r w:rsidR="009B4365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="00B86678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</w:t>
            </w:r>
            <w:r w:rsidR="00B86678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4F42597C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314.75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±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149.42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3F6FCE73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478.25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±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153.58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3F4FFAE7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0.067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7A5943AF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0.049</w:t>
            </w:r>
          </w:p>
        </w:tc>
      </w:tr>
      <w:tr w:rsidR="00AF08BD" w:rsidRPr="00AF08BD" w14:paraId="6C76A474" w14:textId="77777777" w:rsidTr="00B86678">
        <w:trPr>
          <w:trHeight w:val="441"/>
        </w:trPr>
        <w:tc>
          <w:tcPr>
            <w:tcW w:w="1390" w:type="pct"/>
            <w:tcBorders>
              <w:tl2br w:val="nil"/>
              <w:tr2bl w:val="nil"/>
            </w:tcBorders>
          </w:tcPr>
          <w:p w14:paraId="3EDA2F20" w14:textId="39386D2A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CRP</w:t>
            </w:r>
            <w:r w:rsidR="009B4365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(mg/l)</w:t>
            </w:r>
            <w:r w:rsidR="009B4365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534EBBD6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5.93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±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6.88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0E88D916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6.03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±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13.76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32FCDA63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0.44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2952E70D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0.99</w:t>
            </w:r>
          </w:p>
        </w:tc>
      </w:tr>
      <w:tr w:rsidR="00AF08BD" w:rsidRPr="00AF08BD" w14:paraId="4358453C" w14:textId="77777777" w:rsidTr="00B86678">
        <w:trPr>
          <w:trHeight w:val="442"/>
        </w:trPr>
        <w:tc>
          <w:tcPr>
            <w:tcW w:w="1390" w:type="pct"/>
            <w:tcBorders>
              <w:tl2br w:val="nil"/>
              <w:tr2bl w:val="nil"/>
            </w:tcBorders>
          </w:tcPr>
          <w:p w14:paraId="1E8FE1F7" w14:textId="146BD1AF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PCT</w:t>
            </w:r>
            <w:r w:rsidR="009B4365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(ng/dl)</w:t>
            </w:r>
            <w:r w:rsidR="009B4365"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a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285" w:type="pct"/>
            <w:tcBorders>
              <w:tl2br w:val="nil"/>
              <w:tr2bl w:val="nil"/>
            </w:tcBorders>
          </w:tcPr>
          <w:p w14:paraId="10DC82E5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4.41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±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12.02</w:t>
            </w:r>
          </w:p>
        </w:tc>
        <w:tc>
          <w:tcPr>
            <w:tcW w:w="1417" w:type="pct"/>
            <w:tcBorders>
              <w:tl2br w:val="nil"/>
              <w:tr2bl w:val="nil"/>
            </w:tcBorders>
          </w:tcPr>
          <w:p w14:paraId="76964D93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0.12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±</w:t>
            </w: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0.08</w:t>
            </w:r>
          </w:p>
        </w:tc>
        <w:tc>
          <w:tcPr>
            <w:tcW w:w="404" w:type="pct"/>
            <w:tcBorders>
              <w:tl2br w:val="nil"/>
              <w:tr2bl w:val="nil"/>
            </w:tcBorders>
          </w:tcPr>
          <w:p w14:paraId="7F2AFE0E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5.35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 w14:paraId="2F615074" w14:textId="77777777" w:rsidR="00B86678" w:rsidRPr="00AF08BD" w:rsidRDefault="00B86678" w:rsidP="00B86678">
            <w:pPr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 w:hint="eastAsia"/>
                <w:sz w:val="18"/>
                <w:szCs w:val="18"/>
                <w:shd w:val="clear" w:color="auto" w:fill="FFFFFF"/>
              </w:rPr>
              <w:t>0.33</w:t>
            </w:r>
          </w:p>
        </w:tc>
      </w:tr>
    </w:tbl>
    <w:p w14:paraId="2C64F97F" w14:textId="3EA6686B" w:rsidR="000E04AD" w:rsidRPr="00AF08BD" w:rsidRDefault="00000000">
      <w:pPr>
        <w:ind w:firstLineChars="200" w:firstLine="360"/>
      </w:pPr>
      <w:r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 xml:space="preserve">Data are expressed as mean (standard error of the mean) for continuous variables or n (percentage) for categorical variables. Differences between the two groups were analyzed using the Mann-Whitney U test (marked as </w:t>
      </w:r>
      <w:r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  <w:vertAlign w:val="superscript"/>
        </w:rPr>
        <w:t>a</w:t>
      </w:r>
      <w:r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 xml:space="preserve">) for quantitative variables. </w:t>
      </w:r>
      <w:r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sym w:font="Symbol" w:char="0063"/>
      </w:r>
      <w:r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  <w:vertAlign w:val="superscript"/>
        </w:rPr>
        <w:sym w:font="Symbol" w:char="0032"/>
      </w:r>
      <w:r w:rsidRPr="00AF08BD"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  <w:vertAlign w:val="superscript"/>
        </w:rPr>
        <w:t xml:space="preserve"> </w:t>
      </w:r>
      <w:r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 xml:space="preserve">test was used for categorical variables (marked as </w:t>
      </w:r>
      <w:r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  <w:vertAlign w:val="superscript"/>
        </w:rPr>
        <w:t>b</w:t>
      </w:r>
      <w:r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).</w:t>
      </w:r>
      <w:bookmarkEnd w:id="0"/>
      <w:r w:rsidRPr="00AF08BD"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 xml:space="preserve"> Abbreviation: </w:t>
      </w:r>
      <w:r w:rsidR="001D44CB"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d:</w:t>
      </w:r>
      <w:r w:rsidR="003E2DC1"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 xml:space="preserve"> </w:t>
      </w:r>
      <w:r w:rsidR="001D44CB"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 xml:space="preserve">day, </w:t>
      </w:r>
      <w:r w:rsidRPr="00AF08BD"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 xml:space="preserve">White blood cell count (WBC), neutrophil ratio (NR), blood platelets count (Plc), C-reactive protein (CRP), procalcitonin (PCT). </w:t>
      </w:r>
    </w:p>
    <w:p w14:paraId="38C449CA" w14:textId="77777777" w:rsidR="000E04AD" w:rsidRPr="00AF08BD" w:rsidRDefault="000E04AD">
      <w:pPr>
        <w:rPr>
          <w:rFonts w:ascii="Times New Roman" w:eastAsia="宋体" w:hAnsi="Times New Roman" w:cs="Times New Roman"/>
          <w:sz w:val="22"/>
          <w:szCs w:val="22"/>
          <w:shd w:val="clear" w:color="auto" w:fill="FFFFFF"/>
        </w:rPr>
      </w:pPr>
    </w:p>
    <w:p w14:paraId="5D4F9D41" w14:textId="6FC81CF0" w:rsidR="000E04AD" w:rsidRPr="00AF08BD" w:rsidRDefault="002303AD" w:rsidP="002303AD">
      <w:pPr>
        <w:spacing w:line="360" w:lineRule="auto"/>
        <w:rPr>
          <w:rFonts w:ascii="Times New Roman" w:eastAsia="宋体" w:hAnsi="Times New Roman" w:cs="Times New Roman"/>
          <w:sz w:val="22"/>
          <w:szCs w:val="22"/>
          <w:shd w:val="clear" w:color="auto" w:fill="FFFFFF"/>
        </w:rPr>
      </w:pPr>
      <w:r w:rsidRPr="00AF08BD">
        <w:rPr>
          <w:shd w:val="clear" w:color="auto" w:fill="FFFFFF"/>
        </w:rPr>
        <w:t xml:space="preserve">Supplementary Table </w:t>
      </w:r>
      <w:r w:rsidRPr="00AF08BD">
        <w:rPr>
          <w:rFonts w:eastAsia="宋体" w:hint="eastAsia"/>
          <w:shd w:val="clear" w:color="auto" w:fill="FFFFFF"/>
        </w:rPr>
        <w:t>2 Antibioti</w:t>
      </w:r>
      <w:r w:rsidRPr="00AF08BD">
        <w:rPr>
          <w:rFonts w:eastAsia="宋体"/>
          <w:shd w:val="clear" w:color="auto" w:fill="FFFFFF"/>
        </w:rPr>
        <w:t>c information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AF08BD" w:rsidRPr="00AF08BD" w14:paraId="7268A385" w14:textId="77777777" w:rsidTr="009478F8"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7E602" w14:textId="1230A6FF" w:rsidR="00AE7B6A" w:rsidRPr="00AF08BD" w:rsidRDefault="00AE7B6A" w:rsidP="009478F8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Variables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834CDD" w14:textId="7523ABF3" w:rsidR="00AE7B6A" w:rsidRPr="00AF08BD" w:rsidRDefault="00AE7B6A" w:rsidP="009478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Preterm infants with LOS</w:t>
            </w:r>
            <w:r w:rsidR="00FA2454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,</w:t>
            </w:r>
          </w:p>
          <w:p w14:paraId="191FE07A" w14:textId="1B28BE63" w:rsidR="00AE7B6A" w:rsidRPr="00AF08BD" w:rsidRDefault="00AE7B6A" w:rsidP="009478F8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N = 8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3B3675" w14:textId="77777777" w:rsidR="006D4B0D" w:rsidRDefault="00AE7B6A" w:rsidP="006D4B0D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Preterm infants with pneumonia, </w:t>
            </w:r>
          </w:p>
          <w:p w14:paraId="76F364A2" w14:textId="55DCD098" w:rsidR="00AE7B6A" w:rsidRPr="00AF08BD" w:rsidRDefault="00AE7B6A" w:rsidP="009478F8">
            <w:pPr>
              <w:jc w:val="center"/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N = 8</w:t>
            </w:r>
          </w:p>
        </w:tc>
      </w:tr>
      <w:tr w:rsidR="00AF08BD" w:rsidRPr="00AF08BD" w14:paraId="322301B7" w14:textId="77777777" w:rsidTr="009478F8">
        <w:tc>
          <w:tcPr>
            <w:tcW w:w="2840" w:type="dxa"/>
            <w:tcBorders>
              <w:top w:val="single" w:sz="4" w:space="0" w:color="auto"/>
            </w:tcBorders>
            <w:vAlign w:val="center"/>
          </w:tcPr>
          <w:p w14:paraId="33560B25" w14:textId="1FA2EB42" w:rsidR="005B5E31" w:rsidRPr="00AF08BD" w:rsidRDefault="005B5E31" w:rsidP="00E7114D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Antibiotic exposure, yes, n (%)</w:t>
            </w:r>
          </w:p>
        </w:tc>
        <w:tc>
          <w:tcPr>
            <w:tcW w:w="2841" w:type="dxa"/>
            <w:tcBorders>
              <w:top w:val="single" w:sz="4" w:space="0" w:color="auto"/>
            </w:tcBorders>
            <w:vAlign w:val="center"/>
          </w:tcPr>
          <w:p w14:paraId="06F65E97" w14:textId="48280F2E" w:rsidR="005B5E31" w:rsidRPr="00AF08BD" w:rsidRDefault="005B5E31" w:rsidP="00E7114D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8(100)</w:t>
            </w:r>
          </w:p>
        </w:tc>
        <w:tc>
          <w:tcPr>
            <w:tcW w:w="2841" w:type="dxa"/>
            <w:tcBorders>
              <w:top w:val="single" w:sz="4" w:space="0" w:color="auto"/>
            </w:tcBorders>
            <w:vAlign w:val="center"/>
          </w:tcPr>
          <w:p w14:paraId="349779A8" w14:textId="43DB2723" w:rsidR="005B5E31" w:rsidRPr="00AF08BD" w:rsidRDefault="005B5E31" w:rsidP="00E7114D">
            <w:pPr>
              <w:jc w:val="left"/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8(100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）</w:t>
            </w:r>
          </w:p>
        </w:tc>
      </w:tr>
      <w:tr w:rsidR="00AF08BD" w:rsidRPr="00AF08BD" w14:paraId="7A9C4789" w14:textId="77777777" w:rsidTr="009478F8">
        <w:tc>
          <w:tcPr>
            <w:tcW w:w="2840" w:type="dxa"/>
            <w:vAlign w:val="center"/>
          </w:tcPr>
          <w:p w14:paraId="497931DF" w14:textId="77777777" w:rsidR="005B5E31" w:rsidRPr="00AF08BD" w:rsidRDefault="005B5E31" w:rsidP="005B5E31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Antibiotic exposure prior to </w:t>
            </w:r>
          </w:p>
          <w:p w14:paraId="0405A19A" w14:textId="497B0EC7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collects stool sample. n (%)</w:t>
            </w:r>
          </w:p>
        </w:tc>
        <w:tc>
          <w:tcPr>
            <w:tcW w:w="2841" w:type="dxa"/>
            <w:vAlign w:val="center"/>
          </w:tcPr>
          <w:p w14:paraId="6715356F" w14:textId="10F2CF2C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8(100)</w:t>
            </w:r>
          </w:p>
        </w:tc>
        <w:tc>
          <w:tcPr>
            <w:tcW w:w="2841" w:type="dxa"/>
            <w:vAlign w:val="center"/>
          </w:tcPr>
          <w:p w14:paraId="33AFCEC6" w14:textId="4E028D85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8(100)</w:t>
            </w:r>
          </w:p>
        </w:tc>
      </w:tr>
      <w:tr w:rsidR="00AF08BD" w:rsidRPr="00AF08BD" w14:paraId="0CD215D2" w14:textId="77777777" w:rsidTr="009478F8">
        <w:tc>
          <w:tcPr>
            <w:tcW w:w="2840" w:type="dxa"/>
            <w:vAlign w:val="center"/>
          </w:tcPr>
          <w:p w14:paraId="5C464FD3" w14:textId="52FC0C8B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Less than 24 hrs. n (%)</w:t>
            </w:r>
          </w:p>
        </w:tc>
        <w:tc>
          <w:tcPr>
            <w:tcW w:w="2841" w:type="dxa"/>
            <w:vAlign w:val="center"/>
          </w:tcPr>
          <w:p w14:paraId="10714379" w14:textId="2A7A198C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 (37.5)</w:t>
            </w:r>
          </w:p>
        </w:tc>
        <w:tc>
          <w:tcPr>
            <w:tcW w:w="2841" w:type="dxa"/>
            <w:vAlign w:val="center"/>
          </w:tcPr>
          <w:p w14:paraId="6436290F" w14:textId="2932DCAA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 (12.5)</w:t>
            </w:r>
          </w:p>
        </w:tc>
      </w:tr>
      <w:tr w:rsidR="00AF08BD" w:rsidRPr="00AF08BD" w14:paraId="3F828E5A" w14:textId="77777777" w:rsidTr="009478F8">
        <w:tc>
          <w:tcPr>
            <w:tcW w:w="2840" w:type="dxa"/>
            <w:vAlign w:val="center"/>
          </w:tcPr>
          <w:p w14:paraId="45DED0DA" w14:textId="1F482034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Less than 48 hrs. n (%)</w:t>
            </w:r>
          </w:p>
        </w:tc>
        <w:tc>
          <w:tcPr>
            <w:tcW w:w="2841" w:type="dxa"/>
            <w:vAlign w:val="center"/>
          </w:tcPr>
          <w:p w14:paraId="0FFF1CFB" w14:textId="2D083871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 (12.5)</w:t>
            </w:r>
          </w:p>
        </w:tc>
        <w:tc>
          <w:tcPr>
            <w:tcW w:w="2841" w:type="dxa"/>
            <w:vAlign w:val="center"/>
          </w:tcPr>
          <w:p w14:paraId="49077E3C" w14:textId="2F6A20D1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1(12.5)</w:t>
            </w:r>
          </w:p>
        </w:tc>
      </w:tr>
      <w:tr w:rsidR="00AF08BD" w:rsidRPr="00AF08BD" w14:paraId="2ABDAB17" w14:textId="77777777" w:rsidTr="009478F8">
        <w:tc>
          <w:tcPr>
            <w:tcW w:w="2840" w:type="dxa"/>
            <w:vAlign w:val="center"/>
          </w:tcPr>
          <w:p w14:paraId="49CDEB0A" w14:textId="1579BCA2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lastRenderedPageBreak/>
              <w:t>About 3-5 days. n (%)</w:t>
            </w:r>
          </w:p>
        </w:tc>
        <w:tc>
          <w:tcPr>
            <w:tcW w:w="2841" w:type="dxa"/>
            <w:vAlign w:val="center"/>
          </w:tcPr>
          <w:p w14:paraId="7BBEB193" w14:textId="7A4649FF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 (25)</w:t>
            </w:r>
          </w:p>
        </w:tc>
        <w:tc>
          <w:tcPr>
            <w:tcW w:w="2841" w:type="dxa"/>
            <w:vAlign w:val="center"/>
          </w:tcPr>
          <w:p w14:paraId="5DAF5786" w14:textId="7591AFD9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4 (50)</w:t>
            </w:r>
          </w:p>
        </w:tc>
      </w:tr>
      <w:tr w:rsidR="00AF08BD" w:rsidRPr="00AF08BD" w14:paraId="2FB237EF" w14:textId="77777777" w:rsidTr="009478F8">
        <w:tc>
          <w:tcPr>
            <w:tcW w:w="2840" w:type="dxa"/>
            <w:vAlign w:val="center"/>
          </w:tcPr>
          <w:p w14:paraId="71140D8B" w14:textId="77777777" w:rsidR="005B5E31" w:rsidRPr="00AF08BD" w:rsidRDefault="005B5E31" w:rsidP="005B5E31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Total days on antibiotics before </w:t>
            </w:r>
          </w:p>
          <w:p w14:paraId="727EAD80" w14:textId="29587520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collect stool sample. (days)</w:t>
            </w:r>
          </w:p>
        </w:tc>
        <w:tc>
          <w:tcPr>
            <w:tcW w:w="2841" w:type="dxa"/>
            <w:vAlign w:val="center"/>
          </w:tcPr>
          <w:p w14:paraId="00D2EA56" w14:textId="41920831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>3.00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 xml:space="preserve"> 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±2.45</w:t>
            </w:r>
          </w:p>
        </w:tc>
        <w:tc>
          <w:tcPr>
            <w:tcW w:w="2841" w:type="dxa"/>
            <w:vAlign w:val="center"/>
          </w:tcPr>
          <w:p w14:paraId="367488D6" w14:textId="1A512927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hAnsi="Times New Roman" w:cs="Times New Roman"/>
                <w:sz w:val="18"/>
                <w:szCs w:val="18"/>
              </w:rPr>
              <w:t>3.63</w:t>
            </w: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±1.85</w:t>
            </w:r>
          </w:p>
        </w:tc>
      </w:tr>
      <w:tr w:rsidR="00AF08BD" w:rsidRPr="00AF08BD" w14:paraId="786457E6" w14:textId="77777777" w:rsidTr="009478F8">
        <w:tc>
          <w:tcPr>
            <w:tcW w:w="2840" w:type="dxa"/>
            <w:vAlign w:val="center"/>
          </w:tcPr>
          <w:p w14:paraId="58714928" w14:textId="36A47F7B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Types of antibiotics before stool specimen</w:t>
            </w:r>
          </w:p>
        </w:tc>
        <w:tc>
          <w:tcPr>
            <w:tcW w:w="2841" w:type="dxa"/>
            <w:vAlign w:val="center"/>
          </w:tcPr>
          <w:p w14:paraId="0D105D13" w14:textId="77777777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841" w:type="dxa"/>
            <w:vAlign w:val="center"/>
          </w:tcPr>
          <w:p w14:paraId="47CF57B3" w14:textId="77777777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</w:p>
        </w:tc>
      </w:tr>
      <w:tr w:rsidR="00AF08BD" w:rsidRPr="00AF08BD" w14:paraId="2080D01B" w14:textId="77777777" w:rsidTr="009478F8">
        <w:tc>
          <w:tcPr>
            <w:tcW w:w="2840" w:type="dxa"/>
            <w:vAlign w:val="center"/>
          </w:tcPr>
          <w:p w14:paraId="5645A556" w14:textId="5FBB6201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Penicillin</w:t>
            </w:r>
          </w:p>
        </w:tc>
        <w:tc>
          <w:tcPr>
            <w:tcW w:w="2841" w:type="dxa"/>
            <w:vAlign w:val="center"/>
          </w:tcPr>
          <w:p w14:paraId="48E4BA98" w14:textId="32ABB5C7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1(12.5)</w:t>
            </w:r>
          </w:p>
        </w:tc>
        <w:tc>
          <w:tcPr>
            <w:tcW w:w="2841" w:type="dxa"/>
            <w:vAlign w:val="center"/>
          </w:tcPr>
          <w:p w14:paraId="09D737B5" w14:textId="00695EFA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</w:t>
            </w:r>
          </w:p>
        </w:tc>
      </w:tr>
      <w:tr w:rsidR="00AF08BD" w:rsidRPr="00AF08BD" w14:paraId="5D0504A5" w14:textId="77777777" w:rsidTr="009478F8">
        <w:tc>
          <w:tcPr>
            <w:tcW w:w="2840" w:type="dxa"/>
            <w:vAlign w:val="center"/>
          </w:tcPr>
          <w:p w14:paraId="55FDA0C0" w14:textId="656D3B77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Cefotaxime</w:t>
            </w:r>
          </w:p>
        </w:tc>
        <w:tc>
          <w:tcPr>
            <w:tcW w:w="2841" w:type="dxa"/>
            <w:vAlign w:val="center"/>
          </w:tcPr>
          <w:p w14:paraId="7E0CBC10" w14:textId="2A8F293D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4(50)</w:t>
            </w:r>
          </w:p>
        </w:tc>
        <w:tc>
          <w:tcPr>
            <w:tcW w:w="2841" w:type="dxa"/>
            <w:vAlign w:val="center"/>
          </w:tcPr>
          <w:p w14:paraId="4997BB9B" w14:textId="512DC554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0 </w:t>
            </w:r>
          </w:p>
        </w:tc>
      </w:tr>
      <w:tr w:rsidR="00AF08BD" w:rsidRPr="00AF08BD" w14:paraId="6CEE53C5" w14:textId="77777777" w:rsidTr="009478F8">
        <w:tc>
          <w:tcPr>
            <w:tcW w:w="2840" w:type="dxa"/>
            <w:vAlign w:val="center"/>
          </w:tcPr>
          <w:p w14:paraId="5BA28E5F" w14:textId="63F7FBE2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Cefepime</w:t>
            </w:r>
          </w:p>
        </w:tc>
        <w:tc>
          <w:tcPr>
            <w:tcW w:w="2841" w:type="dxa"/>
            <w:vAlign w:val="center"/>
          </w:tcPr>
          <w:p w14:paraId="063CC8FA" w14:textId="3B86FB2C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</w:t>
            </w:r>
          </w:p>
        </w:tc>
        <w:tc>
          <w:tcPr>
            <w:tcW w:w="2841" w:type="dxa"/>
            <w:vAlign w:val="center"/>
          </w:tcPr>
          <w:p w14:paraId="64F6D8F6" w14:textId="445E9A4E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1(12.5)</w:t>
            </w:r>
          </w:p>
        </w:tc>
      </w:tr>
      <w:tr w:rsidR="00AF08BD" w:rsidRPr="00AF08BD" w14:paraId="65B06490" w14:textId="77777777" w:rsidTr="009478F8">
        <w:tc>
          <w:tcPr>
            <w:tcW w:w="2840" w:type="dxa"/>
            <w:vAlign w:val="center"/>
          </w:tcPr>
          <w:p w14:paraId="5DD65537" w14:textId="557504B1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Metronidazole</w:t>
            </w:r>
          </w:p>
        </w:tc>
        <w:tc>
          <w:tcPr>
            <w:tcW w:w="2841" w:type="dxa"/>
            <w:vAlign w:val="center"/>
          </w:tcPr>
          <w:p w14:paraId="02900CD4" w14:textId="0541EDC5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0</w:t>
            </w:r>
          </w:p>
        </w:tc>
        <w:tc>
          <w:tcPr>
            <w:tcW w:w="2841" w:type="dxa"/>
            <w:vAlign w:val="center"/>
          </w:tcPr>
          <w:p w14:paraId="6B48DF6E" w14:textId="4D4B4E85" w:rsidR="005B5E31" w:rsidRPr="00AF08BD" w:rsidRDefault="005B5E31" w:rsidP="005B5E31">
            <w:pPr>
              <w:rPr>
                <w:rFonts w:ascii="Times New Roman" w:eastAsia="宋体" w:hAnsi="Times New Roman" w:cs="Times New Roman"/>
                <w:sz w:val="22"/>
                <w:szCs w:val="22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1(12.5)</w:t>
            </w:r>
          </w:p>
        </w:tc>
      </w:tr>
    </w:tbl>
    <w:p w14:paraId="57AEC177" w14:textId="77777777" w:rsidR="009478F8" w:rsidRPr="00AF08BD" w:rsidRDefault="009478F8" w:rsidP="009478F8">
      <w:pPr>
        <w:rPr>
          <w:rFonts w:ascii="Times New Roman" w:eastAsia="宋体" w:hAnsi="Times New Roman" w:cs="Times New Roman"/>
          <w:sz w:val="22"/>
          <w:szCs w:val="22"/>
          <w:shd w:val="clear" w:color="auto" w:fill="FFFFFF"/>
        </w:rPr>
      </w:pPr>
      <w:r w:rsidRPr="00AF08BD"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Data are expressed as n (percentage) for categorical variables.</w:t>
      </w:r>
    </w:p>
    <w:p w14:paraId="4D280D02" w14:textId="77777777" w:rsidR="00101B9B" w:rsidRPr="00AF08BD" w:rsidRDefault="00101B9B">
      <w:pPr>
        <w:rPr>
          <w:rFonts w:ascii="Times New Roman" w:eastAsia="宋体" w:hAnsi="Times New Roman" w:cs="Times New Roman"/>
          <w:szCs w:val="21"/>
          <w:shd w:val="clear" w:color="auto" w:fill="FFFFFF"/>
        </w:rPr>
      </w:pPr>
    </w:p>
    <w:p w14:paraId="2ADAE331" w14:textId="77777777" w:rsidR="00A2045F" w:rsidRPr="00AF08BD" w:rsidRDefault="00A2045F" w:rsidP="00A2045F">
      <w:pPr>
        <w:spacing w:line="360" w:lineRule="auto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AF08BD">
        <w:rPr>
          <w:rFonts w:ascii="Times New Roman" w:hAnsi="Times New Roman" w:cs="Times New Roman"/>
          <w:szCs w:val="21"/>
          <w:shd w:val="clear" w:color="auto" w:fill="FFFFFF"/>
        </w:rPr>
        <w:t xml:space="preserve">Supplementary Table </w:t>
      </w:r>
      <w:r w:rsidRPr="00AF08BD">
        <w:rPr>
          <w:rFonts w:ascii="Times New Roman" w:eastAsia="宋体" w:hAnsi="Times New Roman" w:cs="Times New Roman"/>
          <w:szCs w:val="21"/>
          <w:shd w:val="clear" w:color="auto" w:fill="FFFFFF"/>
        </w:rPr>
        <w:t>3 The clinical information of full-term infants</w:t>
      </w:r>
    </w:p>
    <w:tbl>
      <w:tblPr>
        <w:tblW w:w="8838" w:type="dxa"/>
        <w:tblInd w:w="98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7"/>
        <w:gridCol w:w="1419"/>
        <w:gridCol w:w="1475"/>
        <w:gridCol w:w="1409"/>
        <w:gridCol w:w="1655"/>
        <w:gridCol w:w="2253"/>
      </w:tblGrid>
      <w:tr w:rsidR="00AF08BD" w:rsidRPr="00AF08BD" w14:paraId="5532DB51" w14:textId="77777777" w:rsidTr="002F3852">
        <w:trPr>
          <w:trHeight w:val="957"/>
        </w:trPr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A4A8739" w14:textId="77777777" w:rsidR="00A2045F" w:rsidRPr="00AF08BD" w:rsidRDefault="00A2045F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N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83266EF" w14:textId="77777777" w:rsidR="00A2045F" w:rsidRPr="00AF08BD" w:rsidRDefault="00A2045F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Gestational age (Weeks)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A38E68" w14:textId="77777777" w:rsidR="00A2045F" w:rsidRPr="00AF08BD" w:rsidRDefault="00A2045F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Birth Weight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（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）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AEC5E" w14:textId="77777777" w:rsidR="00A2045F" w:rsidRPr="00AF08BD" w:rsidRDefault="00A2045F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Male gender, n (%)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AC204" w14:textId="77777777" w:rsidR="00A2045F" w:rsidRPr="00AF08BD" w:rsidRDefault="00A2045F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Cesarean section, n (%) </w:t>
            </w:r>
          </w:p>
        </w:tc>
        <w:tc>
          <w:tcPr>
            <w:tcW w:w="2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1F4A2" w14:textId="7379ECBE" w:rsidR="00A2045F" w:rsidRPr="00AF08BD" w:rsidRDefault="000C7AE0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Maternal milk </w:t>
            </w:r>
            <w:r w:rsidR="00321384"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predominantly, n</w:t>
            </w:r>
            <w:r w:rsidR="00A2045F"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 (%)</w:t>
            </w:r>
          </w:p>
        </w:tc>
      </w:tr>
      <w:tr w:rsidR="00AF08BD" w:rsidRPr="00AF08BD" w14:paraId="7950AA4A" w14:textId="77777777" w:rsidTr="002F3852">
        <w:trPr>
          <w:trHeight w:val="572"/>
        </w:trPr>
        <w:tc>
          <w:tcPr>
            <w:tcW w:w="627" w:type="dxa"/>
            <w:tcBorders>
              <w:top w:val="single" w:sz="4" w:space="0" w:color="auto"/>
            </w:tcBorders>
            <w:noWrap/>
            <w:vAlign w:val="center"/>
          </w:tcPr>
          <w:p w14:paraId="1B14A4FE" w14:textId="77777777" w:rsidR="00A2045F" w:rsidRPr="00AF08BD" w:rsidRDefault="00A2045F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8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vAlign w:val="center"/>
          </w:tcPr>
          <w:p w14:paraId="020A73B4" w14:textId="77777777" w:rsidR="00A2045F" w:rsidRPr="00AF08BD" w:rsidRDefault="00A2045F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39.23±0.94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vAlign w:val="center"/>
          </w:tcPr>
          <w:p w14:paraId="6605622E" w14:textId="77777777" w:rsidR="00A2045F" w:rsidRPr="00AF08BD" w:rsidRDefault="00A2045F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3233.75±2.29</w:t>
            </w:r>
          </w:p>
        </w:tc>
        <w:tc>
          <w:tcPr>
            <w:tcW w:w="1409" w:type="dxa"/>
            <w:tcBorders>
              <w:top w:val="single" w:sz="4" w:space="0" w:color="auto"/>
            </w:tcBorders>
            <w:noWrap/>
            <w:vAlign w:val="center"/>
          </w:tcPr>
          <w:p w14:paraId="77947BD7" w14:textId="77777777" w:rsidR="00A2045F" w:rsidRPr="00AF08BD" w:rsidRDefault="00A2045F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4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（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50%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）</w:t>
            </w:r>
          </w:p>
        </w:tc>
        <w:tc>
          <w:tcPr>
            <w:tcW w:w="1655" w:type="dxa"/>
            <w:tcBorders>
              <w:top w:val="single" w:sz="4" w:space="0" w:color="auto"/>
            </w:tcBorders>
            <w:noWrap/>
            <w:vAlign w:val="center"/>
          </w:tcPr>
          <w:p w14:paraId="165FE4FD" w14:textId="77777777" w:rsidR="00A2045F" w:rsidRPr="00AF08BD" w:rsidRDefault="00A2045F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4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（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50%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）</w:t>
            </w:r>
          </w:p>
        </w:tc>
        <w:tc>
          <w:tcPr>
            <w:tcW w:w="2253" w:type="dxa"/>
            <w:tcBorders>
              <w:top w:val="single" w:sz="4" w:space="0" w:color="auto"/>
            </w:tcBorders>
            <w:noWrap/>
            <w:vAlign w:val="center"/>
          </w:tcPr>
          <w:p w14:paraId="77E07761" w14:textId="77777777" w:rsidR="00A2045F" w:rsidRPr="00AF08BD" w:rsidRDefault="00A2045F" w:rsidP="002F3852">
            <w:pPr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5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（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62.5%</w:t>
            </w: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）</w:t>
            </w:r>
          </w:p>
        </w:tc>
      </w:tr>
    </w:tbl>
    <w:p w14:paraId="1CD0DAB9" w14:textId="77777777" w:rsidR="003F677D" w:rsidRPr="00AF08BD" w:rsidRDefault="003F677D" w:rsidP="003F677D">
      <w:pPr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AF08BD">
        <w:rPr>
          <w:rFonts w:ascii="Times New Roman" w:eastAsia="宋体" w:hAnsi="Times New Roman" w:cs="Times New Roman"/>
          <w:szCs w:val="21"/>
          <w:shd w:val="clear" w:color="auto" w:fill="FFFFFF"/>
        </w:rPr>
        <w:t>Data are expressed as n (percentage) for categorical variables.</w:t>
      </w:r>
    </w:p>
    <w:p w14:paraId="27F2943F" w14:textId="77777777" w:rsidR="008065C5" w:rsidRPr="00AF08BD" w:rsidRDefault="008065C5">
      <w:pPr>
        <w:rPr>
          <w:rFonts w:ascii="Times New Roman" w:eastAsia="宋体" w:hAnsi="Times New Roman" w:cs="Times New Roman"/>
          <w:sz w:val="22"/>
          <w:szCs w:val="22"/>
          <w:shd w:val="clear" w:color="auto" w:fill="FFFFFF"/>
        </w:rPr>
      </w:pPr>
    </w:p>
    <w:p w14:paraId="5729859D" w14:textId="77777777" w:rsidR="00E45300" w:rsidRPr="00AF08BD" w:rsidRDefault="00E45300" w:rsidP="00E45300">
      <w:pPr>
        <w:spacing w:line="360" w:lineRule="auto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AF08BD">
        <w:rPr>
          <w:rFonts w:ascii="Times New Roman" w:eastAsia="宋体" w:hAnsi="Times New Roman" w:cs="Times New Roman"/>
          <w:szCs w:val="21"/>
          <w:shd w:val="clear" w:color="auto" w:fill="FFFFFF"/>
        </w:rPr>
        <w:t>Supplementary Table 4 Flora in the LOS group and pneumonia group.</w:t>
      </w:r>
    </w:p>
    <w:tbl>
      <w:tblPr>
        <w:tblStyle w:val="a5"/>
        <w:tblW w:w="91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"/>
        <w:gridCol w:w="362"/>
        <w:gridCol w:w="1724"/>
        <w:gridCol w:w="1531"/>
        <w:gridCol w:w="1571"/>
        <w:gridCol w:w="1540"/>
        <w:gridCol w:w="1514"/>
      </w:tblGrid>
      <w:tr w:rsidR="00AF08BD" w:rsidRPr="00AF08BD" w14:paraId="1D6FD1FB" w14:textId="77777777" w:rsidTr="009C4162">
        <w:trPr>
          <w:trHeight w:val="675"/>
        </w:trPr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7B279" w14:textId="77777777" w:rsidR="00E45300" w:rsidRPr="00AF08BD" w:rsidRDefault="00E45300" w:rsidP="009C4162">
            <w:pPr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Group</w:t>
            </w:r>
          </w:p>
        </w:tc>
        <w:tc>
          <w:tcPr>
            <w:tcW w:w="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86AF03" w14:textId="77777777" w:rsidR="00E45300" w:rsidRPr="00AF08BD" w:rsidRDefault="00E45300" w:rsidP="009C4162">
            <w:pPr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n</w:t>
            </w:r>
          </w:p>
        </w:tc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4E506" w14:textId="77777777" w:rsidR="00E45300" w:rsidRPr="00AF08BD" w:rsidRDefault="00E45300" w:rsidP="009C4162">
            <w:pPr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i/>
                <w:iCs/>
                <w:szCs w:val="21"/>
              </w:rPr>
              <w:t>Staphylococcus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02F657" w14:textId="77777777" w:rsidR="00E45300" w:rsidRPr="00AF08BD" w:rsidRDefault="00E45300" w:rsidP="009C4162">
            <w:pPr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i/>
                <w:iCs/>
                <w:szCs w:val="21"/>
              </w:rPr>
              <w:t>Enterococcus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B1354F" w14:textId="77777777" w:rsidR="00E45300" w:rsidRPr="00AF08BD" w:rsidRDefault="00E45300" w:rsidP="009C4162">
            <w:pPr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i/>
                <w:iCs/>
                <w:szCs w:val="21"/>
              </w:rPr>
              <w:t>Streptococcus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6D90A" w14:textId="77777777" w:rsidR="00E45300" w:rsidRPr="00AF08BD" w:rsidRDefault="00E45300" w:rsidP="009C4162">
            <w:pPr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i/>
                <w:iCs/>
                <w:szCs w:val="21"/>
              </w:rPr>
              <w:t>Lactobacillus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11719" w14:textId="77777777" w:rsidR="00E45300" w:rsidRPr="00AF08BD" w:rsidRDefault="00E45300" w:rsidP="009C4162">
            <w:pPr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i/>
                <w:iCs/>
                <w:szCs w:val="21"/>
                <w:shd w:val="clear" w:color="auto" w:fill="FFFFFF"/>
              </w:rPr>
              <w:t>Akkermansia</w:t>
            </w:r>
          </w:p>
        </w:tc>
      </w:tr>
      <w:tr w:rsidR="00AF08BD" w:rsidRPr="00AF08BD" w14:paraId="2BEBA982" w14:textId="77777777" w:rsidTr="009C4162">
        <w:trPr>
          <w:trHeight w:val="675"/>
        </w:trPr>
        <w:tc>
          <w:tcPr>
            <w:tcW w:w="918" w:type="dxa"/>
            <w:tcBorders>
              <w:top w:val="single" w:sz="4" w:space="0" w:color="auto"/>
            </w:tcBorders>
            <w:vAlign w:val="center"/>
          </w:tcPr>
          <w:p w14:paraId="65D750FD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L</w:t>
            </w:r>
            <w:r w:rsidRPr="00AF08BD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AF08BD">
              <w:rPr>
                <w:rFonts w:ascii="Times New Roman" w:eastAsia="宋体" w:hAnsi="Times New Roman" w:cs="Times New Roman"/>
                <w:szCs w:val="21"/>
              </w:rPr>
              <w:t>%</w:t>
            </w:r>
            <w:r w:rsidRPr="00AF08BD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362" w:type="dxa"/>
            <w:tcBorders>
              <w:top w:val="single" w:sz="4" w:space="0" w:color="auto"/>
            </w:tcBorders>
            <w:vAlign w:val="center"/>
          </w:tcPr>
          <w:p w14:paraId="104AECB4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724" w:type="dxa"/>
            <w:tcBorders>
              <w:top w:val="single" w:sz="4" w:space="0" w:color="auto"/>
            </w:tcBorders>
            <w:vAlign w:val="center"/>
          </w:tcPr>
          <w:p w14:paraId="2567735C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10.81±7.05</w:t>
            </w:r>
          </w:p>
        </w:tc>
        <w:tc>
          <w:tcPr>
            <w:tcW w:w="1531" w:type="dxa"/>
            <w:tcBorders>
              <w:top w:val="single" w:sz="4" w:space="0" w:color="auto"/>
            </w:tcBorders>
            <w:vAlign w:val="center"/>
          </w:tcPr>
          <w:p w14:paraId="0CC14C38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33.92±6.58</w:t>
            </w:r>
          </w:p>
        </w:tc>
        <w:tc>
          <w:tcPr>
            <w:tcW w:w="1571" w:type="dxa"/>
            <w:tcBorders>
              <w:top w:val="single" w:sz="4" w:space="0" w:color="auto"/>
            </w:tcBorders>
            <w:vAlign w:val="center"/>
          </w:tcPr>
          <w:p w14:paraId="6E95B1DE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8.79±2.31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vAlign w:val="center"/>
          </w:tcPr>
          <w:p w14:paraId="7FD59452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1.19±0.10</w:t>
            </w:r>
          </w:p>
        </w:tc>
        <w:tc>
          <w:tcPr>
            <w:tcW w:w="1514" w:type="dxa"/>
            <w:tcBorders>
              <w:top w:val="single" w:sz="4" w:space="0" w:color="auto"/>
            </w:tcBorders>
            <w:vAlign w:val="center"/>
          </w:tcPr>
          <w:p w14:paraId="3FA8059A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0.012±0.001</w:t>
            </w:r>
          </w:p>
        </w:tc>
      </w:tr>
      <w:tr w:rsidR="00AF08BD" w:rsidRPr="00AF08BD" w14:paraId="1A196A41" w14:textId="77777777" w:rsidTr="009C4162">
        <w:trPr>
          <w:trHeight w:val="696"/>
        </w:trPr>
        <w:tc>
          <w:tcPr>
            <w:tcW w:w="918" w:type="dxa"/>
            <w:vAlign w:val="center"/>
          </w:tcPr>
          <w:p w14:paraId="0AD29B6C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AF08BD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AF08BD">
              <w:rPr>
                <w:rFonts w:ascii="Times New Roman" w:eastAsia="宋体" w:hAnsi="Times New Roman" w:cs="Times New Roman"/>
                <w:szCs w:val="21"/>
              </w:rPr>
              <w:t>%</w:t>
            </w:r>
            <w:r w:rsidRPr="00AF08BD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362" w:type="dxa"/>
            <w:vAlign w:val="center"/>
          </w:tcPr>
          <w:p w14:paraId="4CA144BE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724" w:type="dxa"/>
            <w:vAlign w:val="center"/>
          </w:tcPr>
          <w:p w14:paraId="61D703F0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0.19±0.00</w:t>
            </w:r>
          </w:p>
        </w:tc>
        <w:tc>
          <w:tcPr>
            <w:tcW w:w="1531" w:type="dxa"/>
            <w:vAlign w:val="center"/>
          </w:tcPr>
          <w:p w14:paraId="10BF0301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58.41±12.67</w:t>
            </w:r>
          </w:p>
        </w:tc>
        <w:tc>
          <w:tcPr>
            <w:tcW w:w="1571" w:type="dxa"/>
            <w:vAlign w:val="center"/>
          </w:tcPr>
          <w:p w14:paraId="0AE2F7A9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4.62±0.27</w:t>
            </w:r>
          </w:p>
        </w:tc>
        <w:tc>
          <w:tcPr>
            <w:tcW w:w="1540" w:type="dxa"/>
            <w:vAlign w:val="center"/>
          </w:tcPr>
          <w:p w14:paraId="4043CE02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2.51±0.51</w:t>
            </w:r>
          </w:p>
        </w:tc>
        <w:tc>
          <w:tcPr>
            <w:tcW w:w="1514" w:type="dxa"/>
            <w:vAlign w:val="center"/>
          </w:tcPr>
          <w:p w14:paraId="044304BD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0.002</w:t>
            </w:r>
            <w:r w:rsidRPr="00AF08BD">
              <w:rPr>
                <w:rFonts w:ascii="Times New Roman" w:eastAsia="宋体" w:hAnsi="Times New Roman" w:cs="Times New Roman"/>
                <w:szCs w:val="21"/>
              </w:rPr>
              <w:t>±0.000</w:t>
            </w:r>
          </w:p>
        </w:tc>
      </w:tr>
      <w:tr w:rsidR="00AF08BD" w:rsidRPr="00AF08BD" w14:paraId="5D5ACF4B" w14:textId="77777777" w:rsidTr="009C4162">
        <w:trPr>
          <w:trHeight w:val="675"/>
        </w:trPr>
        <w:tc>
          <w:tcPr>
            <w:tcW w:w="918" w:type="dxa"/>
            <w:vAlign w:val="center"/>
          </w:tcPr>
          <w:p w14:paraId="5C0DFDCD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362" w:type="dxa"/>
            <w:vAlign w:val="center"/>
          </w:tcPr>
          <w:p w14:paraId="1FCE9889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724" w:type="dxa"/>
            <w:vAlign w:val="center"/>
          </w:tcPr>
          <w:p w14:paraId="53BE8B4C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0.09</w:t>
            </w:r>
          </w:p>
        </w:tc>
        <w:tc>
          <w:tcPr>
            <w:tcW w:w="1531" w:type="dxa"/>
            <w:vAlign w:val="center"/>
          </w:tcPr>
          <w:p w14:paraId="4FF2C00B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0.165</w:t>
            </w:r>
          </w:p>
        </w:tc>
        <w:tc>
          <w:tcPr>
            <w:tcW w:w="1571" w:type="dxa"/>
            <w:vAlign w:val="center"/>
          </w:tcPr>
          <w:p w14:paraId="2EBE533E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0.672</w:t>
            </w:r>
          </w:p>
        </w:tc>
        <w:tc>
          <w:tcPr>
            <w:tcW w:w="1540" w:type="dxa"/>
            <w:vAlign w:val="center"/>
          </w:tcPr>
          <w:p w14:paraId="568C44EB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</w:rPr>
              <w:t>0.752</w:t>
            </w:r>
          </w:p>
        </w:tc>
        <w:tc>
          <w:tcPr>
            <w:tcW w:w="1514" w:type="dxa"/>
            <w:vAlign w:val="center"/>
          </w:tcPr>
          <w:p w14:paraId="5E3CCB94" w14:textId="77777777" w:rsidR="00E45300" w:rsidRPr="00AF08BD" w:rsidRDefault="00E45300" w:rsidP="009C416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AF08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0.836</w:t>
            </w:r>
          </w:p>
        </w:tc>
      </w:tr>
    </w:tbl>
    <w:p w14:paraId="0D591733" w14:textId="646C3B02" w:rsidR="000E04AD" w:rsidRPr="00AF08BD" w:rsidRDefault="00E45300" w:rsidP="00C25D07">
      <w:p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 w:rsidRPr="00AF08BD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Abbreviations: L, late-onset sepsis; P, </w:t>
      </w:r>
      <w:r w:rsidRPr="00AF08BD">
        <w:rPr>
          <w:rFonts w:ascii="Times New Roman" w:hAnsi="Times New Roman" w:cs="Times New Roman"/>
          <w:szCs w:val="21"/>
        </w:rPr>
        <w:t>pneumonia.</w:t>
      </w:r>
    </w:p>
    <w:sectPr w:rsidR="000E04AD" w:rsidRPr="00AF08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817B9" w14:textId="77777777" w:rsidR="00E9390D" w:rsidRDefault="00E9390D" w:rsidP="0081747A">
      <w:r>
        <w:separator/>
      </w:r>
    </w:p>
  </w:endnote>
  <w:endnote w:type="continuationSeparator" w:id="0">
    <w:p w14:paraId="30885BB9" w14:textId="77777777" w:rsidR="00E9390D" w:rsidRDefault="00E9390D" w:rsidP="00817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06477" w14:textId="77777777" w:rsidR="00E9390D" w:rsidRDefault="00E9390D" w:rsidP="0081747A">
      <w:r>
        <w:separator/>
      </w:r>
    </w:p>
  </w:footnote>
  <w:footnote w:type="continuationSeparator" w:id="0">
    <w:p w14:paraId="0A86B311" w14:textId="77777777" w:rsidR="00E9390D" w:rsidRDefault="00E9390D" w:rsidP="00817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UwOWJiOWVkMTRmYWNlODQ5YmJmMGJkZTU0NTVlMGIifQ=="/>
  </w:docVars>
  <w:rsids>
    <w:rsidRoot w:val="000E04AD"/>
    <w:rsid w:val="00004C7C"/>
    <w:rsid w:val="00027891"/>
    <w:rsid w:val="000724DC"/>
    <w:rsid w:val="000816F5"/>
    <w:rsid w:val="000A0C37"/>
    <w:rsid w:val="000A1E35"/>
    <w:rsid w:val="000A2496"/>
    <w:rsid w:val="000A79DA"/>
    <w:rsid w:val="000B4F74"/>
    <w:rsid w:val="000C4FD1"/>
    <w:rsid w:val="000C73FA"/>
    <w:rsid w:val="000C7AE0"/>
    <w:rsid w:val="000E04AD"/>
    <w:rsid w:val="000F7949"/>
    <w:rsid w:val="00101B9B"/>
    <w:rsid w:val="00125BC5"/>
    <w:rsid w:val="001332D8"/>
    <w:rsid w:val="00146392"/>
    <w:rsid w:val="0015083D"/>
    <w:rsid w:val="00164F19"/>
    <w:rsid w:val="0016784E"/>
    <w:rsid w:val="001A5383"/>
    <w:rsid w:val="001C51CD"/>
    <w:rsid w:val="001D44CB"/>
    <w:rsid w:val="00211B3E"/>
    <w:rsid w:val="00217660"/>
    <w:rsid w:val="0022418B"/>
    <w:rsid w:val="00226595"/>
    <w:rsid w:val="002303AD"/>
    <w:rsid w:val="00247A7E"/>
    <w:rsid w:val="00282F46"/>
    <w:rsid w:val="00292882"/>
    <w:rsid w:val="00294087"/>
    <w:rsid w:val="002A0799"/>
    <w:rsid w:val="002A4B2B"/>
    <w:rsid w:val="002A4F8F"/>
    <w:rsid w:val="002B0C82"/>
    <w:rsid w:val="002D2DF5"/>
    <w:rsid w:val="002D5BE7"/>
    <w:rsid w:val="002E71FD"/>
    <w:rsid w:val="002F7005"/>
    <w:rsid w:val="00302895"/>
    <w:rsid w:val="00315F43"/>
    <w:rsid w:val="00321384"/>
    <w:rsid w:val="00324B03"/>
    <w:rsid w:val="00327DE8"/>
    <w:rsid w:val="0034735E"/>
    <w:rsid w:val="00355114"/>
    <w:rsid w:val="00366F55"/>
    <w:rsid w:val="0037714C"/>
    <w:rsid w:val="003B258A"/>
    <w:rsid w:val="003C5D83"/>
    <w:rsid w:val="003D1ABD"/>
    <w:rsid w:val="003E2DC1"/>
    <w:rsid w:val="003F530B"/>
    <w:rsid w:val="003F5658"/>
    <w:rsid w:val="003F677D"/>
    <w:rsid w:val="00420AB7"/>
    <w:rsid w:val="00425E93"/>
    <w:rsid w:val="00464CE7"/>
    <w:rsid w:val="0047368F"/>
    <w:rsid w:val="004737AE"/>
    <w:rsid w:val="00474EA3"/>
    <w:rsid w:val="00475495"/>
    <w:rsid w:val="00484AAB"/>
    <w:rsid w:val="004D3389"/>
    <w:rsid w:val="004D4D3A"/>
    <w:rsid w:val="004E6B18"/>
    <w:rsid w:val="00501ED4"/>
    <w:rsid w:val="00504B41"/>
    <w:rsid w:val="00507ABB"/>
    <w:rsid w:val="00520127"/>
    <w:rsid w:val="00553B50"/>
    <w:rsid w:val="0058299B"/>
    <w:rsid w:val="00593729"/>
    <w:rsid w:val="005B5A4B"/>
    <w:rsid w:val="005B5E31"/>
    <w:rsid w:val="005E1B68"/>
    <w:rsid w:val="005E5B89"/>
    <w:rsid w:val="005F495C"/>
    <w:rsid w:val="005F66A3"/>
    <w:rsid w:val="006341A7"/>
    <w:rsid w:val="006567CE"/>
    <w:rsid w:val="00657E75"/>
    <w:rsid w:val="00662BE6"/>
    <w:rsid w:val="006647CC"/>
    <w:rsid w:val="006A24E7"/>
    <w:rsid w:val="006A34C1"/>
    <w:rsid w:val="006B518C"/>
    <w:rsid w:val="006B6C92"/>
    <w:rsid w:val="006C6C53"/>
    <w:rsid w:val="006D4B0D"/>
    <w:rsid w:val="006E66CC"/>
    <w:rsid w:val="006F77A1"/>
    <w:rsid w:val="00707F57"/>
    <w:rsid w:val="00721A6E"/>
    <w:rsid w:val="00740AA3"/>
    <w:rsid w:val="00754BF0"/>
    <w:rsid w:val="00755865"/>
    <w:rsid w:val="007572E0"/>
    <w:rsid w:val="00783D6C"/>
    <w:rsid w:val="00790E67"/>
    <w:rsid w:val="00793FDE"/>
    <w:rsid w:val="007D1D34"/>
    <w:rsid w:val="007D6BFF"/>
    <w:rsid w:val="007E30D4"/>
    <w:rsid w:val="007F6F2F"/>
    <w:rsid w:val="008065C5"/>
    <w:rsid w:val="0081747A"/>
    <w:rsid w:val="00820BFD"/>
    <w:rsid w:val="00822120"/>
    <w:rsid w:val="00826AA6"/>
    <w:rsid w:val="00831175"/>
    <w:rsid w:val="00832731"/>
    <w:rsid w:val="00842803"/>
    <w:rsid w:val="00844F3E"/>
    <w:rsid w:val="00856C6B"/>
    <w:rsid w:val="008572C7"/>
    <w:rsid w:val="00872611"/>
    <w:rsid w:val="00890A5B"/>
    <w:rsid w:val="008B005F"/>
    <w:rsid w:val="008C0865"/>
    <w:rsid w:val="008C1A0F"/>
    <w:rsid w:val="00906860"/>
    <w:rsid w:val="00927080"/>
    <w:rsid w:val="009478F8"/>
    <w:rsid w:val="00951D2C"/>
    <w:rsid w:val="00962A78"/>
    <w:rsid w:val="009661D7"/>
    <w:rsid w:val="00991434"/>
    <w:rsid w:val="00996372"/>
    <w:rsid w:val="009B4365"/>
    <w:rsid w:val="009F73FE"/>
    <w:rsid w:val="009F7BC3"/>
    <w:rsid w:val="00A03780"/>
    <w:rsid w:val="00A059FE"/>
    <w:rsid w:val="00A2045F"/>
    <w:rsid w:val="00A56230"/>
    <w:rsid w:val="00A9758E"/>
    <w:rsid w:val="00AB2B2B"/>
    <w:rsid w:val="00AC00B8"/>
    <w:rsid w:val="00AE3633"/>
    <w:rsid w:val="00AE7B6A"/>
    <w:rsid w:val="00AF08BD"/>
    <w:rsid w:val="00AF3393"/>
    <w:rsid w:val="00AF49F7"/>
    <w:rsid w:val="00B03423"/>
    <w:rsid w:val="00B0741F"/>
    <w:rsid w:val="00B10AB8"/>
    <w:rsid w:val="00B162C2"/>
    <w:rsid w:val="00B178FF"/>
    <w:rsid w:val="00B21795"/>
    <w:rsid w:val="00B364D6"/>
    <w:rsid w:val="00B427D0"/>
    <w:rsid w:val="00B43F95"/>
    <w:rsid w:val="00B55341"/>
    <w:rsid w:val="00B56A30"/>
    <w:rsid w:val="00B674DC"/>
    <w:rsid w:val="00B86678"/>
    <w:rsid w:val="00BB750F"/>
    <w:rsid w:val="00BC5869"/>
    <w:rsid w:val="00BC6B58"/>
    <w:rsid w:val="00BE129C"/>
    <w:rsid w:val="00BE2503"/>
    <w:rsid w:val="00C0578F"/>
    <w:rsid w:val="00C133F8"/>
    <w:rsid w:val="00C17363"/>
    <w:rsid w:val="00C25D07"/>
    <w:rsid w:val="00C3010E"/>
    <w:rsid w:val="00C31367"/>
    <w:rsid w:val="00C34CCF"/>
    <w:rsid w:val="00C52BE2"/>
    <w:rsid w:val="00C56E69"/>
    <w:rsid w:val="00C65325"/>
    <w:rsid w:val="00C72459"/>
    <w:rsid w:val="00C86100"/>
    <w:rsid w:val="00C86489"/>
    <w:rsid w:val="00CA0E17"/>
    <w:rsid w:val="00CB3325"/>
    <w:rsid w:val="00CB7117"/>
    <w:rsid w:val="00CB754A"/>
    <w:rsid w:val="00CC2ED9"/>
    <w:rsid w:val="00CC4447"/>
    <w:rsid w:val="00CC489E"/>
    <w:rsid w:val="00CC4A23"/>
    <w:rsid w:val="00CE2A68"/>
    <w:rsid w:val="00CF1DC4"/>
    <w:rsid w:val="00D10194"/>
    <w:rsid w:val="00D15B3D"/>
    <w:rsid w:val="00D20D83"/>
    <w:rsid w:val="00D278F1"/>
    <w:rsid w:val="00D42F3C"/>
    <w:rsid w:val="00D521C6"/>
    <w:rsid w:val="00D56577"/>
    <w:rsid w:val="00D67F2A"/>
    <w:rsid w:val="00D93646"/>
    <w:rsid w:val="00DA2C47"/>
    <w:rsid w:val="00DB2B15"/>
    <w:rsid w:val="00DB5A5B"/>
    <w:rsid w:val="00DD5B35"/>
    <w:rsid w:val="00DE6305"/>
    <w:rsid w:val="00E0277B"/>
    <w:rsid w:val="00E17A02"/>
    <w:rsid w:val="00E34754"/>
    <w:rsid w:val="00E45300"/>
    <w:rsid w:val="00E5441A"/>
    <w:rsid w:val="00E63B18"/>
    <w:rsid w:val="00E7114D"/>
    <w:rsid w:val="00E82209"/>
    <w:rsid w:val="00E9390D"/>
    <w:rsid w:val="00E94064"/>
    <w:rsid w:val="00E94AAB"/>
    <w:rsid w:val="00EB0620"/>
    <w:rsid w:val="00EC5074"/>
    <w:rsid w:val="00ED2EF3"/>
    <w:rsid w:val="00ED5968"/>
    <w:rsid w:val="00EE49FC"/>
    <w:rsid w:val="00EF7A4E"/>
    <w:rsid w:val="00F0409A"/>
    <w:rsid w:val="00F134FA"/>
    <w:rsid w:val="00F347AD"/>
    <w:rsid w:val="00F50A42"/>
    <w:rsid w:val="00F5245A"/>
    <w:rsid w:val="00F64C78"/>
    <w:rsid w:val="00F65C03"/>
    <w:rsid w:val="00F7645A"/>
    <w:rsid w:val="00F9415C"/>
    <w:rsid w:val="00F96FE5"/>
    <w:rsid w:val="00F9767C"/>
    <w:rsid w:val="00FA2454"/>
    <w:rsid w:val="00FD0EAF"/>
    <w:rsid w:val="00FE1674"/>
    <w:rsid w:val="00FF3F10"/>
    <w:rsid w:val="014973FA"/>
    <w:rsid w:val="018B2B71"/>
    <w:rsid w:val="01B34E22"/>
    <w:rsid w:val="022C7401"/>
    <w:rsid w:val="02830946"/>
    <w:rsid w:val="03533EA9"/>
    <w:rsid w:val="04622352"/>
    <w:rsid w:val="05303640"/>
    <w:rsid w:val="054C48B1"/>
    <w:rsid w:val="05F477B7"/>
    <w:rsid w:val="06BD2A2B"/>
    <w:rsid w:val="07245FE8"/>
    <w:rsid w:val="075B4D8F"/>
    <w:rsid w:val="075E4B30"/>
    <w:rsid w:val="07E21FBD"/>
    <w:rsid w:val="08525F25"/>
    <w:rsid w:val="086F7351"/>
    <w:rsid w:val="087C5256"/>
    <w:rsid w:val="08E22602"/>
    <w:rsid w:val="0902626A"/>
    <w:rsid w:val="09523172"/>
    <w:rsid w:val="09917C50"/>
    <w:rsid w:val="0AEC6126"/>
    <w:rsid w:val="0B116715"/>
    <w:rsid w:val="0B14263B"/>
    <w:rsid w:val="0B2B5A29"/>
    <w:rsid w:val="0BD70A14"/>
    <w:rsid w:val="0BFC584D"/>
    <w:rsid w:val="0C175FAD"/>
    <w:rsid w:val="0C374681"/>
    <w:rsid w:val="0D0D519F"/>
    <w:rsid w:val="0D5F3D38"/>
    <w:rsid w:val="0D6C6DEF"/>
    <w:rsid w:val="0D98668B"/>
    <w:rsid w:val="0DC40E67"/>
    <w:rsid w:val="0DCD037B"/>
    <w:rsid w:val="0F57387A"/>
    <w:rsid w:val="0F615EBD"/>
    <w:rsid w:val="101570B2"/>
    <w:rsid w:val="10283C22"/>
    <w:rsid w:val="10771AD3"/>
    <w:rsid w:val="10853B45"/>
    <w:rsid w:val="10876659"/>
    <w:rsid w:val="1216315A"/>
    <w:rsid w:val="12636E2E"/>
    <w:rsid w:val="12853C97"/>
    <w:rsid w:val="12C33AC5"/>
    <w:rsid w:val="12E756DC"/>
    <w:rsid w:val="14922675"/>
    <w:rsid w:val="159F14ED"/>
    <w:rsid w:val="15B42ABF"/>
    <w:rsid w:val="15D70746"/>
    <w:rsid w:val="16886279"/>
    <w:rsid w:val="16F412D7"/>
    <w:rsid w:val="17121ACF"/>
    <w:rsid w:val="17771FF6"/>
    <w:rsid w:val="17920BDE"/>
    <w:rsid w:val="179D280D"/>
    <w:rsid w:val="181961CE"/>
    <w:rsid w:val="183E4041"/>
    <w:rsid w:val="18901EE1"/>
    <w:rsid w:val="194B373A"/>
    <w:rsid w:val="194C1E7F"/>
    <w:rsid w:val="195E346D"/>
    <w:rsid w:val="198033E4"/>
    <w:rsid w:val="19A86AD3"/>
    <w:rsid w:val="1A037B71"/>
    <w:rsid w:val="1A310B82"/>
    <w:rsid w:val="1AF56DF6"/>
    <w:rsid w:val="1B192EFA"/>
    <w:rsid w:val="1B2A18D8"/>
    <w:rsid w:val="1B4B4070"/>
    <w:rsid w:val="1B6464C0"/>
    <w:rsid w:val="1BCA67EA"/>
    <w:rsid w:val="1BEA6248"/>
    <w:rsid w:val="1CB8158F"/>
    <w:rsid w:val="1D541122"/>
    <w:rsid w:val="1D9A07EC"/>
    <w:rsid w:val="1DB23D88"/>
    <w:rsid w:val="1DE97264"/>
    <w:rsid w:val="1E0560B9"/>
    <w:rsid w:val="1E085F02"/>
    <w:rsid w:val="1E1B3026"/>
    <w:rsid w:val="1E390005"/>
    <w:rsid w:val="1F607DC9"/>
    <w:rsid w:val="205719C7"/>
    <w:rsid w:val="20DD2ECA"/>
    <w:rsid w:val="21957C48"/>
    <w:rsid w:val="228E4DC3"/>
    <w:rsid w:val="22ED612D"/>
    <w:rsid w:val="22F15352"/>
    <w:rsid w:val="232402E6"/>
    <w:rsid w:val="23775FAE"/>
    <w:rsid w:val="244C26BE"/>
    <w:rsid w:val="24B6025C"/>
    <w:rsid w:val="25950217"/>
    <w:rsid w:val="25BF1CF6"/>
    <w:rsid w:val="26121A34"/>
    <w:rsid w:val="262A4E03"/>
    <w:rsid w:val="26513A89"/>
    <w:rsid w:val="26655912"/>
    <w:rsid w:val="26AD2F6D"/>
    <w:rsid w:val="26F62F37"/>
    <w:rsid w:val="273121C1"/>
    <w:rsid w:val="284657F9"/>
    <w:rsid w:val="287A36F4"/>
    <w:rsid w:val="2915423D"/>
    <w:rsid w:val="294B4D75"/>
    <w:rsid w:val="29C44CF4"/>
    <w:rsid w:val="2A9036A3"/>
    <w:rsid w:val="2B667F60"/>
    <w:rsid w:val="2B9C3BC7"/>
    <w:rsid w:val="2C7D449F"/>
    <w:rsid w:val="2CB9067B"/>
    <w:rsid w:val="2CC807F2"/>
    <w:rsid w:val="2CEF722E"/>
    <w:rsid w:val="2E1A7E4A"/>
    <w:rsid w:val="2E345428"/>
    <w:rsid w:val="2E3A0657"/>
    <w:rsid w:val="2EBC05C2"/>
    <w:rsid w:val="2F86550A"/>
    <w:rsid w:val="300C557A"/>
    <w:rsid w:val="30240B15"/>
    <w:rsid w:val="302E276F"/>
    <w:rsid w:val="310C2E74"/>
    <w:rsid w:val="314D7BF8"/>
    <w:rsid w:val="31B45EC9"/>
    <w:rsid w:val="31D34128"/>
    <w:rsid w:val="32036508"/>
    <w:rsid w:val="326D1CBA"/>
    <w:rsid w:val="327256CB"/>
    <w:rsid w:val="32D2046C"/>
    <w:rsid w:val="32EF08B1"/>
    <w:rsid w:val="335153AC"/>
    <w:rsid w:val="340F63A2"/>
    <w:rsid w:val="34554A70"/>
    <w:rsid w:val="354C71C9"/>
    <w:rsid w:val="35531555"/>
    <w:rsid w:val="36317AE8"/>
    <w:rsid w:val="36541A28"/>
    <w:rsid w:val="3671381E"/>
    <w:rsid w:val="36FA64F1"/>
    <w:rsid w:val="371669D8"/>
    <w:rsid w:val="37751A06"/>
    <w:rsid w:val="377E6488"/>
    <w:rsid w:val="380D234B"/>
    <w:rsid w:val="3899321B"/>
    <w:rsid w:val="38D030A4"/>
    <w:rsid w:val="392B2E21"/>
    <w:rsid w:val="393F47DD"/>
    <w:rsid w:val="395B39A6"/>
    <w:rsid w:val="39B77307"/>
    <w:rsid w:val="39E349CD"/>
    <w:rsid w:val="3AD90A06"/>
    <w:rsid w:val="3B1606E0"/>
    <w:rsid w:val="3B1B2B15"/>
    <w:rsid w:val="3B9603ED"/>
    <w:rsid w:val="3CBE38E0"/>
    <w:rsid w:val="3D1A7A22"/>
    <w:rsid w:val="3D324146"/>
    <w:rsid w:val="3D4A0CA0"/>
    <w:rsid w:val="3D510DC6"/>
    <w:rsid w:val="3D8C1249"/>
    <w:rsid w:val="3E2735F5"/>
    <w:rsid w:val="3F333C89"/>
    <w:rsid w:val="3FF22EFA"/>
    <w:rsid w:val="40372F50"/>
    <w:rsid w:val="40886BD7"/>
    <w:rsid w:val="41D349E5"/>
    <w:rsid w:val="42156510"/>
    <w:rsid w:val="422634B4"/>
    <w:rsid w:val="422E5823"/>
    <w:rsid w:val="42EB101F"/>
    <w:rsid w:val="43DE401C"/>
    <w:rsid w:val="44D75141"/>
    <w:rsid w:val="44F31C84"/>
    <w:rsid w:val="45780239"/>
    <w:rsid w:val="459F4AEC"/>
    <w:rsid w:val="45C77044"/>
    <w:rsid w:val="45D60635"/>
    <w:rsid w:val="45F72D0F"/>
    <w:rsid w:val="462907DC"/>
    <w:rsid w:val="46297DC5"/>
    <w:rsid w:val="46BF2EEE"/>
    <w:rsid w:val="480C3F11"/>
    <w:rsid w:val="483A1969"/>
    <w:rsid w:val="487675DC"/>
    <w:rsid w:val="491B3188"/>
    <w:rsid w:val="496519EA"/>
    <w:rsid w:val="4A922829"/>
    <w:rsid w:val="4ACB00B3"/>
    <w:rsid w:val="4B105AC6"/>
    <w:rsid w:val="4B1426B3"/>
    <w:rsid w:val="4B6E14EF"/>
    <w:rsid w:val="4C6B4F7E"/>
    <w:rsid w:val="4C975D73"/>
    <w:rsid w:val="4CB608EF"/>
    <w:rsid w:val="4D022ACA"/>
    <w:rsid w:val="4D286028"/>
    <w:rsid w:val="4D304E22"/>
    <w:rsid w:val="4D7F5F36"/>
    <w:rsid w:val="4DFC03F6"/>
    <w:rsid w:val="4E200716"/>
    <w:rsid w:val="4E5A0E12"/>
    <w:rsid w:val="4EF32020"/>
    <w:rsid w:val="4EF339BC"/>
    <w:rsid w:val="4F5A0B48"/>
    <w:rsid w:val="4FDF0C98"/>
    <w:rsid w:val="507E1724"/>
    <w:rsid w:val="50D5684A"/>
    <w:rsid w:val="50D6330E"/>
    <w:rsid w:val="5178324D"/>
    <w:rsid w:val="529F60F7"/>
    <w:rsid w:val="52AC4F94"/>
    <w:rsid w:val="53746E0E"/>
    <w:rsid w:val="53BD2563"/>
    <w:rsid w:val="53E06252"/>
    <w:rsid w:val="541923EC"/>
    <w:rsid w:val="54A966EC"/>
    <w:rsid w:val="551855EC"/>
    <w:rsid w:val="55E72F2E"/>
    <w:rsid w:val="560A5808"/>
    <w:rsid w:val="56F50266"/>
    <w:rsid w:val="5738017F"/>
    <w:rsid w:val="577B1659"/>
    <w:rsid w:val="57B93CF2"/>
    <w:rsid w:val="5878114F"/>
    <w:rsid w:val="588909AE"/>
    <w:rsid w:val="59012EF2"/>
    <w:rsid w:val="594159E5"/>
    <w:rsid w:val="5964586E"/>
    <w:rsid w:val="59DD570D"/>
    <w:rsid w:val="5A5654C0"/>
    <w:rsid w:val="5B044F1C"/>
    <w:rsid w:val="5C083CBB"/>
    <w:rsid w:val="5C2E393B"/>
    <w:rsid w:val="5C4F5CF0"/>
    <w:rsid w:val="5C520680"/>
    <w:rsid w:val="5C772548"/>
    <w:rsid w:val="5CE40B61"/>
    <w:rsid w:val="5D9F2CDA"/>
    <w:rsid w:val="5E0B7296"/>
    <w:rsid w:val="5E370400"/>
    <w:rsid w:val="5E4A7E9A"/>
    <w:rsid w:val="5E9B06F6"/>
    <w:rsid w:val="5EA92062"/>
    <w:rsid w:val="5EF70F12"/>
    <w:rsid w:val="5F41229A"/>
    <w:rsid w:val="600D03CE"/>
    <w:rsid w:val="60727166"/>
    <w:rsid w:val="60ED3CD0"/>
    <w:rsid w:val="6154572E"/>
    <w:rsid w:val="61B05787"/>
    <w:rsid w:val="61B56F70"/>
    <w:rsid w:val="61C13B66"/>
    <w:rsid w:val="62586B8E"/>
    <w:rsid w:val="628E081E"/>
    <w:rsid w:val="62D84CC4"/>
    <w:rsid w:val="62EE1DDC"/>
    <w:rsid w:val="630D3F45"/>
    <w:rsid w:val="637E22F8"/>
    <w:rsid w:val="63882BD9"/>
    <w:rsid w:val="63974B7F"/>
    <w:rsid w:val="640E14CB"/>
    <w:rsid w:val="64D255E1"/>
    <w:rsid w:val="65AD68DC"/>
    <w:rsid w:val="660F6599"/>
    <w:rsid w:val="66C13CA7"/>
    <w:rsid w:val="67BD16DD"/>
    <w:rsid w:val="67FA1F52"/>
    <w:rsid w:val="687A05CB"/>
    <w:rsid w:val="687D6946"/>
    <w:rsid w:val="68A6533F"/>
    <w:rsid w:val="68DB49F4"/>
    <w:rsid w:val="695A0B28"/>
    <w:rsid w:val="6A635944"/>
    <w:rsid w:val="6A9A0FE9"/>
    <w:rsid w:val="6AD30444"/>
    <w:rsid w:val="6AEF4C45"/>
    <w:rsid w:val="6B7D365D"/>
    <w:rsid w:val="6BAA605B"/>
    <w:rsid w:val="6CFD72CE"/>
    <w:rsid w:val="6D513E95"/>
    <w:rsid w:val="6E7969E0"/>
    <w:rsid w:val="6FB463E4"/>
    <w:rsid w:val="6FBB69CD"/>
    <w:rsid w:val="70E500CF"/>
    <w:rsid w:val="71625374"/>
    <w:rsid w:val="717402AD"/>
    <w:rsid w:val="723E410B"/>
    <w:rsid w:val="729E5476"/>
    <w:rsid w:val="72B45EED"/>
    <w:rsid w:val="733C4746"/>
    <w:rsid w:val="73BA1D23"/>
    <w:rsid w:val="73D83079"/>
    <w:rsid w:val="73E01C2A"/>
    <w:rsid w:val="74092D22"/>
    <w:rsid w:val="74180869"/>
    <w:rsid w:val="746F2FAE"/>
    <w:rsid w:val="74BD6BAE"/>
    <w:rsid w:val="755144B8"/>
    <w:rsid w:val="75FE283B"/>
    <w:rsid w:val="768C7E47"/>
    <w:rsid w:val="76DD68F5"/>
    <w:rsid w:val="77B04BBB"/>
    <w:rsid w:val="77DA42E6"/>
    <w:rsid w:val="784D7AAA"/>
    <w:rsid w:val="79282E42"/>
    <w:rsid w:val="7A0128FA"/>
    <w:rsid w:val="7A747DF4"/>
    <w:rsid w:val="7AE00762"/>
    <w:rsid w:val="7AEC5358"/>
    <w:rsid w:val="7B3B36D1"/>
    <w:rsid w:val="7B90270E"/>
    <w:rsid w:val="7BBE74B7"/>
    <w:rsid w:val="7C4C3A2A"/>
    <w:rsid w:val="7C854FDD"/>
    <w:rsid w:val="7C9D27C0"/>
    <w:rsid w:val="7CAD0B17"/>
    <w:rsid w:val="7D0A74F5"/>
    <w:rsid w:val="7DE55565"/>
    <w:rsid w:val="7E5B2E36"/>
    <w:rsid w:val="7E8C5F3D"/>
    <w:rsid w:val="7EBD0D8A"/>
    <w:rsid w:val="7EC11C74"/>
    <w:rsid w:val="7EF66A44"/>
    <w:rsid w:val="7F1D649E"/>
    <w:rsid w:val="7F662AE7"/>
    <w:rsid w:val="7FAE7E31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589486"/>
  <w15:docId w15:val="{A9664F08-D8DF-423A-B8D2-FE5D8D35B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Pr>
      <w:rFonts w:ascii="Arial" w:eastAsia="黑体" w:hAnsi="Arial"/>
      <w:sz w:val="20"/>
    </w:rPr>
  </w:style>
  <w:style w:type="paragraph" w:styleId="a4">
    <w:name w:val="Normal (Web)"/>
    <w:basedOn w:val="a"/>
    <w:qFormat/>
    <w:rPr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Revision"/>
    <w:hidden/>
    <w:uiPriority w:val="99"/>
    <w:unhideWhenUsed/>
    <w:rsid w:val="0081747A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header"/>
    <w:basedOn w:val="a"/>
    <w:link w:val="a8"/>
    <w:rsid w:val="008174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81747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817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81747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4927A-9873-4A97-B1D6-5869E0E17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Evan9</dc:creator>
  <cp:lastModifiedBy>office</cp:lastModifiedBy>
  <cp:revision>226</cp:revision>
  <dcterms:created xsi:type="dcterms:W3CDTF">2023-04-15T03:47:00Z</dcterms:created>
  <dcterms:modified xsi:type="dcterms:W3CDTF">2023-08-24T02:02:00Z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1BF6E25C55D348E5B5D2B57780999E7C_12</vt:lpwstr>
  </property>
</Properties>
</file>