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8AB9" w14:textId="45235A1D" w:rsidR="009D067E" w:rsidRDefault="009D067E" w:rsidP="009D067E">
      <w:pPr>
        <w:snapToGrid w:val="0"/>
        <w:ind w:left="-567"/>
        <w:rPr>
          <w:b/>
          <w:bCs/>
        </w:rPr>
      </w:pPr>
      <w:r>
        <w:rPr>
          <w:b/>
          <w:bCs/>
        </w:rPr>
        <w:t xml:space="preserve">Supplementary Table 1: Summary of </w:t>
      </w:r>
      <w:r w:rsidR="00D80770">
        <w:rPr>
          <w:b/>
          <w:bCs/>
        </w:rPr>
        <w:t>evidence</w:t>
      </w:r>
      <w:r>
        <w:rPr>
          <w:b/>
          <w:bCs/>
        </w:rPr>
        <w:t xml:space="preserve"> priorities identified via the public</w:t>
      </w:r>
      <w:r w:rsidR="00D80770">
        <w:rPr>
          <w:b/>
          <w:bCs/>
        </w:rPr>
        <w:t xml:space="preserve"> and decision regarding </w:t>
      </w:r>
      <w:r w:rsidR="00114C26">
        <w:rPr>
          <w:b/>
          <w:bCs/>
        </w:rPr>
        <w:t>inclusion</w:t>
      </w:r>
      <w:r w:rsidR="00D80770">
        <w:rPr>
          <w:b/>
          <w:bCs/>
        </w:rPr>
        <w:t xml:space="preserve"> in the WCEC work programme </w:t>
      </w:r>
    </w:p>
    <w:p w14:paraId="4143A2C4" w14:textId="77777777" w:rsidR="009D067E" w:rsidRDefault="009D067E" w:rsidP="009D067E">
      <w:pPr>
        <w:snapToGrid w:val="0"/>
        <w:rPr>
          <w:b/>
          <w:bCs/>
        </w:rPr>
      </w:pPr>
    </w:p>
    <w:tbl>
      <w:tblPr>
        <w:tblStyle w:val="TableGrid"/>
        <w:tblW w:w="15259" w:type="dxa"/>
        <w:tblInd w:w="-661" w:type="dxa"/>
        <w:tblLook w:val="04A0" w:firstRow="1" w:lastRow="0" w:firstColumn="1" w:lastColumn="0" w:noHBand="0" w:noVBand="1"/>
      </w:tblPr>
      <w:tblGrid>
        <w:gridCol w:w="1269"/>
        <w:gridCol w:w="1386"/>
        <w:gridCol w:w="5939"/>
        <w:gridCol w:w="2127"/>
        <w:gridCol w:w="1417"/>
        <w:gridCol w:w="3121"/>
      </w:tblGrid>
      <w:tr w:rsidR="009D067E" w14:paraId="4702BA4D" w14:textId="77777777" w:rsidTr="009D067E">
        <w:trPr>
          <w:trHeight w:val="339"/>
        </w:trPr>
        <w:tc>
          <w:tcPr>
            <w:tcW w:w="1269" w:type="dxa"/>
          </w:tcPr>
          <w:p w14:paraId="5AC7FE96" w14:textId="77777777" w:rsidR="009D067E" w:rsidRPr="008370F0" w:rsidRDefault="009D067E" w:rsidP="009D067E">
            <w:pPr>
              <w:snapToGrid w:val="0"/>
              <w:rPr>
                <w:rFonts w:ascii="Calibri" w:hAnsi="Calibri" w:cs="Calibri"/>
                <w:b/>
                <w:bCs/>
                <w:sz w:val="22"/>
                <w:szCs w:val="22"/>
              </w:rPr>
            </w:pPr>
            <w:r w:rsidRPr="008370F0">
              <w:rPr>
                <w:rFonts w:ascii="Calibri" w:hAnsi="Calibri" w:cs="Calibri"/>
                <w:b/>
                <w:bCs/>
                <w:sz w:val="22"/>
                <w:szCs w:val="22"/>
              </w:rPr>
              <w:t xml:space="preserve">Group  </w:t>
            </w:r>
          </w:p>
        </w:tc>
        <w:tc>
          <w:tcPr>
            <w:tcW w:w="1386" w:type="dxa"/>
          </w:tcPr>
          <w:p w14:paraId="457EA1F9" w14:textId="77777777" w:rsidR="009D067E" w:rsidRPr="008370F0" w:rsidRDefault="009D067E" w:rsidP="009D067E">
            <w:pPr>
              <w:snapToGrid w:val="0"/>
              <w:rPr>
                <w:rFonts w:ascii="Calibri" w:hAnsi="Calibri" w:cs="Calibri"/>
                <w:b/>
                <w:bCs/>
                <w:sz w:val="22"/>
                <w:szCs w:val="22"/>
              </w:rPr>
            </w:pPr>
            <w:r w:rsidRPr="008370F0">
              <w:rPr>
                <w:rFonts w:ascii="Calibri" w:hAnsi="Calibri" w:cs="Calibri"/>
                <w:b/>
                <w:bCs/>
                <w:sz w:val="22"/>
                <w:szCs w:val="22"/>
              </w:rPr>
              <w:t>Format &amp; No. of attendees / participants</w:t>
            </w:r>
          </w:p>
        </w:tc>
        <w:tc>
          <w:tcPr>
            <w:tcW w:w="5939" w:type="dxa"/>
          </w:tcPr>
          <w:p w14:paraId="2618B35D" w14:textId="77777777" w:rsidR="009D067E" w:rsidRPr="008370F0" w:rsidRDefault="009D067E" w:rsidP="009D067E">
            <w:pPr>
              <w:snapToGrid w:val="0"/>
              <w:rPr>
                <w:rFonts w:ascii="Calibri" w:hAnsi="Calibri" w:cs="Calibri"/>
                <w:b/>
                <w:bCs/>
                <w:sz w:val="22"/>
                <w:szCs w:val="22"/>
              </w:rPr>
            </w:pPr>
            <w:r w:rsidRPr="008370F0">
              <w:rPr>
                <w:rFonts w:ascii="Calibri" w:hAnsi="Calibri" w:cs="Calibri"/>
                <w:b/>
                <w:bCs/>
                <w:sz w:val="22"/>
                <w:szCs w:val="22"/>
              </w:rPr>
              <w:t xml:space="preserve">Top ten research priorities (agreed between </w:t>
            </w:r>
            <w:r>
              <w:rPr>
                <w:rFonts w:ascii="Calibri" w:hAnsi="Calibri" w:cs="Calibri"/>
                <w:b/>
                <w:bCs/>
                <w:sz w:val="22"/>
                <w:szCs w:val="22"/>
              </w:rPr>
              <w:t>each sub-group and ranked in order of priority</w:t>
            </w:r>
            <w:r w:rsidRPr="008370F0">
              <w:rPr>
                <w:rFonts w:ascii="Calibri" w:hAnsi="Calibri" w:cs="Calibri"/>
                <w:b/>
                <w:bCs/>
                <w:sz w:val="22"/>
                <w:szCs w:val="22"/>
              </w:rPr>
              <w:t xml:space="preserve">) </w:t>
            </w:r>
          </w:p>
        </w:tc>
        <w:tc>
          <w:tcPr>
            <w:tcW w:w="2127" w:type="dxa"/>
          </w:tcPr>
          <w:p w14:paraId="1CA5AB76" w14:textId="77777777" w:rsidR="009D067E" w:rsidRPr="008370F0" w:rsidRDefault="009D067E" w:rsidP="009D067E">
            <w:pPr>
              <w:snapToGrid w:val="0"/>
              <w:rPr>
                <w:rFonts w:ascii="Calibri" w:hAnsi="Calibri" w:cs="Calibri"/>
                <w:b/>
                <w:bCs/>
                <w:sz w:val="22"/>
                <w:szCs w:val="22"/>
              </w:rPr>
            </w:pPr>
            <w:r w:rsidRPr="008370F0">
              <w:rPr>
                <w:rFonts w:ascii="Calibri" w:hAnsi="Calibri" w:cs="Calibri"/>
                <w:b/>
                <w:bCs/>
                <w:sz w:val="22"/>
                <w:szCs w:val="22"/>
              </w:rPr>
              <w:t>Theme</w:t>
            </w:r>
          </w:p>
        </w:tc>
        <w:tc>
          <w:tcPr>
            <w:tcW w:w="1417" w:type="dxa"/>
          </w:tcPr>
          <w:p w14:paraId="1AAF9BF2" w14:textId="77777777" w:rsidR="009D067E" w:rsidRDefault="009D067E" w:rsidP="009D067E">
            <w:pPr>
              <w:snapToGrid w:val="0"/>
              <w:rPr>
                <w:rFonts w:ascii="Calibri" w:hAnsi="Calibri" w:cs="Calibri"/>
                <w:b/>
                <w:bCs/>
                <w:sz w:val="22"/>
                <w:szCs w:val="22"/>
              </w:rPr>
            </w:pPr>
            <w:r w:rsidRPr="008370F0">
              <w:rPr>
                <w:rFonts w:ascii="Calibri" w:hAnsi="Calibri" w:cs="Calibri"/>
                <w:b/>
                <w:bCs/>
                <w:sz w:val="22"/>
                <w:szCs w:val="22"/>
              </w:rPr>
              <w:t xml:space="preserve">Included in WCEC </w:t>
            </w:r>
          </w:p>
          <w:p w14:paraId="5DFE50BA" w14:textId="77777777" w:rsidR="009D067E" w:rsidRPr="008370F0" w:rsidRDefault="009D067E" w:rsidP="009D067E">
            <w:pPr>
              <w:snapToGrid w:val="0"/>
              <w:rPr>
                <w:rFonts w:ascii="Calibri" w:hAnsi="Calibri" w:cs="Calibri"/>
                <w:b/>
                <w:bCs/>
                <w:sz w:val="22"/>
                <w:szCs w:val="22"/>
              </w:rPr>
            </w:pPr>
            <w:r w:rsidRPr="008370F0">
              <w:rPr>
                <w:rFonts w:ascii="Calibri" w:hAnsi="Calibri" w:cs="Calibri"/>
                <w:b/>
                <w:bCs/>
                <w:sz w:val="22"/>
                <w:szCs w:val="22"/>
              </w:rPr>
              <w:t>Work programme?</w:t>
            </w:r>
          </w:p>
        </w:tc>
        <w:tc>
          <w:tcPr>
            <w:tcW w:w="3121" w:type="dxa"/>
          </w:tcPr>
          <w:p w14:paraId="006BEA28" w14:textId="77777777" w:rsidR="009D067E" w:rsidRPr="008370F0" w:rsidRDefault="009D067E" w:rsidP="009D067E">
            <w:pPr>
              <w:snapToGrid w:val="0"/>
              <w:rPr>
                <w:rFonts w:ascii="Calibri" w:hAnsi="Calibri" w:cs="Calibri"/>
                <w:b/>
                <w:bCs/>
                <w:sz w:val="22"/>
                <w:szCs w:val="22"/>
              </w:rPr>
            </w:pPr>
            <w:r>
              <w:rPr>
                <w:rFonts w:ascii="Calibri" w:hAnsi="Calibri" w:cs="Calibri"/>
                <w:b/>
                <w:bCs/>
                <w:sz w:val="22"/>
                <w:szCs w:val="22"/>
              </w:rPr>
              <w:t xml:space="preserve">Brief rationale / notes  </w:t>
            </w:r>
          </w:p>
        </w:tc>
      </w:tr>
      <w:tr w:rsidR="009D067E" w14:paraId="6D69AAE0" w14:textId="77777777" w:rsidTr="009D067E">
        <w:trPr>
          <w:trHeight w:val="339"/>
        </w:trPr>
        <w:tc>
          <w:tcPr>
            <w:tcW w:w="1269" w:type="dxa"/>
            <w:vMerge w:val="restart"/>
          </w:tcPr>
          <w:p w14:paraId="4EB1F789" w14:textId="77777777" w:rsidR="009D067E" w:rsidRPr="00966198" w:rsidRDefault="009D067E" w:rsidP="009D067E">
            <w:pPr>
              <w:snapToGrid w:val="0"/>
              <w:rPr>
                <w:rFonts w:ascii="Calibri" w:hAnsi="Calibri" w:cs="Calibri"/>
                <w:b/>
                <w:bCs/>
                <w:sz w:val="22"/>
                <w:szCs w:val="22"/>
              </w:rPr>
            </w:pPr>
            <w:r w:rsidRPr="00966198">
              <w:rPr>
                <w:rFonts w:ascii="Calibri" w:hAnsi="Calibri" w:cs="Calibri"/>
                <w:b/>
                <w:bCs/>
                <w:sz w:val="22"/>
                <w:szCs w:val="22"/>
              </w:rPr>
              <w:t xml:space="preserve">Health and Care Research Wales Public Forum </w:t>
            </w:r>
          </w:p>
        </w:tc>
        <w:tc>
          <w:tcPr>
            <w:tcW w:w="1386" w:type="dxa"/>
            <w:vMerge w:val="restart"/>
          </w:tcPr>
          <w:p w14:paraId="1C7226BA" w14:textId="77777777" w:rsidR="009D067E" w:rsidRDefault="009D067E" w:rsidP="009D067E">
            <w:pPr>
              <w:snapToGrid w:val="0"/>
              <w:rPr>
                <w:rFonts w:ascii="Calibri" w:hAnsi="Calibri" w:cs="Calibri"/>
                <w:sz w:val="22"/>
                <w:szCs w:val="22"/>
              </w:rPr>
            </w:pPr>
            <w:r>
              <w:rPr>
                <w:rFonts w:ascii="Calibri" w:hAnsi="Calibri" w:cs="Calibri"/>
                <w:sz w:val="22"/>
                <w:szCs w:val="22"/>
              </w:rPr>
              <w:t xml:space="preserve">Health and Care Research Wales Public Forum event </w:t>
            </w:r>
          </w:p>
          <w:p w14:paraId="62446CE2" w14:textId="77777777" w:rsidR="009D067E" w:rsidRDefault="009D067E" w:rsidP="009D067E">
            <w:pPr>
              <w:snapToGrid w:val="0"/>
              <w:rPr>
                <w:rFonts w:ascii="Calibri" w:hAnsi="Calibri" w:cs="Calibri"/>
                <w:sz w:val="22"/>
                <w:szCs w:val="22"/>
              </w:rPr>
            </w:pPr>
          </w:p>
          <w:p w14:paraId="76120698" w14:textId="77777777" w:rsidR="009D067E" w:rsidRDefault="009D067E" w:rsidP="009D067E">
            <w:pPr>
              <w:snapToGrid w:val="0"/>
              <w:rPr>
                <w:rFonts w:ascii="Calibri" w:hAnsi="Calibri" w:cs="Calibri"/>
                <w:sz w:val="22"/>
                <w:szCs w:val="22"/>
              </w:rPr>
            </w:pPr>
            <w:r>
              <w:rPr>
                <w:rFonts w:ascii="Calibri" w:hAnsi="Calibri" w:cs="Calibri"/>
                <w:sz w:val="22"/>
                <w:szCs w:val="22"/>
              </w:rPr>
              <w:t>May 2021</w:t>
            </w:r>
          </w:p>
          <w:p w14:paraId="2C93F606" w14:textId="77777777" w:rsidR="009D067E" w:rsidRDefault="009D067E" w:rsidP="009D067E">
            <w:pPr>
              <w:snapToGrid w:val="0"/>
              <w:rPr>
                <w:rFonts w:ascii="Calibri" w:hAnsi="Calibri" w:cs="Calibri"/>
                <w:sz w:val="22"/>
                <w:szCs w:val="22"/>
              </w:rPr>
            </w:pPr>
          </w:p>
          <w:p w14:paraId="435200F2" w14:textId="77777777" w:rsidR="009D067E" w:rsidRDefault="009D067E" w:rsidP="009D067E">
            <w:pPr>
              <w:snapToGrid w:val="0"/>
              <w:rPr>
                <w:rFonts w:ascii="Calibri" w:hAnsi="Calibri" w:cs="Calibri"/>
                <w:sz w:val="22"/>
                <w:szCs w:val="22"/>
              </w:rPr>
            </w:pPr>
            <w:r>
              <w:rPr>
                <w:rFonts w:ascii="Calibri" w:hAnsi="Calibri" w:cs="Calibri"/>
                <w:sz w:val="22"/>
                <w:szCs w:val="22"/>
              </w:rPr>
              <w:t>Pre-survey</w:t>
            </w:r>
          </w:p>
          <w:p w14:paraId="3BFB29AB" w14:textId="77777777" w:rsidR="009D067E" w:rsidRDefault="009D067E" w:rsidP="009D067E">
            <w:pPr>
              <w:snapToGrid w:val="0"/>
              <w:rPr>
                <w:rFonts w:ascii="Calibri" w:hAnsi="Calibri" w:cs="Calibri"/>
                <w:sz w:val="22"/>
                <w:szCs w:val="22"/>
              </w:rPr>
            </w:pPr>
            <w:r>
              <w:rPr>
                <w:rFonts w:ascii="Calibri" w:hAnsi="Calibri" w:cs="Calibri"/>
                <w:sz w:val="22"/>
                <w:szCs w:val="22"/>
              </w:rPr>
              <w:t>n = 15</w:t>
            </w:r>
          </w:p>
          <w:p w14:paraId="2D7A5239" w14:textId="77777777" w:rsidR="009D067E" w:rsidRDefault="009D067E" w:rsidP="009D067E">
            <w:pPr>
              <w:snapToGrid w:val="0"/>
              <w:rPr>
                <w:rFonts w:ascii="Calibri" w:hAnsi="Calibri" w:cs="Calibri"/>
                <w:sz w:val="22"/>
                <w:szCs w:val="22"/>
              </w:rPr>
            </w:pPr>
          </w:p>
          <w:p w14:paraId="48B12B06" w14:textId="77777777" w:rsidR="009D067E" w:rsidRDefault="009D067E" w:rsidP="009D067E">
            <w:pPr>
              <w:snapToGrid w:val="0"/>
              <w:rPr>
                <w:rFonts w:ascii="Calibri" w:hAnsi="Calibri" w:cs="Calibri"/>
                <w:sz w:val="22"/>
                <w:szCs w:val="22"/>
              </w:rPr>
            </w:pPr>
          </w:p>
          <w:p w14:paraId="4FCC689C" w14:textId="77777777" w:rsidR="009D067E" w:rsidRDefault="009D067E" w:rsidP="009D067E">
            <w:pPr>
              <w:snapToGrid w:val="0"/>
              <w:rPr>
                <w:rFonts w:ascii="Calibri" w:hAnsi="Calibri" w:cs="Calibri"/>
                <w:sz w:val="22"/>
                <w:szCs w:val="22"/>
              </w:rPr>
            </w:pPr>
            <w:r>
              <w:rPr>
                <w:rFonts w:ascii="Calibri" w:hAnsi="Calibri" w:cs="Calibri"/>
                <w:sz w:val="22"/>
                <w:szCs w:val="22"/>
              </w:rPr>
              <w:t>Online ranking</w:t>
            </w:r>
          </w:p>
          <w:p w14:paraId="6FD603EF"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 = 33</w:t>
            </w:r>
          </w:p>
        </w:tc>
        <w:tc>
          <w:tcPr>
            <w:tcW w:w="5939" w:type="dxa"/>
          </w:tcPr>
          <w:p w14:paraId="0061CACF"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1. Public’s attitudes towards mask wearing, social distancing, etc</w:t>
            </w:r>
          </w:p>
        </w:tc>
        <w:tc>
          <w:tcPr>
            <w:tcW w:w="2127" w:type="dxa"/>
          </w:tcPr>
          <w:p w14:paraId="42AE18BA"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Infection prevention and control</w:t>
            </w:r>
          </w:p>
        </w:tc>
        <w:tc>
          <w:tcPr>
            <w:tcW w:w="1417" w:type="dxa"/>
          </w:tcPr>
          <w:p w14:paraId="2BF773E3"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4F2584EF" w14:textId="67ACCFD5" w:rsidR="009D067E" w:rsidRPr="008370F0" w:rsidRDefault="00523C85"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0DF204BA" w14:textId="77777777" w:rsidTr="009D067E">
        <w:trPr>
          <w:trHeight w:val="339"/>
        </w:trPr>
        <w:tc>
          <w:tcPr>
            <w:tcW w:w="1269" w:type="dxa"/>
            <w:vMerge/>
          </w:tcPr>
          <w:p w14:paraId="09CD3C5A" w14:textId="77777777" w:rsidR="009D067E" w:rsidRPr="00966198" w:rsidRDefault="009D067E" w:rsidP="009D067E">
            <w:pPr>
              <w:snapToGrid w:val="0"/>
              <w:rPr>
                <w:rFonts w:ascii="Calibri" w:hAnsi="Calibri" w:cs="Calibri"/>
                <w:b/>
                <w:bCs/>
                <w:sz w:val="22"/>
                <w:szCs w:val="22"/>
              </w:rPr>
            </w:pPr>
          </w:p>
        </w:tc>
        <w:tc>
          <w:tcPr>
            <w:tcW w:w="1386" w:type="dxa"/>
            <w:vMerge/>
          </w:tcPr>
          <w:p w14:paraId="21910E9B" w14:textId="77777777" w:rsidR="009D067E" w:rsidRPr="008370F0" w:rsidRDefault="009D067E" w:rsidP="009D067E">
            <w:pPr>
              <w:snapToGrid w:val="0"/>
              <w:rPr>
                <w:rFonts w:ascii="Calibri" w:hAnsi="Calibri" w:cs="Calibri"/>
                <w:sz w:val="22"/>
                <w:szCs w:val="22"/>
              </w:rPr>
            </w:pPr>
          </w:p>
        </w:tc>
        <w:tc>
          <w:tcPr>
            <w:tcW w:w="5939" w:type="dxa"/>
          </w:tcPr>
          <w:p w14:paraId="54EA15D7"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2. Public’s attitudes towards vaccination </w:t>
            </w:r>
          </w:p>
        </w:tc>
        <w:tc>
          <w:tcPr>
            <w:tcW w:w="2127" w:type="dxa"/>
          </w:tcPr>
          <w:p w14:paraId="3354C886"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Vaccination </w:t>
            </w:r>
          </w:p>
        </w:tc>
        <w:tc>
          <w:tcPr>
            <w:tcW w:w="1417" w:type="dxa"/>
          </w:tcPr>
          <w:p w14:paraId="569D9A57"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7736D764" w14:textId="6BAE06FB" w:rsidR="009D067E" w:rsidRPr="008370F0" w:rsidRDefault="00523C85"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27B087DD" w14:textId="77777777" w:rsidTr="009D067E">
        <w:trPr>
          <w:trHeight w:val="339"/>
        </w:trPr>
        <w:tc>
          <w:tcPr>
            <w:tcW w:w="1269" w:type="dxa"/>
            <w:vMerge/>
          </w:tcPr>
          <w:p w14:paraId="18AC0E8B" w14:textId="77777777" w:rsidR="009D067E" w:rsidRPr="00966198" w:rsidRDefault="009D067E" w:rsidP="009D067E">
            <w:pPr>
              <w:snapToGrid w:val="0"/>
              <w:rPr>
                <w:rFonts w:ascii="Calibri" w:hAnsi="Calibri" w:cs="Calibri"/>
                <w:b/>
                <w:bCs/>
                <w:sz w:val="22"/>
                <w:szCs w:val="22"/>
              </w:rPr>
            </w:pPr>
          </w:p>
        </w:tc>
        <w:tc>
          <w:tcPr>
            <w:tcW w:w="1386" w:type="dxa"/>
            <w:vMerge/>
          </w:tcPr>
          <w:p w14:paraId="1BB69C1A" w14:textId="77777777" w:rsidR="009D067E" w:rsidRPr="008370F0" w:rsidRDefault="009D067E" w:rsidP="009D067E">
            <w:pPr>
              <w:snapToGrid w:val="0"/>
              <w:rPr>
                <w:rFonts w:ascii="Calibri" w:hAnsi="Calibri" w:cs="Calibri"/>
                <w:sz w:val="22"/>
                <w:szCs w:val="22"/>
              </w:rPr>
            </w:pPr>
          </w:p>
        </w:tc>
        <w:tc>
          <w:tcPr>
            <w:tcW w:w="5939" w:type="dxa"/>
          </w:tcPr>
          <w:p w14:paraId="478F4E5D"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3. Impact of the pandemic on the wellbeing of health and care staff</w:t>
            </w:r>
          </w:p>
        </w:tc>
        <w:tc>
          <w:tcPr>
            <w:tcW w:w="2127" w:type="dxa"/>
          </w:tcPr>
          <w:p w14:paraId="5FBE131C"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Mental health and wellbeing impact</w:t>
            </w:r>
          </w:p>
        </w:tc>
        <w:tc>
          <w:tcPr>
            <w:tcW w:w="1417" w:type="dxa"/>
          </w:tcPr>
          <w:p w14:paraId="19F00466"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27E56DC3" w14:textId="439B45A8" w:rsidR="009D067E" w:rsidRPr="008370F0" w:rsidRDefault="00523C85" w:rsidP="009D067E">
            <w:pPr>
              <w:snapToGrid w:val="0"/>
              <w:rPr>
                <w:rFonts w:ascii="Calibri" w:hAnsi="Calibri" w:cs="Calibri"/>
                <w:sz w:val="22"/>
                <w:szCs w:val="22"/>
              </w:rPr>
            </w:pPr>
            <w:r>
              <w:rPr>
                <w:rFonts w:ascii="Calibri" w:hAnsi="Calibri" w:cs="Calibri"/>
                <w:sz w:val="22"/>
                <w:szCs w:val="22"/>
              </w:rPr>
              <w:t>Significant issue with practice relevance.</w:t>
            </w:r>
          </w:p>
        </w:tc>
      </w:tr>
      <w:tr w:rsidR="009D067E" w14:paraId="2E241370" w14:textId="77777777" w:rsidTr="009D067E">
        <w:trPr>
          <w:trHeight w:val="339"/>
        </w:trPr>
        <w:tc>
          <w:tcPr>
            <w:tcW w:w="1269" w:type="dxa"/>
            <w:vMerge/>
          </w:tcPr>
          <w:p w14:paraId="3A5901B4" w14:textId="77777777" w:rsidR="009D067E" w:rsidRPr="00966198" w:rsidRDefault="009D067E" w:rsidP="009D067E">
            <w:pPr>
              <w:snapToGrid w:val="0"/>
              <w:rPr>
                <w:rFonts w:ascii="Calibri" w:hAnsi="Calibri" w:cs="Calibri"/>
                <w:b/>
                <w:bCs/>
                <w:sz w:val="22"/>
                <w:szCs w:val="22"/>
              </w:rPr>
            </w:pPr>
          </w:p>
        </w:tc>
        <w:tc>
          <w:tcPr>
            <w:tcW w:w="1386" w:type="dxa"/>
            <w:vMerge/>
          </w:tcPr>
          <w:p w14:paraId="03A316C2" w14:textId="77777777" w:rsidR="009D067E" w:rsidRPr="008370F0" w:rsidRDefault="009D067E" w:rsidP="009D067E">
            <w:pPr>
              <w:snapToGrid w:val="0"/>
              <w:rPr>
                <w:rFonts w:ascii="Calibri" w:hAnsi="Calibri" w:cs="Calibri"/>
                <w:sz w:val="22"/>
                <w:szCs w:val="22"/>
              </w:rPr>
            </w:pPr>
          </w:p>
        </w:tc>
        <w:tc>
          <w:tcPr>
            <w:tcW w:w="5939" w:type="dxa"/>
          </w:tcPr>
          <w:p w14:paraId="22ACC514"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4. Impact of the pandemic on cancer screening and treatment </w:t>
            </w:r>
          </w:p>
        </w:tc>
        <w:tc>
          <w:tcPr>
            <w:tcW w:w="2127" w:type="dxa"/>
          </w:tcPr>
          <w:p w14:paraId="5911575F"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0951BFD1"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20386269" w14:textId="7D371CD0" w:rsidR="009D067E" w:rsidRPr="00523C85" w:rsidRDefault="00523C85" w:rsidP="009D067E">
            <w:pPr>
              <w:snapToGrid w:val="0"/>
              <w:rPr>
                <w:rFonts w:ascii="Calibri" w:hAnsi="Calibri" w:cs="Calibri"/>
                <w:b/>
                <w:bCs/>
                <w:sz w:val="22"/>
                <w:szCs w:val="22"/>
              </w:rPr>
            </w:pPr>
            <w:r>
              <w:rPr>
                <w:rFonts w:ascii="Calibri" w:hAnsi="Calibri" w:cs="Calibri"/>
                <w:sz w:val="22"/>
                <w:szCs w:val="22"/>
              </w:rPr>
              <w:t>Significant issue</w:t>
            </w:r>
            <w:r>
              <w:rPr>
                <w:rFonts w:ascii="Calibri" w:hAnsi="Calibri" w:cs="Calibri"/>
                <w:sz w:val="22"/>
                <w:szCs w:val="22"/>
              </w:rPr>
              <w:t xml:space="preserve"> with practice relevance. </w:t>
            </w:r>
          </w:p>
        </w:tc>
      </w:tr>
      <w:tr w:rsidR="009D067E" w14:paraId="4DEF5928" w14:textId="77777777" w:rsidTr="009D067E">
        <w:trPr>
          <w:trHeight w:val="339"/>
        </w:trPr>
        <w:tc>
          <w:tcPr>
            <w:tcW w:w="1269" w:type="dxa"/>
            <w:vMerge/>
          </w:tcPr>
          <w:p w14:paraId="390A797E" w14:textId="77777777" w:rsidR="009D067E" w:rsidRPr="00966198" w:rsidRDefault="009D067E" w:rsidP="009D067E">
            <w:pPr>
              <w:snapToGrid w:val="0"/>
              <w:rPr>
                <w:rFonts w:ascii="Calibri" w:hAnsi="Calibri" w:cs="Calibri"/>
                <w:b/>
                <w:bCs/>
                <w:sz w:val="22"/>
                <w:szCs w:val="22"/>
              </w:rPr>
            </w:pPr>
          </w:p>
        </w:tc>
        <w:tc>
          <w:tcPr>
            <w:tcW w:w="1386" w:type="dxa"/>
            <w:vMerge/>
          </w:tcPr>
          <w:p w14:paraId="61E3AD64" w14:textId="77777777" w:rsidR="009D067E" w:rsidRPr="008370F0" w:rsidRDefault="009D067E" w:rsidP="009D067E">
            <w:pPr>
              <w:snapToGrid w:val="0"/>
              <w:rPr>
                <w:rFonts w:ascii="Calibri" w:hAnsi="Calibri" w:cs="Calibri"/>
                <w:sz w:val="22"/>
                <w:szCs w:val="22"/>
              </w:rPr>
            </w:pPr>
          </w:p>
        </w:tc>
        <w:tc>
          <w:tcPr>
            <w:tcW w:w="5939" w:type="dxa"/>
          </w:tcPr>
          <w:p w14:paraId="767FAE44"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5. Impact of the pandemic on young people’s health and wellbeing </w:t>
            </w:r>
          </w:p>
        </w:tc>
        <w:tc>
          <w:tcPr>
            <w:tcW w:w="2127" w:type="dxa"/>
          </w:tcPr>
          <w:p w14:paraId="1B4D57D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Mental health and wellbeing impact</w:t>
            </w:r>
          </w:p>
        </w:tc>
        <w:tc>
          <w:tcPr>
            <w:tcW w:w="1417" w:type="dxa"/>
          </w:tcPr>
          <w:p w14:paraId="012FDE1A" w14:textId="117BEBD1" w:rsidR="009D067E" w:rsidRPr="008370F0" w:rsidRDefault="00C733F0" w:rsidP="009D067E">
            <w:pPr>
              <w:snapToGrid w:val="0"/>
              <w:rPr>
                <w:rFonts w:ascii="Calibri" w:hAnsi="Calibri" w:cs="Calibri"/>
                <w:sz w:val="22"/>
                <w:szCs w:val="22"/>
              </w:rPr>
            </w:pPr>
            <w:r>
              <w:rPr>
                <w:rFonts w:ascii="Calibri" w:hAnsi="Calibri" w:cs="Calibri"/>
                <w:sz w:val="22"/>
                <w:szCs w:val="22"/>
              </w:rPr>
              <w:t>NO</w:t>
            </w:r>
          </w:p>
        </w:tc>
        <w:tc>
          <w:tcPr>
            <w:tcW w:w="3121" w:type="dxa"/>
          </w:tcPr>
          <w:p w14:paraId="24683CC0" w14:textId="79E1FCE8" w:rsidR="009D067E" w:rsidRPr="008370F0" w:rsidRDefault="00523C85"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303733B4" w14:textId="77777777" w:rsidTr="009D067E">
        <w:trPr>
          <w:trHeight w:val="339"/>
        </w:trPr>
        <w:tc>
          <w:tcPr>
            <w:tcW w:w="1269" w:type="dxa"/>
            <w:vMerge/>
          </w:tcPr>
          <w:p w14:paraId="723C3CD7" w14:textId="77777777" w:rsidR="009D067E" w:rsidRPr="00966198" w:rsidRDefault="009D067E" w:rsidP="009D067E">
            <w:pPr>
              <w:snapToGrid w:val="0"/>
              <w:rPr>
                <w:rFonts w:ascii="Calibri" w:hAnsi="Calibri" w:cs="Calibri"/>
                <w:b/>
                <w:bCs/>
                <w:sz w:val="22"/>
                <w:szCs w:val="22"/>
              </w:rPr>
            </w:pPr>
          </w:p>
        </w:tc>
        <w:tc>
          <w:tcPr>
            <w:tcW w:w="1386" w:type="dxa"/>
            <w:vMerge/>
          </w:tcPr>
          <w:p w14:paraId="0BF6FC72" w14:textId="77777777" w:rsidR="009D067E" w:rsidRPr="008370F0" w:rsidRDefault="009D067E" w:rsidP="009D067E">
            <w:pPr>
              <w:snapToGrid w:val="0"/>
              <w:rPr>
                <w:rFonts w:ascii="Calibri" w:hAnsi="Calibri" w:cs="Calibri"/>
                <w:sz w:val="22"/>
                <w:szCs w:val="22"/>
              </w:rPr>
            </w:pPr>
          </w:p>
        </w:tc>
        <w:tc>
          <w:tcPr>
            <w:tcW w:w="5939" w:type="dxa"/>
          </w:tcPr>
          <w:p w14:paraId="1D3F4A1A"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6. Best ways to reduce the spread of COVID-19 </w:t>
            </w:r>
          </w:p>
        </w:tc>
        <w:tc>
          <w:tcPr>
            <w:tcW w:w="2127" w:type="dxa"/>
          </w:tcPr>
          <w:p w14:paraId="200A9320"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Infection prevention and control</w:t>
            </w:r>
          </w:p>
        </w:tc>
        <w:tc>
          <w:tcPr>
            <w:tcW w:w="1417" w:type="dxa"/>
          </w:tcPr>
          <w:p w14:paraId="50BAF7A2"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2FBAE6DB" w14:textId="3E6B30DF" w:rsidR="009D067E" w:rsidRPr="008370F0" w:rsidRDefault="00523C85" w:rsidP="009D067E">
            <w:pPr>
              <w:snapToGrid w:val="0"/>
              <w:rPr>
                <w:rFonts w:ascii="Calibri" w:hAnsi="Calibri" w:cs="Calibri"/>
                <w:sz w:val="22"/>
                <w:szCs w:val="22"/>
              </w:rPr>
            </w:pPr>
            <w:r>
              <w:rPr>
                <w:rFonts w:ascii="Calibri" w:hAnsi="Calibri" w:cs="Calibri"/>
                <w:sz w:val="22"/>
                <w:szCs w:val="22"/>
              </w:rPr>
              <w:t>Significant issue with</w:t>
            </w:r>
            <w:r>
              <w:rPr>
                <w:rFonts w:ascii="Calibri" w:hAnsi="Calibri" w:cs="Calibri"/>
                <w:sz w:val="22"/>
                <w:szCs w:val="22"/>
              </w:rPr>
              <w:t xml:space="preserve"> policy and</w:t>
            </w:r>
            <w:r>
              <w:rPr>
                <w:rFonts w:ascii="Calibri" w:hAnsi="Calibri" w:cs="Calibri"/>
                <w:sz w:val="22"/>
                <w:szCs w:val="22"/>
              </w:rPr>
              <w:t xml:space="preserve"> practice relevance.</w:t>
            </w:r>
          </w:p>
        </w:tc>
      </w:tr>
      <w:tr w:rsidR="009D067E" w14:paraId="198706B2" w14:textId="77777777" w:rsidTr="009D067E">
        <w:trPr>
          <w:trHeight w:val="339"/>
        </w:trPr>
        <w:tc>
          <w:tcPr>
            <w:tcW w:w="1269" w:type="dxa"/>
            <w:vMerge/>
          </w:tcPr>
          <w:p w14:paraId="50C7598E" w14:textId="77777777" w:rsidR="009D067E" w:rsidRPr="00966198" w:rsidRDefault="009D067E" w:rsidP="009D067E">
            <w:pPr>
              <w:snapToGrid w:val="0"/>
              <w:rPr>
                <w:rFonts w:ascii="Calibri" w:hAnsi="Calibri" w:cs="Calibri"/>
                <w:b/>
                <w:bCs/>
                <w:sz w:val="22"/>
                <w:szCs w:val="22"/>
              </w:rPr>
            </w:pPr>
          </w:p>
        </w:tc>
        <w:tc>
          <w:tcPr>
            <w:tcW w:w="1386" w:type="dxa"/>
            <w:vMerge/>
          </w:tcPr>
          <w:p w14:paraId="0AC37C46" w14:textId="77777777" w:rsidR="009D067E" w:rsidRPr="008370F0" w:rsidRDefault="009D067E" w:rsidP="009D067E">
            <w:pPr>
              <w:snapToGrid w:val="0"/>
              <w:rPr>
                <w:rFonts w:ascii="Calibri" w:hAnsi="Calibri" w:cs="Calibri"/>
                <w:sz w:val="22"/>
                <w:szCs w:val="22"/>
              </w:rPr>
            </w:pPr>
          </w:p>
        </w:tc>
        <w:tc>
          <w:tcPr>
            <w:tcW w:w="5939" w:type="dxa"/>
          </w:tcPr>
          <w:p w14:paraId="08833B30"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7. Impact of the pandemic on care home residents</w:t>
            </w:r>
          </w:p>
        </w:tc>
        <w:tc>
          <w:tcPr>
            <w:tcW w:w="2127" w:type="dxa"/>
          </w:tcPr>
          <w:p w14:paraId="2D8244E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799B238B"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4FAF7778" w14:textId="29E0EDC2" w:rsidR="009D067E" w:rsidRPr="008370F0" w:rsidRDefault="00523C85" w:rsidP="009D067E">
            <w:pPr>
              <w:snapToGrid w:val="0"/>
              <w:rPr>
                <w:rFonts w:ascii="Calibri" w:hAnsi="Calibri" w:cs="Calibri"/>
                <w:sz w:val="22"/>
                <w:szCs w:val="22"/>
              </w:rPr>
            </w:pPr>
            <w:r>
              <w:rPr>
                <w:rFonts w:ascii="Calibri" w:hAnsi="Calibri" w:cs="Calibri"/>
                <w:sz w:val="22"/>
                <w:szCs w:val="22"/>
              </w:rPr>
              <w:t>Important, but not urgently required.</w:t>
            </w:r>
          </w:p>
        </w:tc>
      </w:tr>
      <w:tr w:rsidR="009D067E" w14:paraId="63CEA2A8" w14:textId="77777777" w:rsidTr="009D067E">
        <w:trPr>
          <w:trHeight w:val="339"/>
        </w:trPr>
        <w:tc>
          <w:tcPr>
            <w:tcW w:w="1269" w:type="dxa"/>
            <w:vMerge/>
          </w:tcPr>
          <w:p w14:paraId="6C1894CE" w14:textId="77777777" w:rsidR="009D067E" w:rsidRPr="00966198" w:rsidRDefault="009D067E" w:rsidP="009D067E">
            <w:pPr>
              <w:snapToGrid w:val="0"/>
              <w:rPr>
                <w:rFonts w:ascii="Calibri" w:hAnsi="Calibri" w:cs="Calibri"/>
                <w:b/>
                <w:bCs/>
                <w:sz w:val="22"/>
                <w:szCs w:val="22"/>
              </w:rPr>
            </w:pPr>
          </w:p>
        </w:tc>
        <w:tc>
          <w:tcPr>
            <w:tcW w:w="1386" w:type="dxa"/>
            <w:vMerge/>
          </w:tcPr>
          <w:p w14:paraId="0611A13E" w14:textId="77777777" w:rsidR="009D067E" w:rsidRPr="008370F0" w:rsidRDefault="009D067E" w:rsidP="009D067E">
            <w:pPr>
              <w:snapToGrid w:val="0"/>
              <w:rPr>
                <w:rFonts w:ascii="Calibri" w:hAnsi="Calibri" w:cs="Calibri"/>
                <w:sz w:val="22"/>
                <w:szCs w:val="22"/>
              </w:rPr>
            </w:pPr>
          </w:p>
        </w:tc>
        <w:tc>
          <w:tcPr>
            <w:tcW w:w="5939" w:type="dxa"/>
          </w:tcPr>
          <w:p w14:paraId="6D638B7B"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8. Impact of the pandemic on non-COVID-19 health conditions </w:t>
            </w:r>
          </w:p>
        </w:tc>
        <w:tc>
          <w:tcPr>
            <w:tcW w:w="2127" w:type="dxa"/>
          </w:tcPr>
          <w:p w14:paraId="1EEAE43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34421FF8"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67D14EF3" w14:textId="313EACAF" w:rsidR="009D067E" w:rsidRPr="008370F0" w:rsidRDefault="00523C85" w:rsidP="009D067E">
            <w:pPr>
              <w:snapToGrid w:val="0"/>
              <w:rPr>
                <w:rFonts w:ascii="Calibri" w:hAnsi="Calibri" w:cs="Calibri"/>
                <w:sz w:val="22"/>
                <w:szCs w:val="22"/>
              </w:rPr>
            </w:pPr>
            <w:r>
              <w:rPr>
                <w:rFonts w:ascii="Calibri" w:hAnsi="Calibri" w:cs="Calibri"/>
                <w:sz w:val="22"/>
                <w:szCs w:val="22"/>
              </w:rPr>
              <w:t>Significant issue with practice relevance.</w:t>
            </w:r>
          </w:p>
        </w:tc>
      </w:tr>
      <w:tr w:rsidR="009D067E" w14:paraId="156D151A" w14:textId="77777777" w:rsidTr="009D067E">
        <w:trPr>
          <w:trHeight w:val="339"/>
        </w:trPr>
        <w:tc>
          <w:tcPr>
            <w:tcW w:w="1269" w:type="dxa"/>
            <w:vMerge/>
          </w:tcPr>
          <w:p w14:paraId="0942F3D5" w14:textId="77777777" w:rsidR="009D067E" w:rsidRPr="00966198" w:rsidRDefault="009D067E" w:rsidP="009D067E">
            <w:pPr>
              <w:snapToGrid w:val="0"/>
              <w:rPr>
                <w:rFonts w:ascii="Calibri" w:hAnsi="Calibri" w:cs="Calibri"/>
                <w:b/>
                <w:bCs/>
                <w:sz w:val="22"/>
                <w:szCs w:val="22"/>
              </w:rPr>
            </w:pPr>
          </w:p>
        </w:tc>
        <w:tc>
          <w:tcPr>
            <w:tcW w:w="1386" w:type="dxa"/>
            <w:vMerge/>
          </w:tcPr>
          <w:p w14:paraId="6890DBF6" w14:textId="77777777" w:rsidR="009D067E" w:rsidRPr="008370F0" w:rsidRDefault="009D067E" w:rsidP="009D067E">
            <w:pPr>
              <w:snapToGrid w:val="0"/>
              <w:rPr>
                <w:rFonts w:ascii="Calibri" w:hAnsi="Calibri" w:cs="Calibri"/>
                <w:sz w:val="22"/>
                <w:szCs w:val="22"/>
              </w:rPr>
            </w:pPr>
          </w:p>
        </w:tc>
        <w:tc>
          <w:tcPr>
            <w:tcW w:w="5939" w:type="dxa"/>
          </w:tcPr>
          <w:p w14:paraId="1853654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9. Lessons that can be learnt from the changes made to health and care delivery during the pandemic </w:t>
            </w:r>
          </w:p>
        </w:tc>
        <w:tc>
          <w:tcPr>
            <w:tcW w:w="2127" w:type="dxa"/>
          </w:tcPr>
          <w:p w14:paraId="52621B41"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18BC761D"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110C06C9" w14:textId="64D15A5B" w:rsidR="009D067E" w:rsidRPr="008370F0" w:rsidRDefault="00523C85" w:rsidP="009D067E">
            <w:pPr>
              <w:snapToGrid w:val="0"/>
              <w:rPr>
                <w:rFonts w:ascii="Calibri" w:hAnsi="Calibri" w:cs="Calibri"/>
                <w:sz w:val="22"/>
                <w:szCs w:val="22"/>
              </w:rPr>
            </w:pPr>
            <w:r>
              <w:rPr>
                <w:rFonts w:ascii="Calibri" w:hAnsi="Calibri" w:cs="Calibri"/>
                <w:sz w:val="22"/>
                <w:szCs w:val="22"/>
              </w:rPr>
              <w:t>Important, but not urgently required</w:t>
            </w:r>
            <w:r>
              <w:rPr>
                <w:rFonts w:ascii="Calibri" w:hAnsi="Calibri" w:cs="Calibri"/>
                <w:sz w:val="22"/>
                <w:szCs w:val="22"/>
              </w:rPr>
              <w:t xml:space="preserve"> and broad topic. </w:t>
            </w:r>
          </w:p>
        </w:tc>
      </w:tr>
      <w:tr w:rsidR="009D067E" w14:paraId="7AAB7AE0" w14:textId="77777777" w:rsidTr="009D067E">
        <w:trPr>
          <w:trHeight w:val="339"/>
        </w:trPr>
        <w:tc>
          <w:tcPr>
            <w:tcW w:w="1269" w:type="dxa"/>
            <w:vMerge/>
          </w:tcPr>
          <w:p w14:paraId="14CF563F" w14:textId="77777777" w:rsidR="009D067E" w:rsidRPr="00966198" w:rsidRDefault="009D067E" w:rsidP="009D067E">
            <w:pPr>
              <w:snapToGrid w:val="0"/>
              <w:rPr>
                <w:rFonts w:ascii="Calibri" w:hAnsi="Calibri" w:cs="Calibri"/>
                <w:b/>
                <w:bCs/>
                <w:sz w:val="22"/>
                <w:szCs w:val="22"/>
              </w:rPr>
            </w:pPr>
          </w:p>
        </w:tc>
        <w:tc>
          <w:tcPr>
            <w:tcW w:w="1386" w:type="dxa"/>
            <w:vMerge/>
          </w:tcPr>
          <w:p w14:paraId="712C7385" w14:textId="77777777" w:rsidR="009D067E" w:rsidRPr="008370F0" w:rsidRDefault="009D067E" w:rsidP="009D067E">
            <w:pPr>
              <w:snapToGrid w:val="0"/>
              <w:rPr>
                <w:rFonts w:ascii="Calibri" w:hAnsi="Calibri" w:cs="Calibri"/>
                <w:sz w:val="22"/>
                <w:szCs w:val="22"/>
              </w:rPr>
            </w:pPr>
          </w:p>
        </w:tc>
        <w:tc>
          <w:tcPr>
            <w:tcW w:w="5939" w:type="dxa"/>
          </w:tcPr>
          <w:p w14:paraId="51589DD7"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10. Impact of the pandemic on mental health of the general population </w:t>
            </w:r>
          </w:p>
        </w:tc>
        <w:tc>
          <w:tcPr>
            <w:tcW w:w="2127" w:type="dxa"/>
          </w:tcPr>
          <w:p w14:paraId="4FAC29E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Mental health and wellbeing impact</w:t>
            </w:r>
          </w:p>
        </w:tc>
        <w:tc>
          <w:tcPr>
            <w:tcW w:w="1417" w:type="dxa"/>
          </w:tcPr>
          <w:p w14:paraId="1AD16DB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6F6B1903" w14:textId="4E843185" w:rsidR="009D067E" w:rsidRPr="008370F0" w:rsidRDefault="00523C85" w:rsidP="009D067E">
            <w:pPr>
              <w:snapToGrid w:val="0"/>
              <w:rPr>
                <w:rFonts w:ascii="Calibri" w:hAnsi="Calibri" w:cs="Calibri"/>
                <w:sz w:val="22"/>
                <w:szCs w:val="22"/>
              </w:rPr>
            </w:pPr>
            <w:r>
              <w:rPr>
                <w:rFonts w:ascii="Calibri" w:hAnsi="Calibri" w:cs="Calibri"/>
                <w:sz w:val="22"/>
                <w:szCs w:val="22"/>
              </w:rPr>
              <w:t>Important, but not urgently required.</w:t>
            </w:r>
          </w:p>
        </w:tc>
      </w:tr>
      <w:tr w:rsidR="009D067E" w14:paraId="1E946F3F" w14:textId="77777777" w:rsidTr="009D067E">
        <w:trPr>
          <w:trHeight w:val="339"/>
        </w:trPr>
        <w:tc>
          <w:tcPr>
            <w:tcW w:w="1269" w:type="dxa"/>
            <w:vMerge w:val="restart"/>
          </w:tcPr>
          <w:p w14:paraId="1F95EE12" w14:textId="77777777" w:rsidR="009D067E" w:rsidRPr="00966198" w:rsidRDefault="009D067E" w:rsidP="009D067E">
            <w:pPr>
              <w:snapToGrid w:val="0"/>
              <w:rPr>
                <w:rFonts w:ascii="Calibri" w:hAnsi="Calibri" w:cs="Calibri"/>
                <w:b/>
                <w:bCs/>
                <w:sz w:val="22"/>
                <w:szCs w:val="22"/>
              </w:rPr>
            </w:pPr>
            <w:r>
              <w:rPr>
                <w:rFonts w:ascii="Calibri" w:hAnsi="Calibri" w:cs="Calibri"/>
                <w:b/>
                <w:bCs/>
                <w:sz w:val="22"/>
                <w:szCs w:val="22"/>
              </w:rPr>
              <w:t xml:space="preserve">SUPER Group </w:t>
            </w:r>
          </w:p>
        </w:tc>
        <w:tc>
          <w:tcPr>
            <w:tcW w:w="1386" w:type="dxa"/>
            <w:vMerge w:val="restart"/>
          </w:tcPr>
          <w:p w14:paraId="55DAE468" w14:textId="77777777" w:rsidR="009D067E" w:rsidRDefault="009D067E" w:rsidP="009D067E">
            <w:pPr>
              <w:snapToGrid w:val="0"/>
              <w:rPr>
                <w:rFonts w:ascii="Calibri" w:hAnsi="Calibri" w:cs="Calibri"/>
                <w:sz w:val="22"/>
                <w:szCs w:val="22"/>
              </w:rPr>
            </w:pPr>
            <w:r>
              <w:rPr>
                <w:rFonts w:ascii="Calibri" w:hAnsi="Calibri" w:cs="Calibri"/>
                <w:sz w:val="22"/>
                <w:szCs w:val="22"/>
              </w:rPr>
              <w:t xml:space="preserve">Patient and public involvement group. </w:t>
            </w:r>
          </w:p>
          <w:p w14:paraId="497948A4" w14:textId="77777777" w:rsidR="009D067E" w:rsidRDefault="009D067E" w:rsidP="009D067E">
            <w:pPr>
              <w:snapToGrid w:val="0"/>
              <w:rPr>
                <w:rFonts w:ascii="Calibri" w:hAnsi="Calibri" w:cs="Calibri"/>
                <w:sz w:val="22"/>
                <w:szCs w:val="22"/>
              </w:rPr>
            </w:pPr>
          </w:p>
          <w:p w14:paraId="4CE493C5" w14:textId="77777777" w:rsidR="009D067E" w:rsidRDefault="009D067E" w:rsidP="009D067E">
            <w:pPr>
              <w:snapToGrid w:val="0"/>
              <w:rPr>
                <w:rFonts w:ascii="Calibri" w:hAnsi="Calibri" w:cs="Calibri"/>
                <w:sz w:val="22"/>
                <w:szCs w:val="22"/>
              </w:rPr>
            </w:pPr>
            <w:r>
              <w:rPr>
                <w:rFonts w:ascii="Calibri" w:hAnsi="Calibri" w:cs="Calibri"/>
                <w:sz w:val="22"/>
                <w:szCs w:val="22"/>
              </w:rPr>
              <w:t>Completed stakeholder proforma</w:t>
            </w:r>
          </w:p>
          <w:p w14:paraId="7805BE63" w14:textId="77777777" w:rsidR="009D067E" w:rsidRDefault="009D067E" w:rsidP="009D067E">
            <w:pPr>
              <w:snapToGrid w:val="0"/>
              <w:rPr>
                <w:rFonts w:ascii="Calibri" w:hAnsi="Calibri" w:cs="Calibri"/>
                <w:sz w:val="22"/>
                <w:szCs w:val="22"/>
              </w:rPr>
            </w:pPr>
          </w:p>
          <w:p w14:paraId="0F65C34B" w14:textId="117DCF40" w:rsidR="009D067E" w:rsidRPr="008370F0" w:rsidRDefault="009D067E" w:rsidP="009D067E">
            <w:pPr>
              <w:snapToGrid w:val="0"/>
              <w:rPr>
                <w:rFonts w:ascii="Calibri" w:hAnsi="Calibri" w:cs="Calibri"/>
                <w:sz w:val="22"/>
                <w:szCs w:val="22"/>
              </w:rPr>
            </w:pPr>
            <w:r>
              <w:rPr>
                <w:rFonts w:ascii="Calibri" w:hAnsi="Calibri" w:cs="Calibri"/>
                <w:sz w:val="22"/>
                <w:szCs w:val="22"/>
              </w:rPr>
              <w:lastRenderedPageBreak/>
              <w:t xml:space="preserve">n = </w:t>
            </w:r>
            <w:r w:rsidR="00336DA9">
              <w:rPr>
                <w:rFonts w:ascii="Calibri" w:hAnsi="Calibri" w:cs="Calibri"/>
                <w:sz w:val="22"/>
                <w:szCs w:val="22"/>
              </w:rPr>
              <w:t>15</w:t>
            </w:r>
          </w:p>
        </w:tc>
        <w:tc>
          <w:tcPr>
            <w:tcW w:w="5939" w:type="dxa"/>
          </w:tcPr>
          <w:p w14:paraId="4E01DA4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lastRenderedPageBreak/>
              <w:t xml:space="preserve">1. </w:t>
            </w:r>
            <w:r w:rsidRPr="00050591">
              <w:rPr>
                <w:rFonts w:ascii="Calibri" w:hAnsi="Calibri" w:cs="Calibri"/>
                <w:sz w:val="22"/>
                <w:szCs w:val="22"/>
              </w:rPr>
              <w:t>What are the long term effects of COVID 19 and the best available treatments for long term symptoms?</w:t>
            </w:r>
          </w:p>
        </w:tc>
        <w:tc>
          <w:tcPr>
            <w:tcW w:w="2127" w:type="dxa"/>
          </w:tcPr>
          <w:p w14:paraId="3820B5CF"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Health impact  </w:t>
            </w:r>
          </w:p>
        </w:tc>
        <w:tc>
          <w:tcPr>
            <w:tcW w:w="1417" w:type="dxa"/>
          </w:tcPr>
          <w:p w14:paraId="59EB8703"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3BA75C80" w14:textId="0CF52DAA" w:rsidR="009D067E" w:rsidRPr="008370F0" w:rsidRDefault="00523C85" w:rsidP="009D067E">
            <w:pPr>
              <w:snapToGrid w:val="0"/>
              <w:rPr>
                <w:rFonts w:ascii="Calibri" w:hAnsi="Calibri" w:cs="Calibri"/>
                <w:sz w:val="22"/>
                <w:szCs w:val="22"/>
              </w:rPr>
            </w:pPr>
            <w:r>
              <w:rPr>
                <w:rFonts w:ascii="Calibri" w:hAnsi="Calibri" w:cs="Calibri"/>
                <w:sz w:val="22"/>
                <w:szCs w:val="22"/>
              </w:rPr>
              <w:t xml:space="preserve">Issue affecting significant proportion of population. </w:t>
            </w:r>
          </w:p>
        </w:tc>
      </w:tr>
      <w:tr w:rsidR="009D067E" w14:paraId="58154EDB" w14:textId="77777777" w:rsidTr="009D067E">
        <w:trPr>
          <w:trHeight w:val="339"/>
        </w:trPr>
        <w:tc>
          <w:tcPr>
            <w:tcW w:w="1269" w:type="dxa"/>
            <w:vMerge/>
          </w:tcPr>
          <w:p w14:paraId="3F7C8812" w14:textId="77777777" w:rsidR="009D067E" w:rsidRPr="00966198" w:rsidRDefault="009D067E" w:rsidP="009D067E">
            <w:pPr>
              <w:snapToGrid w:val="0"/>
              <w:rPr>
                <w:rFonts w:ascii="Calibri" w:hAnsi="Calibri" w:cs="Calibri"/>
                <w:b/>
                <w:bCs/>
                <w:sz w:val="22"/>
                <w:szCs w:val="22"/>
              </w:rPr>
            </w:pPr>
          </w:p>
        </w:tc>
        <w:tc>
          <w:tcPr>
            <w:tcW w:w="1386" w:type="dxa"/>
            <w:vMerge/>
          </w:tcPr>
          <w:p w14:paraId="277CFF9F" w14:textId="77777777" w:rsidR="009D067E" w:rsidRPr="008370F0" w:rsidRDefault="009D067E" w:rsidP="009D067E">
            <w:pPr>
              <w:snapToGrid w:val="0"/>
              <w:rPr>
                <w:rFonts w:ascii="Calibri" w:hAnsi="Calibri" w:cs="Calibri"/>
                <w:sz w:val="22"/>
                <w:szCs w:val="22"/>
              </w:rPr>
            </w:pPr>
          </w:p>
        </w:tc>
        <w:tc>
          <w:tcPr>
            <w:tcW w:w="5939" w:type="dxa"/>
          </w:tcPr>
          <w:p w14:paraId="01672B84"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2. </w:t>
            </w:r>
            <w:r w:rsidRPr="00050591">
              <w:rPr>
                <w:rFonts w:ascii="Calibri" w:hAnsi="Calibri" w:cs="Calibri"/>
                <w:sz w:val="22"/>
                <w:szCs w:val="22"/>
              </w:rPr>
              <w:t>What are the specific needs of Black, Asian and Ethnic Minority communities in responding to and recovering from the pandemic? </w:t>
            </w:r>
          </w:p>
        </w:tc>
        <w:tc>
          <w:tcPr>
            <w:tcW w:w="2127" w:type="dxa"/>
          </w:tcPr>
          <w:p w14:paraId="6DFD15A2"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Inequalities  </w:t>
            </w:r>
          </w:p>
        </w:tc>
        <w:tc>
          <w:tcPr>
            <w:tcW w:w="1417" w:type="dxa"/>
          </w:tcPr>
          <w:p w14:paraId="2133C7EA"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5A8915C7" w14:textId="077DE573" w:rsidR="009D067E" w:rsidRPr="008370F0" w:rsidRDefault="007B00DB" w:rsidP="009D067E">
            <w:pPr>
              <w:snapToGrid w:val="0"/>
              <w:rPr>
                <w:rFonts w:ascii="Calibri" w:hAnsi="Calibri" w:cs="Calibri"/>
                <w:sz w:val="22"/>
                <w:szCs w:val="22"/>
              </w:rPr>
            </w:pPr>
            <w:r>
              <w:rPr>
                <w:rFonts w:ascii="Calibri" w:hAnsi="Calibri" w:cs="Calibri"/>
                <w:sz w:val="22"/>
                <w:szCs w:val="22"/>
              </w:rPr>
              <w:t xml:space="preserve">Other WCEC </w:t>
            </w:r>
            <w:r w:rsidR="00336DA9">
              <w:rPr>
                <w:rFonts w:ascii="Calibri" w:hAnsi="Calibri" w:cs="Calibri"/>
                <w:sz w:val="22"/>
                <w:szCs w:val="22"/>
              </w:rPr>
              <w:t xml:space="preserve">evidence review </w:t>
            </w:r>
            <w:r>
              <w:rPr>
                <w:rFonts w:ascii="Calibri" w:hAnsi="Calibri" w:cs="Calibri"/>
                <w:sz w:val="22"/>
                <w:szCs w:val="22"/>
              </w:rPr>
              <w:t>projects exploring the specific pandemic-related needs of these communities</w:t>
            </w:r>
            <w:r w:rsidR="00336DA9">
              <w:rPr>
                <w:rFonts w:ascii="Calibri" w:hAnsi="Calibri" w:cs="Calibri"/>
                <w:sz w:val="22"/>
                <w:szCs w:val="22"/>
              </w:rPr>
              <w:t xml:space="preserve"> and being explored by ongoing primary research study at another Welsh University. </w:t>
            </w:r>
          </w:p>
        </w:tc>
      </w:tr>
      <w:tr w:rsidR="009D067E" w14:paraId="67E5886D" w14:textId="77777777" w:rsidTr="009D067E">
        <w:trPr>
          <w:trHeight w:val="339"/>
        </w:trPr>
        <w:tc>
          <w:tcPr>
            <w:tcW w:w="1269" w:type="dxa"/>
            <w:vMerge/>
          </w:tcPr>
          <w:p w14:paraId="447F000D" w14:textId="77777777" w:rsidR="009D067E" w:rsidRPr="00966198" w:rsidRDefault="009D067E" w:rsidP="009D067E">
            <w:pPr>
              <w:snapToGrid w:val="0"/>
              <w:rPr>
                <w:rFonts w:ascii="Calibri" w:hAnsi="Calibri" w:cs="Calibri"/>
                <w:b/>
                <w:bCs/>
                <w:sz w:val="22"/>
                <w:szCs w:val="22"/>
              </w:rPr>
            </w:pPr>
          </w:p>
        </w:tc>
        <w:tc>
          <w:tcPr>
            <w:tcW w:w="1386" w:type="dxa"/>
            <w:vMerge/>
          </w:tcPr>
          <w:p w14:paraId="5731BA0E" w14:textId="77777777" w:rsidR="009D067E" w:rsidRPr="008370F0" w:rsidRDefault="009D067E" w:rsidP="009D067E">
            <w:pPr>
              <w:snapToGrid w:val="0"/>
              <w:rPr>
                <w:rFonts w:ascii="Calibri" w:hAnsi="Calibri" w:cs="Calibri"/>
                <w:sz w:val="22"/>
                <w:szCs w:val="22"/>
              </w:rPr>
            </w:pPr>
          </w:p>
        </w:tc>
        <w:tc>
          <w:tcPr>
            <w:tcW w:w="5939" w:type="dxa"/>
          </w:tcPr>
          <w:p w14:paraId="29BB81E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3. </w:t>
            </w:r>
            <w:r w:rsidRPr="00050591">
              <w:rPr>
                <w:rFonts w:ascii="Calibri" w:hAnsi="Calibri" w:cs="Calibri"/>
                <w:sz w:val="22"/>
                <w:szCs w:val="22"/>
              </w:rPr>
              <w:t>How has the pandemic affected people’s experience of bereavement in Wales? </w:t>
            </w:r>
          </w:p>
        </w:tc>
        <w:tc>
          <w:tcPr>
            <w:tcW w:w="2127" w:type="dxa"/>
          </w:tcPr>
          <w:p w14:paraId="19744EF2"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Social impact </w:t>
            </w:r>
          </w:p>
        </w:tc>
        <w:tc>
          <w:tcPr>
            <w:tcW w:w="1417" w:type="dxa"/>
          </w:tcPr>
          <w:p w14:paraId="1E055855"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4E1A741E" w14:textId="00C2FFEC" w:rsidR="009D067E" w:rsidRPr="008370F0" w:rsidRDefault="00336DA9" w:rsidP="009D067E">
            <w:pPr>
              <w:snapToGrid w:val="0"/>
              <w:rPr>
                <w:rFonts w:ascii="Calibri" w:hAnsi="Calibri" w:cs="Calibri"/>
                <w:sz w:val="22"/>
                <w:szCs w:val="22"/>
              </w:rPr>
            </w:pPr>
            <w:r>
              <w:rPr>
                <w:rFonts w:ascii="Calibri" w:hAnsi="Calibri" w:cs="Calibri"/>
                <w:sz w:val="22"/>
                <w:szCs w:val="22"/>
              </w:rPr>
              <w:t xml:space="preserve">Overlap with primary research already underway at another Welsh University. </w:t>
            </w:r>
          </w:p>
        </w:tc>
      </w:tr>
      <w:tr w:rsidR="009D067E" w14:paraId="18F00126" w14:textId="77777777" w:rsidTr="009D067E">
        <w:trPr>
          <w:trHeight w:val="339"/>
        </w:trPr>
        <w:tc>
          <w:tcPr>
            <w:tcW w:w="1269" w:type="dxa"/>
            <w:vMerge/>
          </w:tcPr>
          <w:p w14:paraId="6BAF9C28" w14:textId="77777777" w:rsidR="009D067E" w:rsidRPr="00966198" w:rsidRDefault="009D067E" w:rsidP="009D067E">
            <w:pPr>
              <w:snapToGrid w:val="0"/>
              <w:rPr>
                <w:rFonts w:ascii="Calibri" w:hAnsi="Calibri" w:cs="Calibri"/>
                <w:b/>
                <w:bCs/>
                <w:sz w:val="22"/>
                <w:szCs w:val="22"/>
              </w:rPr>
            </w:pPr>
          </w:p>
        </w:tc>
        <w:tc>
          <w:tcPr>
            <w:tcW w:w="1386" w:type="dxa"/>
            <w:vMerge/>
          </w:tcPr>
          <w:p w14:paraId="4B068D36" w14:textId="77777777" w:rsidR="009D067E" w:rsidRPr="008370F0" w:rsidRDefault="009D067E" w:rsidP="009D067E">
            <w:pPr>
              <w:snapToGrid w:val="0"/>
              <w:rPr>
                <w:rFonts w:ascii="Calibri" w:hAnsi="Calibri" w:cs="Calibri"/>
                <w:sz w:val="22"/>
                <w:szCs w:val="22"/>
              </w:rPr>
            </w:pPr>
          </w:p>
        </w:tc>
        <w:tc>
          <w:tcPr>
            <w:tcW w:w="5939" w:type="dxa"/>
          </w:tcPr>
          <w:p w14:paraId="556432FF"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 xml:space="preserve">4. </w:t>
            </w:r>
            <w:r w:rsidRPr="00050591">
              <w:rPr>
                <w:rFonts w:ascii="Calibri" w:hAnsi="Calibri" w:cs="Calibri"/>
                <w:sz w:val="22"/>
                <w:szCs w:val="22"/>
              </w:rPr>
              <w:t>What is the impact of the evolving drugs used to treat COVID</w:t>
            </w:r>
            <w:r>
              <w:rPr>
                <w:rFonts w:ascii="Calibri" w:hAnsi="Calibri" w:cs="Calibri"/>
                <w:sz w:val="22"/>
                <w:szCs w:val="22"/>
              </w:rPr>
              <w:t>-</w:t>
            </w:r>
            <w:r w:rsidRPr="00050591">
              <w:rPr>
                <w:rFonts w:ascii="Calibri" w:hAnsi="Calibri" w:cs="Calibri"/>
                <w:sz w:val="22"/>
                <w:szCs w:val="22"/>
              </w:rPr>
              <w:t>19, often used for other chronic conditions and their interaction and overlap? </w:t>
            </w:r>
          </w:p>
        </w:tc>
        <w:tc>
          <w:tcPr>
            <w:tcW w:w="2127" w:type="dxa"/>
          </w:tcPr>
          <w:p w14:paraId="00054D70"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Treatment</w:t>
            </w:r>
          </w:p>
        </w:tc>
        <w:tc>
          <w:tcPr>
            <w:tcW w:w="1417" w:type="dxa"/>
          </w:tcPr>
          <w:p w14:paraId="66786B45"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34B82F01" w14:textId="5963FFB0" w:rsidR="009D067E" w:rsidRPr="008370F0" w:rsidRDefault="00336DA9" w:rsidP="009D067E">
            <w:pPr>
              <w:snapToGrid w:val="0"/>
              <w:rPr>
                <w:rFonts w:ascii="Calibri" w:hAnsi="Calibri" w:cs="Calibri"/>
                <w:sz w:val="22"/>
                <w:szCs w:val="22"/>
              </w:rPr>
            </w:pPr>
            <w:r>
              <w:rPr>
                <w:rFonts w:ascii="Calibri" w:hAnsi="Calibri" w:cs="Calibri"/>
                <w:sz w:val="22"/>
                <w:szCs w:val="22"/>
              </w:rPr>
              <w:t xml:space="preserve">Important question but will be addressed by large scale international studies; beyond remit of WCEC. </w:t>
            </w:r>
          </w:p>
        </w:tc>
      </w:tr>
      <w:tr w:rsidR="009D067E" w14:paraId="3FCD0234" w14:textId="77777777" w:rsidTr="009D067E">
        <w:trPr>
          <w:trHeight w:val="339"/>
        </w:trPr>
        <w:tc>
          <w:tcPr>
            <w:tcW w:w="1269" w:type="dxa"/>
            <w:vMerge/>
          </w:tcPr>
          <w:p w14:paraId="4A68C2BB" w14:textId="77777777" w:rsidR="009D067E" w:rsidRPr="00966198" w:rsidRDefault="009D067E" w:rsidP="009D067E">
            <w:pPr>
              <w:snapToGrid w:val="0"/>
              <w:rPr>
                <w:rFonts w:ascii="Calibri" w:hAnsi="Calibri" w:cs="Calibri"/>
                <w:b/>
                <w:bCs/>
                <w:sz w:val="22"/>
                <w:szCs w:val="22"/>
              </w:rPr>
            </w:pPr>
          </w:p>
        </w:tc>
        <w:tc>
          <w:tcPr>
            <w:tcW w:w="1386" w:type="dxa"/>
            <w:vMerge/>
          </w:tcPr>
          <w:p w14:paraId="3003550E" w14:textId="77777777" w:rsidR="009D067E" w:rsidRPr="008370F0" w:rsidRDefault="009D067E" w:rsidP="009D067E">
            <w:pPr>
              <w:snapToGrid w:val="0"/>
              <w:rPr>
                <w:rFonts w:ascii="Calibri" w:hAnsi="Calibri" w:cs="Calibri"/>
                <w:sz w:val="22"/>
                <w:szCs w:val="22"/>
              </w:rPr>
            </w:pPr>
          </w:p>
        </w:tc>
        <w:tc>
          <w:tcPr>
            <w:tcW w:w="5939" w:type="dxa"/>
          </w:tcPr>
          <w:p w14:paraId="0AE2BAC1"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5. What are the best ways of improving people’s mental health in future lockdown situations? </w:t>
            </w:r>
          </w:p>
        </w:tc>
        <w:tc>
          <w:tcPr>
            <w:tcW w:w="2127" w:type="dxa"/>
          </w:tcPr>
          <w:p w14:paraId="37232839"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sz w:val="22"/>
                <w:szCs w:val="22"/>
              </w:rPr>
              <w:t>Mental health and wellbeing impact</w:t>
            </w:r>
          </w:p>
        </w:tc>
        <w:tc>
          <w:tcPr>
            <w:tcW w:w="1417" w:type="dxa"/>
          </w:tcPr>
          <w:p w14:paraId="5ACAEFB1"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365A431A" w14:textId="21C883A1" w:rsidR="009D067E" w:rsidRPr="008370F0" w:rsidRDefault="00336DA9" w:rsidP="009D067E">
            <w:pPr>
              <w:snapToGrid w:val="0"/>
              <w:rPr>
                <w:rFonts w:ascii="Calibri" w:hAnsi="Calibri" w:cs="Calibri"/>
                <w:sz w:val="22"/>
                <w:szCs w:val="22"/>
              </w:rPr>
            </w:pPr>
            <w:r>
              <w:rPr>
                <w:rFonts w:ascii="Calibri" w:hAnsi="Calibri" w:cs="Calibri"/>
                <w:sz w:val="22"/>
                <w:szCs w:val="22"/>
              </w:rPr>
              <w:t xml:space="preserve">Important, but not urgently required. </w:t>
            </w:r>
          </w:p>
        </w:tc>
      </w:tr>
      <w:tr w:rsidR="009D067E" w14:paraId="4F60216F" w14:textId="77777777" w:rsidTr="009D067E">
        <w:trPr>
          <w:trHeight w:val="339"/>
        </w:trPr>
        <w:tc>
          <w:tcPr>
            <w:tcW w:w="1269" w:type="dxa"/>
            <w:vMerge w:val="restart"/>
          </w:tcPr>
          <w:p w14:paraId="36DA62DA" w14:textId="77777777" w:rsidR="009D067E" w:rsidRPr="00966198" w:rsidRDefault="009D067E" w:rsidP="009D067E">
            <w:pPr>
              <w:snapToGrid w:val="0"/>
              <w:rPr>
                <w:rFonts w:ascii="Calibri" w:hAnsi="Calibri" w:cs="Calibri"/>
                <w:b/>
                <w:bCs/>
                <w:sz w:val="22"/>
                <w:szCs w:val="22"/>
              </w:rPr>
            </w:pPr>
            <w:r w:rsidRPr="00966198">
              <w:rPr>
                <w:rFonts w:ascii="Calibri" w:hAnsi="Calibri" w:cs="Calibri"/>
                <w:b/>
                <w:bCs/>
                <w:sz w:val="22"/>
                <w:szCs w:val="22"/>
              </w:rPr>
              <w:t xml:space="preserve">Children and young people </w:t>
            </w:r>
          </w:p>
        </w:tc>
        <w:tc>
          <w:tcPr>
            <w:tcW w:w="1386" w:type="dxa"/>
            <w:vMerge w:val="restart"/>
          </w:tcPr>
          <w:p w14:paraId="730F167D" w14:textId="77777777" w:rsidR="009D067E" w:rsidRPr="008370F0" w:rsidRDefault="009D067E" w:rsidP="009D067E">
            <w:pPr>
              <w:snapToGrid w:val="0"/>
              <w:rPr>
                <w:rFonts w:ascii="Calibri" w:hAnsi="Calibri" w:cs="Calibri"/>
                <w:sz w:val="22"/>
                <w:szCs w:val="22"/>
              </w:rPr>
            </w:pPr>
            <w:r w:rsidRPr="008370F0">
              <w:rPr>
                <w:rFonts w:ascii="Calibri" w:hAnsi="Calibri" w:cs="Calibri"/>
                <w:sz w:val="22"/>
                <w:szCs w:val="22"/>
              </w:rPr>
              <w:t xml:space="preserve">Workshop </w:t>
            </w:r>
          </w:p>
          <w:p w14:paraId="24DEBCB0" w14:textId="77777777" w:rsidR="009D067E" w:rsidRPr="008370F0" w:rsidRDefault="009D067E" w:rsidP="009D067E">
            <w:pPr>
              <w:snapToGrid w:val="0"/>
              <w:rPr>
                <w:rFonts w:ascii="Calibri" w:hAnsi="Calibri" w:cs="Calibri"/>
                <w:sz w:val="22"/>
                <w:szCs w:val="22"/>
              </w:rPr>
            </w:pPr>
          </w:p>
          <w:p w14:paraId="0FF96868" w14:textId="77777777" w:rsidR="009D067E" w:rsidRDefault="009D067E" w:rsidP="009D067E">
            <w:pPr>
              <w:snapToGrid w:val="0"/>
              <w:rPr>
                <w:rFonts w:ascii="Calibri" w:hAnsi="Calibri" w:cs="Calibri"/>
                <w:sz w:val="22"/>
                <w:szCs w:val="22"/>
              </w:rPr>
            </w:pPr>
            <w:r w:rsidRPr="008370F0">
              <w:rPr>
                <w:rFonts w:ascii="Calibri" w:hAnsi="Calibri" w:cs="Calibri"/>
                <w:sz w:val="22"/>
                <w:szCs w:val="22"/>
              </w:rPr>
              <w:t xml:space="preserve">Face-to-face (one workshop) </w:t>
            </w:r>
          </w:p>
          <w:p w14:paraId="6E2727A8" w14:textId="77777777" w:rsidR="009D067E" w:rsidRDefault="009D067E" w:rsidP="009D067E">
            <w:pPr>
              <w:snapToGrid w:val="0"/>
              <w:rPr>
                <w:rFonts w:ascii="Calibri" w:hAnsi="Calibri" w:cs="Calibri"/>
                <w:sz w:val="22"/>
                <w:szCs w:val="22"/>
              </w:rPr>
            </w:pPr>
          </w:p>
          <w:p w14:paraId="6F295BFA"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April 2022</w:t>
            </w:r>
          </w:p>
          <w:p w14:paraId="20BA8114" w14:textId="77777777" w:rsidR="009D067E" w:rsidRPr="008370F0" w:rsidRDefault="009D067E" w:rsidP="009D067E">
            <w:pPr>
              <w:snapToGrid w:val="0"/>
              <w:rPr>
                <w:rFonts w:ascii="Calibri" w:hAnsi="Calibri" w:cs="Calibri"/>
                <w:sz w:val="22"/>
                <w:szCs w:val="22"/>
              </w:rPr>
            </w:pPr>
          </w:p>
          <w:p w14:paraId="2DF6AE77" w14:textId="77777777" w:rsidR="009D067E" w:rsidRPr="008370F0" w:rsidRDefault="009D067E" w:rsidP="009D067E">
            <w:pPr>
              <w:snapToGrid w:val="0"/>
              <w:rPr>
                <w:rFonts w:ascii="Calibri" w:hAnsi="Calibri" w:cs="Calibri"/>
                <w:sz w:val="22"/>
                <w:szCs w:val="22"/>
              </w:rPr>
            </w:pPr>
            <w:r w:rsidRPr="008370F0">
              <w:rPr>
                <w:rFonts w:ascii="Calibri" w:hAnsi="Calibri" w:cs="Calibri"/>
                <w:sz w:val="22"/>
                <w:szCs w:val="22"/>
              </w:rPr>
              <w:t xml:space="preserve">n = 18 </w:t>
            </w:r>
          </w:p>
        </w:tc>
        <w:tc>
          <w:tcPr>
            <w:tcW w:w="5939" w:type="dxa"/>
          </w:tcPr>
          <w:p w14:paraId="6B8FC8AB"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1. </w:t>
            </w:r>
            <w:r w:rsidRPr="00434C1A">
              <w:rPr>
                <w:rFonts w:ascii="Calibri" w:hAnsi="Calibri" w:cs="Calibri"/>
                <w:color w:val="000000" w:themeColor="text1"/>
                <w:sz w:val="22"/>
                <w:szCs w:val="22"/>
                <w:bdr w:val="none" w:sz="0" w:space="0" w:color="auto" w:frame="1"/>
                <w:shd w:val="clear" w:color="auto" w:fill="FFFFFF"/>
              </w:rPr>
              <w:t>What impact has the pandemic had on young people whose health treatments &amp; appointments have been delayed, what are their needs, and what support can we provide them?</w:t>
            </w:r>
          </w:p>
        </w:tc>
        <w:tc>
          <w:tcPr>
            <w:tcW w:w="2127" w:type="dxa"/>
          </w:tcPr>
          <w:p w14:paraId="0612463B" w14:textId="5764034D"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Health </w:t>
            </w:r>
            <w:r w:rsidR="00993677">
              <w:rPr>
                <w:rFonts w:ascii="Calibri" w:hAnsi="Calibri" w:cs="Calibri"/>
                <w:color w:val="000000" w:themeColor="text1"/>
                <w:sz w:val="22"/>
                <w:szCs w:val="22"/>
              </w:rPr>
              <w:t xml:space="preserve">and care </w:t>
            </w:r>
            <w:r>
              <w:rPr>
                <w:rFonts w:ascii="Calibri" w:hAnsi="Calibri" w:cs="Calibri"/>
                <w:color w:val="000000" w:themeColor="text1"/>
                <w:sz w:val="22"/>
                <w:szCs w:val="22"/>
              </w:rPr>
              <w:t xml:space="preserve">service delivery </w:t>
            </w:r>
          </w:p>
        </w:tc>
        <w:tc>
          <w:tcPr>
            <w:tcW w:w="1417" w:type="dxa"/>
          </w:tcPr>
          <w:p w14:paraId="061CED86"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1ED0E7FA" w14:textId="7736CDEE"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554FCE42" w14:textId="77777777" w:rsidTr="009D067E">
        <w:trPr>
          <w:trHeight w:val="356"/>
        </w:trPr>
        <w:tc>
          <w:tcPr>
            <w:tcW w:w="1269" w:type="dxa"/>
            <w:vMerge/>
          </w:tcPr>
          <w:p w14:paraId="35EF8155" w14:textId="77777777" w:rsidR="009D067E" w:rsidRPr="008370F0" w:rsidRDefault="009D067E" w:rsidP="009D067E">
            <w:pPr>
              <w:snapToGrid w:val="0"/>
              <w:rPr>
                <w:rFonts w:ascii="Calibri" w:hAnsi="Calibri" w:cs="Calibri"/>
                <w:sz w:val="22"/>
                <w:szCs w:val="22"/>
              </w:rPr>
            </w:pPr>
          </w:p>
        </w:tc>
        <w:tc>
          <w:tcPr>
            <w:tcW w:w="1386" w:type="dxa"/>
            <w:vMerge/>
          </w:tcPr>
          <w:p w14:paraId="404163D5" w14:textId="77777777" w:rsidR="009D067E" w:rsidRPr="008370F0" w:rsidRDefault="009D067E" w:rsidP="009D067E">
            <w:pPr>
              <w:snapToGrid w:val="0"/>
              <w:rPr>
                <w:rFonts w:ascii="Calibri" w:hAnsi="Calibri" w:cs="Calibri"/>
                <w:sz w:val="22"/>
                <w:szCs w:val="22"/>
              </w:rPr>
            </w:pPr>
          </w:p>
        </w:tc>
        <w:tc>
          <w:tcPr>
            <w:tcW w:w="5939" w:type="dxa"/>
          </w:tcPr>
          <w:p w14:paraId="279FC6EF"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2. </w:t>
            </w:r>
            <w:r w:rsidRPr="00434C1A">
              <w:rPr>
                <w:rFonts w:ascii="Calibri" w:hAnsi="Calibri" w:cs="Calibri"/>
                <w:color w:val="000000" w:themeColor="text1"/>
                <w:sz w:val="22"/>
                <w:szCs w:val="22"/>
                <w:bdr w:val="none" w:sz="0" w:space="0" w:color="auto" w:frame="1"/>
                <w:shd w:val="clear" w:color="auto" w:fill="FFFFFF"/>
              </w:rPr>
              <w:t>What interventions can be used to address the backlog in children and young people's mental health services and what support can we provide whilst they are waiting for referrals / on waiting lists?</w:t>
            </w:r>
          </w:p>
        </w:tc>
        <w:tc>
          <w:tcPr>
            <w:tcW w:w="2127" w:type="dxa"/>
          </w:tcPr>
          <w:p w14:paraId="379F8F86"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sz w:val="22"/>
                <w:szCs w:val="22"/>
              </w:rPr>
              <w:t>Mental health and wellbeing impact</w:t>
            </w:r>
          </w:p>
        </w:tc>
        <w:tc>
          <w:tcPr>
            <w:tcW w:w="1417" w:type="dxa"/>
          </w:tcPr>
          <w:p w14:paraId="7F51D334" w14:textId="7A9E872D" w:rsidR="009D067E" w:rsidRPr="008370F0" w:rsidRDefault="00C733F0" w:rsidP="009D067E">
            <w:pPr>
              <w:snapToGrid w:val="0"/>
              <w:rPr>
                <w:rFonts w:ascii="Calibri" w:hAnsi="Calibri" w:cs="Calibri"/>
                <w:sz w:val="22"/>
                <w:szCs w:val="22"/>
              </w:rPr>
            </w:pPr>
            <w:r>
              <w:rPr>
                <w:rFonts w:ascii="Calibri" w:hAnsi="Calibri" w:cs="Calibri"/>
                <w:sz w:val="22"/>
                <w:szCs w:val="22"/>
              </w:rPr>
              <w:t>NO</w:t>
            </w:r>
          </w:p>
        </w:tc>
        <w:tc>
          <w:tcPr>
            <w:tcW w:w="3121" w:type="dxa"/>
          </w:tcPr>
          <w:p w14:paraId="012075B2" w14:textId="1C6A1869" w:rsidR="009D067E" w:rsidRPr="008370F0" w:rsidRDefault="00523C85"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367BEE41" w14:textId="77777777" w:rsidTr="009D067E">
        <w:trPr>
          <w:trHeight w:val="339"/>
        </w:trPr>
        <w:tc>
          <w:tcPr>
            <w:tcW w:w="1269" w:type="dxa"/>
            <w:vMerge/>
          </w:tcPr>
          <w:p w14:paraId="71A89457" w14:textId="77777777" w:rsidR="009D067E" w:rsidRPr="008370F0" w:rsidRDefault="009D067E" w:rsidP="009D067E">
            <w:pPr>
              <w:snapToGrid w:val="0"/>
              <w:rPr>
                <w:rFonts w:ascii="Calibri" w:hAnsi="Calibri" w:cs="Calibri"/>
                <w:sz w:val="22"/>
                <w:szCs w:val="22"/>
              </w:rPr>
            </w:pPr>
          </w:p>
        </w:tc>
        <w:tc>
          <w:tcPr>
            <w:tcW w:w="1386" w:type="dxa"/>
            <w:vMerge/>
          </w:tcPr>
          <w:p w14:paraId="6B4FB527" w14:textId="77777777" w:rsidR="009D067E" w:rsidRPr="008370F0" w:rsidRDefault="009D067E" w:rsidP="009D067E">
            <w:pPr>
              <w:snapToGrid w:val="0"/>
              <w:rPr>
                <w:rFonts w:ascii="Calibri" w:hAnsi="Calibri" w:cs="Calibri"/>
                <w:sz w:val="22"/>
                <w:szCs w:val="22"/>
              </w:rPr>
            </w:pPr>
          </w:p>
        </w:tc>
        <w:tc>
          <w:tcPr>
            <w:tcW w:w="5939" w:type="dxa"/>
          </w:tcPr>
          <w:p w14:paraId="6BE59A91"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3. </w:t>
            </w:r>
            <w:r w:rsidRPr="00434C1A">
              <w:rPr>
                <w:rFonts w:ascii="Calibri" w:hAnsi="Calibri" w:cs="Calibri"/>
                <w:color w:val="000000" w:themeColor="text1"/>
                <w:sz w:val="22"/>
                <w:szCs w:val="22"/>
                <w:bdr w:val="none" w:sz="0" w:space="0" w:color="auto" w:frame="1"/>
                <w:shd w:val="clear" w:color="auto" w:fill="FFFFFF"/>
              </w:rPr>
              <w:t>Has the pandemic widened inequalities in education and what factors contributed to this</w:t>
            </w:r>
            <w:r>
              <w:rPr>
                <w:rFonts w:ascii="Calibri" w:hAnsi="Calibri" w:cs="Calibri"/>
                <w:color w:val="000000" w:themeColor="text1"/>
                <w:sz w:val="22"/>
                <w:szCs w:val="22"/>
                <w:bdr w:val="none" w:sz="0" w:space="0" w:color="auto" w:frame="1"/>
                <w:shd w:val="clear" w:color="auto" w:fill="FFFFFF"/>
              </w:rPr>
              <w:t>?</w:t>
            </w:r>
          </w:p>
        </w:tc>
        <w:tc>
          <w:tcPr>
            <w:tcW w:w="2127" w:type="dxa"/>
          </w:tcPr>
          <w:p w14:paraId="6267A130"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Inequalities </w:t>
            </w:r>
          </w:p>
        </w:tc>
        <w:tc>
          <w:tcPr>
            <w:tcW w:w="1417" w:type="dxa"/>
          </w:tcPr>
          <w:p w14:paraId="3C9F99A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51D6BF76" w14:textId="4D24EB77" w:rsidR="009D067E" w:rsidRPr="008370F0" w:rsidRDefault="00523C85"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5F6C55A3" w14:textId="77777777" w:rsidTr="009D067E">
        <w:trPr>
          <w:trHeight w:val="339"/>
        </w:trPr>
        <w:tc>
          <w:tcPr>
            <w:tcW w:w="1269" w:type="dxa"/>
            <w:vMerge/>
          </w:tcPr>
          <w:p w14:paraId="4B700C07" w14:textId="77777777" w:rsidR="009D067E" w:rsidRPr="008370F0" w:rsidRDefault="009D067E" w:rsidP="009D067E">
            <w:pPr>
              <w:snapToGrid w:val="0"/>
              <w:rPr>
                <w:rFonts w:ascii="Calibri" w:hAnsi="Calibri" w:cs="Calibri"/>
                <w:sz w:val="22"/>
                <w:szCs w:val="22"/>
              </w:rPr>
            </w:pPr>
          </w:p>
        </w:tc>
        <w:tc>
          <w:tcPr>
            <w:tcW w:w="1386" w:type="dxa"/>
            <w:vMerge/>
          </w:tcPr>
          <w:p w14:paraId="248A4F46" w14:textId="77777777" w:rsidR="009D067E" w:rsidRPr="008370F0" w:rsidRDefault="009D067E" w:rsidP="009D067E">
            <w:pPr>
              <w:snapToGrid w:val="0"/>
              <w:rPr>
                <w:rFonts w:ascii="Calibri" w:hAnsi="Calibri" w:cs="Calibri"/>
                <w:sz w:val="22"/>
                <w:szCs w:val="22"/>
              </w:rPr>
            </w:pPr>
          </w:p>
        </w:tc>
        <w:tc>
          <w:tcPr>
            <w:tcW w:w="5939" w:type="dxa"/>
          </w:tcPr>
          <w:p w14:paraId="690FE507"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4. </w:t>
            </w:r>
            <w:r w:rsidRPr="00434C1A">
              <w:rPr>
                <w:rFonts w:ascii="Calibri" w:hAnsi="Calibri" w:cs="Calibri"/>
                <w:color w:val="000000" w:themeColor="text1"/>
                <w:sz w:val="22"/>
                <w:szCs w:val="22"/>
                <w:bdr w:val="none" w:sz="0" w:space="0" w:color="auto" w:frame="1"/>
                <w:shd w:val="clear" w:color="auto" w:fill="FFFFFF"/>
              </w:rPr>
              <w:t xml:space="preserve">What has been the impact of working from home / virtual working on </w:t>
            </w:r>
            <w:proofErr w:type="gramStart"/>
            <w:r w:rsidRPr="00434C1A">
              <w:rPr>
                <w:rFonts w:ascii="Calibri" w:hAnsi="Calibri" w:cs="Calibri"/>
                <w:color w:val="000000" w:themeColor="text1"/>
                <w:sz w:val="22"/>
                <w:szCs w:val="22"/>
                <w:bdr w:val="none" w:sz="0" w:space="0" w:color="auto" w:frame="1"/>
                <w:shd w:val="clear" w:color="auto" w:fill="FFFFFF"/>
              </w:rPr>
              <w:t>eye-sight</w:t>
            </w:r>
            <w:proofErr w:type="gramEnd"/>
            <w:r w:rsidRPr="00434C1A">
              <w:rPr>
                <w:rFonts w:ascii="Calibri" w:hAnsi="Calibri" w:cs="Calibri"/>
                <w:color w:val="000000" w:themeColor="text1"/>
                <w:sz w:val="22"/>
                <w:szCs w:val="22"/>
                <w:bdr w:val="none" w:sz="0" w:space="0" w:color="auto" w:frame="1"/>
                <w:shd w:val="clear" w:color="auto" w:fill="FFFFFF"/>
              </w:rPr>
              <w:t xml:space="preserve"> / back problems etc and how can we better support people?</w:t>
            </w:r>
          </w:p>
        </w:tc>
        <w:tc>
          <w:tcPr>
            <w:tcW w:w="2127" w:type="dxa"/>
          </w:tcPr>
          <w:p w14:paraId="21D22B04"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Health impact </w:t>
            </w:r>
          </w:p>
        </w:tc>
        <w:tc>
          <w:tcPr>
            <w:tcW w:w="1417" w:type="dxa"/>
          </w:tcPr>
          <w:p w14:paraId="16C8FA65"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373AA22C" w14:textId="15F79D3D"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36BDFFA4" w14:textId="77777777" w:rsidTr="009D067E">
        <w:trPr>
          <w:trHeight w:val="339"/>
        </w:trPr>
        <w:tc>
          <w:tcPr>
            <w:tcW w:w="1269" w:type="dxa"/>
            <w:vMerge/>
          </w:tcPr>
          <w:p w14:paraId="5A1E3E62" w14:textId="77777777" w:rsidR="009D067E" w:rsidRPr="008370F0" w:rsidRDefault="009D067E" w:rsidP="009D067E">
            <w:pPr>
              <w:snapToGrid w:val="0"/>
              <w:rPr>
                <w:rFonts w:ascii="Calibri" w:hAnsi="Calibri" w:cs="Calibri"/>
                <w:sz w:val="22"/>
                <w:szCs w:val="22"/>
              </w:rPr>
            </w:pPr>
          </w:p>
        </w:tc>
        <w:tc>
          <w:tcPr>
            <w:tcW w:w="1386" w:type="dxa"/>
            <w:vMerge/>
          </w:tcPr>
          <w:p w14:paraId="554C0C38" w14:textId="77777777" w:rsidR="009D067E" w:rsidRPr="008370F0" w:rsidRDefault="009D067E" w:rsidP="009D067E">
            <w:pPr>
              <w:snapToGrid w:val="0"/>
              <w:rPr>
                <w:rFonts w:ascii="Calibri" w:hAnsi="Calibri" w:cs="Calibri"/>
                <w:sz w:val="22"/>
                <w:szCs w:val="22"/>
              </w:rPr>
            </w:pPr>
          </w:p>
        </w:tc>
        <w:tc>
          <w:tcPr>
            <w:tcW w:w="5939" w:type="dxa"/>
          </w:tcPr>
          <w:p w14:paraId="617D9948"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5. </w:t>
            </w:r>
            <w:r w:rsidRPr="00434C1A">
              <w:rPr>
                <w:rFonts w:ascii="Calibri" w:hAnsi="Calibri" w:cs="Calibri"/>
                <w:color w:val="000000" w:themeColor="text1"/>
                <w:sz w:val="22"/>
                <w:szCs w:val="22"/>
                <w:bdr w:val="none" w:sz="0" w:space="0" w:color="auto" w:frame="1"/>
                <w:shd w:val="clear" w:color="auto" w:fill="FFFFFF"/>
              </w:rPr>
              <w:t xml:space="preserve">Have there been improvements in health awareness in young people as a result of the pandemic? </w:t>
            </w:r>
            <w:proofErr w:type="gramStart"/>
            <w:r>
              <w:rPr>
                <w:rFonts w:ascii="Calibri" w:hAnsi="Calibri" w:cs="Calibri"/>
                <w:color w:val="000000" w:themeColor="text1"/>
                <w:sz w:val="22"/>
                <w:szCs w:val="22"/>
                <w:bdr w:val="none" w:sz="0" w:space="0" w:color="auto" w:frame="1"/>
                <w:shd w:val="clear" w:color="auto" w:fill="FFFFFF"/>
              </w:rPr>
              <w:t>e.g.</w:t>
            </w:r>
            <w:proofErr w:type="gramEnd"/>
            <w:r>
              <w:rPr>
                <w:rFonts w:ascii="Calibri" w:hAnsi="Calibri" w:cs="Calibri"/>
                <w:color w:val="000000" w:themeColor="text1"/>
                <w:sz w:val="22"/>
                <w:szCs w:val="22"/>
                <w:bdr w:val="none" w:sz="0" w:space="0" w:color="auto" w:frame="1"/>
                <w:shd w:val="clear" w:color="auto" w:fill="FFFFFF"/>
              </w:rPr>
              <w:t xml:space="preserve"> </w:t>
            </w:r>
            <w:r w:rsidRPr="00434C1A">
              <w:rPr>
                <w:rFonts w:ascii="Calibri" w:hAnsi="Calibri" w:cs="Calibri"/>
                <w:color w:val="000000" w:themeColor="text1"/>
                <w:sz w:val="22"/>
                <w:szCs w:val="22"/>
                <w:bdr w:val="none" w:sz="0" w:space="0" w:color="auto" w:frame="1"/>
                <w:shd w:val="clear" w:color="auto" w:fill="FFFFFF"/>
              </w:rPr>
              <w:t>improved awareness of vaccines; benefits of social distancing; infection preventio</w:t>
            </w:r>
            <w:r>
              <w:rPr>
                <w:rFonts w:ascii="Calibri" w:hAnsi="Calibri" w:cs="Calibri"/>
                <w:color w:val="000000" w:themeColor="text1"/>
                <w:sz w:val="22"/>
                <w:szCs w:val="22"/>
                <w:bdr w:val="none" w:sz="0" w:space="0" w:color="auto" w:frame="1"/>
                <w:shd w:val="clear" w:color="auto" w:fill="FFFFFF"/>
              </w:rPr>
              <w:t>n</w:t>
            </w:r>
          </w:p>
        </w:tc>
        <w:tc>
          <w:tcPr>
            <w:tcW w:w="2127" w:type="dxa"/>
          </w:tcPr>
          <w:p w14:paraId="2A6E504D"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Infection prevention and control </w:t>
            </w:r>
          </w:p>
        </w:tc>
        <w:tc>
          <w:tcPr>
            <w:tcW w:w="1417" w:type="dxa"/>
          </w:tcPr>
          <w:p w14:paraId="650B5816"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7F3F3415" w14:textId="43B1C5A1"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1ED099A5" w14:textId="77777777" w:rsidTr="009D067E">
        <w:trPr>
          <w:trHeight w:val="339"/>
        </w:trPr>
        <w:tc>
          <w:tcPr>
            <w:tcW w:w="1269" w:type="dxa"/>
            <w:vMerge/>
          </w:tcPr>
          <w:p w14:paraId="320513B7" w14:textId="77777777" w:rsidR="009D067E" w:rsidRPr="008370F0" w:rsidRDefault="009D067E" w:rsidP="009D067E">
            <w:pPr>
              <w:snapToGrid w:val="0"/>
              <w:rPr>
                <w:rFonts w:ascii="Calibri" w:hAnsi="Calibri" w:cs="Calibri"/>
                <w:sz w:val="22"/>
                <w:szCs w:val="22"/>
              </w:rPr>
            </w:pPr>
          </w:p>
        </w:tc>
        <w:tc>
          <w:tcPr>
            <w:tcW w:w="1386" w:type="dxa"/>
            <w:vMerge/>
          </w:tcPr>
          <w:p w14:paraId="07D224DB" w14:textId="77777777" w:rsidR="009D067E" w:rsidRPr="008370F0" w:rsidRDefault="009D067E" w:rsidP="009D067E">
            <w:pPr>
              <w:snapToGrid w:val="0"/>
              <w:rPr>
                <w:rFonts w:ascii="Calibri" w:hAnsi="Calibri" w:cs="Calibri"/>
                <w:sz w:val="22"/>
                <w:szCs w:val="22"/>
              </w:rPr>
            </w:pPr>
          </w:p>
        </w:tc>
        <w:tc>
          <w:tcPr>
            <w:tcW w:w="5939" w:type="dxa"/>
          </w:tcPr>
          <w:p w14:paraId="23DCA314"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6. </w:t>
            </w:r>
            <w:r w:rsidRPr="00434C1A">
              <w:rPr>
                <w:rFonts w:ascii="Calibri" w:hAnsi="Calibri" w:cs="Calibri"/>
                <w:color w:val="000000" w:themeColor="text1"/>
                <w:sz w:val="22"/>
                <w:szCs w:val="22"/>
                <w:bdr w:val="none" w:sz="0" w:space="0" w:color="auto" w:frame="1"/>
                <w:shd w:val="clear" w:color="auto" w:fill="FFFFFF"/>
              </w:rPr>
              <w:t>What were children and young people's experiences of COVID-19 related communications and messages and what impact did these messages have on mental health and wellbeing?</w:t>
            </w:r>
          </w:p>
        </w:tc>
        <w:tc>
          <w:tcPr>
            <w:tcW w:w="2127" w:type="dxa"/>
          </w:tcPr>
          <w:p w14:paraId="6268EE9C"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Communications and messaging </w:t>
            </w:r>
          </w:p>
        </w:tc>
        <w:tc>
          <w:tcPr>
            <w:tcW w:w="1417" w:type="dxa"/>
          </w:tcPr>
          <w:p w14:paraId="6E96C74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29683BF3" w14:textId="4CF08F2E"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74837702" w14:textId="77777777" w:rsidTr="009D067E">
        <w:trPr>
          <w:trHeight w:val="339"/>
        </w:trPr>
        <w:tc>
          <w:tcPr>
            <w:tcW w:w="1269" w:type="dxa"/>
            <w:vMerge/>
          </w:tcPr>
          <w:p w14:paraId="43A3038B" w14:textId="77777777" w:rsidR="009D067E" w:rsidRPr="008370F0" w:rsidRDefault="009D067E" w:rsidP="009D067E">
            <w:pPr>
              <w:snapToGrid w:val="0"/>
              <w:rPr>
                <w:rFonts w:ascii="Calibri" w:hAnsi="Calibri" w:cs="Calibri"/>
                <w:sz w:val="22"/>
                <w:szCs w:val="22"/>
              </w:rPr>
            </w:pPr>
          </w:p>
        </w:tc>
        <w:tc>
          <w:tcPr>
            <w:tcW w:w="1386" w:type="dxa"/>
            <w:vMerge/>
          </w:tcPr>
          <w:p w14:paraId="5FCBB29A" w14:textId="77777777" w:rsidR="009D067E" w:rsidRPr="008370F0" w:rsidRDefault="009D067E" w:rsidP="009D067E">
            <w:pPr>
              <w:snapToGrid w:val="0"/>
              <w:rPr>
                <w:rFonts w:ascii="Calibri" w:hAnsi="Calibri" w:cs="Calibri"/>
                <w:sz w:val="22"/>
                <w:szCs w:val="22"/>
              </w:rPr>
            </w:pPr>
          </w:p>
        </w:tc>
        <w:tc>
          <w:tcPr>
            <w:tcW w:w="5939" w:type="dxa"/>
          </w:tcPr>
          <w:p w14:paraId="248FA63F"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7. </w:t>
            </w:r>
            <w:r w:rsidRPr="00434C1A">
              <w:rPr>
                <w:rFonts w:ascii="Calibri" w:hAnsi="Calibri" w:cs="Calibri"/>
                <w:color w:val="000000" w:themeColor="text1"/>
                <w:sz w:val="22"/>
                <w:szCs w:val="22"/>
                <w:bdr w:val="none" w:sz="0" w:space="0" w:color="auto" w:frame="1"/>
                <w:shd w:val="clear" w:color="auto" w:fill="FFFFFF"/>
              </w:rPr>
              <w:t>What can we do to reduce the skills and education gap and support younger people compete in the job market against older workers who have not had the same level of disruption to their skills / education?</w:t>
            </w:r>
          </w:p>
        </w:tc>
        <w:tc>
          <w:tcPr>
            <w:tcW w:w="2127" w:type="dxa"/>
          </w:tcPr>
          <w:p w14:paraId="35E992BB"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Education  </w:t>
            </w:r>
          </w:p>
        </w:tc>
        <w:tc>
          <w:tcPr>
            <w:tcW w:w="1417" w:type="dxa"/>
          </w:tcPr>
          <w:p w14:paraId="5CAEF396"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3EC3B1A9" w14:textId="31B37732"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r>
              <w:rPr>
                <w:rFonts w:ascii="Calibri" w:hAnsi="Calibri" w:cs="Calibri"/>
                <w:sz w:val="22"/>
                <w:szCs w:val="22"/>
              </w:rPr>
              <w:t xml:space="preserve"> in current context. </w:t>
            </w:r>
          </w:p>
        </w:tc>
      </w:tr>
      <w:tr w:rsidR="009D067E" w14:paraId="68D9A6C7" w14:textId="77777777" w:rsidTr="009D067E">
        <w:trPr>
          <w:trHeight w:val="339"/>
        </w:trPr>
        <w:tc>
          <w:tcPr>
            <w:tcW w:w="1269" w:type="dxa"/>
            <w:vMerge/>
          </w:tcPr>
          <w:p w14:paraId="72798707" w14:textId="77777777" w:rsidR="009D067E" w:rsidRPr="008370F0" w:rsidRDefault="009D067E" w:rsidP="009D067E">
            <w:pPr>
              <w:snapToGrid w:val="0"/>
              <w:rPr>
                <w:rFonts w:ascii="Calibri" w:hAnsi="Calibri" w:cs="Calibri"/>
                <w:sz w:val="22"/>
                <w:szCs w:val="22"/>
              </w:rPr>
            </w:pPr>
          </w:p>
        </w:tc>
        <w:tc>
          <w:tcPr>
            <w:tcW w:w="1386" w:type="dxa"/>
            <w:vMerge/>
          </w:tcPr>
          <w:p w14:paraId="3B3E08C3" w14:textId="77777777" w:rsidR="009D067E" w:rsidRPr="008370F0" w:rsidRDefault="009D067E" w:rsidP="009D067E">
            <w:pPr>
              <w:snapToGrid w:val="0"/>
              <w:rPr>
                <w:rFonts w:ascii="Calibri" w:hAnsi="Calibri" w:cs="Calibri"/>
                <w:sz w:val="22"/>
                <w:szCs w:val="22"/>
              </w:rPr>
            </w:pPr>
          </w:p>
        </w:tc>
        <w:tc>
          <w:tcPr>
            <w:tcW w:w="5939" w:type="dxa"/>
          </w:tcPr>
          <w:p w14:paraId="55E2E5FF"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8. </w:t>
            </w:r>
            <w:r w:rsidRPr="00434C1A">
              <w:rPr>
                <w:rFonts w:ascii="Calibri" w:hAnsi="Calibri" w:cs="Calibri"/>
                <w:color w:val="000000" w:themeColor="text1"/>
                <w:sz w:val="22"/>
                <w:szCs w:val="22"/>
                <w:bdr w:val="none" w:sz="0" w:space="0" w:color="auto" w:frame="1"/>
                <w:shd w:val="clear" w:color="auto" w:fill="FFFFFF"/>
              </w:rPr>
              <w:t>Have new opportunities to be physically active, that have arisen during the pandemic (</w:t>
            </w:r>
            <w:proofErr w:type="gramStart"/>
            <w:r w:rsidRPr="00434C1A">
              <w:rPr>
                <w:rFonts w:ascii="Calibri" w:hAnsi="Calibri" w:cs="Calibri"/>
                <w:color w:val="000000" w:themeColor="text1"/>
                <w:sz w:val="22"/>
                <w:szCs w:val="22"/>
                <w:bdr w:val="none" w:sz="0" w:space="0" w:color="auto" w:frame="1"/>
                <w:shd w:val="clear" w:color="auto" w:fill="FFFFFF"/>
              </w:rPr>
              <w:t>e.g.</w:t>
            </w:r>
            <w:proofErr w:type="gramEnd"/>
            <w:r w:rsidRPr="00434C1A">
              <w:rPr>
                <w:rFonts w:ascii="Calibri" w:hAnsi="Calibri" w:cs="Calibri"/>
                <w:color w:val="000000" w:themeColor="text1"/>
                <w:sz w:val="22"/>
                <w:szCs w:val="22"/>
                <w:bdr w:val="none" w:sz="0" w:space="0" w:color="auto" w:frame="1"/>
                <w:shd w:val="clear" w:color="auto" w:fill="FFFFFF"/>
              </w:rPr>
              <w:t xml:space="preserve"> increase in virtual classes, increased awareness of free at-home workouts) impacted on physical activity levels in children and young people?</w:t>
            </w:r>
          </w:p>
        </w:tc>
        <w:tc>
          <w:tcPr>
            <w:tcW w:w="2127" w:type="dxa"/>
          </w:tcPr>
          <w:p w14:paraId="7C9E5A93"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Health impact </w:t>
            </w:r>
          </w:p>
        </w:tc>
        <w:tc>
          <w:tcPr>
            <w:tcW w:w="1417" w:type="dxa"/>
          </w:tcPr>
          <w:p w14:paraId="6205ABAB"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0E97991D" w14:textId="6398CCA0"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2FD034E9" w14:textId="77777777" w:rsidTr="009D067E">
        <w:trPr>
          <w:trHeight w:val="339"/>
        </w:trPr>
        <w:tc>
          <w:tcPr>
            <w:tcW w:w="1269" w:type="dxa"/>
            <w:vMerge/>
          </w:tcPr>
          <w:p w14:paraId="00E017CF" w14:textId="77777777" w:rsidR="009D067E" w:rsidRPr="008370F0" w:rsidRDefault="009D067E" w:rsidP="009D067E">
            <w:pPr>
              <w:snapToGrid w:val="0"/>
              <w:rPr>
                <w:rFonts w:ascii="Calibri" w:hAnsi="Calibri" w:cs="Calibri"/>
                <w:sz w:val="22"/>
                <w:szCs w:val="22"/>
              </w:rPr>
            </w:pPr>
          </w:p>
        </w:tc>
        <w:tc>
          <w:tcPr>
            <w:tcW w:w="1386" w:type="dxa"/>
            <w:vMerge/>
          </w:tcPr>
          <w:p w14:paraId="2FFE08D0" w14:textId="77777777" w:rsidR="009D067E" w:rsidRPr="008370F0" w:rsidRDefault="009D067E" w:rsidP="009D067E">
            <w:pPr>
              <w:snapToGrid w:val="0"/>
              <w:rPr>
                <w:rFonts w:ascii="Calibri" w:hAnsi="Calibri" w:cs="Calibri"/>
                <w:sz w:val="22"/>
                <w:szCs w:val="22"/>
              </w:rPr>
            </w:pPr>
          </w:p>
        </w:tc>
        <w:tc>
          <w:tcPr>
            <w:tcW w:w="5939" w:type="dxa"/>
          </w:tcPr>
          <w:p w14:paraId="3FA4D846"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9. </w:t>
            </w:r>
            <w:r w:rsidRPr="00434C1A">
              <w:rPr>
                <w:rFonts w:ascii="Calibri" w:hAnsi="Calibri" w:cs="Calibri"/>
                <w:color w:val="000000" w:themeColor="text1"/>
                <w:sz w:val="22"/>
                <w:szCs w:val="22"/>
                <w:bdr w:val="none" w:sz="0" w:space="0" w:color="auto" w:frame="1"/>
                <w:shd w:val="clear" w:color="auto" w:fill="FFFFFF"/>
              </w:rPr>
              <w:t>What are the experiences and needs of children who transitioned from paediatric to adult healthcare during the pandemic, and what interventions can we put in place to better support them?</w:t>
            </w:r>
          </w:p>
        </w:tc>
        <w:tc>
          <w:tcPr>
            <w:tcW w:w="2127" w:type="dxa"/>
          </w:tcPr>
          <w:p w14:paraId="3209CA10"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sz w:val="22"/>
                <w:szCs w:val="22"/>
              </w:rPr>
              <w:t>Health and care service delivery</w:t>
            </w:r>
          </w:p>
        </w:tc>
        <w:tc>
          <w:tcPr>
            <w:tcW w:w="1417" w:type="dxa"/>
          </w:tcPr>
          <w:p w14:paraId="3C9994B1"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6AEA0BB6" w14:textId="5757E847" w:rsidR="009D067E" w:rsidRPr="008370F0" w:rsidRDefault="00523C85" w:rsidP="009D067E">
            <w:pPr>
              <w:snapToGrid w:val="0"/>
              <w:rPr>
                <w:rFonts w:ascii="Calibri" w:hAnsi="Calibri" w:cs="Calibri"/>
                <w:sz w:val="22"/>
                <w:szCs w:val="22"/>
              </w:rPr>
            </w:pPr>
            <w:r>
              <w:rPr>
                <w:rFonts w:ascii="Calibri" w:hAnsi="Calibri" w:cs="Calibri"/>
                <w:sz w:val="22"/>
                <w:szCs w:val="22"/>
              </w:rPr>
              <w:t>Not as urgent as other priorities.</w:t>
            </w:r>
          </w:p>
        </w:tc>
      </w:tr>
      <w:tr w:rsidR="009D067E" w14:paraId="20013CFA" w14:textId="77777777" w:rsidTr="009D067E">
        <w:trPr>
          <w:trHeight w:val="339"/>
        </w:trPr>
        <w:tc>
          <w:tcPr>
            <w:tcW w:w="1269" w:type="dxa"/>
            <w:vMerge/>
          </w:tcPr>
          <w:p w14:paraId="618AA8C8" w14:textId="77777777" w:rsidR="009D067E" w:rsidRPr="008370F0" w:rsidRDefault="009D067E" w:rsidP="009D067E">
            <w:pPr>
              <w:snapToGrid w:val="0"/>
              <w:rPr>
                <w:rFonts w:ascii="Calibri" w:hAnsi="Calibri" w:cs="Calibri"/>
                <w:sz w:val="22"/>
                <w:szCs w:val="22"/>
              </w:rPr>
            </w:pPr>
          </w:p>
        </w:tc>
        <w:tc>
          <w:tcPr>
            <w:tcW w:w="1386" w:type="dxa"/>
            <w:vMerge/>
          </w:tcPr>
          <w:p w14:paraId="1F79EE34" w14:textId="77777777" w:rsidR="009D067E" w:rsidRPr="008370F0" w:rsidRDefault="009D067E" w:rsidP="009D067E">
            <w:pPr>
              <w:snapToGrid w:val="0"/>
              <w:rPr>
                <w:rFonts w:ascii="Calibri" w:hAnsi="Calibri" w:cs="Calibri"/>
                <w:sz w:val="22"/>
                <w:szCs w:val="22"/>
              </w:rPr>
            </w:pPr>
          </w:p>
        </w:tc>
        <w:tc>
          <w:tcPr>
            <w:tcW w:w="5939" w:type="dxa"/>
          </w:tcPr>
          <w:p w14:paraId="23B409CC"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hAnsi="Calibri" w:cs="Calibri"/>
                <w:color w:val="000000" w:themeColor="text1"/>
                <w:sz w:val="22"/>
                <w:szCs w:val="22"/>
              </w:rPr>
              <w:t xml:space="preserve">10. </w:t>
            </w:r>
            <w:r w:rsidRPr="00434C1A">
              <w:rPr>
                <w:rFonts w:ascii="Calibri" w:hAnsi="Calibri" w:cs="Calibri"/>
                <w:color w:val="000000" w:themeColor="text1"/>
                <w:sz w:val="22"/>
                <w:szCs w:val="22"/>
                <w:bdr w:val="none" w:sz="0" w:space="0" w:color="auto" w:frame="1"/>
                <w:shd w:val="clear" w:color="auto" w:fill="FFFFFF"/>
              </w:rPr>
              <w:t>What support will there be for those in Welsh medium schools whose parents do not speak Welsh and could not support their home learning during lockdowns?</w:t>
            </w:r>
          </w:p>
        </w:tc>
        <w:tc>
          <w:tcPr>
            <w:tcW w:w="2127" w:type="dxa"/>
          </w:tcPr>
          <w:p w14:paraId="4CE8A6D5"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Education </w:t>
            </w:r>
          </w:p>
        </w:tc>
        <w:tc>
          <w:tcPr>
            <w:tcW w:w="1417" w:type="dxa"/>
          </w:tcPr>
          <w:p w14:paraId="14551D69"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20560B6E" w14:textId="041A3A71" w:rsidR="009D067E" w:rsidRPr="008370F0" w:rsidRDefault="00924BFE" w:rsidP="009D067E">
            <w:pPr>
              <w:snapToGrid w:val="0"/>
              <w:rPr>
                <w:rFonts w:ascii="Calibri" w:hAnsi="Calibri" w:cs="Calibri"/>
                <w:sz w:val="22"/>
                <w:szCs w:val="22"/>
              </w:rPr>
            </w:pPr>
            <w:r>
              <w:rPr>
                <w:rFonts w:ascii="Calibri" w:hAnsi="Calibri" w:cs="Calibri"/>
                <w:sz w:val="22"/>
                <w:szCs w:val="22"/>
              </w:rPr>
              <w:t xml:space="preserve">Would be used to inform Welsh Government strategy. </w:t>
            </w:r>
          </w:p>
        </w:tc>
      </w:tr>
      <w:tr w:rsidR="009D067E" w14:paraId="6CF9F929" w14:textId="77777777" w:rsidTr="009D067E">
        <w:trPr>
          <w:trHeight w:val="339"/>
        </w:trPr>
        <w:tc>
          <w:tcPr>
            <w:tcW w:w="1269" w:type="dxa"/>
            <w:vMerge w:val="restart"/>
          </w:tcPr>
          <w:p w14:paraId="6A8CF745" w14:textId="77777777" w:rsidR="009D067E" w:rsidRPr="00966198" w:rsidRDefault="009D067E" w:rsidP="009D067E">
            <w:pPr>
              <w:snapToGrid w:val="0"/>
              <w:rPr>
                <w:rFonts w:ascii="Calibri" w:hAnsi="Calibri" w:cs="Calibri"/>
                <w:b/>
                <w:bCs/>
                <w:sz w:val="22"/>
                <w:szCs w:val="22"/>
              </w:rPr>
            </w:pPr>
            <w:r w:rsidRPr="00966198">
              <w:rPr>
                <w:rFonts w:ascii="Calibri" w:hAnsi="Calibri" w:cs="Calibri"/>
                <w:b/>
                <w:bCs/>
                <w:sz w:val="22"/>
                <w:szCs w:val="22"/>
              </w:rPr>
              <w:t>Taff Housing</w:t>
            </w:r>
          </w:p>
        </w:tc>
        <w:tc>
          <w:tcPr>
            <w:tcW w:w="1386" w:type="dxa"/>
            <w:vMerge w:val="restart"/>
          </w:tcPr>
          <w:p w14:paraId="3CF6F19A" w14:textId="77777777" w:rsidR="009D067E" w:rsidRPr="008370F0" w:rsidRDefault="009D067E" w:rsidP="009D067E">
            <w:pPr>
              <w:snapToGrid w:val="0"/>
              <w:rPr>
                <w:rFonts w:ascii="Calibri" w:hAnsi="Calibri" w:cs="Calibri"/>
                <w:sz w:val="22"/>
                <w:szCs w:val="22"/>
              </w:rPr>
            </w:pPr>
            <w:r w:rsidRPr="008370F0">
              <w:rPr>
                <w:rFonts w:ascii="Calibri" w:hAnsi="Calibri" w:cs="Calibri"/>
                <w:sz w:val="22"/>
                <w:szCs w:val="22"/>
              </w:rPr>
              <w:t>Workshop Face-to-face (two workshops)</w:t>
            </w:r>
          </w:p>
          <w:p w14:paraId="689F6B1F" w14:textId="77777777" w:rsidR="009D067E" w:rsidRPr="008370F0" w:rsidRDefault="009D067E" w:rsidP="009D067E">
            <w:pPr>
              <w:snapToGrid w:val="0"/>
              <w:rPr>
                <w:rFonts w:ascii="Calibri" w:hAnsi="Calibri" w:cs="Calibri"/>
                <w:sz w:val="22"/>
                <w:szCs w:val="22"/>
              </w:rPr>
            </w:pPr>
          </w:p>
          <w:p w14:paraId="46DD7DB8" w14:textId="77777777" w:rsidR="009D067E" w:rsidRDefault="009D067E" w:rsidP="009D067E">
            <w:pPr>
              <w:snapToGrid w:val="0"/>
              <w:rPr>
                <w:rFonts w:ascii="Calibri" w:hAnsi="Calibri" w:cs="Calibri"/>
                <w:sz w:val="22"/>
                <w:szCs w:val="22"/>
              </w:rPr>
            </w:pPr>
            <w:r w:rsidRPr="008370F0">
              <w:rPr>
                <w:rFonts w:ascii="Calibri" w:hAnsi="Calibri" w:cs="Calibri"/>
                <w:sz w:val="22"/>
                <w:szCs w:val="22"/>
              </w:rPr>
              <w:t>n = 8</w:t>
            </w:r>
          </w:p>
          <w:p w14:paraId="3A2CE68B" w14:textId="77777777" w:rsidR="009D067E" w:rsidRDefault="009D067E" w:rsidP="009D067E">
            <w:pPr>
              <w:snapToGrid w:val="0"/>
              <w:rPr>
                <w:rFonts w:ascii="Calibri" w:hAnsi="Calibri" w:cs="Calibri"/>
                <w:sz w:val="22"/>
                <w:szCs w:val="22"/>
              </w:rPr>
            </w:pPr>
          </w:p>
          <w:p w14:paraId="67952F25"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April 2022</w:t>
            </w:r>
          </w:p>
        </w:tc>
        <w:tc>
          <w:tcPr>
            <w:tcW w:w="5939" w:type="dxa"/>
          </w:tcPr>
          <w:p w14:paraId="613E97AC"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1. How can we blend both virtual and in-person services? As some people not comfortable using technology.</w:t>
            </w:r>
          </w:p>
        </w:tc>
        <w:tc>
          <w:tcPr>
            <w:tcW w:w="2127" w:type="dxa"/>
          </w:tcPr>
          <w:p w14:paraId="394D9DA4"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Inequalities </w:t>
            </w:r>
          </w:p>
        </w:tc>
        <w:tc>
          <w:tcPr>
            <w:tcW w:w="1417" w:type="dxa"/>
          </w:tcPr>
          <w:p w14:paraId="71A57597"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739D19F6" w14:textId="42F19D4D" w:rsidR="009D067E" w:rsidRPr="008370F0" w:rsidRDefault="00F27C66" w:rsidP="009D067E">
            <w:pPr>
              <w:snapToGrid w:val="0"/>
              <w:rPr>
                <w:rFonts w:ascii="Calibri" w:hAnsi="Calibri" w:cs="Calibri"/>
                <w:sz w:val="22"/>
                <w:szCs w:val="22"/>
              </w:rPr>
            </w:pPr>
            <w:r>
              <w:rPr>
                <w:rFonts w:ascii="Calibri" w:hAnsi="Calibri" w:cs="Calibri"/>
                <w:sz w:val="22"/>
                <w:szCs w:val="22"/>
              </w:rPr>
              <w:t>Covered by ongoing WCEC evidence synthesis project.</w:t>
            </w:r>
          </w:p>
        </w:tc>
      </w:tr>
      <w:tr w:rsidR="009D067E" w14:paraId="282A95AE" w14:textId="77777777" w:rsidTr="009D067E">
        <w:trPr>
          <w:trHeight w:val="356"/>
        </w:trPr>
        <w:tc>
          <w:tcPr>
            <w:tcW w:w="1269" w:type="dxa"/>
            <w:vMerge/>
          </w:tcPr>
          <w:p w14:paraId="4CD89168" w14:textId="77777777" w:rsidR="009D067E" w:rsidRPr="00966198" w:rsidRDefault="009D067E" w:rsidP="009D067E">
            <w:pPr>
              <w:snapToGrid w:val="0"/>
              <w:rPr>
                <w:rFonts w:ascii="Calibri" w:hAnsi="Calibri" w:cs="Calibri"/>
                <w:b/>
                <w:bCs/>
                <w:sz w:val="22"/>
                <w:szCs w:val="22"/>
              </w:rPr>
            </w:pPr>
          </w:p>
        </w:tc>
        <w:tc>
          <w:tcPr>
            <w:tcW w:w="1386" w:type="dxa"/>
            <w:vMerge/>
          </w:tcPr>
          <w:p w14:paraId="2B4F11D5" w14:textId="77777777" w:rsidR="009D067E" w:rsidRPr="008370F0" w:rsidRDefault="009D067E" w:rsidP="009D067E">
            <w:pPr>
              <w:snapToGrid w:val="0"/>
              <w:rPr>
                <w:rFonts w:ascii="Calibri" w:hAnsi="Calibri" w:cs="Calibri"/>
                <w:sz w:val="22"/>
                <w:szCs w:val="22"/>
              </w:rPr>
            </w:pPr>
          </w:p>
        </w:tc>
        <w:tc>
          <w:tcPr>
            <w:tcW w:w="5939" w:type="dxa"/>
            <w:vAlign w:val="bottom"/>
          </w:tcPr>
          <w:p w14:paraId="136BE40F"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2. How do we recover and how do we go back to the things we used to do before? Such as going to church, libraries, or the park to socialise with confidence</w:t>
            </w:r>
          </w:p>
        </w:tc>
        <w:tc>
          <w:tcPr>
            <w:tcW w:w="2127" w:type="dxa"/>
          </w:tcPr>
          <w:p w14:paraId="2D18D876"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Social impact </w:t>
            </w:r>
          </w:p>
        </w:tc>
        <w:tc>
          <w:tcPr>
            <w:tcW w:w="1417" w:type="dxa"/>
          </w:tcPr>
          <w:p w14:paraId="2D34E582"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6155805F" w14:textId="6C51DD80" w:rsidR="009D067E" w:rsidRPr="008370F0" w:rsidRDefault="00F27C66" w:rsidP="009D067E">
            <w:pPr>
              <w:snapToGrid w:val="0"/>
              <w:rPr>
                <w:rFonts w:ascii="Calibri" w:hAnsi="Calibri" w:cs="Calibri"/>
                <w:sz w:val="22"/>
                <w:szCs w:val="22"/>
              </w:rPr>
            </w:pPr>
            <w:r>
              <w:rPr>
                <w:rFonts w:ascii="Calibri" w:hAnsi="Calibri" w:cs="Calibri"/>
                <w:sz w:val="22"/>
                <w:szCs w:val="22"/>
              </w:rPr>
              <w:t xml:space="preserve">Gradual return to normal. Less urgent that other priorities. </w:t>
            </w:r>
          </w:p>
        </w:tc>
      </w:tr>
      <w:tr w:rsidR="009D067E" w14:paraId="19D40844" w14:textId="77777777" w:rsidTr="009D067E">
        <w:trPr>
          <w:trHeight w:val="339"/>
        </w:trPr>
        <w:tc>
          <w:tcPr>
            <w:tcW w:w="1269" w:type="dxa"/>
            <w:vMerge/>
          </w:tcPr>
          <w:p w14:paraId="04BCED89" w14:textId="77777777" w:rsidR="009D067E" w:rsidRPr="00966198" w:rsidRDefault="009D067E" w:rsidP="009D067E">
            <w:pPr>
              <w:snapToGrid w:val="0"/>
              <w:rPr>
                <w:rFonts w:ascii="Calibri" w:hAnsi="Calibri" w:cs="Calibri"/>
                <w:b/>
                <w:bCs/>
                <w:sz w:val="22"/>
                <w:szCs w:val="22"/>
              </w:rPr>
            </w:pPr>
          </w:p>
        </w:tc>
        <w:tc>
          <w:tcPr>
            <w:tcW w:w="1386" w:type="dxa"/>
            <w:vMerge/>
          </w:tcPr>
          <w:p w14:paraId="5EF15285" w14:textId="77777777" w:rsidR="009D067E" w:rsidRPr="008370F0" w:rsidRDefault="009D067E" w:rsidP="009D067E">
            <w:pPr>
              <w:snapToGrid w:val="0"/>
              <w:rPr>
                <w:rFonts w:ascii="Calibri" w:hAnsi="Calibri" w:cs="Calibri"/>
                <w:sz w:val="22"/>
                <w:szCs w:val="22"/>
              </w:rPr>
            </w:pPr>
          </w:p>
        </w:tc>
        <w:tc>
          <w:tcPr>
            <w:tcW w:w="5939" w:type="dxa"/>
          </w:tcPr>
          <w:p w14:paraId="6AF7A988"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 xml:space="preserve">3. Better access to swimming pools, </w:t>
            </w:r>
            <w:proofErr w:type="gramStart"/>
            <w:r w:rsidRPr="00434C1A">
              <w:rPr>
                <w:rFonts w:ascii="Calibri" w:eastAsia="Times New Roman" w:hAnsi="Calibri" w:cs="Calibri"/>
                <w:color w:val="000000" w:themeColor="text1"/>
                <w:sz w:val="22"/>
                <w:szCs w:val="22"/>
                <w:bdr w:val="none" w:sz="0" w:space="0" w:color="auto" w:frame="1"/>
                <w:lang w:eastAsia="en-GB"/>
              </w:rPr>
              <w:t>gyms</w:t>
            </w:r>
            <w:proofErr w:type="gramEnd"/>
            <w:r w:rsidRPr="00434C1A">
              <w:rPr>
                <w:rFonts w:ascii="Calibri" w:eastAsia="Times New Roman" w:hAnsi="Calibri" w:cs="Calibri"/>
                <w:color w:val="000000" w:themeColor="text1"/>
                <w:sz w:val="22"/>
                <w:szCs w:val="22"/>
                <w:bdr w:val="none" w:sz="0" w:space="0" w:color="auto" w:frame="1"/>
                <w:lang w:eastAsia="en-GB"/>
              </w:rPr>
              <w:t xml:space="preserve"> and sports centres in Wales. What can be done to make it easier for people who struggle with technology and current barriers in place?</w:t>
            </w:r>
          </w:p>
        </w:tc>
        <w:tc>
          <w:tcPr>
            <w:tcW w:w="2127" w:type="dxa"/>
          </w:tcPr>
          <w:p w14:paraId="3A2FB1DB"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Social impact </w:t>
            </w:r>
          </w:p>
        </w:tc>
        <w:tc>
          <w:tcPr>
            <w:tcW w:w="1417" w:type="dxa"/>
          </w:tcPr>
          <w:p w14:paraId="52C6E451"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3331D563" w14:textId="2FBD7A5E" w:rsidR="009D067E" w:rsidRPr="008370F0" w:rsidRDefault="00F27C66" w:rsidP="009D067E">
            <w:pPr>
              <w:snapToGrid w:val="0"/>
              <w:rPr>
                <w:rFonts w:ascii="Calibri" w:hAnsi="Calibri" w:cs="Calibri"/>
                <w:sz w:val="22"/>
                <w:szCs w:val="22"/>
              </w:rPr>
            </w:pPr>
            <w:r>
              <w:rPr>
                <w:rFonts w:ascii="Calibri" w:hAnsi="Calibri" w:cs="Calibri"/>
                <w:sz w:val="22"/>
                <w:szCs w:val="22"/>
              </w:rPr>
              <w:t xml:space="preserve">Beyond WCEC remit. </w:t>
            </w:r>
          </w:p>
        </w:tc>
      </w:tr>
      <w:tr w:rsidR="009D067E" w14:paraId="682AF670" w14:textId="77777777" w:rsidTr="009D067E">
        <w:trPr>
          <w:trHeight w:val="339"/>
        </w:trPr>
        <w:tc>
          <w:tcPr>
            <w:tcW w:w="1269" w:type="dxa"/>
            <w:vMerge/>
          </w:tcPr>
          <w:p w14:paraId="764DCF3F" w14:textId="77777777" w:rsidR="009D067E" w:rsidRPr="00966198" w:rsidRDefault="009D067E" w:rsidP="009D067E">
            <w:pPr>
              <w:snapToGrid w:val="0"/>
              <w:rPr>
                <w:rFonts w:ascii="Calibri" w:hAnsi="Calibri" w:cs="Calibri"/>
                <w:b/>
                <w:bCs/>
                <w:sz w:val="22"/>
                <w:szCs w:val="22"/>
              </w:rPr>
            </w:pPr>
          </w:p>
        </w:tc>
        <w:tc>
          <w:tcPr>
            <w:tcW w:w="1386" w:type="dxa"/>
            <w:vMerge/>
          </w:tcPr>
          <w:p w14:paraId="2214AD15" w14:textId="77777777" w:rsidR="009D067E" w:rsidRPr="008370F0" w:rsidRDefault="009D067E" w:rsidP="009D067E">
            <w:pPr>
              <w:snapToGrid w:val="0"/>
              <w:rPr>
                <w:rFonts w:ascii="Calibri" w:hAnsi="Calibri" w:cs="Calibri"/>
                <w:sz w:val="22"/>
                <w:szCs w:val="22"/>
              </w:rPr>
            </w:pPr>
          </w:p>
        </w:tc>
        <w:tc>
          <w:tcPr>
            <w:tcW w:w="5939" w:type="dxa"/>
          </w:tcPr>
          <w:p w14:paraId="0E40C896"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4. How do we streamline health services into one system? Doctors, hospital, pharmacies - not having to repeat oneself at each step?</w:t>
            </w:r>
          </w:p>
        </w:tc>
        <w:tc>
          <w:tcPr>
            <w:tcW w:w="2127" w:type="dxa"/>
          </w:tcPr>
          <w:p w14:paraId="665BE0AE"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sz w:val="22"/>
                <w:szCs w:val="22"/>
              </w:rPr>
              <w:t>Health and care service delivery</w:t>
            </w:r>
          </w:p>
        </w:tc>
        <w:tc>
          <w:tcPr>
            <w:tcW w:w="1417" w:type="dxa"/>
          </w:tcPr>
          <w:p w14:paraId="6DC76A45"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1644CAF6" w14:textId="112A6BF7" w:rsidR="009D067E" w:rsidRPr="008370F0" w:rsidRDefault="00F27C66" w:rsidP="009D067E">
            <w:pPr>
              <w:snapToGrid w:val="0"/>
              <w:rPr>
                <w:rFonts w:ascii="Calibri" w:hAnsi="Calibri" w:cs="Calibri"/>
                <w:sz w:val="22"/>
                <w:szCs w:val="22"/>
              </w:rPr>
            </w:pPr>
            <w:r>
              <w:rPr>
                <w:rFonts w:ascii="Calibri" w:hAnsi="Calibri" w:cs="Calibri"/>
                <w:sz w:val="22"/>
                <w:szCs w:val="22"/>
              </w:rPr>
              <w:t xml:space="preserve">Beyond pandemic focus of </w:t>
            </w:r>
            <w:r>
              <w:rPr>
                <w:rFonts w:ascii="Calibri" w:hAnsi="Calibri" w:cs="Calibri"/>
                <w:sz w:val="22"/>
                <w:szCs w:val="22"/>
              </w:rPr>
              <w:t>Covered by ongoing WCEC evidence synthesis project.</w:t>
            </w:r>
          </w:p>
        </w:tc>
      </w:tr>
      <w:tr w:rsidR="009D067E" w14:paraId="3D572D6F" w14:textId="77777777" w:rsidTr="009D067E">
        <w:trPr>
          <w:trHeight w:val="339"/>
        </w:trPr>
        <w:tc>
          <w:tcPr>
            <w:tcW w:w="1269" w:type="dxa"/>
            <w:vMerge/>
          </w:tcPr>
          <w:p w14:paraId="533D13EF" w14:textId="77777777" w:rsidR="009D067E" w:rsidRPr="00966198" w:rsidRDefault="009D067E" w:rsidP="009D067E">
            <w:pPr>
              <w:snapToGrid w:val="0"/>
              <w:rPr>
                <w:rFonts w:ascii="Calibri" w:hAnsi="Calibri" w:cs="Calibri"/>
                <w:b/>
                <w:bCs/>
                <w:sz w:val="22"/>
                <w:szCs w:val="22"/>
              </w:rPr>
            </w:pPr>
          </w:p>
        </w:tc>
        <w:tc>
          <w:tcPr>
            <w:tcW w:w="1386" w:type="dxa"/>
            <w:vMerge/>
          </w:tcPr>
          <w:p w14:paraId="69328B38" w14:textId="77777777" w:rsidR="009D067E" w:rsidRPr="008370F0" w:rsidRDefault="009D067E" w:rsidP="009D067E">
            <w:pPr>
              <w:snapToGrid w:val="0"/>
              <w:rPr>
                <w:rFonts w:ascii="Calibri" w:hAnsi="Calibri" w:cs="Calibri"/>
                <w:sz w:val="22"/>
                <w:szCs w:val="22"/>
              </w:rPr>
            </w:pPr>
          </w:p>
        </w:tc>
        <w:tc>
          <w:tcPr>
            <w:tcW w:w="5939" w:type="dxa"/>
          </w:tcPr>
          <w:p w14:paraId="5313C38D"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5. What is the recovery plan for mental health services in Wales? How can we ensure that it caters for everyone who needs it, not the most desperate?</w:t>
            </w:r>
          </w:p>
        </w:tc>
        <w:tc>
          <w:tcPr>
            <w:tcW w:w="2127" w:type="dxa"/>
          </w:tcPr>
          <w:p w14:paraId="3841DAC1"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sz w:val="22"/>
                <w:szCs w:val="22"/>
              </w:rPr>
              <w:t>Health and care service delivery</w:t>
            </w:r>
          </w:p>
        </w:tc>
        <w:tc>
          <w:tcPr>
            <w:tcW w:w="1417" w:type="dxa"/>
          </w:tcPr>
          <w:p w14:paraId="5171F27B"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YES</w:t>
            </w:r>
          </w:p>
        </w:tc>
        <w:tc>
          <w:tcPr>
            <w:tcW w:w="3121" w:type="dxa"/>
          </w:tcPr>
          <w:p w14:paraId="1B7046C1" w14:textId="477B0BF4" w:rsidR="009D067E" w:rsidRPr="008370F0" w:rsidRDefault="00F27C66" w:rsidP="009D067E">
            <w:pPr>
              <w:snapToGrid w:val="0"/>
              <w:rPr>
                <w:rFonts w:ascii="Calibri" w:hAnsi="Calibri" w:cs="Calibri"/>
                <w:sz w:val="22"/>
                <w:szCs w:val="22"/>
              </w:rPr>
            </w:pPr>
            <w:r>
              <w:rPr>
                <w:rFonts w:ascii="Calibri" w:hAnsi="Calibri" w:cs="Calibri"/>
                <w:sz w:val="22"/>
                <w:szCs w:val="22"/>
              </w:rPr>
              <w:t>Significant issue related to service recovery and important for long term planning.</w:t>
            </w:r>
          </w:p>
        </w:tc>
      </w:tr>
      <w:tr w:rsidR="009D067E" w14:paraId="5A184850" w14:textId="77777777" w:rsidTr="009D067E">
        <w:trPr>
          <w:trHeight w:val="339"/>
        </w:trPr>
        <w:tc>
          <w:tcPr>
            <w:tcW w:w="1269" w:type="dxa"/>
            <w:vMerge/>
          </w:tcPr>
          <w:p w14:paraId="5476D490" w14:textId="77777777" w:rsidR="009D067E" w:rsidRPr="00966198" w:rsidRDefault="009D067E" w:rsidP="009D067E">
            <w:pPr>
              <w:snapToGrid w:val="0"/>
              <w:rPr>
                <w:rFonts w:ascii="Calibri" w:hAnsi="Calibri" w:cs="Calibri"/>
                <w:b/>
                <w:bCs/>
                <w:sz w:val="22"/>
                <w:szCs w:val="22"/>
              </w:rPr>
            </w:pPr>
          </w:p>
        </w:tc>
        <w:tc>
          <w:tcPr>
            <w:tcW w:w="1386" w:type="dxa"/>
            <w:vMerge/>
          </w:tcPr>
          <w:p w14:paraId="6DC57EF6" w14:textId="77777777" w:rsidR="009D067E" w:rsidRPr="008370F0" w:rsidRDefault="009D067E" w:rsidP="009D067E">
            <w:pPr>
              <w:snapToGrid w:val="0"/>
              <w:rPr>
                <w:rFonts w:ascii="Calibri" w:hAnsi="Calibri" w:cs="Calibri"/>
                <w:sz w:val="22"/>
                <w:szCs w:val="22"/>
              </w:rPr>
            </w:pPr>
          </w:p>
        </w:tc>
        <w:tc>
          <w:tcPr>
            <w:tcW w:w="5939" w:type="dxa"/>
          </w:tcPr>
          <w:p w14:paraId="4CA49DBA"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 xml:space="preserve">6. What impact did </w:t>
            </w:r>
            <w:proofErr w:type="gramStart"/>
            <w:r w:rsidRPr="00434C1A">
              <w:rPr>
                <w:rFonts w:ascii="Calibri" w:eastAsia="Times New Roman" w:hAnsi="Calibri" w:cs="Calibri"/>
                <w:color w:val="000000" w:themeColor="text1"/>
                <w:sz w:val="22"/>
                <w:szCs w:val="22"/>
                <w:bdr w:val="none" w:sz="0" w:space="0" w:color="auto" w:frame="1"/>
                <w:lang w:eastAsia="en-GB"/>
              </w:rPr>
              <w:t>living</w:t>
            </w:r>
            <w:proofErr w:type="gramEnd"/>
            <w:r w:rsidRPr="00434C1A">
              <w:rPr>
                <w:rFonts w:ascii="Calibri" w:eastAsia="Times New Roman" w:hAnsi="Calibri" w:cs="Calibri"/>
                <w:color w:val="000000" w:themeColor="text1"/>
                <w:sz w:val="22"/>
                <w:szCs w:val="22"/>
                <w:bdr w:val="none" w:sz="0" w:space="0" w:color="auto" w:frame="1"/>
                <w:lang w:eastAsia="en-GB"/>
              </w:rPr>
              <w:t xml:space="preserve"> with extended family have on peoples education, both children and young people and adult learners? </w:t>
            </w:r>
          </w:p>
        </w:tc>
        <w:tc>
          <w:tcPr>
            <w:tcW w:w="2127" w:type="dxa"/>
          </w:tcPr>
          <w:p w14:paraId="6243B3DF"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Social impact </w:t>
            </w:r>
          </w:p>
        </w:tc>
        <w:tc>
          <w:tcPr>
            <w:tcW w:w="1417" w:type="dxa"/>
          </w:tcPr>
          <w:p w14:paraId="5A5860E8"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0B8A7788" w14:textId="5202B951" w:rsidR="009D067E" w:rsidRPr="008370F0" w:rsidRDefault="00924BFE" w:rsidP="009D067E">
            <w:pPr>
              <w:snapToGrid w:val="0"/>
              <w:rPr>
                <w:rFonts w:ascii="Calibri" w:hAnsi="Calibri" w:cs="Calibri"/>
                <w:sz w:val="22"/>
                <w:szCs w:val="22"/>
              </w:rPr>
            </w:pPr>
            <w:r>
              <w:rPr>
                <w:rFonts w:ascii="Calibri" w:hAnsi="Calibri" w:cs="Calibri"/>
                <w:sz w:val="22"/>
                <w:szCs w:val="22"/>
              </w:rPr>
              <w:t xml:space="preserve">Not as urgent as other priorities. </w:t>
            </w:r>
          </w:p>
        </w:tc>
      </w:tr>
      <w:tr w:rsidR="009D067E" w14:paraId="44691F95" w14:textId="77777777" w:rsidTr="009D067E">
        <w:trPr>
          <w:trHeight w:val="339"/>
        </w:trPr>
        <w:tc>
          <w:tcPr>
            <w:tcW w:w="1269" w:type="dxa"/>
            <w:vMerge/>
          </w:tcPr>
          <w:p w14:paraId="709B0FD5" w14:textId="77777777" w:rsidR="009D067E" w:rsidRPr="00966198" w:rsidRDefault="009D067E" w:rsidP="009D067E">
            <w:pPr>
              <w:snapToGrid w:val="0"/>
              <w:rPr>
                <w:rFonts w:ascii="Calibri" w:hAnsi="Calibri" w:cs="Calibri"/>
                <w:b/>
                <w:bCs/>
                <w:sz w:val="22"/>
                <w:szCs w:val="22"/>
              </w:rPr>
            </w:pPr>
          </w:p>
        </w:tc>
        <w:tc>
          <w:tcPr>
            <w:tcW w:w="1386" w:type="dxa"/>
            <w:vMerge/>
          </w:tcPr>
          <w:p w14:paraId="07BB585E" w14:textId="77777777" w:rsidR="009D067E" w:rsidRPr="008370F0" w:rsidRDefault="009D067E" w:rsidP="009D067E">
            <w:pPr>
              <w:snapToGrid w:val="0"/>
              <w:rPr>
                <w:rFonts w:ascii="Calibri" w:hAnsi="Calibri" w:cs="Calibri"/>
                <w:sz w:val="22"/>
                <w:szCs w:val="22"/>
              </w:rPr>
            </w:pPr>
          </w:p>
        </w:tc>
        <w:tc>
          <w:tcPr>
            <w:tcW w:w="5939" w:type="dxa"/>
          </w:tcPr>
          <w:p w14:paraId="3939B689" w14:textId="77777777" w:rsidR="009D067E" w:rsidRPr="00434C1A" w:rsidRDefault="009D067E" w:rsidP="009D067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7. What was the impact of social community groups closing due to the pandemic - how did it affect people who could not access/use technology?</w:t>
            </w:r>
          </w:p>
        </w:tc>
        <w:tc>
          <w:tcPr>
            <w:tcW w:w="2127" w:type="dxa"/>
          </w:tcPr>
          <w:p w14:paraId="761C7BEF" w14:textId="77777777" w:rsidR="009D067E" w:rsidRPr="00434C1A" w:rsidRDefault="009D067E" w:rsidP="009D067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Social impact </w:t>
            </w:r>
          </w:p>
        </w:tc>
        <w:tc>
          <w:tcPr>
            <w:tcW w:w="1417" w:type="dxa"/>
          </w:tcPr>
          <w:p w14:paraId="3DCB7BAE" w14:textId="77777777" w:rsidR="009D067E" w:rsidRPr="008370F0" w:rsidRDefault="009D067E" w:rsidP="009D067E">
            <w:pPr>
              <w:snapToGrid w:val="0"/>
              <w:rPr>
                <w:rFonts w:ascii="Calibri" w:hAnsi="Calibri" w:cs="Calibri"/>
                <w:sz w:val="22"/>
                <w:szCs w:val="22"/>
              </w:rPr>
            </w:pPr>
            <w:r>
              <w:rPr>
                <w:rFonts w:ascii="Calibri" w:hAnsi="Calibri" w:cs="Calibri"/>
                <w:sz w:val="22"/>
                <w:szCs w:val="22"/>
              </w:rPr>
              <w:t>NO</w:t>
            </w:r>
          </w:p>
        </w:tc>
        <w:tc>
          <w:tcPr>
            <w:tcW w:w="3121" w:type="dxa"/>
          </w:tcPr>
          <w:p w14:paraId="4254A5CA" w14:textId="3079BC25" w:rsidR="009D067E" w:rsidRPr="008370F0" w:rsidRDefault="00924BFE" w:rsidP="009D067E">
            <w:pPr>
              <w:snapToGrid w:val="0"/>
              <w:rPr>
                <w:rFonts w:ascii="Calibri" w:hAnsi="Calibri" w:cs="Calibri"/>
                <w:sz w:val="22"/>
                <w:szCs w:val="22"/>
              </w:rPr>
            </w:pPr>
            <w:r>
              <w:rPr>
                <w:rFonts w:ascii="Calibri" w:hAnsi="Calibri" w:cs="Calibri"/>
                <w:sz w:val="22"/>
                <w:szCs w:val="22"/>
              </w:rPr>
              <w:t>Not as urgent as other priorities.</w:t>
            </w:r>
          </w:p>
        </w:tc>
      </w:tr>
      <w:tr w:rsidR="00924BFE" w14:paraId="3B9D9252" w14:textId="77777777" w:rsidTr="009D067E">
        <w:trPr>
          <w:trHeight w:val="339"/>
        </w:trPr>
        <w:tc>
          <w:tcPr>
            <w:tcW w:w="1269" w:type="dxa"/>
            <w:vMerge/>
          </w:tcPr>
          <w:p w14:paraId="0FED71DF" w14:textId="77777777" w:rsidR="00924BFE" w:rsidRPr="00966198" w:rsidRDefault="00924BFE" w:rsidP="00924BFE">
            <w:pPr>
              <w:snapToGrid w:val="0"/>
              <w:rPr>
                <w:rFonts w:ascii="Calibri" w:hAnsi="Calibri" w:cs="Calibri"/>
                <w:b/>
                <w:bCs/>
                <w:sz w:val="22"/>
                <w:szCs w:val="22"/>
              </w:rPr>
            </w:pPr>
          </w:p>
        </w:tc>
        <w:tc>
          <w:tcPr>
            <w:tcW w:w="1386" w:type="dxa"/>
            <w:vMerge/>
          </w:tcPr>
          <w:p w14:paraId="23362A37" w14:textId="77777777" w:rsidR="00924BFE" w:rsidRPr="008370F0" w:rsidRDefault="00924BFE" w:rsidP="00924BFE">
            <w:pPr>
              <w:snapToGrid w:val="0"/>
              <w:rPr>
                <w:rFonts w:ascii="Calibri" w:hAnsi="Calibri" w:cs="Calibri"/>
                <w:sz w:val="22"/>
                <w:szCs w:val="22"/>
              </w:rPr>
            </w:pPr>
          </w:p>
        </w:tc>
        <w:tc>
          <w:tcPr>
            <w:tcW w:w="5939" w:type="dxa"/>
          </w:tcPr>
          <w:p w14:paraId="6FFE4E47" w14:textId="77777777" w:rsidR="00924BFE" w:rsidRPr="00434C1A" w:rsidRDefault="00924BFE" w:rsidP="00924BF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8. How many business</w:t>
            </w:r>
            <w:r>
              <w:rPr>
                <w:rFonts w:ascii="Calibri" w:eastAsia="Times New Roman" w:hAnsi="Calibri" w:cs="Calibri"/>
                <w:color w:val="000000" w:themeColor="text1"/>
                <w:sz w:val="22"/>
                <w:szCs w:val="22"/>
                <w:bdr w:val="none" w:sz="0" w:space="0" w:color="auto" w:frame="1"/>
                <w:lang w:eastAsia="en-GB"/>
              </w:rPr>
              <w:t>es</w:t>
            </w:r>
            <w:r w:rsidRPr="00434C1A">
              <w:rPr>
                <w:rFonts w:ascii="Calibri" w:eastAsia="Times New Roman" w:hAnsi="Calibri" w:cs="Calibri"/>
                <w:color w:val="000000" w:themeColor="text1"/>
                <w:sz w:val="22"/>
                <w:szCs w:val="22"/>
                <w:bdr w:val="none" w:sz="0" w:space="0" w:color="auto" w:frame="1"/>
                <w:lang w:eastAsia="en-GB"/>
              </w:rPr>
              <w:t xml:space="preserve"> and services closed due to the pandemic and what is the impact on local communities? </w:t>
            </w:r>
          </w:p>
        </w:tc>
        <w:tc>
          <w:tcPr>
            <w:tcW w:w="2127" w:type="dxa"/>
          </w:tcPr>
          <w:p w14:paraId="0A0DF2E1" w14:textId="77777777" w:rsidR="00924BFE" w:rsidRPr="00434C1A" w:rsidRDefault="00924BFE" w:rsidP="00924BF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Employment and economic impact </w:t>
            </w:r>
          </w:p>
        </w:tc>
        <w:tc>
          <w:tcPr>
            <w:tcW w:w="1417" w:type="dxa"/>
          </w:tcPr>
          <w:p w14:paraId="542B6998"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207ECD7A" w14:textId="69BCCC30"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Beyond WCEC remit. </w:t>
            </w:r>
          </w:p>
        </w:tc>
      </w:tr>
      <w:tr w:rsidR="00924BFE" w14:paraId="5B4F239A" w14:textId="77777777" w:rsidTr="009D067E">
        <w:trPr>
          <w:trHeight w:val="339"/>
        </w:trPr>
        <w:tc>
          <w:tcPr>
            <w:tcW w:w="1269" w:type="dxa"/>
            <w:vMerge/>
          </w:tcPr>
          <w:p w14:paraId="270314D4" w14:textId="77777777" w:rsidR="00924BFE" w:rsidRPr="00966198" w:rsidRDefault="00924BFE" w:rsidP="00924BFE">
            <w:pPr>
              <w:snapToGrid w:val="0"/>
              <w:rPr>
                <w:rFonts w:ascii="Calibri" w:hAnsi="Calibri" w:cs="Calibri"/>
                <w:b/>
                <w:bCs/>
                <w:sz w:val="22"/>
                <w:szCs w:val="22"/>
              </w:rPr>
            </w:pPr>
          </w:p>
        </w:tc>
        <w:tc>
          <w:tcPr>
            <w:tcW w:w="1386" w:type="dxa"/>
            <w:vMerge/>
          </w:tcPr>
          <w:p w14:paraId="3C42D5F8" w14:textId="77777777" w:rsidR="00924BFE" w:rsidRPr="008370F0" w:rsidRDefault="00924BFE" w:rsidP="00924BFE">
            <w:pPr>
              <w:snapToGrid w:val="0"/>
              <w:rPr>
                <w:rFonts w:ascii="Calibri" w:hAnsi="Calibri" w:cs="Calibri"/>
                <w:sz w:val="22"/>
                <w:szCs w:val="22"/>
              </w:rPr>
            </w:pPr>
          </w:p>
        </w:tc>
        <w:tc>
          <w:tcPr>
            <w:tcW w:w="5939" w:type="dxa"/>
          </w:tcPr>
          <w:p w14:paraId="6B175379" w14:textId="77777777" w:rsidR="00924BFE" w:rsidRPr="00434C1A" w:rsidRDefault="00924BFE" w:rsidP="00924BFE">
            <w:pPr>
              <w:snapToGrid w:val="0"/>
              <w:rPr>
                <w:rFonts w:ascii="Calibri" w:hAnsi="Calibri" w:cs="Calibri"/>
                <w:color w:val="000000" w:themeColor="text1"/>
                <w:sz w:val="22"/>
                <w:szCs w:val="22"/>
              </w:rPr>
            </w:pPr>
            <w:r w:rsidRPr="00434C1A">
              <w:rPr>
                <w:rFonts w:ascii="Calibri" w:eastAsia="Times New Roman" w:hAnsi="Calibri" w:cs="Calibri"/>
                <w:color w:val="000000" w:themeColor="text1"/>
                <w:sz w:val="22"/>
                <w:szCs w:val="22"/>
                <w:bdr w:val="none" w:sz="0" w:space="0" w:color="auto" w:frame="1"/>
                <w:lang w:eastAsia="en-GB"/>
              </w:rPr>
              <w:t>9. More support services and companies providing budgeting tips to live - especially important with cost of living increase.</w:t>
            </w:r>
          </w:p>
        </w:tc>
        <w:tc>
          <w:tcPr>
            <w:tcW w:w="2127" w:type="dxa"/>
          </w:tcPr>
          <w:p w14:paraId="78EA34A0" w14:textId="77777777" w:rsidR="00924BFE" w:rsidRPr="00434C1A" w:rsidRDefault="00924BFE" w:rsidP="00924BFE">
            <w:p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Employment and economic impact </w:t>
            </w:r>
          </w:p>
        </w:tc>
        <w:tc>
          <w:tcPr>
            <w:tcW w:w="1417" w:type="dxa"/>
          </w:tcPr>
          <w:p w14:paraId="4BF1DF14" w14:textId="77777777" w:rsidR="00924BFE" w:rsidRPr="008370F0" w:rsidRDefault="00924BFE" w:rsidP="00924BFE">
            <w:pPr>
              <w:snapToGrid w:val="0"/>
              <w:rPr>
                <w:rFonts w:ascii="Calibri" w:hAnsi="Calibri" w:cs="Calibri"/>
                <w:sz w:val="22"/>
                <w:szCs w:val="22"/>
              </w:rPr>
            </w:pPr>
          </w:p>
        </w:tc>
        <w:tc>
          <w:tcPr>
            <w:tcW w:w="3121" w:type="dxa"/>
          </w:tcPr>
          <w:p w14:paraId="1907CCF9" w14:textId="34F53371"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Covered by WCEC cost of living reviews. </w:t>
            </w:r>
          </w:p>
        </w:tc>
      </w:tr>
      <w:tr w:rsidR="00924BFE" w14:paraId="5EC8A63E" w14:textId="77777777" w:rsidTr="009D067E">
        <w:trPr>
          <w:trHeight w:val="339"/>
        </w:trPr>
        <w:tc>
          <w:tcPr>
            <w:tcW w:w="1269" w:type="dxa"/>
            <w:vMerge/>
          </w:tcPr>
          <w:p w14:paraId="0615BF2A" w14:textId="77777777" w:rsidR="00924BFE" w:rsidRPr="00966198" w:rsidRDefault="00924BFE" w:rsidP="00924BFE">
            <w:pPr>
              <w:snapToGrid w:val="0"/>
              <w:rPr>
                <w:rFonts w:ascii="Calibri" w:hAnsi="Calibri" w:cs="Calibri"/>
                <w:b/>
                <w:bCs/>
                <w:sz w:val="22"/>
                <w:szCs w:val="22"/>
              </w:rPr>
            </w:pPr>
          </w:p>
        </w:tc>
        <w:tc>
          <w:tcPr>
            <w:tcW w:w="1386" w:type="dxa"/>
            <w:vMerge/>
          </w:tcPr>
          <w:p w14:paraId="0B53572C" w14:textId="77777777" w:rsidR="00924BFE" w:rsidRPr="008370F0" w:rsidRDefault="00924BFE" w:rsidP="00924BFE">
            <w:pPr>
              <w:snapToGrid w:val="0"/>
              <w:rPr>
                <w:rFonts w:ascii="Calibri" w:hAnsi="Calibri" w:cs="Calibri"/>
                <w:sz w:val="22"/>
                <w:szCs w:val="22"/>
              </w:rPr>
            </w:pPr>
          </w:p>
        </w:tc>
        <w:tc>
          <w:tcPr>
            <w:tcW w:w="5939" w:type="dxa"/>
          </w:tcPr>
          <w:p w14:paraId="1743ED35" w14:textId="77777777" w:rsidR="00924BFE" w:rsidRPr="008370F0" w:rsidRDefault="00924BFE" w:rsidP="00924BFE">
            <w:pPr>
              <w:snapToGrid w:val="0"/>
              <w:rPr>
                <w:rFonts w:ascii="Calibri" w:hAnsi="Calibri" w:cs="Calibri"/>
                <w:sz w:val="22"/>
                <w:szCs w:val="22"/>
              </w:rPr>
            </w:pPr>
            <w:r w:rsidRPr="008370F0">
              <w:rPr>
                <w:rFonts w:ascii="Calibri" w:eastAsia="Times New Roman" w:hAnsi="Calibri" w:cs="Calibri"/>
                <w:color w:val="000000"/>
                <w:sz w:val="22"/>
                <w:szCs w:val="22"/>
                <w:bdr w:val="none" w:sz="0" w:space="0" w:color="auto" w:frame="1"/>
                <w:lang w:eastAsia="en-GB"/>
              </w:rPr>
              <w:t xml:space="preserve">10. What impact did COVID-19 have on living standards? </w:t>
            </w:r>
          </w:p>
        </w:tc>
        <w:tc>
          <w:tcPr>
            <w:tcW w:w="2127" w:type="dxa"/>
          </w:tcPr>
          <w:p w14:paraId="23EFC2E7"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Social impact </w:t>
            </w:r>
          </w:p>
        </w:tc>
        <w:tc>
          <w:tcPr>
            <w:tcW w:w="1417" w:type="dxa"/>
          </w:tcPr>
          <w:p w14:paraId="4014D7AF"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7AA31E27" w14:textId="125DCE7C"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Highly relevant to current context in Wales. </w:t>
            </w:r>
          </w:p>
        </w:tc>
      </w:tr>
      <w:tr w:rsidR="00924BFE" w14:paraId="11CE332E" w14:textId="77777777" w:rsidTr="009D067E">
        <w:trPr>
          <w:trHeight w:val="339"/>
        </w:trPr>
        <w:tc>
          <w:tcPr>
            <w:tcW w:w="1269" w:type="dxa"/>
            <w:vMerge w:val="restart"/>
          </w:tcPr>
          <w:p w14:paraId="529E7DE7" w14:textId="77777777" w:rsidR="00924BFE" w:rsidRPr="00966198" w:rsidRDefault="00924BFE" w:rsidP="00924BFE">
            <w:pPr>
              <w:snapToGrid w:val="0"/>
              <w:rPr>
                <w:rFonts w:ascii="Calibri" w:hAnsi="Calibri" w:cs="Calibri"/>
                <w:b/>
                <w:bCs/>
                <w:sz w:val="22"/>
                <w:szCs w:val="22"/>
              </w:rPr>
            </w:pPr>
            <w:r w:rsidRPr="00966198">
              <w:rPr>
                <w:rFonts w:ascii="Calibri" w:hAnsi="Calibri" w:cs="Calibri"/>
                <w:b/>
                <w:bCs/>
                <w:sz w:val="22"/>
                <w:szCs w:val="22"/>
              </w:rPr>
              <w:t xml:space="preserve">Ethnic Minorities </w:t>
            </w:r>
            <w:r w:rsidRPr="00966198">
              <w:rPr>
                <w:rFonts w:ascii="Calibri" w:hAnsi="Calibri" w:cs="Calibri"/>
                <w:b/>
                <w:bCs/>
                <w:sz w:val="22"/>
                <w:szCs w:val="22"/>
              </w:rPr>
              <w:lastRenderedPageBreak/>
              <w:t xml:space="preserve">and Youth Support Team Wales </w:t>
            </w:r>
          </w:p>
        </w:tc>
        <w:tc>
          <w:tcPr>
            <w:tcW w:w="1386" w:type="dxa"/>
            <w:vMerge w:val="restart"/>
          </w:tcPr>
          <w:p w14:paraId="2550D78B"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lastRenderedPageBreak/>
              <w:t>Workshop</w:t>
            </w:r>
          </w:p>
          <w:p w14:paraId="2969B40F" w14:textId="77777777" w:rsidR="00924BFE" w:rsidRPr="008370F0" w:rsidRDefault="00924BFE" w:rsidP="00924BFE">
            <w:pPr>
              <w:snapToGrid w:val="0"/>
              <w:rPr>
                <w:rFonts w:ascii="Calibri" w:hAnsi="Calibri" w:cs="Calibri"/>
                <w:sz w:val="22"/>
                <w:szCs w:val="22"/>
              </w:rPr>
            </w:pPr>
          </w:p>
          <w:p w14:paraId="572D5EA4"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lastRenderedPageBreak/>
              <w:t>Online (two workshops)</w:t>
            </w:r>
          </w:p>
          <w:p w14:paraId="0294A674" w14:textId="77777777" w:rsidR="00924BFE" w:rsidRPr="008370F0" w:rsidRDefault="00924BFE" w:rsidP="00924BFE">
            <w:pPr>
              <w:snapToGrid w:val="0"/>
              <w:rPr>
                <w:rFonts w:ascii="Calibri" w:hAnsi="Calibri" w:cs="Calibri"/>
                <w:sz w:val="22"/>
                <w:szCs w:val="22"/>
              </w:rPr>
            </w:pPr>
          </w:p>
          <w:p w14:paraId="1BC260B2"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n = 13 </w:t>
            </w:r>
          </w:p>
        </w:tc>
        <w:tc>
          <w:tcPr>
            <w:tcW w:w="5939" w:type="dxa"/>
          </w:tcPr>
          <w:p w14:paraId="0B045B1F"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lastRenderedPageBreak/>
              <w:t>1. What are the best strategies for overcoming digital exclusion, so that more people can realise the benefits of technology?</w:t>
            </w:r>
          </w:p>
        </w:tc>
        <w:tc>
          <w:tcPr>
            <w:tcW w:w="2127" w:type="dxa"/>
          </w:tcPr>
          <w:p w14:paraId="41285F32"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Inequalities </w:t>
            </w:r>
          </w:p>
        </w:tc>
        <w:tc>
          <w:tcPr>
            <w:tcW w:w="1417" w:type="dxa"/>
          </w:tcPr>
          <w:p w14:paraId="44D8DE13"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4ECC61BB" w14:textId="222DD047" w:rsidR="00924BFE" w:rsidRPr="008370F0" w:rsidRDefault="00924BFE" w:rsidP="00924BFE">
            <w:pPr>
              <w:snapToGrid w:val="0"/>
              <w:rPr>
                <w:rFonts w:ascii="Calibri" w:hAnsi="Calibri" w:cs="Calibri"/>
                <w:sz w:val="22"/>
                <w:szCs w:val="22"/>
              </w:rPr>
            </w:pPr>
            <w:r>
              <w:rPr>
                <w:rFonts w:ascii="Calibri" w:hAnsi="Calibri" w:cs="Calibri"/>
                <w:sz w:val="22"/>
                <w:szCs w:val="22"/>
              </w:rPr>
              <w:t>Covered by ongoing WCEC evidence synthesis project</w:t>
            </w:r>
            <w:r>
              <w:rPr>
                <w:rFonts w:ascii="Calibri" w:hAnsi="Calibri" w:cs="Calibri"/>
                <w:sz w:val="22"/>
                <w:szCs w:val="22"/>
              </w:rPr>
              <w:t>.</w:t>
            </w:r>
          </w:p>
        </w:tc>
      </w:tr>
      <w:tr w:rsidR="00924BFE" w14:paraId="2F089BA8" w14:textId="77777777" w:rsidTr="009D067E">
        <w:trPr>
          <w:trHeight w:val="339"/>
        </w:trPr>
        <w:tc>
          <w:tcPr>
            <w:tcW w:w="1269" w:type="dxa"/>
            <w:vMerge/>
          </w:tcPr>
          <w:p w14:paraId="2E8E22EF" w14:textId="77777777" w:rsidR="00924BFE" w:rsidRPr="00966198" w:rsidRDefault="00924BFE" w:rsidP="00924BFE">
            <w:pPr>
              <w:snapToGrid w:val="0"/>
              <w:rPr>
                <w:rFonts w:ascii="Calibri" w:hAnsi="Calibri" w:cs="Calibri"/>
                <w:b/>
                <w:bCs/>
                <w:sz w:val="22"/>
                <w:szCs w:val="22"/>
              </w:rPr>
            </w:pPr>
          </w:p>
        </w:tc>
        <w:tc>
          <w:tcPr>
            <w:tcW w:w="1386" w:type="dxa"/>
            <w:vMerge/>
          </w:tcPr>
          <w:p w14:paraId="1DDEFFA5" w14:textId="77777777" w:rsidR="00924BFE" w:rsidRPr="008370F0" w:rsidRDefault="00924BFE" w:rsidP="00924BFE">
            <w:pPr>
              <w:snapToGrid w:val="0"/>
              <w:rPr>
                <w:rFonts w:ascii="Calibri" w:hAnsi="Calibri" w:cs="Calibri"/>
                <w:sz w:val="22"/>
                <w:szCs w:val="22"/>
              </w:rPr>
            </w:pPr>
          </w:p>
        </w:tc>
        <w:tc>
          <w:tcPr>
            <w:tcW w:w="5939" w:type="dxa"/>
          </w:tcPr>
          <w:p w14:paraId="0F022819" w14:textId="77777777" w:rsidR="00924BFE" w:rsidRPr="008370F0" w:rsidRDefault="00924BFE" w:rsidP="00924BFE">
            <w:pPr>
              <w:snapToGrid w:val="0"/>
              <w:rPr>
                <w:rFonts w:ascii="Calibri" w:eastAsia="Times New Roman" w:hAnsi="Calibri" w:cs="Calibri"/>
                <w:color w:val="000000"/>
                <w:sz w:val="22"/>
                <w:szCs w:val="22"/>
                <w:shd w:val="clear" w:color="auto" w:fill="FFFFFF"/>
                <w:lang w:eastAsia="en-GB"/>
              </w:rPr>
            </w:pPr>
            <w:r w:rsidRPr="008370F0">
              <w:rPr>
                <w:rFonts w:ascii="Calibri" w:eastAsia="Times New Roman" w:hAnsi="Calibri" w:cs="Calibri"/>
                <w:color w:val="000000"/>
                <w:sz w:val="22"/>
                <w:szCs w:val="22"/>
                <w:shd w:val="clear" w:color="auto" w:fill="FFFFFF"/>
                <w:lang w:eastAsia="en-GB"/>
              </w:rPr>
              <w:t>2. How can we prevent the ‘shock’ of future pandemics? What are the key lessons in Wales that could inform a pandemic / disaster plan?</w:t>
            </w:r>
          </w:p>
        </w:tc>
        <w:tc>
          <w:tcPr>
            <w:tcW w:w="2127" w:type="dxa"/>
          </w:tcPr>
          <w:p w14:paraId="60C901AD"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1A522556"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5C6F25C3" w14:textId="504C342E"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Beyond remit of WCEC. Would likely be covered by national enquiry. </w:t>
            </w:r>
          </w:p>
        </w:tc>
      </w:tr>
      <w:tr w:rsidR="00924BFE" w14:paraId="657EAB70" w14:textId="77777777" w:rsidTr="009D067E">
        <w:trPr>
          <w:trHeight w:val="339"/>
        </w:trPr>
        <w:tc>
          <w:tcPr>
            <w:tcW w:w="1269" w:type="dxa"/>
            <w:vMerge/>
          </w:tcPr>
          <w:p w14:paraId="7848527F" w14:textId="77777777" w:rsidR="00924BFE" w:rsidRPr="00966198" w:rsidRDefault="00924BFE" w:rsidP="00924BFE">
            <w:pPr>
              <w:snapToGrid w:val="0"/>
              <w:rPr>
                <w:rFonts w:ascii="Calibri" w:hAnsi="Calibri" w:cs="Calibri"/>
                <w:b/>
                <w:bCs/>
                <w:sz w:val="22"/>
                <w:szCs w:val="22"/>
              </w:rPr>
            </w:pPr>
          </w:p>
        </w:tc>
        <w:tc>
          <w:tcPr>
            <w:tcW w:w="1386" w:type="dxa"/>
            <w:vMerge/>
          </w:tcPr>
          <w:p w14:paraId="0991C382" w14:textId="77777777" w:rsidR="00924BFE" w:rsidRPr="008370F0" w:rsidRDefault="00924BFE" w:rsidP="00924BFE">
            <w:pPr>
              <w:snapToGrid w:val="0"/>
              <w:rPr>
                <w:rFonts w:ascii="Calibri" w:hAnsi="Calibri" w:cs="Calibri"/>
                <w:sz w:val="22"/>
                <w:szCs w:val="22"/>
              </w:rPr>
            </w:pPr>
          </w:p>
        </w:tc>
        <w:tc>
          <w:tcPr>
            <w:tcW w:w="5939" w:type="dxa"/>
          </w:tcPr>
          <w:p w14:paraId="3805FEF6"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3. What impact has the pandemic had on rates of domestic violence? What impact has this had on younger children who are part of the home environment and what are their support needs?</w:t>
            </w:r>
          </w:p>
        </w:tc>
        <w:tc>
          <w:tcPr>
            <w:tcW w:w="2127" w:type="dxa"/>
          </w:tcPr>
          <w:p w14:paraId="5912E7B3"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Social impact </w:t>
            </w:r>
          </w:p>
        </w:tc>
        <w:tc>
          <w:tcPr>
            <w:tcW w:w="1417" w:type="dxa"/>
          </w:tcPr>
          <w:p w14:paraId="454FB10B"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1D47C5DF" w14:textId="48F360C7" w:rsidR="00924BFE" w:rsidRPr="008370F0" w:rsidRDefault="00924BFE" w:rsidP="00924BFE">
            <w:pPr>
              <w:snapToGrid w:val="0"/>
              <w:rPr>
                <w:rFonts w:ascii="Calibri" w:hAnsi="Calibri" w:cs="Calibri"/>
                <w:sz w:val="22"/>
                <w:szCs w:val="22"/>
              </w:rPr>
            </w:pPr>
            <w:r>
              <w:rPr>
                <w:rFonts w:ascii="Calibri" w:hAnsi="Calibri" w:cs="Calibri"/>
                <w:sz w:val="22"/>
                <w:szCs w:val="22"/>
              </w:rPr>
              <w:t>Significant issue impacting a group known to be disproportionately impacted by the pandemic.</w:t>
            </w:r>
          </w:p>
        </w:tc>
      </w:tr>
      <w:tr w:rsidR="00924BFE" w14:paraId="33ADABD0" w14:textId="77777777" w:rsidTr="009D067E">
        <w:trPr>
          <w:trHeight w:val="339"/>
        </w:trPr>
        <w:tc>
          <w:tcPr>
            <w:tcW w:w="1269" w:type="dxa"/>
            <w:vMerge/>
          </w:tcPr>
          <w:p w14:paraId="4783E711" w14:textId="77777777" w:rsidR="00924BFE" w:rsidRPr="00966198" w:rsidRDefault="00924BFE" w:rsidP="00924BFE">
            <w:pPr>
              <w:snapToGrid w:val="0"/>
              <w:rPr>
                <w:rFonts w:ascii="Calibri" w:hAnsi="Calibri" w:cs="Calibri"/>
                <w:b/>
                <w:bCs/>
                <w:sz w:val="22"/>
                <w:szCs w:val="22"/>
              </w:rPr>
            </w:pPr>
          </w:p>
        </w:tc>
        <w:tc>
          <w:tcPr>
            <w:tcW w:w="1386" w:type="dxa"/>
            <w:vMerge/>
          </w:tcPr>
          <w:p w14:paraId="2A4448ED" w14:textId="77777777" w:rsidR="00924BFE" w:rsidRPr="008370F0" w:rsidRDefault="00924BFE" w:rsidP="00924BFE">
            <w:pPr>
              <w:snapToGrid w:val="0"/>
              <w:rPr>
                <w:rFonts w:ascii="Calibri" w:hAnsi="Calibri" w:cs="Calibri"/>
                <w:sz w:val="22"/>
                <w:szCs w:val="22"/>
              </w:rPr>
            </w:pPr>
          </w:p>
        </w:tc>
        <w:tc>
          <w:tcPr>
            <w:tcW w:w="5939" w:type="dxa"/>
          </w:tcPr>
          <w:p w14:paraId="18AE6618"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4. What are the barriers for those who have developed long covid integrating back into the workforce, training, or education? What interventions could be used to support them?</w:t>
            </w:r>
          </w:p>
        </w:tc>
        <w:tc>
          <w:tcPr>
            <w:tcW w:w="2127" w:type="dxa"/>
          </w:tcPr>
          <w:p w14:paraId="758F70D2"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Health impact </w:t>
            </w:r>
          </w:p>
        </w:tc>
        <w:tc>
          <w:tcPr>
            <w:tcW w:w="1417" w:type="dxa"/>
          </w:tcPr>
          <w:p w14:paraId="1AE81AC8"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5558331C" w14:textId="0679B8A6"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Significant issue </w:t>
            </w:r>
            <w:r>
              <w:rPr>
                <w:rFonts w:ascii="Calibri" w:hAnsi="Calibri" w:cs="Calibri"/>
                <w:sz w:val="22"/>
                <w:szCs w:val="22"/>
              </w:rPr>
              <w:t xml:space="preserve">of high policy relevance. </w:t>
            </w:r>
          </w:p>
        </w:tc>
      </w:tr>
      <w:tr w:rsidR="00924BFE" w14:paraId="314FBF33" w14:textId="77777777" w:rsidTr="009D067E">
        <w:trPr>
          <w:trHeight w:val="339"/>
        </w:trPr>
        <w:tc>
          <w:tcPr>
            <w:tcW w:w="1269" w:type="dxa"/>
            <w:vMerge/>
          </w:tcPr>
          <w:p w14:paraId="28A520F5" w14:textId="77777777" w:rsidR="00924BFE" w:rsidRPr="00966198" w:rsidRDefault="00924BFE" w:rsidP="00924BFE">
            <w:pPr>
              <w:snapToGrid w:val="0"/>
              <w:rPr>
                <w:rFonts w:ascii="Calibri" w:hAnsi="Calibri" w:cs="Calibri"/>
                <w:b/>
                <w:bCs/>
                <w:sz w:val="22"/>
                <w:szCs w:val="22"/>
              </w:rPr>
            </w:pPr>
          </w:p>
        </w:tc>
        <w:tc>
          <w:tcPr>
            <w:tcW w:w="1386" w:type="dxa"/>
            <w:vMerge/>
          </w:tcPr>
          <w:p w14:paraId="61EE1B09" w14:textId="77777777" w:rsidR="00924BFE" w:rsidRPr="008370F0" w:rsidRDefault="00924BFE" w:rsidP="00924BFE">
            <w:pPr>
              <w:snapToGrid w:val="0"/>
              <w:rPr>
                <w:rFonts w:ascii="Calibri" w:hAnsi="Calibri" w:cs="Calibri"/>
                <w:sz w:val="22"/>
                <w:szCs w:val="22"/>
              </w:rPr>
            </w:pPr>
          </w:p>
        </w:tc>
        <w:tc>
          <w:tcPr>
            <w:tcW w:w="5939" w:type="dxa"/>
          </w:tcPr>
          <w:p w14:paraId="069025C7" w14:textId="77777777" w:rsidR="00924BFE" w:rsidRPr="008370F0" w:rsidRDefault="00924BFE" w:rsidP="00924BFE">
            <w:pPr>
              <w:snapToGrid w:val="0"/>
              <w:rPr>
                <w:rFonts w:ascii="Calibri" w:eastAsia="Times New Roman" w:hAnsi="Calibri" w:cs="Calibri"/>
                <w:color w:val="000000"/>
                <w:sz w:val="22"/>
                <w:szCs w:val="22"/>
                <w:shd w:val="clear" w:color="auto" w:fill="FFFFFF"/>
                <w:lang w:eastAsia="en-GB"/>
              </w:rPr>
            </w:pPr>
            <w:r w:rsidRPr="008370F0">
              <w:rPr>
                <w:rFonts w:ascii="Calibri" w:eastAsia="Times New Roman" w:hAnsi="Calibri" w:cs="Calibri"/>
                <w:color w:val="000000"/>
                <w:sz w:val="22"/>
                <w:szCs w:val="22"/>
                <w:shd w:val="clear" w:color="auto" w:fill="FFFFFF"/>
                <w:lang w:eastAsia="en-GB"/>
              </w:rPr>
              <w:t>5. What is the long term impact of missed school on primary and secondary children? Will they be disadvantaged in education and achievements and labelled later in life (</w:t>
            </w:r>
            <w:proofErr w:type="gramStart"/>
            <w:r w:rsidRPr="008370F0">
              <w:rPr>
                <w:rFonts w:ascii="Calibri" w:eastAsia="Times New Roman" w:hAnsi="Calibri" w:cs="Calibri"/>
                <w:color w:val="000000"/>
                <w:sz w:val="22"/>
                <w:szCs w:val="22"/>
                <w:shd w:val="clear" w:color="auto" w:fill="FFFFFF"/>
                <w:lang w:eastAsia="en-GB"/>
              </w:rPr>
              <w:t>e.g.</w:t>
            </w:r>
            <w:proofErr w:type="gramEnd"/>
            <w:r w:rsidRPr="008370F0">
              <w:rPr>
                <w:rFonts w:ascii="Calibri" w:eastAsia="Times New Roman" w:hAnsi="Calibri" w:cs="Calibri"/>
                <w:color w:val="000000"/>
                <w:sz w:val="22"/>
                <w:szCs w:val="22"/>
                <w:shd w:val="clear" w:color="auto" w:fill="FFFFFF"/>
                <w:lang w:eastAsia="en-GB"/>
              </w:rPr>
              <w:t xml:space="preserve"> by employers, higher education)? How can we support them to ‘catch up’? </w:t>
            </w:r>
          </w:p>
        </w:tc>
        <w:tc>
          <w:tcPr>
            <w:tcW w:w="2127" w:type="dxa"/>
          </w:tcPr>
          <w:p w14:paraId="63060048"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Education </w:t>
            </w:r>
          </w:p>
        </w:tc>
        <w:tc>
          <w:tcPr>
            <w:tcW w:w="1417" w:type="dxa"/>
          </w:tcPr>
          <w:p w14:paraId="7845C4D0"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279C46AA" w14:textId="7A31AFA4" w:rsidR="00924BFE" w:rsidRPr="008370F0" w:rsidRDefault="00924BFE" w:rsidP="00924BFE">
            <w:pPr>
              <w:snapToGrid w:val="0"/>
              <w:rPr>
                <w:rFonts w:ascii="Calibri" w:hAnsi="Calibri" w:cs="Calibri"/>
                <w:sz w:val="22"/>
                <w:szCs w:val="22"/>
              </w:rPr>
            </w:pPr>
            <w:r>
              <w:rPr>
                <w:rFonts w:ascii="Calibri" w:hAnsi="Calibri" w:cs="Calibri"/>
                <w:sz w:val="22"/>
                <w:szCs w:val="22"/>
              </w:rPr>
              <w:t>Covered by ongoing WCEC evidence synthesis project</w:t>
            </w:r>
            <w:r>
              <w:rPr>
                <w:rFonts w:ascii="Calibri" w:hAnsi="Calibri" w:cs="Calibri"/>
                <w:sz w:val="22"/>
                <w:szCs w:val="22"/>
              </w:rPr>
              <w:t>.</w:t>
            </w:r>
          </w:p>
        </w:tc>
      </w:tr>
      <w:tr w:rsidR="00924BFE" w14:paraId="5C0CF241" w14:textId="77777777" w:rsidTr="009D067E">
        <w:trPr>
          <w:trHeight w:val="339"/>
        </w:trPr>
        <w:tc>
          <w:tcPr>
            <w:tcW w:w="1269" w:type="dxa"/>
            <w:vMerge/>
          </w:tcPr>
          <w:p w14:paraId="5B66E064" w14:textId="77777777" w:rsidR="00924BFE" w:rsidRPr="00966198" w:rsidRDefault="00924BFE" w:rsidP="00924BFE">
            <w:pPr>
              <w:snapToGrid w:val="0"/>
              <w:rPr>
                <w:rFonts w:ascii="Calibri" w:hAnsi="Calibri" w:cs="Calibri"/>
                <w:b/>
                <w:bCs/>
                <w:sz w:val="22"/>
                <w:szCs w:val="22"/>
              </w:rPr>
            </w:pPr>
          </w:p>
        </w:tc>
        <w:tc>
          <w:tcPr>
            <w:tcW w:w="1386" w:type="dxa"/>
            <w:vMerge/>
          </w:tcPr>
          <w:p w14:paraId="14BB4681" w14:textId="77777777" w:rsidR="00924BFE" w:rsidRPr="008370F0" w:rsidRDefault="00924BFE" w:rsidP="00924BFE">
            <w:pPr>
              <w:snapToGrid w:val="0"/>
              <w:rPr>
                <w:rFonts w:ascii="Calibri" w:hAnsi="Calibri" w:cs="Calibri"/>
                <w:sz w:val="22"/>
                <w:szCs w:val="22"/>
              </w:rPr>
            </w:pPr>
          </w:p>
        </w:tc>
        <w:tc>
          <w:tcPr>
            <w:tcW w:w="5939" w:type="dxa"/>
          </w:tcPr>
          <w:p w14:paraId="6F8C8519"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6. What has been the impact of COVID-19 on refugees arriving in Wales during the pandemic period? What are their outstanding needs? What ‘catch-up’ services / interventions are needed to support them?</w:t>
            </w:r>
          </w:p>
        </w:tc>
        <w:tc>
          <w:tcPr>
            <w:tcW w:w="2127" w:type="dxa"/>
          </w:tcPr>
          <w:p w14:paraId="7CDAFFCC"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Social impact </w:t>
            </w:r>
          </w:p>
        </w:tc>
        <w:tc>
          <w:tcPr>
            <w:tcW w:w="1417" w:type="dxa"/>
          </w:tcPr>
          <w:p w14:paraId="78942EB7" w14:textId="18CEFEB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67D11B30" w14:textId="2E483393" w:rsidR="00924BFE" w:rsidRPr="008370F0" w:rsidRDefault="00924BFE" w:rsidP="00924BFE">
            <w:pPr>
              <w:snapToGrid w:val="0"/>
              <w:rPr>
                <w:rFonts w:ascii="Calibri" w:hAnsi="Calibri" w:cs="Calibri"/>
                <w:sz w:val="22"/>
                <w:szCs w:val="22"/>
              </w:rPr>
            </w:pPr>
            <w:r>
              <w:rPr>
                <w:rFonts w:ascii="Calibri" w:hAnsi="Calibri" w:cs="Calibri"/>
                <w:sz w:val="22"/>
                <w:szCs w:val="22"/>
              </w:rPr>
              <w:t>Overlap with primary research already underway at another Welsh University.</w:t>
            </w:r>
          </w:p>
        </w:tc>
      </w:tr>
      <w:tr w:rsidR="00924BFE" w14:paraId="3B12FCFE" w14:textId="77777777" w:rsidTr="009D067E">
        <w:trPr>
          <w:trHeight w:val="339"/>
        </w:trPr>
        <w:tc>
          <w:tcPr>
            <w:tcW w:w="1269" w:type="dxa"/>
            <w:vMerge/>
          </w:tcPr>
          <w:p w14:paraId="77B67E14" w14:textId="77777777" w:rsidR="00924BFE" w:rsidRPr="00966198" w:rsidRDefault="00924BFE" w:rsidP="00924BFE">
            <w:pPr>
              <w:snapToGrid w:val="0"/>
              <w:rPr>
                <w:rFonts w:ascii="Calibri" w:hAnsi="Calibri" w:cs="Calibri"/>
                <w:b/>
                <w:bCs/>
                <w:sz w:val="22"/>
                <w:szCs w:val="22"/>
              </w:rPr>
            </w:pPr>
          </w:p>
        </w:tc>
        <w:tc>
          <w:tcPr>
            <w:tcW w:w="1386" w:type="dxa"/>
            <w:vMerge/>
          </w:tcPr>
          <w:p w14:paraId="2F0FB6A2" w14:textId="77777777" w:rsidR="00924BFE" w:rsidRPr="008370F0" w:rsidRDefault="00924BFE" w:rsidP="00924BFE">
            <w:pPr>
              <w:snapToGrid w:val="0"/>
              <w:rPr>
                <w:rFonts w:ascii="Calibri" w:hAnsi="Calibri" w:cs="Calibri"/>
                <w:sz w:val="22"/>
                <w:szCs w:val="22"/>
              </w:rPr>
            </w:pPr>
          </w:p>
        </w:tc>
        <w:tc>
          <w:tcPr>
            <w:tcW w:w="5939" w:type="dxa"/>
          </w:tcPr>
          <w:p w14:paraId="08DE37F3"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7. What has been the impact on mental health of people living in minority communities, across all age groups? How can we develop culturally appropriate services and appropriate training for staff delivery these services? Have certain groups been more affected by traumatic experiences and what support do they need?</w:t>
            </w:r>
          </w:p>
        </w:tc>
        <w:tc>
          <w:tcPr>
            <w:tcW w:w="2127" w:type="dxa"/>
          </w:tcPr>
          <w:p w14:paraId="5015299C"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Mental health and wellbeing impact </w:t>
            </w:r>
          </w:p>
        </w:tc>
        <w:tc>
          <w:tcPr>
            <w:tcW w:w="1417" w:type="dxa"/>
          </w:tcPr>
          <w:p w14:paraId="56EA38B0"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728D8ACE" w14:textId="3E126DE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Important issue, but unclear how the evidence would be used. </w:t>
            </w:r>
          </w:p>
        </w:tc>
      </w:tr>
      <w:tr w:rsidR="00924BFE" w14:paraId="57E3EFBD" w14:textId="77777777" w:rsidTr="009D067E">
        <w:trPr>
          <w:trHeight w:val="339"/>
        </w:trPr>
        <w:tc>
          <w:tcPr>
            <w:tcW w:w="1269" w:type="dxa"/>
            <w:vMerge/>
          </w:tcPr>
          <w:p w14:paraId="6280755D" w14:textId="77777777" w:rsidR="00924BFE" w:rsidRPr="00966198" w:rsidRDefault="00924BFE" w:rsidP="00924BFE">
            <w:pPr>
              <w:snapToGrid w:val="0"/>
              <w:rPr>
                <w:rFonts w:ascii="Calibri" w:hAnsi="Calibri" w:cs="Calibri"/>
                <w:b/>
                <w:bCs/>
                <w:sz w:val="22"/>
                <w:szCs w:val="22"/>
              </w:rPr>
            </w:pPr>
          </w:p>
        </w:tc>
        <w:tc>
          <w:tcPr>
            <w:tcW w:w="1386" w:type="dxa"/>
            <w:vMerge/>
          </w:tcPr>
          <w:p w14:paraId="7523497F" w14:textId="77777777" w:rsidR="00924BFE" w:rsidRPr="008370F0" w:rsidRDefault="00924BFE" w:rsidP="00924BFE">
            <w:pPr>
              <w:snapToGrid w:val="0"/>
              <w:rPr>
                <w:rFonts w:ascii="Calibri" w:hAnsi="Calibri" w:cs="Calibri"/>
                <w:sz w:val="22"/>
                <w:szCs w:val="22"/>
              </w:rPr>
            </w:pPr>
          </w:p>
        </w:tc>
        <w:tc>
          <w:tcPr>
            <w:tcW w:w="5939" w:type="dxa"/>
          </w:tcPr>
          <w:p w14:paraId="65C78FBC"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8. What is the long-term psychological impact of the bereavement and grieving processes experienced during the pandemic? What additional support needs to be offered to these individuals</w:t>
            </w:r>
            <w:r>
              <w:rPr>
                <w:rFonts w:ascii="Calibri" w:eastAsia="Times New Roman" w:hAnsi="Calibri" w:cs="Calibri"/>
                <w:color w:val="000000"/>
                <w:sz w:val="22"/>
                <w:szCs w:val="22"/>
                <w:shd w:val="clear" w:color="auto" w:fill="FFFFFF"/>
                <w:lang w:eastAsia="en-GB"/>
              </w:rPr>
              <w:t>?</w:t>
            </w:r>
          </w:p>
        </w:tc>
        <w:tc>
          <w:tcPr>
            <w:tcW w:w="2127" w:type="dxa"/>
          </w:tcPr>
          <w:p w14:paraId="33E21037"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Social impact </w:t>
            </w:r>
          </w:p>
        </w:tc>
        <w:tc>
          <w:tcPr>
            <w:tcW w:w="1417" w:type="dxa"/>
          </w:tcPr>
          <w:p w14:paraId="0294DD8F"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240466AE" w14:textId="5717A3E3" w:rsidR="00924BFE" w:rsidRPr="008370F0" w:rsidRDefault="00924BFE" w:rsidP="00924BFE">
            <w:pPr>
              <w:snapToGrid w:val="0"/>
              <w:rPr>
                <w:rFonts w:ascii="Calibri" w:hAnsi="Calibri" w:cs="Calibri"/>
                <w:sz w:val="22"/>
                <w:szCs w:val="22"/>
              </w:rPr>
            </w:pPr>
            <w:r>
              <w:rPr>
                <w:rFonts w:ascii="Calibri" w:hAnsi="Calibri" w:cs="Calibri"/>
                <w:sz w:val="22"/>
                <w:szCs w:val="22"/>
              </w:rPr>
              <w:t>Overlap with primary research already underway at another Welsh University.</w:t>
            </w:r>
          </w:p>
        </w:tc>
      </w:tr>
      <w:tr w:rsidR="00924BFE" w14:paraId="4786A264" w14:textId="77777777" w:rsidTr="009D067E">
        <w:trPr>
          <w:trHeight w:val="339"/>
        </w:trPr>
        <w:tc>
          <w:tcPr>
            <w:tcW w:w="1269" w:type="dxa"/>
            <w:vMerge/>
          </w:tcPr>
          <w:p w14:paraId="5E70FDED" w14:textId="77777777" w:rsidR="00924BFE" w:rsidRPr="00966198" w:rsidRDefault="00924BFE" w:rsidP="00924BFE">
            <w:pPr>
              <w:snapToGrid w:val="0"/>
              <w:rPr>
                <w:rFonts w:ascii="Calibri" w:hAnsi="Calibri" w:cs="Calibri"/>
                <w:b/>
                <w:bCs/>
                <w:sz w:val="22"/>
                <w:szCs w:val="22"/>
              </w:rPr>
            </w:pPr>
          </w:p>
        </w:tc>
        <w:tc>
          <w:tcPr>
            <w:tcW w:w="1386" w:type="dxa"/>
            <w:vMerge/>
          </w:tcPr>
          <w:p w14:paraId="2FCA45E4" w14:textId="77777777" w:rsidR="00924BFE" w:rsidRPr="008370F0" w:rsidRDefault="00924BFE" w:rsidP="00924BFE">
            <w:pPr>
              <w:snapToGrid w:val="0"/>
              <w:rPr>
                <w:rFonts w:ascii="Calibri" w:hAnsi="Calibri" w:cs="Calibri"/>
                <w:sz w:val="22"/>
                <w:szCs w:val="22"/>
              </w:rPr>
            </w:pPr>
          </w:p>
        </w:tc>
        <w:tc>
          <w:tcPr>
            <w:tcW w:w="5939" w:type="dxa"/>
          </w:tcPr>
          <w:p w14:paraId="7DE7F8AB"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9. Which age groups are most likely to decline the vaccination? What can we do to encourage uptake of booster / initial vaccination in ethnic minority groups?</w:t>
            </w:r>
          </w:p>
        </w:tc>
        <w:tc>
          <w:tcPr>
            <w:tcW w:w="2127" w:type="dxa"/>
          </w:tcPr>
          <w:p w14:paraId="473BA4D8"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Vaccination </w:t>
            </w:r>
          </w:p>
        </w:tc>
        <w:tc>
          <w:tcPr>
            <w:tcW w:w="1417" w:type="dxa"/>
          </w:tcPr>
          <w:p w14:paraId="562FBB86"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0039E158" w14:textId="67037932" w:rsidR="00924BFE" w:rsidRPr="008370F0" w:rsidRDefault="00924BFE" w:rsidP="00924BFE">
            <w:pPr>
              <w:snapToGrid w:val="0"/>
              <w:rPr>
                <w:rFonts w:ascii="Calibri" w:hAnsi="Calibri" w:cs="Calibri"/>
                <w:sz w:val="22"/>
                <w:szCs w:val="22"/>
              </w:rPr>
            </w:pPr>
            <w:r>
              <w:rPr>
                <w:rFonts w:ascii="Calibri" w:hAnsi="Calibri" w:cs="Calibri"/>
                <w:sz w:val="22"/>
                <w:szCs w:val="22"/>
              </w:rPr>
              <w:t>Covered by ongoing WCEC evidence synthesis</w:t>
            </w:r>
            <w:r>
              <w:rPr>
                <w:rFonts w:ascii="Calibri" w:hAnsi="Calibri" w:cs="Calibri"/>
                <w:sz w:val="22"/>
                <w:szCs w:val="22"/>
              </w:rPr>
              <w:t xml:space="preserve"> and primary research</w:t>
            </w:r>
            <w:r>
              <w:rPr>
                <w:rFonts w:ascii="Calibri" w:hAnsi="Calibri" w:cs="Calibri"/>
                <w:sz w:val="22"/>
                <w:szCs w:val="22"/>
              </w:rPr>
              <w:t xml:space="preserve"> project.</w:t>
            </w:r>
          </w:p>
        </w:tc>
      </w:tr>
      <w:tr w:rsidR="00924BFE" w14:paraId="2AC842CC" w14:textId="77777777" w:rsidTr="009D067E">
        <w:trPr>
          <w:trHeight w:val="339"/>
        </w:trPr>
        <w:tc>
          <w:tcPr>
            <w:tcW w:w="1269" w:type="dxa"/>
            <w:vMerge/>
          </w:tcPr>
          <w:p w14:paraId="1310C3BA" w14:textId="77777777" w:rsidR="00924BFE" w:rsidRPr="00966198" w:rsidRDefault="00924BFE" w:rsidP="00924BFE">
            <w:pPr>
              <w:snapToGrid w:val="0"/>
              <w:rPr>
                <w:rFonts w:ascii="Calibri" w:hAnsi="Calibri" w:cs="Calibri"/>
                <w:b/>
                <w:bCs/>
                <w:sz w:val="22"/>
                <w:szCs w:val="22"/>
              </w:rPr>
            </w:pPr>
          </w:p>
        </w:tc>
        <w:tc>
          <w:tcPr>
            <w:tcW w:w="1386" w:type="dxa"/>
            <w:vMerge/>
          </w:tcPr>
          <w:p w14:paraId="05317FEE" w14:textId="77777777" w:rsidR="00924BFE" w:rsidRPr="008370F0" w:rsidRDefault="00924BFE" w:rsidP="00924BFE">
            <w:pPr>
              <w:snapToGrid w:val="0"/>
              <w:rPr>
                <w:rFonts w:ascii="Calibri" w:hAnsi="Calibri" w:cs="Calibri"/>
                <w:sz w:val="22"/>
                <w:szCs w:val="22"/>
              </w:rPr>
            </w:pPr>
          </w:p>
        </w:tc>
        <w:tc>
          <w:tcPr>
            <w:tcW w:w="5939" w:type="dxa"/>
          </w:tcPr>
          <w:p w14:paraId="57057A44"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eastAsia="Times New Roman" w:hAnsi="Calibri" w:cs="Calibri"/>
                <w:color w:val="000000"/>
                <w:sz w:val="22"/>
                <w:szCs w:val="22"/>
                <w:shd w:val="clear" w:color="auto" w:fill="FFFFFF"/>
                <w:lang w:eastAsia="en-GB"/>
              </w:rPr>
              <w:t>10. What has been the impact on access to mental health services and what needs to be done to address the backlog?</w:t>
            </w:r>
          </w:p>
        </w:tc>
        <w:tc>
          <w:tcPr>
            <w:tcW w:w="2127" w:type="dxa"/>
          </w:tcPr>
          <w:p w14:paraId="08307460"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45ED290B"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364C5E3E" w14:textId="037D54FA"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Significant issue related to service recovery and important for long term planning. </w:t>
            </w:r>
          </w:p>
        </w:tc>
      </w:tr>
      <w:tr w:rsidR="00924BFE" w14:paraId="1CB5D50F" w14:textId="77777777" w:rsidTr="009D067E">
        <w:trPr>
          <w:trHeight w:val="339"/>
        </w:trPr>
        <w:tc>
          <w:tcPr>
            <w:tcW w:w="1269" w:type="dxa"/>
            <w:vMerge w:val="restart"/>
          </w:tcPr>
          <w:p w14:paraId="5FB75084" w14:textId="77777777" w:rsidR="00924BFE" w:rsidRPr="00966198" w:rsidRDefault="00924BFE" w:rsidP="00924BFE">
            <w:pPr>
              <w:snapToGrid w:val="0"/>
              <w:rPr>
                <w:rFonts w:ascii="Calibri" w:hAnsi="Calibri" w:cs="Calibri"/>
                <w:b/>
                <w:bCs/>
                <w:sz w:val="22"/>
                <w:szCs w:val="22"/>
              </w:rPr>
            </w:pPr>
            <w:r w:rsidRPr="00966198">
              <w:rPr>
                <w:rFonts w:ascii="Calibri" w:hAnsi="Calibri" w:cs="Calibri"/>
                <w:b/>
                <w:bCs/>
                <w:sz w:val="22"/>
                <w:szCs w:val="22"/>
              </w:rPr>
              <w:lastRenderedPageBreak/>
              <w:t>Disability Wales</w:t>
            </w:r>
          </w:p>
        </w:tc>
        <w:tc>
          <w:tcPr>
            <w:tcW w:w="1386" w:type="dxa"/>
            <w:vMerge w:val="restart"/>
          </w:tcPr>
          <w:p w14:paraId="1698D1F0"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Workshop </w:t>
            </w:r>
          </w:p>
          <w:p w14:paraId="7FBAB2EF" w14:textId="77777777" w:rsidR="00924BFE" w:rsidRPr="008370F0" w:rsidRDefault="00924BFE" w:rsidP="00924BFE">
            <w:pPr>
              <w:snapToGrid w:val="0"/>
              <w:rPr>
                <w:rFonts w:ascii="Calibri" w:hAnsi="Calibri" w:cs="Calibri"/>
                <w:sz w:val="22"/>
                <w:szCs w:val="22"/>
              </w:rPr>
            </w:pPr>
          </w:p>
          <w:p w14:paraId="386F775B"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Online (two workshops, with sign language and palantypist support available) </w:t>
            </w:r>
          </w:p>
          <w:p w14:paraId="2742B3B4" w14:textId="77777777" w:rsidR="00924BFE" w:rsidRPr="008370F0" w:rsidRDefault="00924BFE" w:rsidP="00924BFE">
            <w:pPr>
              <w:snapToGrid w:val="0"/>
              <w:rPr>
                <w:rFonts w:ascii="Calibri" w:hAnsi="Calibri" w:cs="Calibri"/>
                <w:sz w:val="22"/>
                <w:szCs w:val="22"/>
              </w:rPr>
            </w:pPr>
          </w:p>
          <w:p w14:paraId="44F4CB78"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n = 15 </w:t>
            </w:r>
          </w:p>
        </w:tc>
        <w:tc>
          <w:tcPr>
            <w:tcW w:w="5939" w:type="dxa"/>
          </w:tcPr>
          <w:p w14:paraId="7E2E9494" w14:textId="77777777" w:rsidR="00924BFE" w:rsidRPr="008370F0" w:rsidRDefault="00924BFE" w:rsidP="00924BFE">
            <w:pPr>
              <w:snapToGrid w:val="0"/>
              <w:rPr>
                <w:rFonts w:ascii="Calibri" w:eastAsia="Times New Roman" w:hAnsi="Calibri" w:cs="Calibri"/>
                <w:color w:val="000000"/>
                <w:sz w:val="22"/>
                <w:szCs w:val="22"/>
                <w:shd w:val="clear" w:color="auto" w:fill="FFFFFF"/>
                <w:lang w:eastAsia="en-GB"/>
              </w:rPr>
            </w:pPr>
            <w:r w:rsidRPr="008370F0">
              <w:rPr>
                <w:rFonts w:ascii="Calibri" w:hAnsi="Calibri" w:cs="Calibri"/>
                <w:sz w:val="22"/>
                <w:szCs w:val="22"/>
              </w:rPr>
              <w:t xml:space="preserve">1. </w:t>
            </w:r>
            <w:r w:rsidRPr="008370F0">
              <w:rPr>
                <w:rFonts w:ascii="Calibri" w:eastAsia="Times New Roman" w:hAnsi="Calibri" w:cs="Calibri"/>
                <w:color w:val="000000"/>
                <w:sz w:val="22"/>
                <w:szCs w:val="22"/>
                <w:shd w:val="clear" w:color="auto" w:fill="FFFFFF"/>
                <w:lang w:eastAsia="en-GB"/>
              </w:rPr>
              <w:t>What are patients' experiences of remote healthcare access? What are the benefits (</w:t>
            </w:r>
            <w:proofErr w:type="gramStart"/>
            <w:r w:rsidRPr="008370F0">
              <w:rPr>
                <w:rFonts w:ascii="Calibri" w:eastAsia="Times New Roman" w:hAnsi="Calibri" w:cs="Calibri"/>
                <w:color w:val="000000"/>
                <w:sz w:val="22"/>
                <w:szCs w:val="22"/>
                <w:shd w:val="clear" w:color="auto" w:fill="FFFFFF"/>
                <w:lang w:eastAsia="en-GB"/>
              </w:rPr>
              <w:t>e.g.</w:t>
            </w:r>
            <w:proofErr w:type="gramEnd"/>
            <w:r w:rsidRPr="008370F0">
              <w:rPr>
                <w:rFonts w:ascii="Calibri" w:eastAsia="Times New Roman" w:hAnsi="Calibri" w:cs="Calibri"/>
                <w:color w:val="000000"/>
                <w:sz w:val="22"/>
                <w:szCs w:val="22"/>
                <w:shd w:val="clear" w:color="auto" w:fill="FFFFFF"/>
                <w:lang w:eastAsia="en-GB"/>
              </w:rPr>
              <w:t xml:space="preserve"> patient experience/ outcomes, environment, use of NHS resources) and disadvantages? Who does this approach work for / not work for? In which situations does it work best? Who might be disadvantaged? </w:t>
            </w:r>
          </w:p>
        </w:tc>
        <w:tc>
          <w:tcPr>
            <w:tcW w:w="2127" w:type="dxa"/>
          </w:tcPr>
          <w:p w14:paraId="5C06F7BC"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125ADED0"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43227A2C" w14:textId="7D8F3201" w:rsidR="00924BFE" w:rsidRPr="008370F0" w:rsidRDefault="00924BFE" w:rsidP="00924BFE">
            <w:pPr>
              <w:snapToGrid w:val="0"/>
              <w:rPr>
                <w:rFonts w:ascii="Calibri" w:hAnsi="Calibri" w:cs="Calibri"/>
                <w:sz w:val="22"/>
                <w:szCs w:val="22"/>
              </w:rPr>
            </w:pPr>
            <w:r>
              <w:rPr>
                <w:rFonts w:ascii="Calibri" w:hAnsi="Calibri" w:cs="Calibri"/>
                <w:sz w:val="22"/>
                <w:szCs w:val="22"/>
              </w:rPr>
              <w:t>Covered by ongoing WCEC evidence synthesis project.</w:t>
            </w:r>
          </w:p>
        </w:tc>
      </w:tr>
      <w:tr w:rsidR="00924BFE" w14:paraId="70DCB707" w14:textId="77777777" w:rsidTr="009D067E">
        <w:trPr>
          <w:trHeight w:val="339"/>
        </w:trPr>
        <w:tc>
          <w:tcPr>
            <w:tcW w:w="1269" w:type="dxa"/>
            <w:vMerge/>
          </w:tcPr>
          <w:p w14:paraId="06BB6995" w14:textId="77777777" w:rsidR="00924BFE" w:rsidRPr="008370F0" w:rsidRDefault="00924BFE" w:rsidP="00924BFE">
            <w:pPr>
              <w:snapToGrid w:val="0"/>
              <w:rPr>
                <w:rFonts w:ascii="Calibri" w:hAnsi="Calibri" w:cs="Calibri"/>
                <w:sz w:val="22"/>
                <w:szCs w:val="22"/>
              </w:rPr>
            </w:pPr>
          </w:p>
        </w:tc>
        <w:tc>
          <w:tcPr>
            <w:tcW w:w="1386" w:type="dxa"/>
            <w:vMerge/>
          </w:tcPr>
          <w:p w14:paraId="5ECE3765" w14:textId="77777777" w:rsidR="00924BFE" w:rsidRPr="008370F0" w:rsidRDefault="00924BFE" w:rsidP="00924BFE">
            <w:pPr>
              <w:snapToGrid w:val="0"/>
              <w:rPr>
                <w:rFonts w:ascii="Calibri" w:hAnsi="Calibri" w:cs="Calibri"/>
                <w:sz w:val="22"/>
                <w:szCs w:val="22"/>
              </w:rPr>
            </w:pPr>
          </w:p>
        </w:tc>
        <w:tc>
          <w:tcPr>
            <w:tcW w:w="5939" w:type="dxa"/>
          </w:tcPr>
          <w:p w14:paraId="282FF55C" w14:textId="77777777" w:rsidR="00924BFE" w:rsidRPr="008370F0" w:rsidRDefault="00924BFE" w:rsidP="00924BFE">
            <w:pPr>
              <w:snapToGrid w:val="0"/>
              <w:rPr>
                <w:rFonts w:ascii="Calibri" w:eastAsia="Times New Roman" w:hAnsi="Calibri" w:cs="Calibri"/>
                <w:color w:val="000000"/>
                <w:sz w:val="22"/>
                <w:szCs w:val="22"/>
                <w:shd w:val="clear" w:color="auto" w:fill="FFFFFF"/>
                <w:lang w:eastAsia="en-GB"/>
              </w:rPr>
            </w:pPr>
            <w:r w:rsidRPr="008370F0">
              <w:rPr>
                <w:rFonts w:ascii="Calibri" w:hAnsi="Calibri" w:cs="Calibri"/>
                <w:sz w:val="22"/>
                <w:szCs w:val="22"/>
              </w:rPr>
              <w:t xml:space="preserve">2. </w:t>
            </w:r>
            <w:r w:rsidRPr="008370F0">
              <w:rPr>
                <w:rFonts w:ascii="Calibri" w:eastAsia="Times New Roman" w:hAnsi="Calibri" w:cs="Calibri"/>
                <w:color w:val="000000"/>
                <w:sz w:val="22"/>
                <w:szCs w:val="22"/>
                <w:shd w:val="clear" w:color="auto" w:fill="FFFFFF"/>
                <w:lang w:eastAsia="en-GB"/>
              </w:rPr>
              <w:t xml:space="preserve">How can we develop a robust strategy to identify who the vulnerable and clinically vulnerable from COVID-19 are? </w:t>
            </w:r>
          </w:p>
        </w:tc>
        <w:tc>
          <w:tcPr>
            <w:tcW w:w="2127" w:type="dxa"/>
          </w:tcPr>
          <w:p w14:paraId="52E491D4"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25BB4FD4"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1DF23B61" w14:textId="0106B298" w:rsidR="00924BFE" w:rsidRPr="008370F0" w:rsidRDefault="00924BFE" w:rsidP="00924BFE">
            <w:pPr>
              <w:snapToGrid w:val="0"/>
              <w:rPr>
                <w:rFonts w:ascii="Calibri" w:hAnsi="Calibri" w:cs="Calibri"/>
                <w:sz w:val="22"/>
                <w:szCs w:val="22"/>
              </w:rPr>
            </w:pPr>
            <w:r>
              <w:rPr>
                <w:rFonts w:ascii="Calibri" w:hAnsi="Calibri" w:cs="Calibri"/>
                <w:sz w:val="22"/>
                <w:szCs w:val="22"/>
              </w:rPr>
              <w:t>Overlap with a primary research study being conducted at another Welsh University.</w:t>
            </w:r>
          </w:p>
        </w:tc>
      </w:tr>
      <w:tr w:rsidR="00924BFE" w14:paraId="5C73689A" w14:textId="77777777" w:rsidTr="009D067E">
        <w:trPr>
          <w:trHeight w:val="339"/>
        </w:trPr>
        <w:tc>
          <w:tcPr>
            <w:tcW w:w="1269" w:type="dxa"/>
            <w:vMerge/>
          </w:tcPr>
          <w:p w14:paraId="5E66699F" w14:textId="77777777" w:rsidR="00924BFE" w:rsidRPr="008370F0" w:rsidRDefault="00924BFE" w:rsidP="00924BFE">
            <w:pPr>
              <w:snapToGrid w:val="0"/>
              <w:rPr>
                <w:rFonts w:ascii="Calibri" w:hAnsi="Calibri" w:cs="Calibri"/>
                <w:sz w:val="22"/>
                <w:szCs w:val="22"/>
              </w:rPr>
            </w:pPr>
          </w:p>
        </w:tc>
        <w:tc>
          <w:tcPr>
            <w:tcW w:w="1386" w:type="dxa"/>
            <w:vMerge/>
          </w:tcPr>
          <w:p w14:paraId="19EEF020" w14:textId="77777777" w:rsidR="00924BFE" w:rsidRPr="008370F0" w:rsidRDefault="00924BFE" w:rsidP="00924BFE">
            <w:pPr>
              <w:snapToGrid w:val="0"/>
              <w:rPr>
                <w:rFonts w:ascii="Calibri" w:hAnsi="Calibri" w:cs="Calibri"/>
                <w:sz w:val="22"/>
                <w:szCs w:val="22"/>
              </w:rPr>
            </w:pPr>
          </w:p>
        </w:tc>
        <w:tc>
          <w:tcPr>
            <w:tcW w:w="5939" w:type="dxa"/>
          </w:tcPr>
          <w:p w14:paraId="7E7EBCA9"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3. </w:t>
            </w:r>
            <w:r w:rsidRPr="008370F0">
              <w:rPr>
                <w:rFonts w:ascii="Calibri" w:eastAsia="Times New Roman" w:hAnsi="Calibri" w:cs="Calibri"/>
                <w:color w:val="000000"/>
                <w:sz w:val="22"/>
                <w:szCs w:val="22"/>
                <w:shd w:val="clear" w:color="auto" w:fill="FFFFFF"/>
                <w:lang w:eastAsia="en-GB"/>
              </w:rPr>
              <w:t xml:space="preserve">What impact has the pandemic had on healthcare services for people with chronic conditions? </w:t>
            </w:r>
          </w:p>
        </w:tc>
        <w:tc>
          <w:tcPr>
            <w:tcW w:w="2127" w:type="dxa"/>
          </w:tcPr>
          <w:p w14:paraId="5F1892B5"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Health and care service delivery</w:t>
            </w:r>
          </w:p>
        </w:tc>
        <w:tc>
          <w:tcPr>
            <w:tcW w:w="1417" w:type="dxa"/>
          </w:tcPr>
          <w:p w14:paraId="4CC11893"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26D88BAE" w14:textId="667E88C2"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Significant issue for the Welsh population and relevant to current pandemic context. </w:t>
            </w:r>
          </w:p>
        </w:tc>
      </w:tr>
      <w:tr w:rsidR="00924BFE" w14:paraId="2C6EFB16" w14:textId="77777777" w:rsidTr="009D067E">
        <w:trPr>
          <w:trHeight w:val="339"/>
        </w:trPr>
        <w:tc>
          <w:tcPr>
            <w:tcW w:w="1269" w:type="dxa"/>
            <w:vMerge/>
          </w:tcPr>
          <w:p w14:paraId="5280C658" w14:textId="77777777" w:rsidR="00924BFE" w:rsidRPr="008370F0" w:rsidRDefault="00924BFE" w:rsidP="00924BFE">
            <w:pPr>
              <w:snapToGrid w:val="0"/>
              <w:rPr>
                <w:rFonts w:ascii="Calibri" w:hAnsi="Calibri" w:cs="Calibri"/>
                <w:sz w:val="22"/>
                <w:szCs w:val="22"/>
              </w:rPr>
            </w:pPr>
          </w:p>
        </w:tc>
        <w:tc>
          <w:tcPr>
            <w:tcW w:w="1386" w:type="dxa"/>
            <w:vMerge/>
          </w:tcPr>
          <w:p w14:paraId="3145F51D" w14:textId="77777777" w:rsidR="00924BFE" w:rsidRPr="008370F0" w:rsidRDefault="00924BFE" w:rsidP="00924BFE">
            <w:pPr>
              <w:snapToGrid w:val="0"/>
              <w:rPr>
                <w:rFonts w:ascii="Calibri" w:hAnsi="Calibri" w:cs="Calibri"/>
                <w:sz w:val="22"/>
                <w:szCs w:val="22"/>
              </w:rPr>
            </w:pPr>
          </w:p>
        </w:tc>
        <w:tc>
          <w:tcPr>
            <w:tcW w:w="5939" w:type="dxa"/>
          </w:tcPr>
          <w:p w14:paraId="63D91686"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4. </w:t>
            </w:r>
            <w:r w:rsidRPr="008370F0">
              <w:rPr>
                <w:rFonts w:ascii="Calibri" w:eastAsia="Times New Roman" w:hAnsi="Calibri" w:cs="Calibri"/>
                <w:color w:val="000000"/>
                <w:sz w:val="22"/>
                <w:szCs w:val="22"/>
                <w:shd w:val="clear" w:color="auto" w:fill="FFFFFF"/>
                <w:lang w:eastAsia="en-GB"/>
              </w:rPr>
              <w:t>Is long covid linked to the seriousness of initial COVID-19 illness? </w:t>
            </w:r>
          </w:p>
        </w:tc>
        <w:tc>
          <w:tcPr>
            <w:tcW w:w="2127" w:type="dxa"/>
          </w:tcPr>
          <w:p w14:paraId="1A420D57"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Health impact </w:t>
            </w:r>
          </w:p>
        </w:tc>
        <w:tc>
          <w:tcPr>
            <w:tcW w:w="1417" w:type="dxa"/>
          </w:tcPr>
          <w:p w14:paraId="73068357"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5BE99E69" w14:textId="7959E56B"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Overlap with large-scale national primary research study; beyond remit of WCEC. </w:t>
            </w:r>
          </w:p>
        </w:tc>
      </w:tr>
      <w:tr w:rsidR="00924BFE" w14:paraId="14118201" w14:textId="77777777" w:rsidTr="009D067E">
        <w:trPr>
          <w:trHeight w:val="339"/>
        </w:trPr>
        <w:tc>
          <w:tcPr>
            <w:tcW w:w="1269" w:type="dxa"/>
            <w:vMerge/>
          </w:tcPr>
          <w:p w14:paraId="38A345C5" w14:textId="77777777" w:rsidR="00924BFE" w:rsidRPr="008370F0" w:rsidRDefault="00924BFE" w:rsidP="00924BFE">
            <w:pPr>
              <w:snapToGrid w:val="0"/>
              <w:rPr>
                <w:rFonts w:ascii="Calibri" w:hAnsi="Calibri" w:cs="Calibri"/>
                <w:sz w:val="22"/>
                <w:szCs w:val="22"/>
              </w:rPr>
            </w:pPr>
          </w:p>
        </w:tc>
        <w:tc>
          <w:tcPr>
            <w:tcW w:w="1386" w:type="dxa"/>
            <w:vMerge/>
          </w:tcPr>
          <w:p w14:paraId="6AB87B0B" w14:textId="77777777" w:rsidR="00924BFE" w:rsidRPr="008370F0" w:rsidRDefault="00924BFE" w:rsidP="00924BFE">
            <w:pPr>
              <w:snapToGrid w:val="0"/>
              <w:rPr>
                <w:rFonts w:ascii="Calibri" w:hAnsi="Calibri" w:cs="Calibri"/>
                <w:sz w:val="22"/>
                <w:szCs w:val="22"/>
              </w:rPr>
            </w:pPr>
          </w:p>
        </w:tc>
        <w:tc>
          <w:tcPr>
            <w:tcW w:w="5939" w:type="dxa"/>
          </w:tcPr>
          <w:p w14:paraId="42554517"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5. </w:t>
            </w:r>
            <w:r w:rsidRPr="008370F0">
              <w:rPr>
                <w:rFonts w:ascii="Calibri" w:eastAsia="Times New Roman" w:hAnsi="Calibri" w:cs="Calibri"/>
                <w:color w:val="000000"/>
                <w:sz w:val="22"/>
                <w:szCs w:val="22"/>
                <w:shd w:val="clear" w:color="auto" w:fill="FFFFFF"/>
                <w:lang w:eastAsia="en-GB"/>
              </w:rPr>
              <w:t>What impact has the pandemic had on pre-existing inequalities experienced by disabled people in health / education / employment / social care etc?</w:t>
            </w:r>
          </w:p>
        </w:tc>
        <w:tc>
          <w:tcPr>
            <w:tcW w:w="2127" w:type="dxa"/>
          </w:tcPr>
          <w:p w14:paraId="5C485301"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Inequalities </w:t>
            </w:r>
          </w:p>
        </w:tc>
        <w:tc>
          <w:tcPr>
            <w:tcW w:w="1417" w:type="dxa"/>
          </w:tcPr>
          <w:p w14:paraId="5DA52A6C"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YES</w:t>
            </w:r>
          </w:p>
        </w:tc>
        <w:tc>
          <w:tcPr>
            <w:tcW w:w="3121" w:type="dxa"/>
          </w:tcPr>
          <w:p w14:paraId="24596201" w14:textId="3045A1D4" w:rsidR="00924BFE" w:rsidRPr="008370F0" w:rsidRDefault="00924BFE" w:rsidP="00924BFE">
            <w:pPr>
              <w:snapToGrid w:val="0"/>
              <w:rPr>
                <w:rFonts w:ascii="Calibri" w:hAnsi="Calibri" w:cs="Calibri"/>
                <w:sz w:val="22"/>
                <w:szCs w:val="22"/>
              </w:rPr>
            </w:pPr>
            <w:r>
              <w:rPr>
                <w:rFonts w:ascii="Calibri" w:hAnsi="Calibri" w:cs="Calibri"/>
                <w:sz w:val="22"/>
                <w:szCs w:val="22"/>
              </w:rPr>
              <w:t>Significant issue impacting a group known to be disproportionately impacted by the pandemic.</w:t>
            </w:r>
          </w:p>
        </w:tc>
      </w:tr>
      <w:tr w:rsidR="00924BFE" w14:paraId="3475401E" w14:textId="77777777" w:rsidTr="009D067E">
        <w:trPr>
          <w:trHeight w:val="339"/>
        </w:trPr>
        <w:tc>
          <w:tcPr>
            <w:tcW w:w="1269" w:type="dxa"/>
            <w:vMerge/>
          </w:tcPr>
          <w:p w14:paraId="7EB51855" w14:textId="77777777" w:rsidR="00924BFE" w:rsidRPr="008370F0" w:rsidRDefault="00924BFE" w:rsidP="00924BFE">
            <w:pPr>
              <w:snapToGrid w:val="0"/>
              <w:rPr>
                <w:rFonts w:ascii="Calibri" w:hAnsi="Calibri" w:cs="Calibri"/>
                <w:sz w:val="22"/>
                <w:szCs w:val="22"/>
              </w:rPr>
            </w:pPr>
          </w:p>
        </w:tc>
        <w:tc>
          <w:tcPr>
            <w:tcW w:w="1386" w:type="dxa"/>
            <w:vMerge/>
          </w:tcPr>
          <w:p w14:paraId="04736906" w14:textId="77777777" w:rsidR="00924BFE" w:rsidRPr="008370F0" w:rsidRDefault="00924BFE" w:rsidP="00924BFE">
            <w:pPr>
              <w:snapToGrid w:val="0"/>
              <w:rPr>
                <w:rFonts w:ascii="Calibri" w:hAnsi="Calibri" w:cs="Calibri"/>
                <w:sz w:val="22"/>
                <w:szCs w:val="22"/>
              </w:rPr>
            </w:pPr>
          </w:p>
        </w:tc>
        <w:tc>
          <w:tcPr>
            <w:tcW w:w="5939" w:type="dxa"/>
          </w:tcPr>
          <w:p w14:paraId="5A90AD45"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6. </w:t>
            </w:r>
            <w:r w:rsidRPr="008370F0">
              <w:rPr>
                <w:rFonts w:ascii="Calibri" w:eastAsia="Times New Roman" w:hAnsi="Calibri" w:cs="Calibri"/>
                <w:color w:val="000000"/>
                <w:sz w:val="22"/>
                <w:szCs w:val="22"/>
                <w:shd w:val="clear" w:color="auto" w:fill="FFFFFF"/>
                <w:lang w:eastAsia="en-GB"/>
              </w:rPr>
              <w:t>What have been the advantages / disadvantages of home working for disabled people? What worked / did not work? How can we support disabled people to become part of a hybrid workforce? </w:t>
            </w:r>
          </w:p>
        </w:tc>
        <w:tc>
          <w:tcPr>
            <w:tcW w:w="2127" w:type="dxa"/>
          </w:tcPr>
          <w:p w14:paraId="7B5422B4"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Employment and economic impact </w:t>
            </w:r>
          </w:p>
        </w:tc>
        <w:tc>
          <w:tcPr>
            <w:tcW w:w="1417" w:type="dxa"/>
          </w:tcPr>
          <w:p w14:paraId="65C45025"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374385EA" w14:textId="5A49F4E6"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Important issue, but not as relevant to the current pandemic context. </w:t>
            </w:r>
          </w:p>
        </w:tc>
      </w:tr>
      <w:tr w:rsidR="00924BFE" w14:paraId="39038DF9" w14:textId="77777777" w:rsidTr="009D067E">
        <w:trPr>
          <w:trHeight w:val="339"/>
        </w:trPr>
        <w:tc>
          <w:tcPr>
            <w:tcW w:w="1269" w:type="dxa"/>
            <w:vMerge/>
          </w:tcPr>
          <w:p w14:paraId="11299E23" w14:textId="77777777" w:rsidR="00924BFE" w:rsidRPr="008370F0" w:rsidRDefault="00924BFE" w:rsidP="00924BFE">
            <w:pPr>
              <w:snapToGrid w:val="0"/>
              <w:rPr>
                <w:rFonts w:ascii="Calibri" w:hAnsi="Calibri" w:cs="Calibri"/>
                <w:sz w:val="22"/>
                <w:szCs w:val="22"/>
              </w:rPr>
            </w:pPr>
          </w:p>
        </w:tc>
        <w:tc>
          <w:tcPr>
            <w:tcW w:w="1386" w:type="dxa"/>
            <w:vMerge/>
          </w:tcPr>
          <w:p w14:paraId="04A45306" w14:textId="77777777" w:rsidR="00924BFE" w:rsidRPr="008370F0" w:rsidRDefault="00924BFE" w:rsidP="00924BFE">
            <w:pPr>
              <w:snapToGrid w:val="0"/>
              <w:rPr>
                <w:rFonts w:ascii="Calibri" w:hAnsi="Calibri" w:cs="Calibri"/>
                <w:sz w:val="22"/>
                <w:szCs w:val="22"/>
              </w:rPr>
            </w:pPr>
          </w:p>
        </w:tc>
        <w:tc>
          <w:tcPr>
            <w:tcW w:w="5939" w:type="dxa"/>
          </w:tcPr>
          <w:p w14:paraId="2F11CA66"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7. </w:t>
            </w:r>
            <w:r w:rsidRPr="008370F0">
              <w:rPr>
                <w:rFonts w:ascii="Calibri" w:eastAsia="Times New Roman" w:hAnsi="Calibri" w:cs="Calibri"/>
                <w:color w:val="000000"/>
                <w:sz w:val="22"/>
                <w:szCs w:val="22"/>
                <w:shd w:val="clear" w:color="auto" w:fill="FFFFFF"/>
                <w:lang w:eastAsia="en-GB"/>
              </w:rPr>
              <w:t>What were the publics' experiences of Government communications during the pandemic? What worked / did not work? How can we improve messaging / communication strategies for future infectious disease outbreaks / pandemics / emergency situations? </w:t>
            </w:r>
          </w:p>
        </w:tc>
        <w:tc>
          <w:tcPr>
            <w:tcW w:w="2127" w:type="dxa"/>
          </w:tcPr>
          <w:p w14:paraId="588E6DE4" w14:textId="77777777" w:rsidR="00924BFE" w:rsidRPr="008370F0" w:rsidRDefault="00924BFE" w:rsidP="00924BFE">
            <w:pPr>
              <w:snapToGrid w:val="0"/>
              <w:rPr>
                <w:rFonts w:ascii="Calibri" w:hAnsi="Calibri" w:cs="Calibri"/>
                <w:sz w:val="22"/>
                <w:szCs w:val="22"/>
              </w:rPr>
            </w:pPr>
            <w:r>
              <w:rPr>
                <w:rFonts w:ascii="Calibri" w:hAnsi="Calibri" w:cs="Calibri"/>
                <w:color w:val="000000" w:themeColor="text1"/>
                <w:sz w:val="22"/>
                <w:szCs w:val="22"/>
              </w:rPr>
              <w:t>Communications and messaging</w:t>
            </w:r>
          </w:p>
        </w:tc>
        <w:tc>
          <w:tcPr>
            <w:tcW w:w="1417" w:type="dxa"/>
          </w:tcPr>
          <w:p w14:paraId="6B1A9E90"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7741F93D" w14:textId="6CDE7D2A" w:rsidR="00924BFE" w:rsidRPr="008370F0" w:rsidRDefault="00924BFE" w:rsidP="00924BFE">
            <w:pPr>
              <w:snapToGrid w:val="0"/>
              <w:rPr>
                <w:rFonts w:ascii="Calibri" w:hAnsi="Calibri" w:cs="Calibri"/>
                <w:sz w:val="22"/>
                <w:szCs w:val="22"/>
              </w:rPr>
            </w:pPr>
            <w:r>
              <w:rPr>
                <w:rFonts w:ascii="Calibri" w:hAnsi="Calibri" w:cs="Calibri"/>
                <w:sz w:val="22"/>
                <w:szCs w:val="22"/>
              </w:rPr>
              <w:t>Not urgent priority. Overlap with other ongoing primary research studies at another Welsh University.</w:t>
            </w:r>
          </w:p>
        </w:tc>
      </w:tr>
      <w:tr w:rsidR="00924BFE" w14:paraId="20D588E1" w14:textId="77777777" w:rsidTr="009D067E">
        <w:trPr>
          <w:trHeight w:val="339"/>
        </w:trPr>
        <w:tc>
          <w:tcPr>
            <w:tcW w:w="1269" w:type="dxa"/>
            <w:vMerge/>
          </w:tcPr>
          <w:p w14:paraId="586A6A30" w14:textId="77777777" w:rsidR="00924BFE" w:rsidRPr="008370F0" w:rsidRDefault="00924BFE" w:rsidP="00924BFE">
            <w:pPr>
              <w:snapToGrid w:val="0"/>
              <w:rPr>
                <w:rFonts w:ascii="Calibri" w:hAnsi="Calibri" w:cs="Calibri"/>
                <w:sz w:val="22"/>
                <w:szCs w:val="22"/>
              </w:rPr>
            </w:pPr>
          </w:p>
        </w:tc>
        <w:tc>
          <w:tcPr>
            <w:tcW w:w="1386" w:type="dxa"/>
            <w:vMerge/>
          </w:tcPr>
          <w:p w14:paraId="0578A063" w14:textId="77777777" w:rsidR="00924BFE" w:rsidRPr="008370F0" w:rsidRDefault="00924BFE" w:rsidP="00924BFE">
            <w:pPr>
              <w:snapToGrid w:val="0"/>
              <w:rPr>
                <w:rFonts w:ascii="Calibri" w:hAnsi="Calibri" w:cs="Calibri"/>
                <w:sz w:val="22"/>
                <w:szCs w:val="22"/>
              </w:rPr>
            </w:pPr>
          </w:p>
        </w:tc>
        <w:tc>
          <w:tcPr>
            <w:tcW w:w="5939" w:type="dxa"/>
          </w:tcPr>
          <w:p w14:paraId="7FADAD7C"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8. </w:t>
            </w:r>
            <w:r w:rsidRPr="008370F0">
              <w:rPr>
                <w:rFonts w:ascii="Calibri" w:eastAsia="Times New Roman" w:hAnsi="Calibri" w:cs="Calibri"/>
                <w:color w:val="000000"/>
                <w:sz w:val="22"/>
                <w:szCs w:val="22"/>
                <w:shd w:val="clear" w:color="auto" w:fill="FFFFFF"/>
                <w:lang w:eastAsia="en-GB"/>
              </w:rPr>
              <w:t>What can we learn from the COVID-19 vaccination roll-out in Wales so that we are better prepared for a new infectious disease outbreak / pandemic? </w:t>
            </w:r>
          </w:p>
        </w:tc>
        <w:tc>
          <w:tcPr>
            <w:tcW w:w="2127" w:type="dxa"/>
          </w:tcPr>
          <w:p w14:paraId="44E55EBD"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Vaccination </w:t>
            </w:r>
          </w:p>
        </w:tc>
        <w:tc>
          <w:tcPr>
            <w:tcW w:w="1417" w:type="dxa"/>
          </w:tcPr>
          <w:p w14:paraId="2E7059B2"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272DBDC2" w14:textId="6BDE6C13"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Overlap with ongoing WCEC primary research study. </w:t>
            </w:r>
          </w:p>
        </w:tc>
      </w:tr>
      <w:tr w:rsidR="00924BFE" w14:paraId="69DF4AD0" w14:textId="77777777" w:rsidTr="009D067E">
        <w:trPr>
          <w:trHeight w:val="339"/>
        </w:trPr>
        <w:tc>
          <w:tcPr>
            <w:tcW w:w="1269" w:type="dxa"/>
            <w:vMerge/>
          </w:tcPr>
          <w:p w14:paraId="3AF0EB91" w14:textId="77777777" w:rsidR="00924BFE" w:rsidRPr="008370F0" w:rsidRDefault="00924BFE" w:rsidP="00924BFE">
            <w:pPr>
              <w:snapToGrid w:val="0"/>
              <w:rPr>
                <w:rFonts w:ascii="Calibri" w:hAnsi="Calibri" w:cs="Calibri"/>
                <w:sz w:val="22"/>
                <w:szCs w:val="22"/>
              </w:rPr>
            </w:pPr>
          </w:p>
        </w:tc>
        <w:tc>
          <w:tcPr>
            <w:tcW w:w="1386" w:type="dxa"/>
            <w:vMerge/>
          </w:tcPr>
          <w:p w14:paraId="4789EC9F" w14:textId="77777777" w:rsidR="00924BFE" w:rsidRPr="008370F0" w:rsidRDefault="00924BFE" w:rsidP="00924BFE">
            <w:pPr>
              <w:snapToGrid w:val="0"/>
              <w:rPr>
                <w:rFonts w:ascii="Calibri" w:hAnsi="Calibri" w:cs="Calibri"/>
                <w:sz w:val="22"/>
                <w:szCs w:val="22"/>
              </w:rPr>
            </w:pPr>
          </w:p>
        </w:tc>
        <w:tc>
          <w:tcPr>
            <w:tcW w:w="5939" w:type="dxa"/>
          </w:tcPr>
          <w:p w14:paraId="11476C87" w14:textId="77777777" w:rsidR="00924BFE" w:rsidRPr="008370F0" w:rsidRDefault="00924BFE" w:rsidP="00924BFE">
            <w:pPr>
              <w:snapToGrid w:val="0"/>
              <w:rPr>
                <w:rFonts w:ascii="Calibri" w:eastAsia="Times New Roman" w:hAnsi="Calibri" w:cs="Calibri"/>
                <w:sz w:val="22"/>
                <w:szCs w:val="22"/>
                <w:lang w:eastAsia="en-GB"/>
              </w:rPr>
            </w:pPr>
            <w:r w:rsidRPr="008370F0">
              <w:rPr>
                <w:rFonts w:ascii="Calibri" w:hAnsi="Calibri" w:cs="Calibri"/>
                <w:sz w:val="22"/>
                <w:szCs w:val="22"/>
              </w:rPr>
              <w:t xml:space="preserve">9. A </w:t>
            </w:r>
            <w:r w:rsidRPr="008370F0">
              <w:rPr>
                <w:rFonts w:ascii="Calibri" w:eastAsia="Times New Roman" w:hAnsi="Calibri" w:cs="Calibri"/>
                <w:color w:val="000000"/>
                <w:sz w:val="22"/>
                <w:szCs w:val="22"/>
                <w:shd w:val="clear" w:color="auto" w:fill="FFFFFF"/>
                <w:lang w:eastAsia="en-GB"/>
              </w:rPr>
              <w:t>significant proportion of people with long covid will now be classified as disabled? What has been the mental and physical impact on these people? What support services are available? What are the support needs of this group of people? What services do we need to put in place? </w:t>
            </w:r>
          </w:p>
        </w:tc>
        <w:tc>
          <w:tcPr>
            <w:tcW w:w="2127" w:type="dxa"/>
          </w:tcPr>
          <w:p w14:paraId="7C1B2592"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Health impact </w:t>
            </w:r>
          </w:p>
        </w:tc>
        <w:tc>
          <w:tcPr>
            <w:tcW w:w="1417" w:type="dxa"/>
          </w:tcPr>
          <w:p w14:paraId="387D4A86"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39A0D384" w14:textId="1E9BD2A1"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Overlap with ongoing WCEC evidence synthesis and </w:t>
            </w:r>
            <w:r>
              <w:rPr>
                <w:rFonts w:ascii="Calibri" w:hAnsi="Calibri" w:cs="Calibri"/>
                <w:sz w:val="22"/>
                <w:szCs w:val="22"/>
              </w:rPr>
              <w:t>primary research study.</w:t>
            </w:r>
          </w:p>
        </w:tc>
      </w:tr>
      <w:tr w:rsidR="00924BFE" w14:paraId="43DF07FC" w14:textId="77777777" w:rsidTr="009D067E">
        <w:trPr>
          <w:trHeight w:val="339"/>
        </w:trPr>
        <w:tc>
          <w:tcPr>
            <w:tcW w:w="1269" w:type="dxa"/>
            <w:vMerge/>
          </w:tcPr>
          <w:p w14:paraId="364601ED" w14:textId="77777777" w:rsidR="00924BFE" w:rsidRPr="008370F0" w:rsidRDefault="00924BFE" w:rsidP="00924BFE">
            <w:pPr>
              <w:snapToGrid w:val="0"/>
              <w:rPr>
                <w:rFonts w:ascii="Calibri" w:hAnsi="Calibri" w:cs="Calibri"/>
                <w:sz w:val="22"/>
                <w:szCs w:val="22"/>
              </w:rPr>
            </w:pPr>
          </w:p>
        </w:tc>
        <w:tc>
          <w:tcPr>
            <w:tcW w:w="1386" w:type="dxa"/>
            <w:vMerge/>
          </w:tcPr>
          <w:p w14:paraId="36C4BE4F" w14:textId="77777777" w:rsidR="00924BFE" w:rsidRPr="008370F0" w:rsidRDefault="00924BFE" w:rsidP="00924BFE">
            <w:pPr>
              <w:snapToGrid w:val="0"/>
              <w:rPr>
                <w:rFonts w:ascii="Calibri" w:hAnsi="Calibri" w:cs="Calibri"/>
                <w:sz w:val="22"/>
                <w:szCs w:val="22"/>
              </w:rPr>
            </w:pPr>
          </w:p>
        </w:tc>
        <w:tc>
          <w:tcPr>
            <w:tcW w:w="5939" w:type="dxa"/>
          </w:tcPr>
          <w:p w14:paraId="34C5B50A" w14:textId="77777777" w:rsidR="00924BFE" w:rsidRPr="008370F0" w:rsidRDefault="00924BFE" w:rsidP="00924BFE">
            <w:pPr>
              <w:snapToGrid w:val="0"/>
              <w:rPr>
                <w:rFonts w:ascii="Calibri" w:hAnsi="Calibri" w:cs="Calibri"/>
                <w:sz w:val="22"/>
                <w:szCs w:val="22"/>
              </w:rPr>
            </w:pPr>
            <w:r w:rsidRPr="008370F0">
              <w:rPr>
                <w:rFonts w:ascii="Calibri" w:hAnsi="Calibri" w:cs="Calibri"/>
                <w:sz w:val="22"/>
                <w:szCs w:val="22"/>
              </w:rPr>
              <w:t xml:space="preserve">10. </w:t>
            </w:r>
            <w:r w:rsidRPr="008370F0">
              <w:rPr>
                <w:rFonts w:ascii="Calibri" w:eastAsia="Times New Roman" w:hAnsi="Calibri" w:cs="Calibri"/>
                <w:color w:val="000000"/>
                <w:sz w:val="22"/>
                <w:szCs w:val="22"/>
                <w:shd w:val="clear" w:color="auto" w:fill="FFFFFF"/>
                <w:lang w:eastAsia="en-GB"/>
              </w:rPr>
              <w:t>How is long covid defined? </w:t>
            </w:r>
          </w:p>
        </w:tc>
        <w:tc>
          <w:tcPr>
            <w:tcW w:w="2127" w:type="dxa"/>
          </w:tcPr>
          <w:p w14:paraId="1FBF2065"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 xml:space="preserve">Treatment  </w:t>
            </w:r>
          </w:p>
        </w:tc>
        <w:tc>
          <w:tcPr>
            <w:tcW w:w="1417" w:type="dxa"/>
          </w:tcPr>
          <w:p w14:paraId="024A7B6B" w14:textId="77777777" w:rsidR="00924BFE" w:rsidRPr="008370F0" w:rsidRDefault="00924BFE" w:rsidP="00924BFE">
            <w:pPr>
              <w:snapToGrid w:val="0"/>
              <w:rPr>
                <w:rFonts w:ascii="Calibri" w:hAnsi="Calibri" w:cs="Calibri"/>
                <w:sz w:val="22"/>
                <w:szCs w:val="22"/>
              </w:rPr>
            </w:pPr>
            <w:r>
              <w:rPr>
                <w:rFonts w:ascii="Calibri" w:hAnsi="Calibri" w:cs="Calibri"/>
                <w:sz w:val="22"/>
                <w:szCs w:val="22"/>
              </w:rPr>
              <w:t>NO</w:t>
            </w:r>
          </w:p>
        </w:tc>
        <w:tc>
          <w:tcPr>
            <w:tcW w:w="3121" w:type="dxa"/>
          </w:tcPr>
          <w:p w14:paraId="7E6D583D" w14:textId="2503A63C" w:rsidR="00924BFE" w:rsidRPr="008370F0" w:rsidRDefault="00924BFE" w:rsidP="00924BFE">
            <w:pPr>
              <w:snapToGrid w:val="0"/>
              <w:rPr>
                <w:rFonts w:ascii="Calibri" w:hAnsi="Calibri" w:cs="Calibri"/>
                <w:sz w:val="22"/>
                <w:szCs w:val="22"/>
              </w:rPr>
            </w:pPr>
            <w:r>
              <w:rPr>
                <w:rFonts w:ascii="Calibri" w:hAnsi="Calibri" w:cs="Calibri"/>
                <w:sz w:val="22"/>
                <w:szCs w:val="22"/>
              </w:rPr>
              <w:t>Better addressed by large-scale / international longitudinal studies; beyond remit of WCEC.</w:t>
            </w:r>
          </w:p>
        </w:tc>
      </w:tr>
    </w:tbl>
    <w:p w14:paraId="5E4227A3" w14:textId="77777777" w:rsidR="009D067E" w:rsidRDefault="009D067E" w:rsidP="009D067E">
      <w:pPr>
        <w:snapToGrid w:val="0"/>
        <w:rPr>
          <w:b/>
          <w:bCs/>
        </w:rPr>
      </w:pPr>
    </w:p>
    <w:p w14:paraId="2AF770EE" w14:textId="77777777" w:rsidR="009D067E" w:rsidRDefault="009D067E" w:rsidP="009D067E">
      <w:pPr>
        <w:snapToGrid w:val="0"/>
        <w:rPr>
          <w:b/>
          <w:bCs/>
        </w:rPr>
      </w:pPr>
    </w:p>
    <w:p w14:paraId="71B436B2" w14:textId="77777777" w:rsidR="009D067E" w:rsidRDefault="009D067E" w:rsidP="009D067E">
      <w:pPr>
        <w:snapToGrid w:val="0"/>
        <w:rPr>
          <w:b/>
          <w:bCs/>
        </w:rPr>
      </w:pPr>
    </w:p>
    <w:p w14:paraId="29A33B82" w14:textId="77777777" w:rsidR="009D067E" w:rsidRPr="00D6288B" w:rsidRDefault="009D067E" w:rsidP="009D067E">
      <w:pPr>
        <w:snapToGrid w:val="0"/>
        <w:rPr>
          <w:b/>
          <w:bCs/>
        </w:rPr>
      </w:pPr>
    </w:p>
    <w:p w14:paraId="762EB2FB" w14:textId="77777777" w:rsidR="009D067E" w:rsidRPr="00D6288B" w:rsidRDefault="009D067E" w:rsidP="009D067E">
      <w:pPr>
        <w:snapToGrid w:val="0"/>
        <w:rPr>
          <w:b/>
          <w:bCs/>
        </w:rPr>
      </w:pPr>
    </w:p>
    <w:p w14:paraId="4673CBA9" w14:textId="77777777" w:rsidR="009361E4" w:rsidRDefault="00000000" w:rsidP="009D067E"/>
    <w:sectPr w:rsidR="009361E4" w:rsidSect="00144EC2">
      <w:pgSz w:w="16820" w:h="11900" w:orient="landscape"/>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7E"/>
    <w:rsid w:val="00026788"/>
    <w:rsid w:val="00066E7C"/>
    <w:rsid w:val="00114C26"/>
    <w:rsid w:val="00272EF8"/>
    <w:rsid w:val="0029220E"/>
    <w:rsid w:val="0029416C"/>
    <w:rsid w:val="00336DA9"/>
    <w:rsid w:val="00404F1D"/>
    <w:rsid w:val="00523C85"/>
    <w:rsid w:val="005414EA"/>
    <w:rsid w:val="007B00DB"/>
    <w:rsid w:val="007F22B1"/>
    <w:rsid w:val="00924BFE"/>
    <w:rsid w:val="00993677"/>
    <w:rsid w:val="009D067E"/>
    <w:rsid w:val="00C733F0"/>
    <w:rsid w:val="00D80770"/>
    <w:rsid w:val="00F2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9FA029"/>
  <w15:chartTrackingRefBased/>
  <w15:docId w15:val="{AD9FF185-045C-6F46-A81B-3647F0C4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Joseph-Williams</dc:creator>
  <cp:keywords/>
  <dc:description/>
  <cp:lastModifiedBy>Natalie Joseph-Williams</cp:lastModifiedBy>
  <cp:revision>7</cp:revision>
  <dcterms:created xsi:type="dcterms:W3CDTF">2023-08-24T13:24:00Z</dcterms:created>
  <dcterms:modified xsi:type="dcterms:W3CDTF">2023-11-16T15:49:00Z</dcterms:modified>
</cp:coreProperties>
</file>