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46ADA" w14:textId="77777777" w:rsidR="00C77524" w:rsidRPr="00346A26" w:rsidRDefault="008D5537" w:rsidP="006E1DB0">
      <w:pPr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OLE_LINK36"/>
      <w:r w:rsidRPr="00346A26">
        <w:rPr>
          <w:rFonts w:ascii="Arial" w:hAnsi="Arial" w:cs="Arial"/>
          <w:b/>
          <w:bCs/>
          <w:sz w:val="36"/>
          <w:szCs w:val="36"/>
        </w:rPr>
        <w:t>Supplementary Information</w:t>
      </w:r>
      <w:bookmarkEnd w:id="0"/>
    </w:p>
    <w:p w14:paraId="4193E996" w14:textId="77777777" w:rsidR="00DD02E2" w:rsidRDefault="00DD02E2" w:rsidP="008D5537">
      <w:pPr>
        <w:jc w:val="center"/>
        <w:rPr>
          <w:rFonts w:ascii="Arial" w:hAnsi="Arial" w:cs="Arial"/>
          <w:sz w:val="36"/>
          <w:szCs w:val="36"/>
        </w:rPr>
      </w:pPr>
    </w:p>
    <w:p w14:paraId="627508C4" w14:textId="77777777" w:rsidR="008D5537" w:rsidRDefault="00AF752E" w:rsidP="008D5537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4CB56B7D" wp14:editId="2DDD66C2">
            <wp:extent cx="4334936" cy="3298369"/>
            <wp:effectExtent l="0" t="0" r="0" b="0"/>
            <wp:docPr id="1062217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217208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" b="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936" cy="3298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C2E41" w14:textId="178981DC" w:rsidR="000E7DA9" w:rsidRPr="004A2283" w:rsidRDefault="00624940" w:rsidP="00B22E77">
      <w:pPr>
        <w:pStyle w:val="a3"/>
        <w:spacing w:before="120" w:after="120"/>
        <w:rPr>
          <w:rFonts w:cs="Times New Roman (正文 CS 字体)"/>
          <w:sz w:val="20"/>
        </w:rPr>
      </w:pPr>
      <w:bookmarkStart w:id="1" w:name="_Ref141808321"/>
      <w:r w:rsidRPr="004A2283">
        <w:rPr>
          <w:rFonts w:cs="Times New Roman"/>
          <w:b/>
          <w:bCs/>
          <w:kern w:val="0"/>
          <w:sz w:val="20"/>
        </w:rPr>
        <w:t>Supplementary Figure</w:t>
      </w:r>
      <w:bookmarkEnd w:id="1"/>
      <w:r w:rsidRPr="004A2283">
        <w:rPr>
          <w:rFonts w:cs="Times New Roman"/>
          <w:b/>
          <w:bCs/>
          <w:kern w:val="0"/>
          <w:sz w:val="20"/>
        </w:rPr>
        <w:t xml:space="preserve"> </w:t>
      </w:r>
      <w:r w:rsidRPr="004A2283">
        <w:rPr>
          <w:b/>
          <w:bCs/>
          <w:sz w:val="20"/>
        </w:rPr>
        <w:t>1</w:t>
      </w:r>
      <w:r w:rsidRPr="004A2283">
        <w:rPr>
          <w:rFonts w:hint="eastAsia"/>
          <w:b/>
          <w:bCs/>
          <w:sz w:val="20"/>
        </w:rPr>
        <w:t>.</w:t>
      </w:r>
      <w:r w:rsidRPr="004A2283">
        <w:rPr>
          <w:rFonts w:cs="Times New Roman (正文 CS 字体)"/>
          <w:sz w:val="20"/>
        </w:rPr>
        <w:t xml:space="preserve"> </w:t>
      </w:r>
      <w:r w:rsidR="00A93082" w:rsidRPr="004A2283">
        <w:rPr>
          <w:rFonts w:cs="Times New Roman (正文 CS 字体)"/>
          <w:b/>
          <w:bCs/>
          <w:sz w:val="20"/>
        </w:rPr>
        <w:t>Ionic conductivity analysis of LZC and LGPS.</w:t>
      </w:r>
      <w:r w:rsidR="00A93082" w:rsidRPr="004A2283">
        <w:rPr>
          <w:rFonts w:cs="Times New Roman (正文 CS 字体)"/>
          <w:sz w:val="20"/>
        </w:rPr>
        <w:t xml:space="preserve"> </w:t>
      </w:r>
      <w:r w:rsidR="00346A26" w:rsidRPr="004A2283">
        <w:rPr>
          <w:rFonts w:cs="Times New Roman (正文 CS 字体)"/>
          <w:sz w:val="20"/>
        </w:rPr>
        <w:t xml:space="preserve">(a), (b) </w:t>
      </w:r>
      <w:r w:rsidRPr="004A2283">
        <w:rPr>
          <w:rFonts w:cs="Times New Roman (正文 CS 字体)"/>
          <w:sz w:val="20"/>
        </w:rPr>
        <w:t xml:space="preserve">The </w:t>
      </w:r>
      <w:bookmarkStart w:id="2" w:name="_Hlk150874051"/>
      <w:r w:rsidRPr="004A2283">
        <w:rPr>
          <w:rFonts w:cs="Times New Roman (正文 CS 字体)"/>
          <w:sz w:val="20"/>
        </w:rPr>
        <w:t>Nyquist plots</w:t>
      </w:r>
      <w:bookmarkEnd w:id="2"/>
      <w:r w:rsidR="00B22E77" w:rsidRPr="004A2283">
        <w:rPr>
          <w:rFonts w:cs="Times New Roman (正文 CS 字体)"/>
          <w:sz w:val="20"/>
        </w:rPr>
        <w:t xml:space="preserve"> </w:t>
      </w:r>
      <w:r w:rsidR="00346A26" w:rsidRPr="004A2283">
        <w:rPr>
          <w:rFonts w:cs="Times New Roman (正文 CS 字体)"/>
          <w:sz w:val="20"/>
        </w:rPr>
        <w:t xml:space="preserve">and </w:t>
      </w:r>
      <w:r w:rsidR="00346A26" w:rsidRPr="004A2283">
        <w:rPr>
          <w:rFonts w:cs="Times New Roman"/>
          <w:kern w:val="0"/>
          <w:sz w:val="20"/>
        </w:rPr>
        <w:t>Arrhenius ionic conductivity plots</w:t>
      </w:r>
      <w:r w:rsidR="00346A26" w:rsidRPr="004A2283">
        <w:rPr>
          <w:rFonts w:cs="Times New Roman (正文 CS 字体)"/>
          <w:sz w:val="20"/>
        </w:rPr>
        <w:t xml:space="preserve"> </w:t>
      </w:r>
      <w:r w:rsidR="00A93082" w:rsidRPr="004A2283">
        <w:rPr>
          <w:rFonts w:cs="Times New Roman (正文 CS 字体)"/>
          <w:sz w:val="20"/>
        </w:rPr>
        <w:t xml:space="preserve">of </w:t>
      </w:r>
      <w:r w:rsidR="00346A26" w:rsidRPr="004A2283">
        <w:rPr>
          <w:rFonts w:cs="Times New Roman (正文 CS 字体)"/>
          <w:sz w:val="20"/>
        </w:rPr>
        <w:t xml:space="preserve">LZC. (c), (d) The Nyquist plots and </w:t>
      </w:r>
      <w:r w:rsidR="00346A26" w:rsidRPr="004A2283">
        <w:rPr>
          <w:rFonts w:cs="Times New Roman"/>
          <w:kern w:val="0"/>
          <w:sz w:val="20"/>
        </w:rPr>
        <w:t>Arrhenius ionic conductivity plots</w:t>
      </w:r>
      <w:r w:rsidR="00346A26" w:rsidRPr="004A2283">
        <w:rPr>
          <w:rFonts w:cs="Times New Roman (正文 CS 字体)"/>
          <w:sz w:val="20"/>
        </w:rPr>
        <w:t xml:space="preserve"> of LGPS. </w:t>
      </w:r>
      <w:r w:rsidR="00B22E77" w:rsidRPr="004A2283">
        <w:rPr>
          <w:rFonts w:cs="Times New Roman"/>
          <w:kern w:val="0"/>
          <w:sz w:val="20"/>
        </w:rPr>
        <w:t>T</w:t>
      </w:r>
      <w:r w:rsidRPr="004A2283">
        <w:rPr>
          <w:rFonts w:cs="Times New Roman"/>
          <w:kern w:val="0"/>
          <w:sz w:val="20"/>
        </w:rPr>
        <w:t xml:space="preserve">he </w:t>
      </w:r>
      <w:r w:rsidR="00346A26" w:rsidRPr="004A2283">
        <w:rPr>
          <w:rFonts w:cs="Times New Roman"/>
          <w:kern w:val="0"/>
          <w:sz w:val="20"/>
        </w:rPr>
        <w:t>Nyquist plots</w:t>
      </w:r>
      <w:r w:rsidRPr="004A2283">
        <w:rPr>
          <w:rFonts w:cs="Times New Roman"/>
          <w:kern w:val="0"/>
          <w:sz w:val="20"/>
        </w:rPr>
        <w:t xml:space="preserve"> were processed based on the formula: </w:t>
      </w:r>
      <w:r w:rsidRPr="004A2283">
        <w:rPr>
          <w:rFonts w:cs="Times New Roman"/>
          <w:i/>
          <w:iCs/>
          <w:kern w:val="0"/>
          <w:sz w:val="20"/>
        </w:rPr>
        <w:t>Z</w:t>
      </w:r>
      <w:r w:rsidRPr="004A2283">
        <w:rPr>
          <w:rFonts w:cs="Times New Roman"/>
          <w:kern w:val="0"/>
          <w:sz w:val="20"/>
        </w:rPr>
        <w:t xml:space="preserve"> = (</w:t>
      </w:r>
      <w:r w:rsidRPr="004A2283">
        <w:rPr>
          <w:rFonts w:cs="Times New Roman"/>
          <w:i/>
          <w:iCs/>
          <w:kern w:val="0"/>
          <w:sz w:val="20"/>
        </w:rPr>
        <w:t>Z</w:t>
      </w:r>
      <w:r w:rsidRPr="004A2283">
        <w:rPr>
          <w:rFonts w:cs="Times New Roman"/>
          <w:kern w:val="0"/>
          <w:sz w:val="20"/>
          <w:vertAlign w:val="subscript"/>
        </w:rPr>
        <w:t>0</w:t>
      </w:r>
      <w:r w:rsidRPr="004A2283">
        <w:rPr>
          <w:rFonts w:cs="Times New Roman"/>
          <w:kern w:val="0"/>
          <w:sz w:val="20"/>
        </w:rPr>
        <w:t xml:space="preserve"> × </w:t>
      </w:r>
      <w:r w:rsidRPr="004A2283">
        <w:rPr>
          <w:rFonts w:cs="Times New Roman"/>
          <w:i/>
          <w:iCs/>
          <w:kern w:val="0"/>
          <w:sz w:val="20"/>
        </w:rPr>
        <w:t>S</w:t>
      </w:r>
      <w:r w:rsidRPr="004A2283">
        <w:rPr>
          <w:rFonts w:cs="Times New Roman"/>
          <w:kern w:val="0"/>
          <w:sz w:val="20"/>
        </w:rPr>
        <w:t xml:space="preserve">) / </w:t>
      </w:r>
      <w:r w:rsidRPr="004A2283">
        <w:rPr>
          <w:rFonts w:cs="Times New Roman"/>
          <w:i/>
          <w:iCs/>
          <w:kern w:val="0"/>
          <w:sz w:val="20"/>
        </w:rPr>
        <w:t>l</w:t>
      </w:r>
      <w:r w:rsidRPr="004A2283">
        <w:rPr>
          <w:rFonts w:cs="Times New Roman"/>
          <w:kern w:val="0"/>
          <w:sz w:val="20"/>
        </w:rPr>
        <w:t xml:space="preserve">, to eliminate the effect of SSE pellet thickness and area on the impedance. </w:t>
      </w:r>
      <w:bookmarkStart w:id="3" w:name="OLE_LINK150"/>
      <w:r w:rsidRPr="004A2283">
        <w:rPr>
          <w:rFonts w:cs="Times New Roman"/>
          <w:kern w:val="0"/>
          <w:sz w:val="20"/>
        </w:rPr>
        <w:t xml:space="preserve">The </w:t>
      </w:r>
      <w:r w:rsidR="00B22E77" w:rsidRPr="004A2283">
        <w:rPr>
          <w:rFonts w:cs="Times New Roman"/>
          <w:kern w:val="0"/>
          <w:sz w:val="20"/>
        </w:rPr>
        <w:t xml:space="preserve">ionic </w:t>
      </w:r>
      <w:r w:rsidRPr="004A2283">
        <w:rPr>
          <w:rFonts w:cs="Times New Roman"/>
          <w:kern w:val="0"/>
          <w:sz w:val="20"/>
        </w:rPr>
        <w:t>conductivity of LZC</w:t>
      </w:r>
      <w:r w:rsidR="000E7DA9" w:rsidRPr="004A2283">
        <w:rPr>
          <w:rFonts w:cs="Times New Roman"/>
          <w:kern w:val="0"/>
          <w:sz w:val="20"/>
        </w:rPr>
        <w:t xml:space="preserve"> </w:t>
      </w:r>
      <w:r w:rsidR="000E7DA9" w:rsidRPr="004A2283">
        <w:rPr>
          <w:rFonts w:cs="Times New Roman" w:hint="eastAsia"/>
          <w:kern w:val="0"/>
          <w:sz w:val="20"/>
        </w:rPr>
        <w:t>and</w:t>
      </w:r>
      <w:r w:rsidRPr="004A2283">
        <w:rPr>
          <w:rFonts w:cs="Times New Roman"/>
          <w:kern w:val="0"/>
          <w:sz w:val="20"/>
        </w:rPr>
        <w:t xml:space="preserve"> LGPS</w:t>
      </w:r>
      <w:r w:rsidR="00346A26" w:rsidRPr="004A2283">
        <w:rPr>
          <w:rFonts w:cs="Times New Roman"/>
          <w:kern w:val="0"/>
          <w:sz w:val="20"/>
        </w:rPr>
        <w:t xml:space="preserve"> </w:t>
      </w:r>
      <w:r w:rsidRPr="004A2283">
        <w:rPr>
          <w:rFonts w:cs="Times New Roman"/>
          <w:kern w:val="0"/>
          <w:sz w:val="20"/>
        </w:rPr>
        <w:t xml:space="preserve">are 3.87 </w:t>
      </w:r>
      <w:bookmarkStart w:id="4" w:name="OLE_LINK148"/>
      <w:r w:rsidRPr="004A2283">
        <w:rPr>
          <w:rFonts w:cs="Times New Roman"/>
          <w:kern w:val="0"/>
          <w:sz w:val="20"/>
        </w:rPr>
        <w:t>× 10</w:t>
      </w:r>
      <w:r w:rsidRPr="004A2283">
        <w:rPr>
          <w:rFonts w:cs="Times New Roman"/>
          <w:kern w:val="0"/>
          <w:sz w:val="20"/>
          <w:vertAlign w:val="superscript"/>
        </w:rPr>
        <w:t>-4</w:t>
      </w:r>
      <w:bookmarkEnd w:id="4"/>
      <w:r w:rsidRPr="004A2283">
        <w:rPr>
          <w:rFonts w:cs="Times New Roman"/>
          <w:kern w:val="0"/>
          <w:sz w:val="20"/>
        </w:rPr>
        <w:t xml:space="preserve"> S cm</w:t>
      </w:r>
      <w:r w:rsidRPr="004A2283">
        <w:rPr>
          <w:rFonts w:cs="Times New Roman"/>
          <w:kern w:val="0"/>
          <w:sz w:val="20"/>
          <w:vertAlign w:val="superscript"/>
        </w:rPr>
        <w:t>-1</w:t>
      </w:r>
      <w:r w:rsidR="000E7DA9" w:rsidRPr="004A2283">
        <w:rPr>
          <w:rFonts w:cs="Times New Roman"/>
          <w:kern w:val="0"/>
          <w:sz w:val="20"/>
        </w:rPr>
        <w:t xml:space="preserve"> </w:t>
      </w:r>
      <w:r w:rsidR="000E7DA9" w:rsidRPr="004A2283">
        <w:rPr>
          <w:rFonts w:cs="Times New Roman" w:hint="eastAsia"/>
          <w:kern w:val="0"/>
          <w:sz w:val="20"/>
        </w:rPr>
        <w:t>and</w:t>
      </w:r>
      <w:r w:rsidRPr="004A2283">
        <w:rPr>
          <w:rFonts w:cs="Times New Roman"/>
          <w:kern w:val="0"/>
          <w:sz w:val="20"/>
        </w:rPr>
        <w:t xml:space="preserve"> 6.40 × 10</w:t>
      </w:r>
      <w:r w:rsidRPr="004A2283">
        <w:rPr>
          <w:rFonts w:cs="Times New Roman"/>
          <w:kern w:val="0"/>
          <w:sz w:val="20"/>
          <w:vertAlign w:val="superscript"/>
        </w:rPr>
        <w:t>-3</w:t>
      </w:r>
      <w:r w:rsidRPr="004A2283">
        <w:rPr>
          <w:rFonts w:cs="Times New Roman"/>
          <w:kern w:val="0"/>
          <w:sz w:val="20"/>
        </w:rPr>
        <w:t xml:space="preserve"> S cm</w:t>
      </w:r>
      <w:r w:rsidRPr="004A2283">
        <w:rPr>
          <w:rFonts w:cs="Times New Roman"/>
          <w:kern w:val="0"/>
          <w:sz w:val="20"/>
          <w:vertAlign w:val="superscript"/>
        </w:rPr>
        <w:t>-1</w:t>
      </w:r>
      <w:r w:rsidR="00346A26" w:rsidRPr="004A2283">
        <w:rPr>
          <w:rFonts w:cs="Times New Roman"/>
          <w:kern w:val="0"/>
          <w:sz w:val="20"/>
        </w:rPr>
        <w:t xml:space="preserve"> at RT</w:t>
      </w:r>
      <w:r w:rsidRPr="004A2283">
        <w:rPr>
          <w:rFonts w:cs="Times New Roman"/>
          <w:kern w:val="0"/>
          <w:sz w:val="20"/>
        </w:rPr>
        <w:t>, respectively.</w:t>
      </w:r>
      <w:r w:rsidRPr="004A2283">
        <w:rPr>
          <w:rFonts w:cs="Times New Roman" w:hint="eastAsia"/>
          <w:kern w:val="0"/>
          <w:sz w:val="20"/>
        </w:rPr>
        <w:t xml:space="preserve"> </w:t>
      </w:r>
      <w:bookmarkEnd w:id="3"/>
    </w:p>
    <w:p w14:paraId="7E877709" w14:textId="77777777" w:rsidR="000E7DA9" w:rsidRDefault="005223FE" w:rsidP="008D5537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26374040" wp14:editId="2699058A">
            <wp:extent cx="3081735" cy="2520000"/>
            <wp:effectExtent l="0" t="0" r="4445" b="0"/>
            <wp:docPr id="21301826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82645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73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E8530" w14:textId="68BD117E" w:rsidR="000E7DA9" w:rsidRPr="004A2283" w:rsidRDefault="005223FE" w:rsidP="00FE4E44">
      <w:pPr>
        <w:pStyle w:val="a3"/>
        <w:spacing w:before="120" w:after="120"/>
        <w:rPr>
          <w:sz w:val="20"/>
        </w:rPr>
      </w:pPr>
      <w:r w:rsidRPr="004A2283">
        <w:rPr>
          <w:rFonts w:cs="Times New Roman"/>
          <w:b/>
          <w:bCs/>
          <w:kern w:val="0"/>
          <w:sz w:val="20"/>
        </w:rPr>
        <w:t xml:space="preserve">Supplementary Figure </w:t>
      </w:r>
      <w:r w:rsidRPr="004A2283">
        <w:rPr>
          <w:b/>
          <w:bCs/>
          <w:sz w:val="20"/>
        </w:rPr>
        <w:t>2.</w:t>
      </w:r>
      <w:r w:rsidRPr="004A2283">
        <w:rPr>
          <w:sz w:val="20"/>
        </w:rPr>
        <w:t xml:space="preserve"> </w:t>
      </w:r>
      <w:bookmarkStart w:id="5" w:name="OLE_LINK58"/>
      <w:bookmarkStart w:id="6" w:name="OLE_LINK59"/>
      <w:r w:rsidR="00FE4E44" w:rsidRPr="004A2283">
        <w:rPr>
          <w:b/>
          <w:bCs/>
          <w:sz w:val="20"/>
        </w:rPr>
        <w:t xml:space="preserve">The </w:t>
      </w:r>
      <w:r w:rsidR="00B22E77" w:rsidRPr="004A2283">
        <w:rPr>
          <w:b/>
          <w:bCs/>
          <w:sz w:val="20"/>
        </w:rPr>
        <w:t>p</w:t>
      </w:r>
      <w:r w:rsidR="001717EF" w:rsidRPr="004A2283">
        <w:rPr>
          <w:rFonts w:hint="eastAsia"/>
          <w:b/>
          <w:bCs/>
          <w:sz w:val="20"/>
        </w:rPr>
        <w:t>ho</w:t>
      </w:r>
      <w:r w:rsidR="001717EF" w:rsidRPr="004A2283">
        <w:rPr>
          <w:b/>
          <w:bCs/>
          <w:sz w:val="20"/>
        </w:rPr>
        <w:t>tos of SSE pellets</w:t>
      </w:r>
      <w:r w:rsidR="003D791B" w:rsidRPr="004A2283">
        <w:rPr>
          <w:b/>
          <w:bCs/>
          <w:sz w:val="20"/>
        </w:rPr>
        <w:t xml:space="preserve"> </w:t>
      </w:r>
      <w:bookmarkStart w:id="7" w:name="_Hlk150872306"/>
      <w:bookmarkEnd w:id="5"/>
      <w:r w:rsidR="003D791B" w:rsidRPr="004A2283">
        <w:rPr>
          <w:b/>
          <w:bCs/>
          <w:sz w:val="20"/>
        </w:rPr>
        <w:t>disassembled from</w:t>
      </w:r>
      <w:bookmarkEnd w:id="7"/>
      <w:r w:rsidR="00B22E77" w:rsidRPr="004A2283">
        <w:rPr>
          <w:b/>
          <w:bCs/>
          <w:sz w:val="20"/>
        </w:rPr>
        <w:t xml:space="preserve"> symmetric Li</w:t>
      </w:r>
      <w:r w:rsidR="00B8240C" w:rsidRPr="004A2283">
        <w:rPr>
          <w:b/>
          <w:bCs/>
          <w:sz w:val="20"/>
        </w:rPr>
        <w:t xml:space="preserve"> metal</w:t>
      </w:r>
      <w:r w:rsidR="00B22E77" w:rsidRPr="004A2283">
        <w:rPr>
          <w:b/>
          <w:bCs/>
          <w:sz w:val="20"/>
        </w:rPr>
        <w:t xml:space="preserve"> cells</w:t>
      </w:r>
      <w:r w:rsidR="003D791B" w:rsidRPr="004A2283">
        <w:rPr>
          <w:b/>
          <w:bCs/>
          <w:sz w:val="20"/>
        </w:rPr>
        <w:t xml:space="preserve"> after cycling</w:t>
      </w:r>
      <w:r w:rsidR="001717EF" w:rsidRPr="004A2283">
        <w:rPr>
          <w:b/>
          <w:bCs/>
          <w:sz w:val="20"/>
        </w:rPr>
        <w:t>.</w:t>
      </w:r>
      <w:r w:rsidR="001717EF" w:rsidRPr="004A2283">
        <w:rPr>
          <w:sz w:val="20"/>
        </w:rPr>
        <w:t xml:space="preserve"> </w:t>
      </w:r>
      <w:bookmarkEnd w:id="6"/>
      <w:r w:rsidRPr="004A2283">
        <w:rPr>
          <w:sz w:val="20"/>
        </w:rPr>
        <w:t xml:space="preserve">(a) </w:t>
      </w:r>
      <w:r w:rsidR="00B22E77" w:rsidRPr="004A2283">
        <w:rPr>
          <w:sz w:val="20"/>
        </w:rPr>
        <w:t>The p</w:t>
      </w:r>
      <w:r w:rsidR="00930363" w:rsidRPr="004A2283">
        <w:rPr>
          <w:sz w:val="20"/>
        </w:rPr>
        <w:t>hoto</w:t>
      </w:r>
      <w:r w:rsidRPr="004A2283">
        <w:rPr>
          <w:sz w:val="20"/>
        </w:rPr>
        <w:t xml:space="preserve"> of LZC</w:t>
      </w:r>
      <w:r w:rsidR="003D791B" w:rsidRPr="004A2283">
        <w:rPr>
          <w:rFonts w:asciiTheme="minorHAnsi" w:eastAsiaTheme="minorEastAsia" w:hAnsiTheme="minorHAnsi" w:cstheme="minorBidi"/>
          <w:b/>
          <w:bCs/>
          <w:sz w:val="20"/>
          <w14:ligatures w14:val="standardContextual"/>
        </w:rPr>
        <w:t xml:space="preserve"> </w:t>
      </w:r>
      <w:bookmarkStart w:id="8" w:name="_Hlk150872363"/>
      <w:r w:rsidR="003D791B" w:rsidRPr="004A2283">
        <w:rPr>
          <w:sz w:val="20"/>
        </w:rPr>
        <w:t>disassembled from</w:t>
      </w:r>
      <w:r w:rsidRPr="004A2283">
        <w:rPr>
          <w:sz w:val="20"/>
        </w:rPr>
        <w:t xml:space="preserve"> </w:t>
      </w:r>
      <w:proofErr w:type="spellStart"/>
      <w:r w:rsidRPr="004A2283">
        <w:rPr>
          <w:sz w:val="20"/>
        </w:rPr>
        <w:t>Li|LZC|Li</w:t>
      </w:r>
      <w:proofErr w:type="spellEnd"/>
      <w:r w:rsidR="003D791B" w:rsidRPr="004A2283">
        <w:rPr>
          <w:sz w:val="20"/>
        </w:rPr>
        <w:t xml:space="preserve"> after cycling</w:t>
      </w:r>
      <w:r w:rsidRPr="004A2283">
        <w:rPr>
          <w:sz w:val="20"/>
        </w:rPr>
        <w:t>.</w:t>
      </w:r>
      <w:bookmarkEnd w:id="8"/>
      <w:r w:rsidR="00930363" w:rsidRPr="004A2283">
        <w:rPr>
          <w:sz w:val="20"/>
        </w:rPr>
        <w:t xml:space="preserve"> (b) </w:t>
      </w:r>
      <w:r w:rsidR="00B22E77" w:rsidRPr="004A2283">
        <w:rPr>
          <w:sz w:val="20"/>
        </w:rPr>
        <w:t>The p</w:t>
      </w:r>
      <w:r w:rsidR="00930363" w:rsidRPr="004A2283">
        <w:rPr>
          <w:sz w:val="20"/>
        </w:rPr>
        <w:t xml:space="preserve">hoto of LGPS </w:t>
      </w:r>
      <w:r w:rsidR="003D791B" w:rsidRPr="004A2283">
        <w:rPr>
          <w:sz w:val="20"/>
        </w:rPr>
        <w:t>disassembled from Li|LGPS|Li after cycling</w:t>
      </w:r>
      <w:r w:rsidR="00930363" w:rsidRPr="004A2283">
        <w:rPr>
          <w:sz w:val="20"/>
        </w:rPr>
        <w:t>.</w:t>
      </w:r>
      <w:r w:rsidR="00DE7FA9" w:rsidRPr="004A2283">
        <w:rPr>
          <w:sz w:val="20"/>
        </w:rPr>
        <w:t xml:space="preserve"> (c) </w:t>
      </w:r>
      <w:r w:rsidR="00B22E77" w:rsidRPr="004A2283">
        <w:rPr>
          <w:sz w:val="20"/>
        </w:rPr>
        <w:t>The p</w:t>
      </w:r>
      <w:r w:rsidR="00DE7FA9" w:rsidRPr="004A2283">
        <w:rPr>
          <w:sz w:val="20"/>
        </w:rPr>
        <w:t xml:space="preserve">hoto of LZC </w:t>
      </w:r>
      <w:bookmarkStart w:id="9" w:name="_Hlk150872505"/>
      <w:r w:rsidR="003D791B" w:rsidRPr="004A2283">
        <w:rPr>
          <w:sz w:val="20"/>
        </w:rPr>
        <w:t>disassembled from</w:t>
      </w:r>
      <w:r w:rsidR="00B22E77" w:rsidRPr="004A2283">
        <w:rPr>
          <w:sz w:val="20"/>
        </w:rPr>
        <w:t xml:space="preserve"> </w:t>
      </w:r>
      <w:r w:rsidR="00DE7FA9" w:rsidRPr="004A2283">
        <w:rPr>
          <w:sz w:val="20"/>
        </w:rPr>
        <w:t>Li|Li</w:t>
      </w:r>
      <w:r w:rsidR="00DE7FA9" w:rsidRPr="004A2283">
        <w:rPr>
          <w:sz w:val="20"/>
          <w:vertAlign w:val="subscript"/>
        </w:rPr>
        <w:t>3</w:t>
      </w:r>
      <w:r w:rsidR="00DE7FA9" w:rsidRPr="004A2283">
        <w:rPr>
          <w:sz w:val="20"/>
        </w:rPr>
        <w:t>N|LZC|Li</w:t>
      </w:r>
      <w:r w:rsidR="00DE7FA9" w:rsidRPr="004A2283">
        <w:rPr>
          <w:sz w:val="20"/>
          <w:vertAlign w:val="subscript"/>
        </w:rPr>
        <w:t>3</w:t>
      </w:r>
      <w:r w:rsidR="00DE7FA9" w:rsidRPr="004A2283">
        <w:rPr>
          <w:sz w:val="20"/>
        </w:rPr>
        <w:t>N|Li</w:t>
      </w:r>
      <w:r w:rsidR="003D791B" w:rsidRPr="004A2283">
        <w:rPr>
          <w:sz w:val="20"/>
        </w:rPr>
        <w:t xml:space="preserve"> after cycling</w:t>
      </w:r>
      <w:r w:rsidR="00DE7FA9" w:rsidRPr="004A2283">
        <w:rPr>
          <w:sz w:val="20"/>
        </w:rPr>
        <w:t>.</w:t>
      </w:r>
      <w:bookmarkEnd w:id="9"/>
      <w:r w:rsidR="00DE7FA9" w:rsidRPr="004A2283">
        <w:rPr>
          <w:sz w:val="20"/>
        </w:rPr>
        <w:t xml:space="preserve"> </w:t>
      </w:r>
      <w:bookmarkStart w:id="10" w:name="OLE_LINK60"/>
      <w:r w:rsidR="00DE7FA9" w:rsidRPr="004A2283">
        <w:rPr>
          <w:sz w:val="20"/>
        </w:rPr>
        <w:t xml:space="preserve">(d) </w:t>
      </w:r>
      <w:bookmarkStart w:id="11" w:name="OLE_LINK61"/>
      <w:r w:rsidR="00B22E77" w:rsidRPr="004A2283">
        <w:rPr>
          <w:sz w:val="20"/>
        </w:rPr>
        <w:t>The p</w:t>
      </w:r>
      <w:r w:rsidR="00DE7FA9" w:rsidRPr="004A2283">
        <w:rPr>
          <w:sz w:val="20"/>
        </w:rPr>
        <w:t xml:space="preserve">hoto of LGPS </w:t>
      </w:r>
      <w:r w:rsidR="003D791B" w:rsidRPr="004A2283">
        <w:rPr>
          <w:sz w:val="20"/>
        </w:rPr>
        <w:t>disassembled from Li|Li</w:t>
      </w:r>
      <w:r w:rsidR="003D791B" w:rsidRPr="004A2283">
        <w:rPr>
          <w:sz w:val="20"/>
          <w:vertAlign w:val="subscript"/>
        </w:rPr>
        <w:t>3</w:t>
      </w:r>
      <w:r w:rsidR="003D791B" w:rsidRPr="004A2283">
        <w:rPr>
          <w:sz w:val="20"/>
        </w:rPr>
        <w:t>N|LGPS|Li</w:t>
      </w:r>
      <w:r w:rsidR="003D791B" w:rsidRPr="004A2283">
        <w:rPr>
          <w:sz w:val="20"/>
          <w:vertAlign w:val="subscript"/>
        </w:rPr>
        <w:t>3</w:t>
      </w:r>
      <w:r w:rsidR="003D791B" w:rsidRPr="004A2283">
        <w:rPr>
          <w:sz w:val="20"/>
        </w:rPr>
        <w:t>N|Li after cycling</w:t>
      </w:r>
      <w:r w:rsidR="00DE7FA9" w:rsidRPr="004A2283">
        <w:rPr>
          <w:sz w:val="20"/>
        </w:rPr>
        <w:t>.</w:t>
      </w:r>
      <w:r w:rsidR="00B22E77" w:rsidRPr="004A2283">
        <w:rPr>
          <w:sz w:val="20"/>
        </w:rPr>
        <w:t xml:space="preserve"> </w:t>
      </w:r>
      <w:r w:rsidR="00766030" w:rsidRPr="004A2283">
        <w:rPr>
          <w:sz w:val="20"/>
        </w:rPr>
        <w:t>The Li</w:t>
      </w:r>
      <w:r w:rsidR="00766030" w:rsidRPr="004A2283">
        <w:rPr>
          <w:sz w:val="20"/>
          <w:vertAlign w:val="subscript"/>
        </w:rPr>
        <w:t>3</w:t>
      </w:r>
      <w:r w:rsidR="00766030" w:rsidRPr="004A2283">
        <w:rPr>
          <w:sz w:val="20"/>
        </w:rPr>
        <w:t xml:space="preserve">N layers in (c) and (d) are comprised of </w:t>
      </w:r>
      <w:bookmarkStart w:id="12" w:name="_Hlk147350985"/>
      <w:r w:rsidR="00766030" w:rsidRPr="004A2283">
        <w:rPr>
          <w:sz w:val="20"/>
        </w:rPr>
        <w:t>uniformly sized micron</w:t>
      </w:r>
      <w:bookmarkEnd w:id="12"/>
      <w:r w:rsidR="00766030" w:rsidRPr="004A2283">
        <w:rPr>
          <w:sz w:val="20"/>
        </w:rPr>
        <w:t>s particles.</w:t>
      </w:r>
      <w:bookmarkEnd w:id="10"/>
      <w:bookmarkEnd w:id="11"/>
    </w:p>
    <w:p w14:paraId="32785216" w14:textId="77777777" w:rsidR="00AF752E" w:rsidRDefault="00A420B3" w:rsidP="008D5537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4F8534B8" wp14:editId="370DF784">
            <wp:extent cx="5943038" cy="1955800"/>
            <wp:effectExtent l="0" t="0" r="0" b="0"/>
            <wp:docPr id="6096631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663117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038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1F30D" w14:textId="49F301E7" w:rsidR="005223FE" w:rsidRPr="004A2283" w:rsidRDefault="00624940" w:rsidP="00DA4BE2">
      <w:pPr>
        <w:pStyle w:val="a3"/>
        <w:spacing w:before="120" w:after="120"/>
        <w:rPr>
          <w:sz w:val="20"/>
        </w:rPr>
      </w:pPr>
      <w:bookmarkStart w:id="13" w:name="_Ref144999921"/>
      <w:bookmarkStart w:id="14" w:name="OLE_LINK1"/>
      <w:bookmarkStart w:id="15" w:name="OLE_LINK7"/>
      <w:r w:rsidRPr="004A2283">
        <w:rPr>
          <w:rFonts w:cs="Times New Roman"/>
          <w:b/>
          <w:bCs/>
          <w:kern w:val="0"/>
          <w:sz w:val="20"/>
        </w:rPr>
        <w:t xml:space="preserve">Supplementary Figure </w:t>
      </w:r>
      <w:bookmarkEnd w:id="13"/>
      <w:bookmarkEnd w:id="14"/>
      <w:r w:rsidR="004F48FA" w:rsidRPr="004A2283">
        <w:rPr>
          <w:b/>
          <w:bCs/>
          <w:sz w:val="20"/>
        </w:rPr>
        <w:t>3</w:t>
      </w:r>
      <w:r w:rsidRPr="004A2283">
        <w:rPr>
          <w:b/>
          <w:bCs/>
          <w:sz w:val="20"/>
        </w:rPr>
        <w:t xml:space="preserve">. </w:t>
      </w:r>
      <w:bookmarkStart w:id="16" w:name="OLE_LINK33"/>
      <w:r w:rsidR="00EF3F49" w:rsidRPr="004A2283">
        <w:rPr>
          <w:b/>
          <w:bCs/>
          <w:sz w:val="20"/>
        </w:rPr>
        <w:t xml:space="preserve">The </w:t>
      </w:r>
      <w:r w:rsidR="00EF3F49" w:rsidRPr="004A2283">
        <w:rPr>
          <w:rFonts w:hint="eastAsia"/>
          <w:b/>
          <w:bCs/>
          <w:sz w:val="20"/>
        </w:rPr>
        <w:t>p</w:t>
      </w:r>
      <w:r w:rsidR="00EF3F49" w:rsidRPr="004A2283">
        <w:rPr>
          <w:b/>
          <w:bCs/>
          <w:sz w:val="20"/>
        </w:rPr>
        <w:t>erformance of Li|</w:t>
      </w:r>
      <w:r w:rsidR="00B8240C" w:rsidRPr="004A2283">
        <w:rPr>
          <w:b/>
          <w:bCs/>
          <w:sz w:val="20"/>
        </w:rPr>
        <w:t>CLS-Li</w:t>
      </w:r>
      <w:r w:rsidR="00B8240C" w:rsidRPr="004A2283">
        <w:rPr>
          <w:b/>
          <w:bCs/>
          <w:sz w:val="20"/>
          <w:vertAlign w:val="subscript"/>
        </w:rPr>
        <w:t>3</w:t>
      </w:r>
      <w:r w:rsidR="00B8240C" w:rsidRPr="004A2283">
        <w:rPr>
          <w:b/>
          <w:bCs/>
          <w:sz w:val="20"/>
        </w:rPr>
        <w:t>N</w:t>
      </w:r>
      <w:r w:rsidR="00EF3F49" w:rsidRPr="004A2283">
        <w:rPr>
          <w:b/>
          <w:bCs/>
          <w:sz w:val="20"/>
        </w:rPr>
        <w:t xml:space="preserve">|Li cells. </w:t>
      </w:r>
      <w:bookmarkEnd w:id="16"/>
      <w:r w:rsidRPr="004A2283">
        <w:rPr>
          <w:sz w:val="20"/>
        </w:rPr>
        <w:t xml:space="preserve">(a) Symmetric </w:t>
      </w:r>
      <w:r w:rsidR="00B8240C" w:rsidRPr="004A2283">
        <w:rPr>
          <w:sz w:val="20"/>
        </w:rPr>
        <w:t>Li</w:t>
      </w:r>
      <w:r w:rsidRPr="004A2283">
        <w:rPr>
          <w:sz w:val="20"/>
        </w:rPr>
        <w:t xml:space="preserve"> </w:t>
      </w:r>
      <w:r w:rsidR="00B8240C" w:rsidRPr="004A2283">
        <w:rPr>
          <w:sz w:val="20"/>
        </w:rPr>
        <w:t>metal cell using</w:t>
      </w:r>
      <w:r w:rsidRPr="004A2283">
        <w:rPr>
          <w:sz w:val="20"/>
        </w:rPr>
        <w:t xml:space="preserve"> CLS-Li</w:t>
      </w:r>
      <w:r w:rsidRPr="004A2283">
        <w:rPr>
          <w:sz w:val="20"/>
          <w:vertAlign w:val="subscript"/>
        </w:rPr>
        <w:t>3</w:t>
      </w:r>
      <w:r w:rsidRPr="004A2283">
        <w:rPr>
          <w:sz w:val="20"/>
        </w:rPr>
        <w:t xml:space="preserve">N as electrolytes </w:t>
      </w:r>
      <w:r w:rsidR="00B8240C" w:rsidRPr="004A2283">
        <w:rPr>
          <w:sz w:val="20"/>
        </w:rPr>
        <w:t>cycled</w:t>
      </w:r>
      <w:r w:rsidRPr="004A2283">
        <w:rPr>
          <w:sz w:val="20"/>
        </w:rPr>
        <w:t xml:space="preserve"> at 0.2 mA cm</w:t>
      </w:r>
      <w:r w:rsidRPr="004A2283">
        <w:rPr>
          <w:sz w:val="20"/>
          <w:vertAlign w:val="superscript"/>
        </w:rPr>
        <w:t>−2</w:t>
      </w:r>
      <w:r w:rsidRPr="004A2283">
        <w:rPr>
          <w:sz w:val="20"/>
        </w:rPr>
        <w:t xml:space="preserve"> </w:t>
      </w:r>
      <w:r w:rsidR="00404FC8" w:rsidRPr="004A2283">
        <w:rPr>
          <w:sz w:val="20"/>
        </w:rPr>
        <w:t xml:space="preserve">and </w:t>
      </w:r>
      <w:r w:rsidRPr="004A2283">
        <w:rPr>
          <w:sz w:val="20"/>
        </w:rPr>
        <w:t>27 °C for 1 h in each cycle. (</w:t>
      </w:r>
      <w:r w:rsidR="00346A26" w:rsidRPr="004A2283">
        <w:rPr>
          <w:sz w:val="20"/>
        </w:rPr>
        <w:t>b</w:t>
      </w:r>
      <w:r w:rsidRPr="004A2283">
        <w:rPr>
          <w:rFonts w:hint="eastAsia"/>
          <w:sz w:val="20"/>
        </w:rPr>
        <w:t>)</w:t>
      </w:r>
      <w:r w:rsidRPr="004A2283">
        <w:rPr>
          <w:sz w:val="20"/>
        </w:rPr>
        <w:t xml:space="preserve"> </w:t>
      </w:r>
      <w:r w:rsidR="00404FC8" w:rsidRPr="004A2283">
        <w:rPr>
          <w:sz w:val="20"/>
        </w:rPr>
        <w:t>Critical current density (</w:t>
      </w:r>
      <w:r w:rsidRPr="004A2283">
        <w:rPr>
          <w:rFonts w:hint="eastAsia"/>
          <w:sz w:val="20"/>
        </w:rPr>
        <w:t>CCD</w:t>
      </w:r>
      <w:r w:rsidR="00404FC8" w:rsidRPr="004A2283">
        <w:rPr>
          <w:sz w:val="20"/>
        </w:rPr>
        <w:t>)</w:t>
      </w:r>
      <w:r w:rsidRPr="004A2283">
        <w:rPr>
          <w:sz w:val="20"/>
        </w:rPr>
        <w:t xml:space="preserve"> of CLS-Li</w:t>
      </w:r>
      <w:r w:rsidRPr="004A2283">
        <w:rPr>
          <w:sz w:val="20"/>
          <w:vertAlign w:val="subscript"/>
        </w:rPr>
        <w:t>3</w:t>
      </w:r>
      <w:r w:rsidRPr="004A2283">
        <w:rPr>
          <w:sz w:val="20"/>
        </w:rPr>
        <w:t>N.</w:t>
      </w:r>
      <w:bookmarkEnd w:id="15"/>
    </w:p>
    <w:p w14:paraId="79062A7D" w14:textId="77777777" w:rsidR="00AF752E" w:rsidRDefault="00626F24" w:rsidP="008D5537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0F813117" wp14:editId="62C016AB">
            <wp:extent cx="3770477" cy="4946012"/>
            <wp:effectExtent l="0" t="0" r="0" b="0"/>
            <wp:docPr id="12972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2549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" b="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477" cy="4946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8E568" w14:textId="2908AA8F" w:rsidR="00887F8C" w:rsidRPr="004A2283" w:rsidRDefault="00626F24" w:rsidP="00225F8A">
      <w:pPr>
        <w:pStyle w:val="a3"/>
        <w:spacing w:before="120" w:after="120"/>
        <w:rPr>
          <w:sz w:val="20"/>
        </w:rPr>
      </w:pPr>
      <w:bookmarkStart w:id="17" w:name="OLE_LINK14"/>
      <w:bookmarkStart w:id="18" w:name="OLE_LINK13"/>
      <w:r w:rsidRPr="004A2283">
        <w:rPr>
          <w:rFonts w:cs="Times New Roman"/>
          <w:b/>
          <w:bCs/>
          <w:kern w:val="0"/>
          <w:sz w:val="20"/>
        </w:rPr>
        <w:t xml:space="preserve">Supplementary Figure </w:t>
      </w:r>
      <w:r w:rsidR="004A0F1B" w:rsidRPr="004A2283">
        <w:rPr>
          <w:b/>
          <w:bCs/>
          <w:sz w:val="20"/>
        </w:rPr>
        <w:t>4</w:t>
      </w:r>
      <w:r w:rsidRPr="004A2283">
        <w:rPr>
          <w:b/>
          <w:bCs/>
          <w:sz w:val="20"/>
        </w:rPr>
        <w:t>.</w:t>
      </w:r>
      <w:r w:rsidRPr="004A2283">
        <w:rPr>
          <w:sz w:val="20"/>
        </w:rPr>
        <w:t xml:space="preserve"> </w:t>
      </w:r>
      <w:r w:rsidR="00404FC8" w:rsidRPr="004A2283">
        <w:rPr>
          <w:b/>
          <w:bCs/>
          <w:sz w:val="20"/>
        </w:rPr>
        <w:t>E</w:t>
      </w:r>
      <w:r w:rsidRPr="004A2283">
        <w:rPr>
          <w:b/>
          <w:bCs/>
          <w:sz w:val="20"/>
        </w:rPr>
        <w:t xml:space="preserve">lectrochemical performance of </w:t>
      </w:r>
      <w:r w:rsidR="00FE4E44" w:rsidRPr="004A2283">
        <w:rPr>
          <w:rFonts w:cs="Times New Roman"/>
          <w:b/>
          <w:bCs/>
          <w:kern w:val="0"/>
          <w:sz w:val="20"/>
        </w:rPr>
        <w:t xml:space="preserve">ASSBs </w:t>
      </w:r>
      <w:r w:rsidR="00404FC8" w:rsidRPr="004A2283">
        <w:rPr>
          <w:rFonts w:cs="Times New Roman"/>
          <w:b/>
          <w:bCs/>
          <w:kern w:val="0"/>
          <w:sz w:val="20"/>
        </w:rPr>
        <w:t>without</w:t>
      </w:r>
      <w:r w:rsidR="00FE4E44" w:rsidRPr="004A2283">
        <w:rPr>
          <w:rFonts w:cs="Times New Roman"/>
          <w:b/>
          <w:bCs/>
          <w:kern w:val="0"/>
          <w:sz w:val="20"/>
        </w:rPr>
        <w:t xml:space="preserve"> the </w:t>
      </w:r>
      <w:r w:rsidR="00FE4E44" w:rsidRPr="004A2283">
        <w:rPr>
          <w:rFonts w:cs="Times New Roman" w:hint="eastAsia"/>
          <w:b/>
          <w:bCs/>
          <w:kern w:val="0"/>
          <w:sz w:val="20"/>
        </w:rPr>
        <w:t>protection</w:t>
      </w:r>
      <w:r w:rsidR="00FE4E44" w:rsidRPr="004A2283">
        <w:rPr>
          <w:rFonts w:cs="Times New Roman"/>
          <w:b/>
          <w:bCs/>
          <w:kern w:val="0"/>
          <w:sz w:val="20"/>
        </w:rPr>
        <w:t xml:space="preserve"> of CLS-Li</w:t>
      </w:r>
      <w:r w:rsidR="00FE4E44" w:rsidRPr="004A2283">
        <w:rPr>
          <w:rFonts w:cs="Times New Roman"/>
          <w:b/>
          <w:bCs/>
          <w:kern w:val="0"/>
          <w:sz w:val="20"/>
          <w:vertAlign w:val="subscript"/>
        </w:rPr>
        <w:t>3</w:t>
      </w:r>
      <w:r w:rsidR="00FE4E44" w:rsidRPr="004A2283">
        <w:rPr>
          <w:rFonts w:cs="Times New Roman"/>
          <w:b/>
          <w:bCs/>
          <w:kern w:val="0"/>
          <w:sz w:val="20"/>
        </w:rPr>
        <w:t>N layer</w:t>
      </w:r>
      <w:r w:rsidR="00FE4E44" w:rsidRPr="004A2283">
        <w:rPr>
          <w:b/>
          <w:bCs/>
          <w:sz w:val="20"/>
        </w:rPr>
        <w:t>.</w:t>
      </w:r>
      <w:r w:rsidR="00FE4E44" w:rsidRPr="004A2283">
        <w:rPr>
          <w:sz w:val="20"/>
        </w:rPr>
        <w:t xml:space="preserve"> </w:t>
      </w:r>
      <w:r w:rsidRPr="004A2283">
        <w:rPr>
          <w:sz w:val="20"/>
        </w:rPr>
        <w:t xml:space="preserve">(a) </w:t>
      </w:r>
      <w:bookmarkStart w:id="19" w:name="OLE_LINK35"/>
      <w:proofErr w:type="spellStart"/>
      <w:r w:rsidRPr="004A2283">
        <w:rPr>
          <w:sz w:val="20"/>
        </w:rPr>
        <w:t>Li|LZC|</w:t>
      </w:r>
      <w:r w:rsidR="00FE4E44" w:rsidRPr="004A2283">
        <w:rPr>
          <w:rFonts w:hint="eastAsia"/>
          <w:sz w:val="20"/>
        </w:rPr>
        <w:t>LFP</w:t>
      </w:r>
      <w:proofErr w:type="spellEnd"/>
      <w:r w:rsidRPr="004A2283">
        <w:rPr>
          <w:sz w:val="20"/>
        </w:rPr>
        <w:t xml:space="preserve"> battery</w:t>
      </w:r>
      <w:bookmarkEnd w:id="19"/>
      <w:r w:rsidR="00FE4E44" w:rsidRPr="004A2283">
        <w:rPr>
          <w:sz w:val="20"/>
        </w:rPr>
        <w:t>.</w:t>
      </w:r>
      <w:r w:rsidRPr="004A2283">
        <w:rPr>
          <w:sz w:val="20"/>
        </w:rPr>
        <w:t xml:space="preserve"> (b) </w:t>
      </w:r>
      <w:proofErr w:type="spellStart"/>
      <w:r w:rsidRPr="004A2283">
        <w:rPr>
          <w:sz w:val="20"/>
        </w:rPr>
        <w:t>Li|LZC|</w:t>
      </w:r>
      <w:r w:rsidR="00FE4E44" w:rsidRPr="004A2283">
        <w:rPr>
          <w:rFonts w:hint="eastAsia"/>
          <w:sz w:val="20"/>
        </w:rPr>
        <w:t>LCO</w:t>
      </w:r>
      <w:proofErr w:type="spellEnd"/>
      <w:r w:rsidRPr="004A2283">
        <w:rPr>
          <w:sz w:val="20"/>
        </w:rPr>
        <w:t xml:space="preserve"> battery</w:t>
      </w:r>
      <w:r w:rsidR="00FE4E44" w:rsidRPr="004A2283">
        <w:rPr>
          <w:sz w:val="20"/>
        </w:rPr>
        <w:t>.</w:t>
      </w:r>
      <w:r w:rsidRPr="004A2283">
        <w:rPr>
          <w:sz w:val="20"/>
        </w:rPr>
        <w:t xml:space="preserve"> (c)</w:t>
      </w:r>
      <w:r w:rsidR="00FE4E44" w:rsidRPr="004A2283">
        <w:rPr>
          <w:sz w:val="20"/>
        </w:rPr>
        <w:t xml:space="preserve"> Li|LZC|</w:t>
      </w:r>
      <w:r w:rsidR="00FE4E44" w:rsidRPr="004A2283">
        <w:rPr>
          <w:rFonts w:hint="eastAsia"/>
          <w:sz w:val="20"/>
        </w:rPr>
        <w:t>NMC</w:t>
      </w:r>
      <w:r w:rsidR="00FE4E44" w:rsidRPr="004A2283">
        <w:rPr>
          <w:sz w:val="20"/>
        </w:rPr>
        <w:t>811 battery.</w:t>
      </w:r>
      <w:bookmarkEnd w:id="17"/>
    </w:p>
    <w:bookmarkEnd w:id="18"/>
    <w:p w14:paraId="10A5CB7C" w14:textId="77777777" w:rsidR="00887F8C" w:rsidRDefault="00887F8C" w:rsidP="00887F8C">
      <w:pPr>
        <w:jc w:val="center"/>
      </w:pPr>
      <w:r>
        <w:rPr>
          <w:noProof/>
        </w:rPr>
        <w:lastRenderedPageBreak/>
        <w:drawing>
          <wp:inline distT="0" distB="0" distL="0" distR="0" wp14:anchorId="71F6A91E" wp14:editId="3FE5822F">
            <wp:extent cx="5943600" cy="2005214"/>
            <wp:effectExtent l="0" t="0" r="0" b="0"/>
            <wp:docPr id="308576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7618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BFB89" w14:textId="50CE5D28" w:rsidR="00887F8C" w:rsidRPr="004A2283" w:rsidRDefault="00887F8C" w:rsidP="00887F8C">
      <w:pPr>
        <w:pStyle w:val="a3"/>
        <w:spacing w:before="120" w:after="120"/>
        <w:rPr>
          <w:sz w:val="20"/>
        </w:rPr>
      </w:pPr>
      <w:r w:rsidRPr="004A2283">
        <w:rPr>
          <w:rFonts w:cs="Times New Roman"/>
          <w:b/>
          <w:bCs/>
          <w:kern w:val="0"/>
          <w:sz w:val="20"/>
        </w:rPr>
        <w:t xml:space="preserve">Supplementary Figure </w:t>
      </w:r>
      <w:r w:rsidRPr="004A2283">
        <w:rPr>
          <w:b/>
          <w:bCs/>
          <w:sz w:val="20"/>
        </w:rPr>
        <w:t>5.</w:t>
      </w:r>
      <w:r w:rsidRPr="004A2283">
        <w:rPr>
          <w:sz w:val="20"/>
        </w:rPr>
        <w:t xml:space="preserve"> </w:t>
      </w:r>
      <w:bookmarkStart w:id="20" w:name="OLE_LINK17"/>
      <w:r w:rsidRPr="004A2283">
        <w:rPr>
          <w:b/>
          <w:bCs/>
          <w:sz w:val="20"/>
        </w:rPr>
        <w:t xml:space="preserve">The </w:t>
      </w:r>
      <w:r w:rsidRPr="004A2283">
        <w:rPr>
          <w:rFonts w:hint="eastAsia"/>
          <w:b/>
          <w:bCs/>
          <w:sz w:val="20"/>
        </w:rPr>
        <w:t>p</w:t>
      </w:r>
      <w:r w:rsidRPr="004A2283">
        <w:rPr>
          <w:b/>
          <w:bCs/>
          <w:sz w:val="20"/>
        </w:rPr>
        <w:t xml:space="preserve">erformance of </w:t>
      </w:r>
      <w:proofErr w:type="spellStart"/>
      <w:r w:rsidRPr="004A2283">
        <w:rPr>
          <w:b/>
          <w:bCs/>
          <w:sz w:val="20"/>
        </w:rPr>
        <w:t>Li|SSEs|Li</w:t>
      </w:r>
      <w:proofErr w:type="spellEnd"/>
      <w:r w:rsidRPr="004A2283">
        <w:rPr>
          <w:b/>
          <w:bCs/>
          <w:sz w:val="20"/>
        </w:rPr>
        <w:t xml:space="preserve"> cells. </w:t>
      </w:r>
      <w:bookmarkStart w:id="21" w:name="OLE_LINK113"/>
      <w:bookmarkEnd w:id="20"/>
      <w:r w:rsidRPr="004A2283">
        <w:rPr>
          <w:sz w:val="20"/>
        </w:rPr>
        <w:t xml:space="preserve">(a), (b) </w:t>
      </w:r>
      <w:bookmarkStart w:id="22" w:name="OLE_LINK160"/>
      <w:r w:rsidRPr="004A2283">
        <w:rPr>
          <w:sz w:val="20"/>
        </w:rPr>
        <w:t xml:space="preserve">Symmetric Li </w:t>
      </w:r>
      <w:r w:rsidR="00A93082" w:rsidRPr="004A2283">
        <w:rPr>
          <w:sz w:val="20"/>
        </w:rPr>
        <w:t xml:space="preserve">metal </w:t>
      </w:r>
      <w:r w:rsidRPr="004A2283">
        <w:rPr>
          <w:sz w:val="20"/>
        </w:rPr>
        <w:t xml:space="preserve">cells </w:t>
      </w:r>
      <w:r w:rsidR="00A93082" w:rsidRPr="004A2283">
        <w:rPr>
          <w:sz w:val="20"/>
        </w:rPr>
        <w:t>using</w:t>
      </w:r>
      <w:r w:rsidRPr="004A2283">
        <w:rPr>
          <w:sz w:val="20"/>
        </w:rPr>
        <w:t xml:space="preserve"> LZC and LGPS as SSEs cycl</w:t>
      </w:r>
      <w:r w:rsidR="00A93082" w:rsidRPr="004A2283">
        <w:rPr>
          <w:sz w:val="20"/>
        </w:rPr>
        <w:t>ed</w:t>
      </w:r>
      <w:r w:rsidRPr="004A2283">
        <w:rPr>
          <w:sz w:val="20"/>
        </w:rPr>
        <w:t xml:space="preserve"> at 0.5 mA cm</w:t>
      </w:r>
      <w:r w:rsidRPr="004A2283">
        <w:rPr>
          <w:sz w:val="20"/>
          <w:vertAlign w:val="superscript"/>
        </w:rPr>
        <w:t>−2</w:t>
      </w:r>
      <w:r w:rsidRPr="004A2283">
        <w:rPr>
          <w:sz w:val="20"/>
        </w:rPr>
        <w:t xml:space="preserve"> </w:t>
      </w:r>
      <w:r w:rsidR="00A93082" w:rsidRPr="004A2283">
        <w:rPr>
          <w:sz w:val="20"/>
        </w:rPr>
        <w:t>and</w:t>
      </w:r>
      <w:r w:rsidRPr="004A2283">
        <w:rPr>
          <w:sz w:val="20"/>
        </w:rPr>
        <w:t xml:space="preserve"> </w:t>
      </w:r>
      <w:bookmarkStart w:id="23" w:name="OLE_LINK171"/>
      <w:r w:rsidRPr="004A2283">
        <w:rPr>
          <w:sz w:val="20"/>
        </w:rPr>
        <w:t xml:space="preserve">27 </w:t>
      </w:r>
      <w:bookmarkStart w:id="24" w:name="OLE_LINK231"/>
      <w:r w:rsidRPr="004A2283">
        <w:rPr>
          <w:sz w:val="20"/>
        </w:rPr>
        <w:t xml:space="preserve">°C </w:t>
      </w:r>
      <w:bookmarkEnd w:id="23"/>
      <w:bookmarkEnd w:id="24"/>
      <w:r w:rsidRPr="004A2283">
        <w:rPr>
          <w:sz w:val="20"/>
        </w:rPr>
        <w:t>for 1 h in each cycle</w:t>
      </w:r>
      <w:bookmarkEnd w:id="21"/>
      <w:bookmarkEnd w:id="22"/>
      <w:r w:rsidR="00EF3F49" w:rsidRPr="004A2283">
        <w:rPr>
          <w:sz w:val="20"/>
        </w:rPr>
        <w:t>.</w:t>
      </w:r>
    </w:p>
    <w:p w14:paraId="066D860C" w14:textId="77777777" w:rsidR="00EF3F49" w:rsidRPr="00A93082" w:rsidRDefault="00EF3F49" w:rsidP="00EF3F49"/>
    <w:p w14:paraId="32BC3494" w14:textId="77777777" w:rsidR="00887F8C" w:rsidRDefault="00887F8C" w:rsidP="00EF3F49">
      <w:pPr>
        <w:pStyle w:val="a3"/>
        <w:spacing w:before="120" w:after="120"/>
        <w:jc w:val="center"/>
        <w:rPr>
          <w:rFonts w:cs="Times New Roman"/>
          <w:kern w:val="0"/>
        </w:rPr>
      </w:pPr>
      <w:r>
        <w:rPr>
          <w:noProof/>
        </w:rPr>
        <w:drawing>
          <wp:inline distT="0" distB="0" distL="0" distR="0" wp14:anchorId="34065E98" wp14:editId="7367AB8E">
            <wp:extent cx="4483100" cy="4576987"/>
            <wp:effectExtent l="0" t="0" r="0" b="0"/>
            <wp:docPr id="2883522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52205" name="Picture 28835220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963" cy="459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9F0C6" w14:textId="7C61E36F" w:rsidR="00BB3F4C" w:rsidRPr="004A2283" w:rsidRDefault="00887F8C" w:rsidP="00BB3F4C">
      <w:pPr>
        <w:pStyle w:val="a3"/>
        <w:spacing w:before="120" w:after="120"/>
        <w:rPr>
          <w:noProof/>
          <w:sz w:val="20"/>
        </w:rPr>
      </w:pPr>
      <w:r w:rsidRPr="004A2283">
        <w:rPr>
          <w:rFonts w:cs="Times New Roman"/>
          <w:b/>
          <w:bCs/>
          <w:kern w:val="0"/>
          <w:sz w:val="20"/>
        </w:rPr>
        <w:t xml:space="preserve">Supplementary Figure </w:t>
      </w:r>
      <w:r w:rsidRPr="004A2283">
        <w:rPr>
          <w:b/>
          <w:bCs/>
          <w:sz w:val="20"/>
        </w:rPr>
        <w:t>6.</w:t>
      </w:r>
      <w:r w:rsidRPr="004A2283">
        <w:rPr>
          <w:sz w:val="20"/>
        </w:rPr>
        <w:t xml:space="preserve"> </w:t>
      </w:r>
      <w:bookmarkStart w:id="25" w:name="OLE_LINK28"/>
      <w:bookmarkStart w:id="26" w:name="OLE_LINK26"/>
      <w:r w:rsidR="00BB3F4C" w:rsidRPr="004A2283">
        <w:rPr>
          <w:b/>
          <w:bCs/>
          <w:sz w:val="20"/>
        </w:rPr>
        <w:t xml:space="preserve">The </w:t>
      </w:r>
      <w:r w:rsidR="00BB3F4C" w:rsidRPr="004A2283">
        <w:rPr>
          <w:rFonts w:hint="eastAsia"/>
          <w:b/>
          <w:bCs/>
          <w:sz w:val="20"/>
        </w:rPr>
        <w:t>CCD</w:t>
      </w:r>
      <w:r w:rsidR="00BB3F4C" w:rsidRPr="004A2283">
        <w:rPr>
          <w:b/>
          <w:bCs/>
          <w:sz w:val="20"/>
        </w:rPr>
        <w:t xml:space="preserve"> of </w:t>
      </w:r>
      <w:proofErr w:type="spellStart"/>
      <w:r w:rsidR="00BB3F4C" w:rsidRPr="004A2283">
        <w:rPr>
          <w:b/>
          <w:bCs/>
          <w:sz w:val="20"/>
        </w:rPr>
        <w:t>Li|SSEs|Li</w:t>
      </w:r>
      <w:proofErr w:type="spellEnd"/>
      <w:r w:rsidR="00BB3F4C" w:rsidRPr="004A2283">
        <w:rPr>
          <w:b/>
          <w:bCs/>
          <w:sz w:val="20"/>
        </w:rPr>
        <w:t xml:space="preserve"> cells incorporating CLS-Li</w:t>
      </w:r>
      <w:r w:rsidR="00BB3F4C" w:rsidRPr="004A2283">
        <w:rPr>
          <w:b/>
          <w:bCs/>
          <w:sz w:val="20"/>
          <w:vertAlign w:val="subscript"/>
        </w:rPr>
        <w:t>3</w:t>
      </w:r>
      <w:r w:rsidR="00BB3F4C" w:rsidRPr="004A2283">
        <w:rPr>
          <w:b/>
          <w:bCs/>
          <w:sz w:val="20"/>
        </w:rPr>
        <w:t>N layers</w:t>
      </w:r>
      <w:bookmarkEnd w:id="25"/>
      <w:r w:rsidR="00BB3F4C" w:rsidRPr="004A2283">
        <w:rPr>
          <w:b/>
          <w:bCs/>
          <w:sz w:val="20"/>
        </w:rPr>
        <w:t>.</w:t>
      </w:r>
      <w:r w:rsidR="00BB3F4C" w:rsidRPr="004A2283">
        <w:rPr>
          <w:noProof/>
          <w:sz w:val="20"/>
        </w:rPr>
        <w:t xml:space="preserve"> (a)</w:t>
      </w:r>
      <w:r w:rsidR="00BB3F4C" w:rsidRPr="004A2283">
        <w:rPr>
          <w:rFonts w:cs="Times New Roman"/>
          <w:noProof/>
          <w:sz w:val="20"/>
        </w:rPr>
        <w:t>,</w:t>
      </w:r>
      <w:r w:rsidR="00A93082" w:rsidRPr="004A2283">
        <w:rPr>
          <w:rFonts w:cs="Times New Roman"/>
          <w:noProof/>
          <w:sz w:val="20"/>
        </w:rPr>
        <w:t xml:space="preserve"> </w:t>
      </w:r>
      <w:r w:rsidR="00BB3F4C" w:rsidRPr="004A2283">
        <w:rPr>
          <w:noProof/>
          <w:sz w:val="20"/>
        </w:rPr>
        <w:t>(b)</w:t>
      </w:r>
      <w:bookmarkStart w:id="27" w:name="OLE_LINK164"/>
      <w:r w:rsidR="00BB3F4C" w:rsidRPr="004A2283">
        <w:rPr>
          <w:noProof/>
          <w:sz w:val="20"/>
        </w:rPr>
        <w:t xml:space="preserve"> The Li|CLS-Li</w:t>
      </w:r>
      <w:r w:rsidR="00BB3F4C" w:rsidRPr="004A2283">
        <w:rPr>
          <w:noProof/>
          <w:sz w:val="20"/>
          <w:vertAlign w:val="subscript"/>
        </w:rPr>
        <w:t>3</w:t>
      </w:r>
      <w:r w:rsidR="00BB3F4C" w:rsidRPr="004A2283">
        <w:rPr>
          <w:noProof/>
          <w:sz w:val="20"/>
        </w:rPr>
        <w:t>N|LZC|CLS-Li</w:t>
      </w:r>
      <w:r w:rsidR="00BB3F4C" w:rsidRPr="004A2283">
        <w:rPr>
          <w:noProof/>
          <w:sz w:val="20"/>
          <w:vertAlign w:val="subscript"/>
        </w:rPr>
        <w:t>3</w:t>
      </w:r>
      <w:r w:rsidR="00BB3F4C" w:rsidRPr="004A2283">
        <w:rPr>
          <w:noProof/>
          <w:sz w:val="20"/>
        </w:rPr>
        <w:t>N|Li and Li|CLS-Li</w:t>
      </w:r>
      <w:r w:rsidR="00BB3F4C" w:rsidRPr="004A2283">
        <w:rPr>
          <w:noProof/>
          <w:sz w:val="20"/>
          <w:vertAlign w:val="subscript"/>
        </w:rPr>
        <w:t>3</w:t>
      </w:r>
      <w:r w:rsidR="00BB3F4C" w:rsidRPr="004A2283">
        <w:rPr>
          <w:noProof/>
          <w:sz w:val="20"/>
        </w:rPr>
        <w:t>N|LGPS|CLS-Li</w:t>
      </w:r>
      <w:r w:rsidR="00BB3F4C" w:rsidRPr="004A2283">
        <w:rPr>
          <w:noProof/>
          <w:sz w:val="20"/>
          <w:vertAlign w:val="subscript"/>
        </w:rPr>
        <w:t>3</w:t>
      </w:r>
      <w:r w:rsidR="00BB3F4C" w:rsidRPr="004A2283">
        <w:rPr>
          <w:noProof/>
          <w:sz w:val="20"/>
        </w:rPr>
        <w:t>N|Li symmetric cells cycl</w:t>
      </w:r>
      <w:r w:rsidR="00A93082" w:rsidRPr="004A2283">
        <w:rPr>
          <w:noProof/>
          <w:sz w:val="20"/>
        </w:rPr>
        <w:t>ed</w:t>
      </w:r>
      <w:r w:rsidR="00BB3F4C" w:rsidRPr="004A2283">
        <w:rPr>
          <w:noProof/>
          <w:sz w:val="20"/>
        </w:rPr>
        <w:t xml:space="preserve"> at 27 °C for 1 h in each cycle. </w:t>
      </w:r>
      <w:bookmarkEnd w:id="27"/>
    </w:p>
    <w:bookmarkEnd w:id="26"/>
    <w:p w14:paraId="3ED6C20F" w14:textId="77777777" w:rsidR="00887F8C" w:rsidRPr="00887F8C" w:rsidRDefault="00887F8C" w:rsidP="00887F8C">
      <w:pPr>
        <w:jc w:val="center"/>
      </w:pPr>
    </w:p>
    <w:p w14:paraId="4FDF831A" w14:textId="5E375EBA" w:rsidR="00887F8C" w:rsidRDefault="00887F8C" w:rsidP="00EF3F49">
      <w:pPr>
        <w:pStyle w:val="a3"/>
        <w:spacing w:before="120" w:after="120"/>
        <w:rPr>
          <w:noProof/>
          <w:sz w:val="20"/>
          <w:szCs w:val="16"/>
        </w:rPr>
      </w:pPr>
      <w:r>
        <w:rPr>
          <w:noProof/>
        </w:rPr>
        <w:lastRenderedPageBreak/>
        <w:drawing>
          <wp:inline distT="0" distB="0" distL="0" distR="0" wp14:anchorId="6B2D6B95" wp14:editId="26DB234A">
            <wp:extent cx="5943600" cy="1567217"/>
            <wp:effectExtent l="0" t="0" r="0" b="0"/>
            <wp:docPr id="711057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057471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7F8C">
        <w:rPr>
          <w:rFonts w:cs="Times New Roman"/>
          <w:kern w:val="0"/>
        </w:rPr>
        <w:t xml:space="preserve"> </w:t>
      </w:r>
      <w:bookmarkStart w:id="28" w:name="OLE_LINK55"/>
      <w:bookmarkStart w:id="29" w:name="OLE_LINK57"/>
      <w:bookmarkStart w:id="30" w:name="OLE_LINK56"/>
      <w:r w:rsidRPr="004A2283">
        <w:rPr>
          <w:rFonts w:cs="Times New Roman"/>
          <w:b/>
          <w:bCs/>
          <w:kern w:val="0"/>
          <w:sz w:val="20"/>
        </w:rPr>
        <w:t xml:space="preserve">Supplementary Figure </w:t>
      </w:r>
      <w:r w:rsidRPr="004A2283">
        <w:rPr>
          <w:b/>
          <w:bCs/>
          <w:sz w:val="20"/>
        </w:rPr>
        <w:t>7.</w:t>
      </w:r>
      <w:r w:rsidRPr="004A2283">
        <w:rPr>
          <w:sz w:val="20"/>
        </w:rPr>
        <w:t xml:space="preserve"> </w:t>
      </w:r>
      <w:bookmarkStart w:id="31" w:name="OLE_LINK23"/>
      <w:r w:rsidR="00EF3F49" w:rsidRPr="004A2283">
        <w:rPr>
          <w:b/>
          <w:bCs/>
          <w:sz w:val="20"/>
        </w:rPr>
        <w:t>SEM images of Li</w:t>
      </w:r>
      <w:r w:rsidR="00EF3F49" w:rsidRPr="004A2283">
        <w:rPr>
          <w:b/>
          <w:bCs/>
          <w:sz w:val="20"/>
          <w:vertAlign w:val="subscript"/>
        </w:rPr>
        <w:t>3</w:t>
      </w:r>
      <w:r w:rsidR="00EF3F49" w:rsidRPr="004A2283">
        <w:rPr>
          <w:b/>
          <w:bCs/>
          <w:sz w:val="20"/>
        </w:rPr>
        <w:t>N particles.</w:t>
      </w:r>
      <w:bookmarkEnd w:id="31"/>
      <w:r w:rsidR="00A743CF" w:rsidRPr="004A2283">
        <w:rPr>
          <w:sz w:val="20"/>
        </w:rPr>
        <w:t xml:space="preserve"> (a)</w:t>
      </w:r>
      <w:r w:rsidR="001717EF" w:rsidRPr="004A2283">
        <w:rPr>
          <w:noProof/>
          <w:sz w:val="20"/>
        </w:rPr>
        <w:t xml:space="preserve"> </w:t>
      </w:r>
      <w:bookmarkStart w:id="32" w:name="OLE_LINK32"/>
      <w:r w:rsidR="001717EF" w:rsidRPr="004A2283">
        <w:rPr>
          <w:rFonts w:hint="eastAsia"/>
          <w:noProof/>
          <w:sz w:val="20"/>
        </w:rPr>
        <w:t>H</w:t>
      </w:r>
      <w:r w:rsidR="001717EF" w:rsidRPr="004A2283">
        <w:rPr>
          <w:noProof/>
          <w:sz w:val="20"/>
        </w:rPr>
        <w:t xml:space="preserve">undreds of microns </w:t>
      </w:r>
      <w:r w:rsidR="001717EF" w:rsidRPr="004A2283">
        <w:rPr>
          <w:rFonts w:hint="eastAsia"/>
          <w:noProof/>
          <w:sz w:val="20"/>
        </w:rPr>
        <w:t>Li</w:t>
      </w:r>
      <w:r w:rsidR="001717EF" w:rsidRPr="004A2283">
        <w:rPr>
          <w:noProof/>
          <w:sz w:val="20"/>
          <w:vertAlign w:val="subscript"/>
        </w:rPr>
        <w:t>3</w:t>
      </w:r>
      <w:r w:rsidR="001717EF" w:rsidRPr="004A2283">
        <w:rPr>
          <w:rFonts w:hint="eastAsia"/>
          <w:noProof/>
          <w:sz w:val="20"/>
        </w:rPr>
        <w:t>N</w:t>
      </w:r>
      <w:r w:rsidR="001717EF" w:rsidRPr="004A2283">
        <w:rPr>
          <w:noProof/>
          <w:sz w:val="20"/>
        </w:rPr>
        <w:t xml:space="preserve"> </w:t>
      </w:r>
      <w:r w:rsidR="001717EF" w:rsidRPr="004A2283">
        <w:rPr>
          <w:rFonts w:hint="eastAsia"/>
          <w:noProof/>
          <w:sz w:val="20"/>
        </w:rPr>
        <w:t>p</w:t>
      </w:r>
      <w:r w:rsidR="001717EF" w:rsidRPr="004A2283">
        <w:rPr>
          <w:noProof/>
          <w:sz w:val="20"/>
        </w:rPr>
        <w:t>article.</w:t>
      </w:r>
      <w:r w:rsidR="001717EF" w:rsidRPr="004A2283">
        <w:rPr>
          <w:sz w:val="20"/>
        </w:rPr>
        <w:t xml:space="preserve"> </w:t>
      </w:r>
      <w:bookmarkEnd w:id="32"/>
      <w:r w:rsidR="00A743CF" w:rsidRPr="004A2283">
        <w:rPr>
          <w:sz w:val="20"/>
        </w:rPr>
        <w:t>(b)</w:t>
      </w:r>
      <w:r w:rsidR="001717EF" w:rsidRPr="004A2283">
        <w:rPr>
          <w:sz w:val="20"/>
        </w:rPr>
        <w:t xml:space="preserve"> </w:t>
      </w:r>
      <w:r w:rsidR="001717EF" w:rsidRPr="004A2283">
        <w:rPr>
          <w:rFonts w:hint="eastAsia"/>
          <w:noProof/>
          <w:sz w:val="20"/>
        </w:rPr>
        <w:t>Tens</w:t>
      </w:r>
      <w:r w:rsidR="001717EF" w:rsidRPr="004A2283">
        <w:rPr>
          <w:noProof/>
          <w:sz w:val="20"/>
        </w:rPr>
        <w:t xml:space="preserve"> </w:t>
      </w:r>
      <w:r w:rsidR="001717EF" w:rsidRPr="004A2283">
        <w:rPr>
          <w:rFonts w:hint="eastAsia"/>
          <w:noProof/>
          <w:sz w:val="20"/>
        </w:rPr>
        <w:t>of</w:t>
      </w:r>
      <w:r w:rsidR="001717EF" w:rsidRPr="004A2283">
        <w:rPr>
          <w:noProof/>
          <w:sz w:val="20"/>
        </w:rPr>
        <w:t xml:space="preserve"> microns </w:t>
      </w:r>
      <w:r w:rsidR="001717EF" w:rsidRPr="004A2283">
        <w:rPr>
          <w:rFonts w:hint="eastAsia"/>
          <w:noProof/>
          <w:sz w:val="20"/>
        </w:rPr>
        <w:t>Li</w:t>
      </w:r>
      <w:r w:rsidR="001717EF" w:rsidRPr="004A2283">
        <w:rPr>
          <w:rFonts w:hint="eastAsia"/>
          <w:noProof/>
          <w:sz w:val="20"/>
          <w:vertAlign w:val="subscript"/>
        </w:rPr>
        <w:t>3</w:t>
      </w:r>
      <w:r w:rsidR="001717EF" w:rsidRPr="004A2283">
        <w:rPr>
          <w:rFonts w:hint="eastAsia"/>
          <w:noProof/>
          <w:sz w:val="20"/>
        </w:rPr>
        <w:t>N</w:t>
      </w:r>
      <w:r w:rsidR="001717EF" w:rsidRPr="004A2283">
        <w:rPr>
          <w:noProof/>
          <w:sz w:val="20"/>
        </w:rPr>
        <w:t>.</w:t>
      </w:r>
      <w:r w:rsidR="001717EF" w:rsidRPr="004A2283">
        <w:rPr>
          <w:sz w:val="20"/>
        </w:rPr>
        <w:t xml:space="preserve"> </w:t>
      </w:r>
      <w:r w:rsidR="00A743CF" w:rsidRPr="004A2283">
        <w:rPr>
          <w:sz w:val="20"/>
        </w:rPr>
        <w:t>(c)</w:t>
      </w:r>
      <w:r w:rsidR="001717EF" w:rsidRPr="004A2283">
        <w:rPr>
          <w:rFonts w:hint="eastAsia"/>
          <w:noProof/>
          <w:sz w:val="20"/>
        </w:rPr>
        <w:t xml:space="preserve"> </w:t>
      </w:r>
      <w:r w:rsidR="001717EF" w:rsidRPr="004A2283">
        <w:rPr>
          <w:noProof/>
          <w:sz w:val="20"/>
        </w:rPr>
        <w:t xml:space="preserve">Microns </w:t>
      </w:r>
      <w:r w:rsidR="001717EF" w:rsidRPr="004A2283">
        <w:rPr>
          <w:rFonts w:hint="eastAsia"/>
          <w:noProof/>
          <w:sz w:val="20"/>
        </w:rPr>
        <w:t>Li</w:t>
      </w:r>
      <w:r w:rsidR="001717EF" w:rsidRPr="004A2283">
        <w:rPr>
          <w:noProof/>
          <w:sz w:val="20"/>
          <w:vertAlign w:val="subscript"/>
        </w:rPr>
        <w:t>3</w:t>
      </w:r>
      <w:r w:rsidR="001717EF" w:rsidRPr="004A2283">
        <w:rPr>
          <w:rFonts w:hint="eastAsia"/>
          <w:noProof/>
          <w:sz w:val="20"/>
        </w:rPr>
        <w:t>N</w:t>
      </w:r>
      <w:r w:rsidR="001717EF" w:rsidRPr="004A2283">
        <w:rPr>
          <w:noProof/>
          <w:sz w:val="20"/>
        </w:rPr>
        <w:t xml:space="preserve"> </w:t>
      </w:r>
      <w:r w:rsidR="001717EF" w:rsidRPr="004A2283">
        <w:rPr>
          <w:rFonts w:hint="eastAsia"/>
          <w:noProof/>
          <w:sz w:val="20"/>
        </w:rPr>
        <w:t>p</w:t>
      </w:r>
      <w:r w:rsidR="001717EF" w:rsidRPr="004A2283">
        <w:rPr>
          <w:noProof/>
          <w:sz w:val="20"/>
        </w:rPr>
        <w:t>article.</w:t>
      </w:r>
      <w:bookmarkEnd w:id="28"/>
      <w:r w:rsidR="00E17503" w:rsidRPr="004A2283">
        <w:rPr>
          <w:noProof/>
          <w:sz w:val="20"/>
        </w:rPr>
        <w:t xml:space="preserve">   </w:t>
      </w:r>
      <w:bookmarkEnd w:id="29"/>
    </w:p>
    <w:bookmarkEnd w:id="30"/>
    <w:p w14:paraId="1B627FD1" w14:textId="77777777" w:rsidR="00E17503" w:rsidRDefault="00E17503" w:rsidP="00E17503"/>
    <w:p w14:paraId="7CB1606C" w14:textId="77777777" w:rsidR="00E17503" w:rsidRPr="00E17503" w:rsidRDefault="00E17503" w:rsidP="00E17503"/>
    <w:p w14:paraId="2BA67417" w14:textId="62A4EB99" w:rsidR="00E17503" w:rsidRDefault="00E17503" w:rsidP="00E17503">
      <w:pPr>
        <w:pStyle w:val="a3"/>
        <w:spacing w:before="120" w:after="120"/>
        <w:jc w:val="center"/>
        <w:rPr>
          <w:rFonts w:cs="Times New Roman"/>
          <w:b/>
          <w:bCs/>
          <w:kern w:val="0"/>
        </w:rPr>
      </w:pPr>
      <w:r>
        <w:rPr>
          <w:noProof/>
        </w:rPr>
        <w:drawing>
          <wp:inline distT="0" distB="0" distL="0" distR="0" wp14:anchorId="21FE1CE1" wp14:editId="60AEA41F">
            <wp:extent cx="2196353" cy="1689502"/>
            <wp:effectExtent l="0" t="0" r="0" b="0"/>
            <wp:docPr id="1808334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334577" name="Picture 180833457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206" cy="170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9BCB6" w14:textId="15A65783" w:rsidR="00E17503" w:rsidRPr="004A2283" w:rsidRDefault="00E17503" w:rsidP="00E17503">
      <w:pPr>
        <w:pStyle w:val="a3"/>
        <w:spacing w:before="120" w:after="120"/>
        <w:rPr>
          <w:b/>
          <w:bCs/>
          <w:noProof/>
          <w:sz w:val="20"/>
        </w:rPr>
      </w:pPr>
      <w:r w:rsidRPr="004A2283">
        <w:rPr>
          <w:rFonts w:cs="Times New Roman"/>
          <w:b/>
          <w:bCs/>
          <w:kern w:val="0"/>
          <w:sz w:val="20"/>
        </w:rPr>
        <w:t xml:space="preserve">Supplementary Figure </w:t>
      </w:r>
      <w:r w:rsidRPr="004A2283">
        <w:rPr>
          <w:b/>
          <w:bCs/>
          <w:sz w:val="20"/>
        </w:rPr>
        <w:t xml:space="preserve">8. </w:t>
      </w:r>
      <w:r w:rsidR="00FB6BF8" w:rsidRPr="00AB6F0C">
        <w:rPr>
          <w:sz w:val="20"/>
        </w:rPr>
        <w:t>O</w:t>
      </w:r>
      <w:r w:rsidRPr="00AB6F0C">
        <w:rPr>
          <w:rFonts w:hint="eastAsia"/>
          <w:sz w:val="20"/>
        </w:rPr>
        <w:t>p</w:t>
      </w:r>
      <w:r w:rsidRPr="00AB6F0C">
        <w:rPr>
          <w:sz w:val="20"/>
        </w:rPr>
        <w:t>tical</w:t>
      </w:r>
      <w:r w:rsidR="00B9383A" w:rsidRPr="00B9383A">
        <w:rPr>
          <w:rFonts w:cs="Times New Roman"/>
          <w:kern w:val="0"/>
          <w:sz w:val="20"/>
          <w:szCs w:val="22"/>
        </w:rPr>
        <w:t xml:space="preserve"> </w:t>
      </w:r>
      <w:r w:rsidR="00B9383A" w:rsidRPr="00B9383A">
        <w:rPr>
          <w:sz w:val="20"/>
        </w:rPr>
        <w:t>microscope</w:t>
      </w:r>
      <w:r w:rsidR="00FB6BF8" w:rsidRPr="00AB6F0C">
        <w:rPr>
          <w:sz w:val="20"/>
        </w:rPr>
        <w:t xml:space="preserve"> image</w:t>
      </w:r>
      <w:r w:rsidRPr="00AB6F0C">
        <w:rPr>
          <w:sz w:val="20"/>
        </w:rPr>
        <w:t xml:space="preserve"> of </w:t>
      </w:r>
      <w:r w:rsidR="00FB6BF8" w:rsidRPr="00AB6F0C">
        <w:rPr>
          <w:sz w:val="20"/>
        </w:rPr>
        <w:t>LZC</w:t>
      </w:r>
      <w:r w:rsidR="00AB18CD" w:rsidRPr="00AB6F0C">
        <w:rPr>
          <w:sz w:val="20"/>
        </w:rPr>
        <w:t xml:space="preserve"> </w:t>
      </w:r>
      <w:r w:rsidR="00AB18CD" w:rsidRPr="00AB6F0C">
        <w:rPr>
          <w:rFonts w:hint="eastAsia"/>
          <w:sz w:val="20"/>
        </w:rPr>
        <w:t>pellet</w:t>
      </w:r>
      <w:r w:rsidR="00FB6BF8" w:rsidRPr="00AB6F0C">
        <w:rPr>
          <w:sz w:val="20"/>
        </w:rPr>
        <w:t xml:space="preserve"> disassembled from Li|CLS-Li</w:t>
      </w:r>
      <w:r w:rsidR="00FB6BF8" w:rsidRPr="00AB6F0C">
        <w:rPr>
          <w:sz w:val="20"/>
          <w:vertAlign w:val="subscript"/>
        </w:rPr>
        <w:t>3</w:t>
      </w:r>
      <w:r w:rsidR="00FB6BF8" w:rsidRPr="00AB6F0C">
        <w:rPr>
          <w:sz w:val="20"/>
        </w:rPr>
        <w:t>N|LZC|CLS</w:t>
      </w:r>
      <w:r w:rsidR="00AB18CD" w:rsidRPr="00AB6F0C">
        <w:rPr>
          <w:sz w:val="20"/>
        </w:rPr>
        <w:t>-</w:t>
      </w:r>
      <w:r w:rsidR="00FB6BF8" w:rsidRPr="00AB6F0C">
        <w:rPr>
          <w:sz w:val="20"/>
        </w:rPr>
        <w:t>Li</w:t>
      </w:r>
      <w:r w:rsidR="00FB6BF8" w:rsidRPr="00AB6F0C">
        <w:rPr>
          <w:sz w:val="20"/>
          <w:vertAlign w:val="subscript"/>
        </w:rPr>
        <w:t>3</w:t>
      </w:r>
      <w:r w:rsidR="00FB6BF8" w:rsidRPr="00AB6F0C">
        <w:rPr>
          <w:sz w:val="20"/>
        </w:rPr>
        <w:t>N|Li after cycling.</w:t>
      </w:r>
      <w:r w:rsidR="003C7618" w:rsidRPr="00AB6F0C">
        <w:rPr>
          <w:sz w:val="20"/>
        </w:rPr>
        <w:t xml:space="preserve"> </w:t>
      </w:r>
      <w:r w:rsidR="003C7618" w:rsidRPr="004A2283">
        <w:rPr>
          <w:rFonts w:hint="eastAsia"/>
          <w:sz w:val="20"/>
        </w:rPr>
        <w:t>The</w:t>
      </w:r>
      <w:r w:rsidR="003C7618" w:rsidRPr="004A2283">
        <w:rPr>
          <w:sz w:val="20"/>
        </w:rPr>
        <w:t xml:space="preserve"> </w:t>
      </w:r>
      <w:r w:rsidR="003C7618" w:rsidRPr="004A2283">
        <w:rPr>
          <w:rFonts w:hint="eastAsia"/>
          <w:sz w:val="20"/>
        </w:rPr>
        <w:t>dark</w:t>
      </w:r>
      <w:r w:rsidR="003C7618" w:rsidRPr="004A2283">
        <w:rPr>
          <w:sz w:val="20"/>
        </w:rPr>
        <w:t xml:space="preserve"> </w:t>
      </w:r>
      <w:r w:rsidR="003C7618" w:rsidRPr="004A2283">
        <w:rPr>
          <w:rFonts w:hint="eastAsia"/>
          <w:sz w:val="20"/>
        </w:rPr>
        <w:t>spots</w:t>
      </w:r>
      <w:r w:rsidR="003C7618" w:rsidRPr="004A2283">
        <w:rPr>
          <w:sz w:val="20"/>
        </w:rPr>
        <w:t xml:space="preserve"> in the image are the self-limiting regions of Li dendrite (i.e., the ‘expansion screw’ regions).</w:t>
      </w:r>
    </w:p>
    <w:p w14:paraId="71EECB47" w14:textId="77777777" w:rsidR="00E17503" w:rsidRDefault="00E17503" w:rsidP="00E17503"/>
    <w:p w14:paraId="2EE03B1C" w14:textId="1162FBCC" w:rsidR="00E17503" w:rsidRDefault="00E17503" w:rsidP="00E17503">
      <w:pPr>
        <w:jc w:val="center"/>
      </w:pPr>
      <w:r>
        <w:rPr>
          <w:noProof/>
        </w:rPr>
        <w:drawing>
          <wp:inline distT="0" distB="0" distL="0" distR="0" wp14:anchorId="144F5EAE" wp14:editId="71D3AD5C">
            <wp:extent cx="2235200" cy="1866900"/>
            <wp:effectExtent l="0" t="0" r="0" b="0"/>
            <wp:docPr id="11602658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265895" name="Picture 116026589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5A07B" w14:textId="4B3E87B7" w:rsidR="00E17503" w:rsidRPr="004A2283" w:rsidRDefault="00E17503" w:rsidP="00E17503">
      <w:pPr>
        <w:pStyle w:val="a3"/>
        <w:spacing w:before="120" w:after="120"/>
        <w:rPr>
          <w:noProof/>
          <w:sz w:val="20"/>
        </w:rPr>
      </w:pPr>
      <w:r w:rsidRPr="004A2283">
        <w:rPr>
          <w:rFonts w:cs="Times New Roman"/>
          <w:b/>
          <w:bCs/>
          <w:kern w:val="0"/>
          <w:sz w:val="20"/>
        </w:rPr>
        <w:t xml:space="preserve">Supplementary Figure </w:t>
      </w:r>
      <w:r w:rsidRPr="004A2283">
        <w:rPr>
          <w:b/>
          <w:bCs/>
          <w:sz w:val="20"/>
        </w:rPr>
        <w:t>9.</w:t>
      </w:r>
      <w:r w:rsidRPr="004A2283">
        <w:rPr>
          <w:sz w:val="20"/>
        </w:rPr>
        <w:t xml:space="preserve"> </w:t>
      </w:r>
      <w:r w:rsidR="00CF7E63" w:rsidRPr="005D3AF5">
        <w:rPr>
          <w:sz w:val="20"/>
        </w:rPr>
        <w:t>X</w:t>
      </w:r>
      <w:r w:rsidR="003C7618" w:rsidRPr="005D3AF5">
        <w:rPr>
          <w:sz w:val="20"/>
        </w:rPr>
        <w:t>-ray computed tomography (XCT)</w:t>
      </w:r>
      <w:r w:rsidR="00CF7E63" w:rsidRPr="005D3AF5">
        <w:rPr>
          <w:sz w:val="20"/>
        </w:rPr>
        <w:t xml:space="preserve"> image of </w:t>
      </w:r>
      <w:r w:rsidR="00FB6BF8" w:rsidRPr="005D3AF5">
        <w:rPr>
          <w:sz w:val="20"/>
        </w:rPr>
        <w:t>CLS-</w:t>
      </w:r>
      <w:r w:rsidRPr="005D3AF5">
        <w:rPr>
          <w:sz w:val="20"/>
        </w:rPr>
        <w:t>Li</w:t>
      </w:r>
      <w:r w:rsidRPr="005D3AF5">
        <w:rPr>
          <w:sz w:val="20"/>
          <w:vertAlign w:val="subscript"/>
        </w:rPr>
        <w:t>3</w:t>
      </w:r>
      <w:r w:rsidRPr="005D3AF5">
        <w:rPr>
          <w:sz w:val="20"/>
        </w:rPr>
        <w:t xml:space="preserve">N </w:t>
      </w:r>
      <w:bookmarkStart w:id="33" w:name="OLE_LINK62"/>
      <w:r w:rsidR="00CF7E63" w:rsidRPr="005D3AF5">
        <w:rPr>
          <w:sz w:val="20"/>
        </w:rPr>
        <w:t>pellet</w:t>
      </w:r>
      <w:bookmarkEnd w:id="33"/>
      <w:r w:rsidRPr="005D3AF5">
        <w:rPr>
          <w:sz w:val="20"/>
        </w:rPr>
        <w:t>.</w:t>
      </w:r>
      <w:r w:rsidRPr="004A2283">
        <w:rPr>
          <w:noProof/>
          <w:sz w:val="20"/>
        </w:rPr>
        <w:t xml:space="preserve"> </w:t>
      </w:r>
      <w:r w:rsidR="00CF7E63" w:rsidRPr="004A2283">
        <w:rPr>
          <w:noProof/>
          <w:sz w:val="20"/>
        </w:rPr>
        <w:t xml:space="preserve">Figure 4a-e in the main text are derived from this </w:t>
      </w:r>
      <w:r w:rsidR="003C7618" w:rsidRPr="004A2283">
        <w:rPr>
          <w:noProof/>
          <w:sz w:val="20"/>
        </w:rPr>
        <w:t>XCT image</w:t>
      </w:r>
      <w:r w:rsidR="00CF7E63" w:rsidRPr="004A2283">
        <w:rPr>
          <w:noProof/>
          <w:sz w:val="20"/>
        </w:rPr>
        <w:t>.</w:t>
      </w:r>
    </w:p>
    <w:sectPr w:rsidR="00E17503" w:rsidRPr="004A22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5F9B" w14:textId="77777777" w:rsidR="00750004" w:rsidRDefault="00750004" w:rsidP="00B22E77">
      <w:r>
        <w:separator/>
      </w:r>
    </w:p>
  </w:endnote>
  <w:endnote w:type="continuationSeparator" w:id="0">
    <w:p w14:paraId="20CE36FF" w14:textId="77777777" w:rsidR="00750004" w:rsidRDefault="00750004" w:rsidP="00B2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正文 CS 字体)">
    <w:altName w:val="宋体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CE5BE" w14:textId="77777777" w:rsidR="00750004" w:rsidRDefault="00750004" w:rsidP="00B22E77">
      <w:r>
        <w:separator/>
      </w:r>
    </w:p>
  </w:footnote>
  <w:footnote w:type="continuationSeparator" w:id="0">
    <w:p w14:paraId="41022A24" w14:textId="77777777" w:rsidR="00750004" w:rsidRDefault="00750004" w:rsidP="00B22E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ExtLQwM7K0MDa3MDRX0lEKTi0uzszPAykwqQUASkRc7iwAAAA="/>
  </w:docVars>
  <w:rsids>
    <w:rsidRoot w:val="008D5537"/>
    <w:rsid w:val="00062156"/>
    <w:rsid w:val="000D7BE4"/>
    <w:rsid w:val="000E7DA9"/>
    <w:rsid w:val="001316D9"/>
    <w:rsid w:val="00162A5D"/>
    <w:rsid w:val="00163451"/>
    <w:rsid w:val="001717EF"/>
    <w:rsid w:val="001F5587"/>
    <w:rsid w:val="00225F8A"/>
    <w:rsid w:val="00226B57"/>
    <w:rsid w:val="00261329"/>
    <w:rsid w:val="00286980"/>
    <w:rsid w:val="00301071"/>
    <w:rsid w:val="00346A26"/>
    <w:rsid w:val="003A22C8"/>
    <w:rsid w:val="003B0E00"/>
    <w:rsid w:val="003C7618"/>
    <w:rsid w:val="003D791B"/>
    <w:rsid w:val="00404FC8"/>
    <w:rsid w:val="00480113"/>
    <w:rsid w:val="004A0F1B"/>
    <w:rsid w:val="004A2283"/>
    <w:rsid w:val="004F48FA"/>
    <w:rsid w:val="00507FED"/>
    <w:rsid w:val="0051389B"/>
    <w:rsid w:val="005223FE"/>
    <w:rsid w:val="00532BDE"/>
    <w:rsid w:val="005D3AF5"/>
    <w:rsid w:val="00602ABD"/>
    <w:rsid w:val="00624940"/>
    <w:rsid w:val="00626F24"/>
    <w:rsid w:val="006A2064"/>
    <w:rsid w:val="006B3F3B"/>
    <w:rsid w:val="006E1DB0"/>
    <w:rsid w:val="00711473"/>
    <w:rsid w:val="007357C8"/>
    <w:rsid w:val="00750004"/>
    <w:rsid w:val="00766030"/>
    <w:rsid w:val="007D3EAC"/>
    <w:rsid w:val="00830189"/>
    <w:rsid w:val="00887F8C"/>
    <w:rsid w:val="008934E3"/>
    <w:rsid w:val="008D5537"/>
    <w:rsid w:val="008F01B8"/>
    <w:rsid w:val="00930363"/>
    <w:rsid w:val="0095531C"/>
    <w:rsid w:val="009C33E4"/>
    <w:rsid w:val="009F7F1B"/>
    <w:rsid w:val="00A26D69"/>
    <w:rsid w:val="00A420B3"/>
    <w:rsid w:val="00A743CF"/>
    <w:rsid w:val="00A7614D"/>
    <w:rsid w:val="00A93082"/>
    <w:rsid w:val="00AB18CD"/>
    <w:rsid w:val="00AB6F0C"/>
    <w:rsid w:val="00AF752E"/>
    <w:rsid w:val="00B165DA"/>
    <w:rsid w:val="00B22E77"/>
    <w:rsid w:val="00B50C11"/>
    <w:rsid w:val="00B8240C"/>
    <w:rsid w:val="00B9383A"/>
    <w:rsid w:val="00BB24DC"/>
    <w:rsid w:val="00BB3F4C"/>
    <w:rsid w:val="00C64121"/>
    <w:rsid w:val="00C77524"/>
    <w:rsid w:val="00C92F71"/>
    <w:rsid w:val="00CB243C"/>
    <w:rsid w:val="00CB6E5D"/>
    <w:rsid w:val="00CF7E63"/>
    <w:rsid w:val="00D44322"/>
    <w:rsid w:val="00D53B67"/>
    <w:rsid w:val="00D57E37"/>
    <w:rsid w:val="00DA4BE2"/>
    <w:rsid w:val="00DD02E2"/>
    <w:rsid w:val="00DE7FA9"/>
    <w:rsid w:val="00E17503"/>
    <w:rsid w:val="00E83FD7"/>
    <w:rsid w:val="00EA4239"/>
    <w:rsid w:val="00EB1728"/>
    <w:rsid w:val="00EF3F49"/>
    <w:rsid w:val="00F12F33"/>
    <w:rsid w:val="00FB6BF8"/>
    <w:rsid w:val="00FE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A4A66"/>
  <w15:chartTrackingRefBased/>
  <w15:docId w15:val="{FF1C5B86-39B4-4449-B4BB-81A52C4A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link w:val="a4"/>
    <w:uiPriority w:val="35"/>
    <w:unhideWhenUsed/>
    <w:qFormat/>
    <w:rsid w:val="00624940"/>
    <w:pPr>
      <w:widowControl w:val="0"/>
      <w:adjustRightInd w:val="0"/>
      <w:snapToGrid w:val="0"/>
      <w:spacing w:beforeLines="50" w:before="50" w:afterLines="50" w:after="50"/>
      <w:jc w:val="both"/>
    </w:pPr>
    <w:rPr>
      <w:rFonts w:ascii="Times New Roman" w:eastAsia="宋体" w:hAnsi="Times New Roman" w:cstheme="majorBidi"/>
      <w:sz w:val="22"/>
      <w:szCs w:val="20"/>
      <w14:ligatures w14:val="none"/>
    </w:rPr>
  </w:style>
  <w:style w:type="character" w:customStyle="1" w:styleId="a4">
    <w:name w:val="题注 字符"/>
    <w:basedOn w:val="a0"/>
    <w:link w:val="a3"/>
    <w:uiPriority w:val="35"/>
    <w:qFormat/>
    <w:rsid w:val="00624940"/>
    <w:rPr>
      <w:rFonts w:ascii="Times New Roman" w:eastAsia="宋体" w:hAnsi="Times New Roman" w:cstheme="majorBidi"/>
      <w:sz w:val="22"/>
      <w:szCs w:val="20"/>
      <w:lang w:val="en-US"/>
      <w14:ligatures w14:val="none"/>
    </w:rPr>
  </w:style>
  <w:style w:type="paragraph" w:styleId="a5">
    <w:name w:val="header"/>
    <w:basedOn w:val="a"/>
    <w:link w:val="a6"/>
    <w:uiPriority w:val="99"/>
    <w:unhideWhenUsed/>
    <w:rsid w:val="00B22E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2E7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22E7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22E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6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1147</Words>
  <Characters>1171</Characters>
  <Application>Microsoft Office Word</Application>
  <DocSecurity>0</DocSecurity>
  <Lines>78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狄龙邦</dc:creator>
  <cp:keywords/>
  <dc:description/>
  <cp:lastModifiedBy>高 磊</cp:lastModifiedBy>
  <cp:revision>30</cp:revision>
  <dcterms:created xsi:type="dcterms:W3CDTF">2023-11-15T07:34:00Z</dcterms:created>
  <dcterms:modified xsi:type="dcterms:W3CDTF">2023-11-15T07:44:00Z</dcterms:modified>
</cp:coreProperties>
</file>