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9344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8"/>
          <w:szCs w:val="28"/>
        </w:rPr>
      </w:pPr>
      <w:bookmarkStart w:id="0" w:name="_Hlk137724157"/>
      <w:bookmarkStart w:id="1" w:name="_Hlk137109186"/>
      <w:bookmarkEnd w:id="0"/>
      <w:r w:rsidRPr="007C6D10">
        <w:rPr>
          <w:rFonts w:ascii="Times New Roman"/>
          <w:sz w:val="28"/>
          <w:szCs w:val="28"/>
        </w:rPr>
        <w:t>Facile synthesis and fine morphological tuning of dendritic mesoporous</w:t>
      </w:r>
    </w:p>
    <w:p w14:paraId="02947957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  <w:proofErr w:type="spellStart"/>
      <w:r w:rsidRPr="007C6D10">
        <w:rPr>
          <w:rFonts w:ascii="Times New Roman"/>
          <w:sz w:val="28"/>
          <w:szCs w:val="28"/>
        </w:rPr>
        <w:t>silica&amp;titania</w:t>
      </w:r>
      <w:proofErr w:type="spellEnd"/>
      <w:r w:rsidRPr="007C6D10">
        <w:rPr>
          <w:rFonts w:ascii="Times New Roman"/>
          <w:sz w:val="28"/>
          <w:szCs w:val="28"/>
        </w:rPr>
        <w:t xml:space="preserve"> nanospheres</w:t>
      </w:r>
    </w:p>
    <w:p w14:paraId="14FFA5B9" w14:textId="33CB914E" w:rsidR="00D91F39" w:rsidRPr="007C6D10" w:rsidRDefault="00D91F39" w:rsidP="00D91F39">
      <w:pPr>
        <w:spacing w:line="360" w:lineRule="auto"/>
        <w:jc w:val="center"/>
        <w:rPr>
          <w:rFonts w:ascii="Times New Roman"/>
          <w:sz w:val="28"/>
          <w:szCs w:val="28"/>
        </w:rPr>
      </w:pPr>
      <w:r w:rsidRPr="007C6D10">
        <w:rPr>
          <w:rFonts w:ascii="Times New Roman"/>
          <w:sz w:val="24"/>
          <w:szCs w:val="24"/>
        </w:rPr>
        <w:t>Yue Shu</w:t>
      </w:r>
      <w:r w:rsidRPr="0014352C">
        <w:rPr>
          <w:rFonts w:ascii="Times New Roman"/>
          <w:sz w:val="24"/>
          <w:szCs w:val="24"/>
          <w:vertAlign w:val="superscript"/>
        </w:rPr>
        <w:t>a</w:t>
      </w:r>
      <w:bookmarkStart w:id="2" w:name="OLE_LINK2"/>
      <w:r>
        <w:rPr>
          <w:rFonts w:ascii="Times New Roman" w:hint="eastAsia"/>
          <w:sz w:val="24"/>
          <w:szCs w:val="24"/>
          <w:vertAlign w:val="superscript"/>
        </w:rPr>
        <w:t>,</w:t>
      </w:r>
      <w:r>
        <w:rPr>
          <w:rFonts w:hAnsi="宋体" w:hint="eastAsia"/>
          <w:sz w:val="24"/>
          <w:szCs w:val="24"/>
          <w:vertAlign w:val="superscript"/>
        </w:rPr>
        <w:t>‡</w:t>
      </w:r>
      <w:bookmarkEnd w:id="2"/>
      <w:r w:rsidRPr="007C6D10">
        <w:rPr>
          <w:rFonts w:ascii="Times New Roman"/>
          <w:sz w:val="24"/>
          <w:szCs w:val="24"/>
        </w:rPr>
        <w:t xml:space="preserve">, </w:t>
      </w:r>
      <w:proofErr w:type="spellStart"/>
      <w:r w:rsidRPr="0002191F">
        <w:rPr>
          <w:rFonts w:ascii="Times New Roman"/>
          <w:sz w:val="24"/>
          <w:szCs w:val="24"/>
        </w:rPr>
        <w:t>Jianghui</w:t>
      </w:r>
      <w:proofErr w:type="spellEnd"/>
      <w:r w:rsidRPr="0002191F">
        <w:rPr>
          <w:rFonts w:ascii="Times New Roman"/>
          <w:sz w:val="24"/>
          <w:szCs w:val="24"/>
        </w:rPr>
        <w:t xml:space="preserve"> </w:t>
      </w:r>
      <w:proofErr w:type="spellStart"/>
      <w:r w:rsidRPr="0002191F">
        <w:rPr>
          <w:rFonts w:ascii="Times New Roman"/>
          <w:sz w:val="24"/>
          <w:szCs w:val="24"/>
        </w:rPr>
        <w:t>Tao</w:t>
      </w:r>
      <w:r w:rsidRPr="0014352C">
        <w:rPr>
          <w:rFonts w:asci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int="eastAsia"/>
          <w:sz w:val="24"/>
          <w:szCs w:val="24"/>
          <w:vertAlign w:val="superscript"/>
        </w:rPr>
        <w:t>,</w:t>
      </w:r>
      <w:r>
        <w:rPr>
          <w:rFonts w:hAnsi="宋体" w:hint="eastAsia"/>
          <w:sz w:val="24"/>
          <w:szCs w:val="24"/>
          <w:vertAlign w:val="superscript"/>
        </w:rPr>
        <w:t>‡</w:t>
      </w:r>
      <w:r w:rsidRPr="007C6D10">
        <w:rPr>
          <w:rFonts w:ascii="Times New Roman"/>
          <w:sz w:val="24"/>
          <w:szCs w:val="24"/>
        </w:rPr>
        <w:t>, Yanni Wang</w:t>
      </w:r>
      <w:r w:rsidRPr="0014352C">
        <w:rPr>
          <w:rFonts w:ascii="Times New Roman"/>
          <w:sz w:val="24"/>
          <w:szCs w:val="24"/>
          <w:vertAlign w:val="superscript"/>
        </w:rPr>
        <w:t>a</w:t>
      </w:r>
      <w:r w:rsidRPr="007C6D10">
        <w:rPr>
          <w:rFonts w:ascii="Times New Roman"/>
          <w:sz w:val="24"/>
          <w:szCs w:val="24"/>
        </w:rPr>
        <w:t xml:space="preserve">, </w:t>
      </w:r>
      <w:proofErr w:type="spellStart"/>
      <w:r w:rsidRPr="007C6D10">
        <w:rPr>
          <w:rFonts w:ascii="Times New Roman"/>
          <w:sz w:val="24"/>
          <w:szCs w:val="24"/>
        </w:rPr>
        <w:t>Liangzhu</w:t>
      </w:r>
      <w:proofErr w:type="spellEnd"/>
      <w:r w:rsidRPr="007C6D10">
        <w:rPr>
          <w:rFonts w:ascii="Times New Roman"/>
          <w:sz w:val="24"/>
          <w:szCs w:val="24"/>
        </w:rPr>
        <w:t xml:space="preserve"> </w:t>
      </w:r>
      <w:proofErr w:type="spellStart"/>
      <w:r w:rsidRPr="007C6D10">
        <w:rPr>
          <w:rFonts w:ascii="Times New Roman"/>
          <w:sz w:val="24"/>
          <w:szCs w:val="24"/>
        </w:rPr>
        <w:t>Huang</w:t>
      </w:r>
      <w:r w:rsidRPr="007C6D10">
        <w:rPr>
          <w:rFonts w:ascii="Times New Roman"/>
          <w:sz w:val="24"/>
          <w:szCs w:val="24"/>
          <w:vertAlign w:val="superscript"/>
        </w:rPr>
        <w:t>a,b</w:t>
      </w:r>
      <w:proofErr w:type="spellEnd"/>
      <w:r w:rsidRPr="007C6D10">
        <w:rPr>
          <w:rFonts w:ascii="Times New Roman"/>
          <w:sz w:val="24"/>
          <w:szCs w:val="24"/>
        </w:rPr>
        <w:t xml:space="preserve">, </w:t>
      </w:r>
      <w:proofErr w:type="spellStart"/>
      <w:r w:rsidRPr="007C6D10">
        <w:rPr>
          <w:rFonts w:ascii="Times New Roman"/>
          <w:sz w:val="24"/>
          <w:szCs w:val="24"/>
        </w:rPr>
        <w:t>Yabin</w:t>
      </w:r>
      <w:proofErr w:type="spellEnd"/>
      <w:r w:rsidRPr="007C6D10">
        <w:rPr>
          <w:rFonts w:ascii="Times New Roman"/>
          <w:sz w:val="24"/>
          <w:szCs w:val="24"/>
        </w:rPr>
        <w:t xml:space="preserve"> </w:t>
      </w:r>
      <w:proofErr w:type="spellStart"/>
      <w:r w:rsidRPr="007C6D10">
        <w:rPr>
          <w:rFonts w:ascii="Times New Roman"/>
          <w:sz w:val="24"/>
          <w:szCs w:val="24"/>
        </w:rPr>
        <w:t>Wang</w:t>
      </w:r>
      <w:r w:rsidRPr="0014352C">
        <w:rPr>
          <w:rFonts w:ascii="Times New Roman"/>
          <w:sz w:val="24"/>
          <w:szCs w:val="24"/>
          <w:vertAlign w:val="superscript"/>
        </w:rPr>
        <w:t>a,b</w:t>
      </w:r>
      <w:proofErr w:type="spellEnd"/>
      <w:r w:rsidRPr="0014352C">
        <w:rPr>
          <w:rFonts w:ascii="Times New Roman"/>
          <w:sz w:val="24"/>
          <w:szCs w:val="24"/>
          <w:vertAlign w:val="superscript"/>
        </w:rPr>
        <w:t>,</w:t>
      </w:r>
      <w:r w:rsidRPr="0014352C">
        <w:rPr>
          <w:rFonts w:ascii="Times New Roman"/>
          <w:sz w:val="24"/>
          <w:szCs w:val="24"/>
          <w:vertAlign w:val="superscript"/>
        </w:rPr>
        <w:sym w:font="Symbol" w:char="F02A"/>
      </w:r>
    </w:p>
    <w:p w14:paraId="2E8556A5" w14:textId="77777777" w:rsidR="00D91F39" w:rsidRPr="007C6D10" w:rsidRDefault="00D91F39" w:rsidP="00D91F39">
      <w:pPr>
        <w:spacing w:line="360" w:lineRule="auto"/>
        <w:rPr>
          <w:rFonts w:ascii="Times New Roman"/>
          <w:sz w:val="24"/>
          <w:szCs w:val="24"/>
        </w:rPr>
      </w:pPr>
      <w:r w:rsidRPr="007C6D10">
        <w:rPr>
          <w:rFonts w:ascii="Times New Roman"/>
          <w:sz w:val="24"/>
          <w:szCs w:val="24"/>
          <w:u w:color="FA5050"/>
          <w:vertAlign w:val="superscript"/>
        </w:rPr>
        <w:t>a</w:t>
      </w:r>
      <w:r w:rsidRPr="007C6D10">
        <w:rPr>
          <w:rFonts w:ascii="Times New Roman"/>
          <w:sz w:val="24"/>
          <w:szCs w:val="24"/>
          <w:u w:color="FA5050"/>
        </w:rPr>
        <w:t xml:space="preserve"> College</w:t>
      </w:r>
      <w:r w:rsidRPr="007C6D10">
        <w:rPr>
          <w:rFonts w:ascii="Times New Roman"/>
          <w:sz w:val="24"/>
          <w:szCs w:val="24"/>
        </w:rPr>
        <w:t xml:space="preserve"> of Chemistry and Chemical Engineering, </w:t>
      </w:r>
      <w:proofErr w:type="spellStart"/>
      <w:r w:rsidRPr="007C6D10">
        <w:rPr>
          <w:rFonts w:ascii="Times New Roman"/>
          <w:sz w:val="24"/>
          <w:szCs w:val="24"/>
        </w:rPr>
        <w:t>Yan</w:t>
      </w:r>
      <w:r w:rsidRPr="007C6D10">
        <w:rPr>
          <w:rFonts w:ascii="Times New Roman"/>
          <w:sz w:val="24"/>
          <w:szCs w:val="24"/>
          <w:u w:color="FA5050"/>
        </w:rPr>
        <w:t>’an</w:t>
      </w:r>
      <w:proofErr w:type="spellEnd"/>
      <w:r w:rsidRPr="007C6D10">
        <w:rPr>
          <w:rFonts w:ascii="Times New Roman"/>
          <w:sz w:val="24"/>
          <w:szCs w:val="24"/>
        </w:rPr>
        <w:t xml:space="preserve"> University, </w:t>
      </w:r>
      <w:proofErr w:type="spellStart"/>
      <w:r w:rsidRPr="007C6D10">
        <w:rPr>
          <w:rFonts w:ascii="Times New Roman"/>
          <w:sz w:val="24"/>
          <w:szCs w:val="24"/>
        </w:rPr>
        <w:t>Yan</w:t>
      </w:r>
      <w:r w:rsidRPr="007C6D10">
        <w:rPr>
          <w:rFonts w:ascii="Times New Roman"/>
          <w:sz w:val="24"/>
          <w:szCs w:val="24"/>
          <w:u w:color="FA5050"/>
        </w:rPr>
        <w:t>’an</w:t>
      </w:r>
      <w:proofErr w:type="spellEnd"/>
      <w:r w:rsidRPr="007C6D10">
        <w:rPr>
          <w:rFonts w:ascii="Times New Roman"/>
          <w:sz w:val="24"/>
          <w:szCs w:val="24"/>
        </w:rPr>
        <w:t xml:space="preserve"> 716000, Shaanxi, P. R. China.</w:t>
      </w:r>
    </w:p>
    <w:p w14:paraId="4C59B768" w14:textId="77777777" w:rsidR="00D91F39" w:rsidRPr="007C6D10" w:rsidRDefault="00D91F39" w:rsidP="00D91F39">
      <w:pPr>
        <w:spacing w:line="360" w:lineRule="auto"/>
        <w:rPr>
          <w:rFonts w:ascii="Times New Roman"/>
          <w:sz w:val="24"/>
          <w:szCs w:val="24"/>
        </w:rPr>
      </w:pPr>
      <w:r w:rsidRPr="007C6D10">
        <w:rPr>
          <w:rFonts w:ascii="Times New Roman"/>
          <w:sz w:val="24"/>
          <w:szCs w:val="24"/>
          <w:vertAlign w:val="superscript"/>
        </w:rPr>
        <w:t>b</w:t>
      </w:r>
      <w:r w:rsidRPr="007C6D10">
        <w:rPr>
          <w:rFonts w:ascii="Times New Roman"/>
          <w:sz w:val="24"/>
          <w:szCs w:val="24"/>
        </w:rPr>
        <w:t xml:space="preserve"> Institute for Triazine Compounds and Hierarchical Porous Materials, Shaanxi, P. R. China.</w:t>
      </w:r>
    </w:p>
    <w:p w14:paraId="28DDE4DA" w14:textId="23923F0B" w:rsidR="00D91F39" w:rsidRPr="007C6D10" w:rsidRDefault="00D91F39" w:rsidP="00D91F39">
      <w:pPr>
        <w:spacing w:line="360" w:lineRule="auto"/>
        <w:rPr>
          <w:rFonts w:ascii="Times New Roman"/>
          <w:sz w:val="24"/>
          <w:szCs w:val="24"/>
        </w:rPr>
      </w:pPr>
      <w:r w:rsidRPr="007C6D10">
        <w:rPr>
          <w:rFonts w:ascii="Times New Roman"/>
          <w:sz w:val="24"/>
          <w:szCs w:val="24"/>
        </w:rPr>
        <w:t>E-mail:</w:t>
      </w:r>
      <w:r w:rsidRPr="007C6D10">
        <w:rPr>
          <w:rFonts w:ascii="Times New Roman"/>
        </w:rPr>
        <w:t xml:space="preserve"> </w:t>
      </w:r>
      <w:r w:rsidRPr="007C6D10">
        <w:rPr>
          <w:rFonts w:ascii="Times New Roman"/>
          <w:sz w:val="24"/>
          <w:szCs w:val="24"/>
        </w:rPr>
        <w:t>ybw_bingerbingo@126.com (Y. B. Wang)</w:t>
      </w:r>
    </w:p>
    <w:p w14:paraId="63A15164" w14:textId="3C895D71" w:rsidR="00D91F39" w:rsidRPr="007C6D10" w:rsidRDefault="00D91F39" w:rsidP="00D91F39">
      <w:pPr>
        <w:spacing w:line="360" w:lineRule="auto"/>
        <w:rPr>
          <w:rFonts w:ascii="Times New Roman"/>
          <w:sz w:val="24"/>
          <w:szCs w:val="24"/>
        </w:rPr>
      </w:pPr>
      <w:r w:rsidRPr="007C6D10">
        <w:rPr>
          <w:rFonts w:ascii="Times New Roman"/>
          <w:sz w:val="24"/>
          <w:szCs w:val="24"/>
        </w:rPr>
        <w:t>Tel: +0086-15891689119 (Y. B. Wang)</w:t>
      </w:r>
    </w:p>
    <w:p w14:paraId="3EBC4D22" w14:textId="77777777" w:rsidR="00D91F39" w:rsidRPr="007C6D10" w:rsidRDefault="00D91F39" w:rsidP="00D91F39">
      <w:pPr>
        <w:spacing w:line="360" w:lineRule="auto"/>
        <w:rPr>
          <w:rFonts w:ascii="Times New Roman"/>
          <w:sz w:val="24"/>
          <w:szCs w:val="24"/>
        </w:rPr>
      </w:pPr>
      <w:r>
        <w:rPr>
          <w:rFonts w:hAnsi="宋体" w:hint="eastAsia"/>
          <w:sz w:val="24"/>
          <w:szCs w:val="24"/>
        </w:rPr>
        <w:t>‡</w:t>
      </w:r>
      <w:r>
        <w:rPr>
          <w:rFonts w:ascii="Times New Roman"/>
          <w:sz w:val="24"/>
          <w:szCs w:val="24"/>
        </w:rPr>
        <w:t xml:space="preserve"> </w:t>
      </w:r>
      <w:r w:rsidRPr="00B42B7C">
        <w:rPr>
          <w:rFonts w:ascii="Times New Roman"/>
          <w:sz w:val="24"/>
          <w:szCs w:val="24"/>
        </w:rPr>
        <w:t>These authors contributed equally to this work.</w:t>
      </w:r>
    </w:p>
    <w:p w14:paraId="58E7E917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53E60C18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3B6ACE69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0B7D55E2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62547A5E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5DE75BFC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0FC0CBB6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7253AD93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0F36E3E8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47D1E65D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5A7F68A2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64DDE970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30515EAE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3CAA0FC1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632B3115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0B06E7E5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22FAF9EF" w14:textId="77777777" w:rsidR="00D91F39" w:rsidRPr="007C6D10" w:rsidRDefault="00D91F39" w:rsidP="00D91F39">
      <w:pPr>
        <w:spacing w:line="360" w:lineRule="auto"/>
        <w:jc w:val="center"/>
        <w:rPr>
          <w:rFonts w:ascii="Times New Roman"/>
          <w:sz w:val="24"/>
          <w:szCs w:val="24"/>
        </w:rPr>
      </w:pPr>
    </w:p>
    <w:p w14:paraId="20440FAC" w14:textId="77777777" w:rsidR="009E01B5" w:rsidRPr="007A669A" w:rsidRDefault="009E01B5" w:rsidP="00551E1F">
      <w:pPr>
        <w:rPr>
          <w:rFonts w:ascii="Times New Roman"/>
          <w:color w:val="000000" w:themeColor="text1"/>
          <w:sz w:val="24"/>
          <w:szCs w:val="24"/>
        </w:rPr>
      </w:pPr>
    </w:p>
    <w:p w14:paraId="6E19ED8F" w14:textId="1F01351C" w:rsidR="009E01B5" w:rsidRDefault="00D91F39" w:rsidP="009E01B5">
      <w:pPr>
        <w:jc w:val="center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inline distT="0" distB="0" distL="0" distR="0" wp14:anchorId="0C5F25E7" wp14:editId="6384ECCB">
            <wp:extent cx="4833049" cy="4244687"/>
            <wp:effectExtent l="0" t="0" r="5715" b="3810"/>
            <wp:docPr id="1167340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40559" name="图片 1167340559"/>
                    <pic:cNvPicPr/>
                  </pic:nvPicPr>
                  <pic:blipFill rotWithShape="1">
                    <a:blip r:embed="rId6"/>
                    <a:srcRect l="11787" t="9546" r="12915" b="4062"/>
                    <a:stretch/>
                  </pic:blipFill>
                  <pic:spPr bwMode="auto">
                    <a:xfrm>
                      <a:off x="0" y="0"/>
                      <a:ext cx="4851559" cy="426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1A947" w14:textId="3AB848BB" w:rsidR="00497654" w:rsidRPr="00024889" w:rsidRDefault="009E01B5" w:rsidP="00D91F39">
      <w:pPr>
        <w:pStyle w:val="target"/>
        <w:shd w:val="clear" w:color="auto" w:fill="FFFFFF"/>
        <w:spacing w:before="0" w:beforeAutospacing="0" w:after="120" w:afterAutospacing="0" w:line="360" w:lineRule="auto"/>
        <w:rPr>
          <w:rFonts w:ascii="Times New Roman" w:hAnsi="Times New Roman" w:cs="Times New Roman"/>
        </w:rPr>
      </w:pPr>
      <w:r w:rsidRPr="00CA0FD8">
        <w:rPr>
          <w:rFonts w:ascii="Times New Roman" w:hAnsi="Times New Roman" w:cs="Times New Roman"/>
          <w:b/>
          <w:bCs/>
          <w:color w:val="0000FF"/>
        </w:rPr>
        <w:t>Fig</w:t>
      </w:r>
      <w:r w:rsidR="007A669A" w:rsidRPr="00CA0FD8">
        <w:rPr>
          <w:rFonts w:ascii="Times New Roman" w:hAnsi="Times New Roman" w:cs="Times New Roman"/>
          <w:b/>
          <w:bCs/>
          <w:color w:val="0000FF"/>
        </w:rPr>
        <w:t>.</w:t>
      </w:r>
      <w:r w:rsidRPr="00CA0FD8">
        <w:rPr>
          <w:rFonts w:ascii="Times New Roman" w:hAnsi="Times New Roman" w:cs="Times New Roman"/>
          <w:b/>
          <w:bCs/>
          <w:color w:val="0000FF"/>
        </w:rPr>
        <w:t xml:space="preserve"> </w:t>
      </w:r>
      <w:r w:rsidR="00D91F39" w:rsidRPr="00CA0FD8">
        <w:rPr>
          <w:rFonts w:ascii="Times New Roman" w:hAnsi="Times New Roman" w:cs="Times New Roman"/>
          <w:b/>
          <w:bCs/>
          <w:color w:val="0000FF"/>
        </w:rPr>
        <w:t>1</w:t>
      </w:r>
      <w:r w:rsidRPr="00024889">
        <w:rPr>
          <w:rFonts w:ascii="Times New Roman" w:hAnsi="Times New Roman" w:cs="Times New Roman"/>
        </w:rPr>
        <w:t xml:space="preserve"> </w:t>
      </w:r>
      <w:r w:rsidR="00497654" w:rsidRPr="00024889">
        <w:rPr>
          <w:rFonts w:ascii="Times New Roman" w:hAnsi="Times New Roman" w:cs="Times New Roman"/>
        </w:rPr>
        <w:t>Raman</w:t>
      </w:r>
      <w:r w:rsidR="00497654" w:rsidRPr="00497654">
        <w:rPr>
          <w:rFonts w:ascii="Times New Roman" w:hAnsi="Times New Roman" w:cs="Times New Roman"/>
        </w:rPr>
        <w:t xml:space="preserve"> analysis of di</w:t>
      </w:r>
      <w:r w:rsidR="00497654">
        <w:rPr>
          <w:rFonts w:ascii="Times New Roman" w:hAnsi="Times New Roman" w:cs="Times New Roman" w:hint="eastAsia"/>
        </w:rPr>
        <w:t>f</w:t>
      </w:r>
      <w:r w:rsidR="00497654" w:rsidRPr="00497654">
        <w:rPr>
          <w:rFonts w:ascii="Times New Roman" w:hAnsi="Times New Roman" w:cs="Times New Roman"/>
        </w:rPr>
        <w:t xml:space="preserve">ferent </w:t>
      </w:r>
      <w:r w:rsidR="00497654">
        <w:rPr>
          <w:rFonts w:ascii="Times New Roman" w:hAnsi="Times New Roman" w:cs="Times New Roman"/>
        </w:rPr>
        <w:t>DMSTN</w:t>
      </w:r>
      <w:r w:rsidR="00497654">
        <w:rPr>
          <w:rFonts w:ascii="Times New Roman" w:hAnsi="Times New Roman" w:cs="Times New Roman" w:hint="eastAsia"/>
        </w:rPr>
        <w:t>s</w:t>
      </w:r>
    </w:p>
    <w:bookmarkEnd w:id="1"/>
    <w:p w14:paraId="77DE874B" w14:textId="77777777" w:rsidR="009E01B5" w:rsidRPr="00B07C43" w:rsidRDefault="009E01B5" w:rsidP="009E01B5">
      <w:pPr>
        <w:rPr>
          <w:rFonts w:ascii="Times New Roman"/>
        </w:rPr>
      </w:pPr>
    </w:p>
    <w:sectPr w:rsidR="009E01B5" w:rsidRPr="00B07C4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2F570" w14:textId="77777777" w:rsidR="00187C2E" w:rsidRDefault="00187C2E" w:rsidP="00B07C43">
      <w:r>
        <w:separator/>
      </w:r>
    </w:p>
  </w:endnote>
  <w:endnote w:type="continuationSeparator" w:id="0">
    <w:p w14:paraId="31FDC121" w14:textId="77777777" w:rsidR="00187C2E" w:rsidRDefault="00187C2E" w:rsidP="00B0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528527"/>
      <w:docPartObj>
        <w:docPartGallery w:val="Page Numbers (Bottom of Page)"/>
        <w:docPartUnique/>
      </w:docPartObj>
    </w:sdtPr>
    <w:sdtContent>
      <w:p w14:paraId="5C4803FD" w14:textId="60B29067" w:rsidR="00497654" w:rsidRDefault="00497654">
        <w:pPr>
          <w:pStyle w:val="a5"/>
          <w:jc w:val="center"/>
        </w:pPr>
        <w:r w:rsidRPr="00497654">
          <w:rPr>
            <w:rFonts w:ascii="Times New Roman"/>
            <w:sz w:val="21"/>
            <w:szCs w:val="21"/>
          </w:rPr>
          <w:fldChar w:fldCharType="begin"/>
        </w:r>
        <w:r w:rsidRPr="00497654">
          <w:rPr>
            <w:rFonts w:ascii="Times New Roman"/>
            <w:sz w:val="21"/>
            <w:szCs w:val="21"/>
          </w:rPr>
          <w:instrText>PAGE   \* MERGEFORMAT</w:instrText>
        </w:r>
        <w:r w:rsidRPr="00497654">
          <w:rPr>
            <w:rFonts w:ascii="Times New Roman"/>
            <w:sz w:val="21"/>
            <w:szCs w:val="21"/>
          </w:rPr>
          <w:fldChar w:fldCharType="separate"/>
        </w:r>
        <w:r w:rsidRPr="00497654">
          <w:rPr>
            <w:rFonts w:ascii="Times New Roman"/>
            <w:sz w:val="21"/>
            <w:szCs w:val="21"/>
            <w:lang w:val="zh-CN"/>
          </w:rPr>
          <w:t>2</w:t>
        </w:r>
        <w:r w:rsidRPr="00497654">
          <w:rPr>
            <w:rFonts w:ascii="Times New Roman"/>
            <w:sz w:val="21"/>
            <w:szCs w:val="21"/>
          </w:rPr>
          <w:fldChar w:fldCharType="end"/>
        </w:r>
      </w:p>
    </w:sdtContent>
  </w:sdt>
  <w:p w14:paraId="1543DD21" w14:textId="77777777" w:rsidR="00497654" w:rsidRDefault="004976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D87DE" w14:textId="77777777" w:rsidR="00187C2E" w:rsidRDefault="00187C2E" w:rsidP="00B07C43">
      <w:r>
        <w:separator/>
      </w:r>
    </w:p>
  </w:footnote>
  <w:footnote w:type="continuationSeparator" w:id="0">
    <w:p w14:paraId="3ADAC4F7" w14:textId="77777777" w:rsidR="00187C2E" w:rsidRDefault="00187C2E" w:rsidP="00B07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D1"/>
    <w:rsid w:val="00024889"/>
    <w:rsid w:val="00144B72"/>
    <w:rsid w:val="00187C2E"/>
    <w:rsid w:val="002B6C5C"/>
    <w:rsid w:val="003660D8"/>
    <w:rsid w:val="00497654"/>
    <w:rsid w:val="005015A5"/>
    <w:rsid w:val="00551E1F"/>
    <w:rsid w:val="00596CB0"/>
    <w:rsid w:val="006073F9"/>
    <w:rsid w:val="00611E10"/>
    <w:rsid w:val="007A669A"/>
    <w:rsid w:val="008E07A0"/>
    <w:rsid w:val="009E01B5"/>
    <w:rsid w:val="009E7BA5"/>
    <w:rsid w:val="00A4649D"/>
    <w:rsid w:val="00B07C43"/>
    <w:rsid w:val="00B633BE"/>
    <w:rsid w:val="00CA0FD8"/>
    <w:rsid w:val="00D91F39"/>
    <w:rsid w:val="00E53BD1"/>
    <w:rsid w:val="00F20D9D"/>
    <w:rsid w:val="00F7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78152A"/>
  <w14:defaultImageDpi w14:val="32767"/>
  <w15:chartTrackingRefBased/>
  <w15:docId w15:val="{691751F2-C4B1-4C12-A222-4FF9984C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Times New Roman" w:cs="Times New Roman"/>
        <w:kern w:val="2"/>
        <w:sz w:val="21"/>
        <w:szCs w:val="36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rget">
    <w:name w:val="target"/>
    <w:basedOn w:val="a"/>
    <w:rsid w:val="009E01B5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07C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C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C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悦</dc:creator>
  <cp:keywords/>
  <dc:description/>
  <cp:lastModifiedBy>悦 舒</cp:lastModifiedBy>
  <cp:revision>13</cp:revision>
  <dcterms:created xsi:type="dcterms:W3CDTF">2023-03-27T05:03:00Z</dcterms:created>
  <dcterms:modified xsi:type="dcterms:W3CDTF">2023-11-16T07:38:00Z</dcterms:modified>
</cp:coreProperties>
</file>