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4E8" w:rsidRPr="00F14F2A" w:rsidRDefault="005D2432">
      <w:pPr>
        <w:rPr>
          <w:rFonts w:ascii="Times New Roman" w:hAnsi="Times New Roman" w:cs="Times New Roman"/>
          <w:sz w:val="20"/>
          <w:szCs w:val="20"/>
        </w:rPr>
      </w:pPr>
      <w:r w:rsidRPr="00F14F2A">
        <w:rPr>
          <w:rFonts w:ascii="Times New Roman" w:hAnsi="Times New Roman" w:cs="Times New Roman"/>
          <w:b/>
          <w:sz w:val="20"/>
          <w:szCs w:val="20"/>
        </w:rPr>
        <w:t>Table S1</w:t>
      </w:r>
      <w:r w:rsidRPr="00F14F2A">
        <w:rPr>
          <w:rFonts w:ascii="Times New Roman" w:hAnsi="Times New Roman" w:cs="Times New Roman"/>
          <w:sz w:val="20"/>
          <w:szCs w:val="20"/>
        </w:rPr>
        <w:t xml:space="preserve"> The primers for RT-qPCR used in this study</w:t>
      </w:r>
    </w:p>
    <w:tbl>
      <w:tblPr>
        <w:tblW w:w="574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06"/>
        <w:gridCol w:w="580"/>
        <w:gridCol w:w="3660"/>
      </w:tblGrid>
      <w:tr w:rsidR="00F14F2A" w:rsidRPr="00F14F2A" w:rsidTr="00F14F2A">
        <w:trPr>
          <w:trHeight w:val="321"/>
        </w:trPr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sequences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GAPDH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AGGGCTGCTTTTAACTCTGGCAA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GATGGTGATGGCCTTTCCATTG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IDE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AAGCAGGCCGCATTAGGAAT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GCTCTGCATGTCTGTCTGGT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MYOD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TGTTCCGACGGCATGATGGAT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TGGGCGCCTCGCTGTAATAG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PCNA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TGCAGATGTACCCCTTGTTGT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TATGTGCTGGCATCACCGAA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CCNE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GGGTCTGGCGAGGTGTCA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ACAGGTGGCCAACAATTCCT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BCL2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GAGGCTGGGATGCCTTTGTG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CCACAGCTTCTTTGCATGGT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BAX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GCCCTTTTGCTTCAGGGTTTC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TGCCGTCAGCAAACATTTCG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P53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TGACTGTACCACCATCCACTAC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AAACACGCACCTCAAAGC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RHCG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GCCTCATCGTAGGGGTCATT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GGCAGAGGAGGTGGAAACTC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ISG12(A)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AGCTCCGTGGTTGCAGAAAA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AGACTCCCTGTCGCCAGTAT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LOC100513671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TGTTGTCGTCACAGGATGGG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CCCTGGCAGGCATCGATATT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RSAD2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AAAGCTCTGAACCCTGTCCG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CTTCCGCCCGTTTCTACAGT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ANXA8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CTTCTGAGTGCAGCAGGGG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CCGATCCCCTTCATGGCTTT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NUPR1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GGAAAGGTCGCACCAAGAGA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GTCACGTGGGGTAAGTCCTG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RENBP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GAGCTTCTGGATGCGGCTAA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GGCCATGGTGTAGAAGCACT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USP18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TACCTCACCGTCTGGAACCT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CTGTTCCTGACATGCTCCGT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CENPF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TTGCAACGAGACCCTCAGTC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AGCCGTTCAGCTCGGATATG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LRRC17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TCAGGCCCAACAACACAACT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AGATGAGGGCAAGGCTAGGA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KIF11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AAACTGGCACCGGAAAAACG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TCCCCTCTTGTTACGGGGAT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TOP2A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GGTGCTGATAAATGGCGCTG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TCTGATGGGAAGCTCGGAGA</w:t>
            </w:r>
          </w:p>
        </w:tc>
      </w:tr>
      <w:tr w:rsidR="00F14F2A" w:rsidRPr="00F14F2A" w:rsidTr="00F14F2A">
        <w:trPr>
          <w:trHeight w:val="321"/>
        </w:trPr>
        <w:tc>
          <w:tcPr>
            <w:tcW w:w="1506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NEB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ACAAGGGTTGCTTCACACCA</w:t>
            </w:r>
          </w:p>
        </w:tc>
      </w:tr>
    </w:tbl>
    <w:p w:rsidR="005D2432" w:rsidRDefault="00F14F2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Continued Table S1</w:t>
      </w:r>
    </w:p>
    <w:tbl>
      <w:tblPr>
        <w:tblW w:w="566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580"/>
        <w:gridCol w:w="3660"/>
      </w:tblGrid>
      <w:tr w:rsidR="00F14F2A" w:rsidRPr="00F14F2A" w:rsidTr="00F14F2A">
        <w:trPr>
          <w:trHeight w:val="321"/>
        </w:trPr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Gene name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Primer sequences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TUBB6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GGGCCAGTGCGGGAATC</w:t>
            </w:r>
          </w:p>
        </w:tc>
        <w:bookmarkStart w:id="0" w:name="_GoBack"/>
        <w:bookmarkEnd w:id="0"/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CACCAGTCTGTCCGAAGATGAA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DES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GATCCAGTCCTACACCTGCG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GATAGGGAGGTTGATCCGGC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SEMA3D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ATCTGTTGGCTGAGTCACGG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CATGTGCTTCCACTTTGGGC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TNC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AGGTTCCTGGAGACGATGGA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TCTGGGGTGGCATCTGAAAC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0"/>
                <w:szCs w:val="20"/>
              </w:rPr>
              <w:t>MYBL2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AGAGCAGCGAGACAGCAAAT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TGCTTCGTGCCGTACTTCTT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i/>
                <w:kern w:val="0"/>
                <w:sz w:val="20"/>
                <w:szCs w:val="20"/>
              </w:rPr>
              <w:t>MSTN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ACCCAGGCACTGGTATTTGG</w:t>
            </w:r>
          </w:p>
        </w:tc>
      </w:tr>
      <w:tr w:rsidR="00F14F2A" w:rsidRPr="00F14F2A" w:rsidTr="00F14F2A">
        <w:trPr>
          <w:trHeight w:val="321"/>
        </w:trPr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i/>
                <w:color w:val="222222"/>
                <w:kern w:val="0"/>
                <w:sz w:val="20"/>
                <w:szCs w:val="20"/>
              </w:rPr>
            </w:pP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60" w:type="dxa"/>
            <w:shd w:val="clear" w:color="auto" w:fill="auto"/>
            <w:noWrap/>
            <w:vAlign w:val="bottom"/>
            <w:hideMark/>
          </w:tcPr>
          <w:p w:rsidR="00F14F2A" w:rsidRPr="00F14F2A" w:rsidRDefault="00F14F2A" w:rsidP="00F14F2A">
            <w:pPr>
              <w:widowControl/>
              <w:jc w:val="left"/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</w:pPr>
            <w:r w:rsidRPr="00F14F2A">
              <w:rPr>
                <w:rFonts w:ascii="Times New Roman" w:eastAsia="等线" w:hAnsi="Times New Roman" w:cs="Times New Roman"/>
                <w:color w:val="222222"/>
                <w:kern w:val="0"/>
                <w:sz w:val="20"/>
                <w:szCs w:val="20"/>
              </w:rPr>
              <w:t>GGTCCTGGGAAGGTTACAGC</w:t>
            </w:r>
          </w:p>
        </w:tc>
      </w:tr>
    </w:tbl>
    <w:p w:rsidR="00F14F2A" w:rsidRPr="00F14F2A" w:rsidRDefault="00F14F2A">
      <w:pPr>
        <w:rPr>
          <w:rFonts w:ascii="Times New Roman" w:hAnsi="Times New Roman" w:cs="Times New Roman"/>
          <w:sz w:val="20"/>
          <w:szCs w:val="20"/>
        </w:rPr>
      </w:pPr>
    </w:p>
    <w:sectPr w:rsidR="00F14F2A" w:rsidRPr="00F14F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1D4" w:rsidRDefault="003161D4" w:rsidP="005D2432">
      <w:r>
        <w:separator/>
      </w:r>
    </w:p>
  </w:endnote>
  <w:endnote w:type="continuationSeparator" w:id="0">
    <w:p w:rsidR="003161D4" w:rsidRDefault="003161D4" w:rsidP="005D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1D4" w:rsidRDefault="003161D4" w:rsidP="005D2432">
      <w:r>
        <w:separator/>
      </w:r>
    </w:p>
  </w:footnote>
  <w:footnote w:type="continuationSeparator" w:id="0">
    <w:p w:rsidR="003161D4" w:rsidRDefault="003161D4" w:rsidP="005D2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850"/>
    <w:rsid w:val="003161D4"/>
    <w:rsid w:val="005D2432"/>
    <w:rsid w:val="006444E8"/>
    <w:rsid w:val="009B6850"/>
    <w:rsid w:val="00F1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1CB629"/>
  <w15:chartTrackingRefBased/>
  <w15:docId w15:val="{F77F340C-794B-4C90-AF7C-5CA42C25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24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D243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D2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D24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2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Bingyuan Wang</dc:creator>
  <cp:keywords/>
  <dc:description/>
  <cp:lastModifiedBy>Bingyuan Wang</cp:lastModifiedBy>
  <cp:revision>3</cp:revision>
  <dcterms:created xsi:type="dcterms:W3CDTF">2021-03-22T02:51:00Z</dcterms:created>
  <dcterms:modified xsi:type="dcterms:W3CDTF">2021-03-22T02:55:00Z</dcterms:modified>
</cp:coreProperties>
</file>