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05F5E9" w14:textId="77777777" w:rsidR="003363D5" w:rsidRDefault="003363D5" w:rsidP="005C697F">
      <w:pPr>
        <w:jc w:val="center"/>
        <w:rPr>
          <w:rFonts w:ascii="Arial" w:hAnsi="Arial" w:cs="Arial"/>
          <w:b/>
          <w:sz w:val="32"/>
          <w:szCs w:val="32"/>
        </w:rPr>
      </w:pPr>
    </w:p>
    <w:p w14:paraId="3FB7CC27" w14:textId="77777777" w:rsidR="003363D5" w:rsidRDefault="003363D5" w:rsidP="005C697F">
      <w:pPr>
        <w:jc w:val="center"/>
        <w:rPr>
          <w:rFonts w:ascii="Arial" w:hAnsi="Arial" w:cs="Arial"/>
          <w:b/>
          <w:sz w:val="32"/>
          <w:szCs w:val="32"/>
        </w:rPr>
      </w:pPr>
    </w:p>
    <w:p w14:paraId="091FCC36" w14:textId="77777777" w:rsidR="003363D5" w:rsidRDefault="003363D5" w:rsidP="005C697F">
      <w:pPr>
        <w:jc w:val="center"/>
        <w:rPr>
          <w:rFonts w:ascii="Arial" w:hAnsi="Arial" w:cs="Arial"/>
          <w:b/>
          <w:sz w:val="32"/>
          <w:szCs w:val="32"/>
        </w:rPr>
      </w:pPr>
    </w:p>
    <w:p w14:paraId="23E9F781" w14:textId="77777777" w:rsidR="00D65D6C" w:rsidRPr="00F36DCD" w:rsidRDefault="005C697F" w:rsidP="00485008">
      <w:pPr>
        <w:spacing w:line="480" w:lineRule="auto"/>
        <w:jc w:val="center"/>
        <w:rPr>
          <w:rFonts w:ascii="Arial" w:hAnsi="Arial" w:cs="Arial"/>
          <w:b/>
          <w:sz w:val="32"/>
          <w:szCs w:val="32"/>
        </w:rPr>
      </w:pPr>
      <w:r w:rsidRPr="00F36DCD">
        <w:rPr>
          <w:rFonts w:ascii="Arial" w:hAnsi="Arial" w:cs="Arial"/>
          <w:b/>
          <w:sz w:val="32"/>
          <w:szCs w:val="32"/>
        </w:rPr>
        <w:t xml:space="preserve">Supplementary </w:t>
      </w:r>
      <w:r w:rsidR="00695C65">
        <w:rPr>
          <w:rFonts w:ascii="Arial" w:hAnsi="Arial" w:cs="Arial"/>
          <w:b/>
          <w:sz w:val="32"/>
          <w:szCs w:val="32"/>
        </w:rPr>
        <w:t>Material</w:t>
      </w:r>
      <w:r w:rsidR="008E32F0">
        <w:rPr>
          <w:rFonts w:ascii="Arial" w:hAnsi="Arial" w:cs="Arial"/>
          <w:b/>
          <w:sz w:val="32"/>
          <w:szCs w:val="32"/>
        </w:rPr>
        <w:t xml:space="preserve"> for </w:t>
      </w:r>
    </w:p>
    <w:p w14:paraId="61C8D911" w14:textId="77777777" w:rsidR="00DD1D1A" w:rsidRDefault="00DD1D1A" w:rsidP="00485008">
      <w:pPr>
        <w:spacing w:line="480" w:lineRule="auto"/>
        <w:jc w:val="center"/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</w:pPr>
      <w:r w:rsidRPr="00632120"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 xml:space="preserve">Target screening </w:t>
      </w:r>
      <w:r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 xml:space="preserve">of plant secondary </w:t>
      </w:r>
      <w:r w:rsidRPr="00632120"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>metabolites in river waters</w:t>
      </w:r>
      <w:r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 xml:space="preserve"> </w:t>
      </w:r>
      <w:r w:rsidRPr="00632120"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>by</w:t>
      </w:r>
      <w:r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 xml:space="preserve"> liquid chromatography coupled to high resolution </w:t>
      </w:r>
      <w:r w:rsidRPr="00632120"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>mass</w:t>
      </w:r>
      <w:r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 xml:space="preserve"> spectrometry (</w:t>
      </w:r>
      <w:r w:rsidRPr="00632120"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>LC-HRMS</w:t>
      </w:r>
      <w:r>
        <w:rPr>
          <w:rFonts w:ascii="Arial" w:eastAsia="Times New Roman" w:hAnsi="Arial" w:cs="Times New Roman"/>
          <w:b/>
          <w:bCs/>
          <w:color w:val="000000" w:themeColor="text1"/>
          <w:kern w:val="28"/>
          <w:sz w:val="32"/>
          <w:szCs w:val="32"/>
        </w:rPr>
        <w:t>)</w:t>
      </w:r>
    </w:p>
    <w:p w14:paraId="713C4CC5" w14:textId="77777777" w:rsidR="00124ABB" w:rsidRPr="00BF7BC8" w:rsidRDefault="00124ABB" w:rsidP="00485008">
      <w:pPr>
        <w:spacing w:line="480" w:lineRule="auto"/>
        <w:jc w:val="center"/>
        <w:rPr>
          <w:color w:val="000000" w:themeColor="text1"/>
        </w:rPr>
      </w:pPr>
      <w:r w:rsidRPr="00BF7BC8">
        <w:rPr>
          <w:color w:val="000000" w:themeColor="text1"/>
        </w:rPr>
        <w:t>Mulatu Yohannes Nanusha</w:t>
      </w:r>
      <w:r w:rsidRPr="00BF7BC8">
        <w:rPr>
          <w:color w:val="000000" w:themeColor="text1"/>
          <w:vertAlign w:val="superscript"/>
        </w:rPr>
        <w:t>1, 2</w:t>
      </w:r>
      <w:r w:rsidRPr="00BF7BC8">
        <w:rPr>
          <w:color w:val="000000" w:themeColor="text1"/>
        </w:rPr>
        <w:t>, Martin Krauss</w:t>
      </w:r>
      <w:r w:rsidRPr="00BF7BC8">
        <w:rPr>
          <w:color w:val="000000" w:themeColor="text1"/>
          <w:vertAlign w:val="superscript"/>
        </w:rPr>
        <w:t>1</w:t>
      </w:r>
      <w:r w:rsidRPr="00BF7BC8">
        <w:rPr>
          <w:color w:val="000000" w:themeColor="text1"/>
        </w:rPr>
        <w:t>, Carina D. Schönsee</w:t>
      </w:r>
      <w:r w:rsidRPr="00BF7BC8">
        <w:rPr>
          <w:color w:val="000000" w:themeColor="text1"/>
          <w:vertAlign w:val="superscript"/>
        </w:rPr>
        <w:t>3,4</w:t>
      </w:r>
      <w:r w:rsidRPr="00BF7BC8">
        <w:rPr>
          <w:color w:val="000000" w:themeColor="text1"/>
        </w:rPr>
        <w:t>, Barbara F. Günthardt</w:t>
      </w:r>
      <w:r w:rsidRPr="00BF7BC8">
        <w:rPr>
          <w:color w:val="000000" w:themeColor="text1"/>
          <w:vertAlign w:val="superscript"/>
        </w:rPr>
        <w:t>3</w:t>
      </w:r>
      <w:r w:rsidRPr="00BF7BC8">
        <w:rPr>
          <w:color w:val="000000" w:themeColor="text1"/>
        </w:rPr>
        <w:t>, Thomas D. Bucheli</w:t>
      </w:r>
      <w:r w:rsidRPr="00BF7BC8">
        <w:rPr>
          <w:color w:val="000000" w:themeColor="text1"/>
          <w:vertAlign w:val="superscript"/>
        </w:rPr>
        <w:t>3</w:t>
      </w:r>
      <w:r w:rsidRPr="00BF7BC8">
        <w:rPr>
          <w:color w:val="000000" w:themeColor="text1"/>
        </w:rPr>
        <w:t xml:space="preserve"> and Werner Brack</w:t>
      </w:r>
      <w:r w:rsidRPr="00BF7BC8">
        <w:rPr>
          <w:color w:val="000000" w:themeColor="text1"/>
          <w:vertAlign w:val="superscript"/>
        </w:rPr>
        <w:t>1, 2</w:t>
      </w:r>
    </w:p>
    <w:p w14:paraId="315A1B7A" w14:textId="77777777" w:rsidR="00124ABB" w:rsidRPr="00BF7BC8" w:rsidRDefault="00124ABB" w:rsidP="00485008">
      <w:pPr>
        <w:spacing w:after="0" w:line="480" w:lineRule="auto"/>
        <w:jc w:val="center"/>
        <w:rPr>
          <w:color w:val="000000" w:themeColor="text1"/>
        </w:rPr>
      </w:pPr>
      <w:r w:rsidRPr="00BF7BC8">
        <w:rPr>
          <w:color w:val="000000" w:themeColor="text1"/>
          <w:vertAlign w:val="superscript"/>
        </w:rPr>
        <w:t>1</w:t>
      </w:r>
      <w:r w:rsidRPr="00BF7BC8">
        <w:rPr>
          <w:color w:val="000000" w:themeColor="text1"/>
        </w:rPr>
        <w:t xml:space="preserve">Helmholtz Centre for Environmental Research - UFZ, Department of Effect-Directed Analysis, </w:t>
      </w:r>
      <w:proofErr w:type="spellStart"/>
      <w:r w:rsidRPr="00BF7BC8">
        <w:rPr>
          <w:color w:val="000000" w:themeColor="text1"/>
        </w:rPr>
        <w:t>Permoserstra</w:t>
      </w:r>
      <w:r w:rsidR="00EE1711">
        <w:rPr>
          <w:color w:val="000000" w:themeColor="text1"/>
        </w:rPr>
        <w:t>ße</w:t>
      </w:r>
      <w:proofErr w:type="spellEnd"/>
      <w:r w:rsidRPr="00BF7BC8">
        <w:rPr>
          <w:color w:val="000000" w:themeColor="text1"/>
        </w:rPr>
        <w:t xml:space="preserve"> 15, 04318 Leipzig, Germany</w:t>
      </w:r>
    </w:p>
    <w:p w14:paraId="68DCDF2D" w14:textId="77777777" w:rsidR="00124ABB" w:rsidRPr="00BF7BC8" w:rsidRDefault="00124ABB" w:rsidP="00485008">
      <w:pPr>
        <w:spacing w:after="0" w:line="480" w:lineRule="auto"/>
        <w:jc w:val="center"/>
        <w:rPr>
          <w:color w:val="000000" w:themeColor="text1"/>
          <w:lang w:val="de-DE"/>
        </w:rPr>
      </w:pPr>
      <w:r w:rsidRPr="00BF7BC8">
        <w:rPr>
          <w:color w:val="000000" w:themeColor="text1"/>
          <w:vertAlign w:val="superscript"/>
          <w:lang w:val="de-DE"/>
        </w:rPr>
        <w:t>2</w:t>
      </w:r>
      <w:r w:rsidRPr="00BF7BC8">
        <w:rPr>
          <w:color w:val="000000" w:themeColor="text1"/>
          <w:lang w:val="de-DE"/>
        </w:rPr>
        <w:t xml:space="preserve"> Goethe University Frankfurt,Max-von-Laue Str. 13, 60438 Frankfurt (Main), Germany</w:t>
      </w:r>
    </w:p>
    <w:p w14:paraId="7C6AA29A" w14:textId="77777777" w:rsidR="00124ABB" w:rsidRPr="00BF7BC8" w:rsidRDefault="00124ABB" w:rsidP="00485008">
      <w:pPr>
        <w:spacing w:after="0" w:line="480" w:lineRule="auto"/>
        <w:jc w:val="center"/>
        <w:rPr>
          <w:color w:val="000000" w:themeColor="text1"/>
          <w:lang w:val="de-DE"/>
        </w:rPr>
      </w:pPr>
      <w:r w:rsidRPr="00BF7BC8">
        <w:rPr>
          <w:color w:val="000000" w:themeColor="text1"/>
          <w:vertAlign w:val="superscript"/>
          <w:lang w:val="de-DE"/>
        </w:rPr>
        <w:t>3</w:t>
      </w:r>
      <w:r w:rsidRPr="00BF7BC8">
        <w:rPr>
          <w:color w:val="000000" w:themeColor="text1"/>
          <w:lang w:val="de-DE"/>
        </w:rPr>
        <w:t>Agroscope, Environmental Analytics, Reckenholzstrasse 191, 8046 Zürich, Switzerland</w:t>
      </w:r>
    </w:p>
    <w:p w14:paraId="21ECE54F" w14:textId="77777777" w:rsidR="00124ABB" w:rsidRPr="00BF7BC8" w:rsidRDefault="00124ABB" w:rsidP="00485008">
      <w:pPr>
        <w:spacing w:after="0" w:line="480" w:lineRule="auto"/>
        <w:jc w:val="center"/>
        <w:rPr>
          <w:color w:val="000000" w:themeColor="text1"/>
        </w:rPr>
      </w:pPr>
      <w:r w:rsidRPr="00BF7BC8">
        <w:rPr>
          <w:color w:val="000000" w:themeColor="text1"/>
          <w:vertAlign w:val="superscript"/>
        </w:rPr>
        <w:t>4</w:t>
      </w:r>
      <w:r w:rsidRPr="00BF7BC8">
        <w:rPr>
          <w:color w:val="000000" w:themeColor="text1"/>
        </w:rPr>
        <w:t xml:space="preserve">ETH Zürich, Department of Environmental Systems Science, </w:t>
      </w:r>
      <w:proofErr w:type="spellStart"/>
      <w:r w:rsidRPr="00BF7BC8">
        <w:rPr>
          <w:color w:val="000000" w:themeColor="text1"/>
        </w:rPr>
        <w:t>Universitätstrasse</w:t>
      </w:r>
      <w:proofErr w:type="spellEnd"/>
      <w:r w:rsidRPr="00BF7BC8">
        <w:rPr>
          <w:color w:val="000000" w:themeColor="text1"/>
        </w:rPr>
        <w:t xml:space="preserve"> 16, 8092 Zürich, Switzerland</w:t>
      </w:r>
    </w:p>
    <w:p w14:paraId="1825C8D1" w14:textId="77777777" w:rsidR="00C3748E" w:rsidRDefault="00C3748E">
      <w:pPr>
        <w:rPr>
          <w:b/>
        </w:rPr>
      </w:pPr>
    </w:p>
    <w:p w14:paraId="7C95A77B" w14:textId="77777777" w:rsidR="00C3748E" w:rsidRDefault="00C3748E">
      <w:pPr>
        <w:rPr>
          <w:b/>
        </w:rPr>
      </w:pPr>
    </w:p>
    <w:p w14:paraId="1447044F" w14:textId="77777777" w:rsidR="00C3748E" w:rsidRDefault="00C3748E">
      <w:pPr>
        <w:rPr>
          <w:b/>
        </w:rPr>
      </w:pPr>
    </w:p>
    <w:p w14:paraId="037D1076" w14:textId="77777777" w:rsidR="003363D5" w:rsidRDefault="003363D5">
      <w:pPr>
        <w:rPr>
          <w:b/>
        </w:rPr>
      </w:pPr>
    </w:p>
    <w:p w14:paraId="6FED3676" w14:textId="77777777" w:rsidR="003363D5" w:rsidRDefault="003363D5">
      <w:pPr>
        <w:rPr>
          <w:b/>
        </w:rPr>
      </w:pPr>
    </w:p>
    <w:p w14:paraId="7A4F4486" w14:textId="77777777" w:rsidR="003363D5" w:rsidRDefault="003363D5">
      <w:pPr>
        <w:rPr>
          <w:b/>
        </w:rPr>
      </w:pPr>
    </w:p>
    <w:p w14:paraId="4E04CC07" w14:textId="77777777" w:rsidR="003363D5" w:rsidRDefault="003363D5">
      <w:pPr>
        <w:rPr>
          <w:b/>
        </w:rPr>
      </w:pPr>
    </w:p>
    <w:p w14:paraId="2914126B" w14:textId="77777777" w:rsidR="003363D5" w:rsidRDefault="003363D5">
      <w:pPr>
        <w:rPr>
          <w:b/>
        </w:rPr>
      </w:pPr>
    </w:p>
    <w:p w14:paraId="02135F9A" w14:textId="05020C8E" w:rsidR="00C3748E" w:rsidRDefault="00E80743" w:rsidP="00017727">
      <w:pPr>
        <w:spacing w:line="480" w:lineRule="auto"/>
        <w:jc w:val="center"/>
        <w:rPr>
          <w:b/>
          <w:sz w:val="28"/>
          <w:szCs w:val="28"/>
        </w:rPr>
      </w:pPr>
      <w:r w:rsidRPr="003363D5">
        <w:rPr>
          <w:b/>
          <w:sz w:val="28"/>
          <w:szCs w:val="28"/>
        </w:rPr>
        <w:lastRenderedPageBreak/>
        <w:t>Supplementary Tables</w:t>
      </w:r>
      <w:r w:rsidR="00485008" w:rsidRPr="00485008">
        <w:rPr>
          <w:b/>
          <w:sz w:val="28"/>
          <w:szCs w:val="28"/>
        </w:rPr>
        <w:t xml:space="preserve"> </w:t>
      </w:r>
      <w:r w:rsidR="00485008" w:rsidRPr="003363D5">
        <w:rPr>
          <w:b/>
          <w:sz w:val="28"/>
          <w:szCs w:val="28"/>
        </w:rPr>
        <w:t>and Figure</w:t>
      </w:r>
    </w:p>
    <w:p w14:paraId="3C474A6C" w14:textId="77777777" w:rsidR="0011049A" w:rsidRPr="003363D5" w:rsidRDefault="0011049A" w:rsidP="002F317B">
      <w:pPr>
        <w:spacing w:line="48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List of Tables</w:t>
      </w:r>
    </w:p>
    <w:p w14:paraId="0D7D0326" w14:textId="1DCA7097" w:rsidR="0015707B" w:rsidRPr="0015707B" w:rsidRDefault="0015707B" w:rsidP="0015707B">
      <w:pPr>
        <w:spacing w:line="480" w:lineRule="auto"/>
        <w:rPr>
          <w:b/>
        </w:rPr>
      </w:pPr>
      <w:r w:rsidRPr="0015707B">
        <w:rPr>
          <w:b/>
        </w:rPr>
        <w:t xml:space="preserve">Table S1: </w:t>
      </w:r>
      <w:r w:rsidRPr="0015707B">
        <w:t>Information on river samples and sampling locations</w:t>
      </w:r>
      <w:r w:rsidRPr="0015707B">
        <w:t>………………………………</w:t>
      </w:r>
      <w:r>
        <w:t>..</w:t>
      </w:r>
      <w:r w:rsidRPr="0015707B">
        <w:t>……….</w:t>
      </w:r>
      <w:r w:rsidRPr="0015707B">
        <w:rPr>
          <w:i/>
        </w:rPr>
        <w:t>In excel format</w:t>
      </w:r>
    </w:p>
    <w:p w14:paraId="7D8B7D31" w14:textId="7A4E1A6F" w:rsidR="0015707B" w:rsidRDefault="0015707B" w:rsidP="0015707B">
      <w:pPr>
        <w:pStyle w:val="TableofFigures"/>
        <w:tabs>
          <w:tab w:val="right" w:leader="dot" w:pos="9350"/>
        </w:tabs>
        <w:spacing w:line="480" w:lineRule="auto"/>
        <w:rPr>
          <w:b/>
        </w:rPr>
      </w:pPr>
      <w:r w:rsidRPr="0015707B">
        <w:rPr>
          <w:b/>
        </w:rPr>
        <w:t xml:space="preserve">Table S2: </w:t>
      </w:r>
      <w:r w:rsidRPr="0015707B">
        <w:t>Plant metabolites selected for target screening of river samples</w:t>
      </w:r>
      <w:r>
        <w:t>…………..….…...…</w:t>
      </w:r>
      <w:r w:rsidRPr="0015707B">
        <w:rPr>
          <w:i/>
        </w:rPr>
        <w:t xml:space="preserve"> </w:t>
      </w:r>
      <w:r w:rsidRPr="0015707B">
        <w:rPr>
          <w:i/>
        </w:rPr>
        <w:t>In excel format</w:t>
      </w:r>
    </w:p>
    <w:p w14:paraId="6DE8B0DB" w14:textId="6B4EBE3A" w:rsidR="00F32083" w:rsidRDefault="0011049A" w:rsidP="0015707B">
      <w:pPr>
        <w:pStyle w:val="TableofFigures"/>
        <w:tabs>
          <w:tab w:val="right" w:leader="dot" w:pos="9350"/>
        </w:tabs>
        <w:spacing w:line="480" w:lineRule="auto"/>
        <w:rPr>
          <w:noProof/>
        </w:rPr>
      </w:pPr>
      <w:r>
        <w:rPr>
          <w:b/>
        </w:rPr>
        <w:fldChar w:fldCharType="begin"/>
      </w:r>
      <w:r>
        <w:rPr>
          <w:b/>
        </w:rPr>
        <w:instrText xml:space="preserve"> TOC \h \z \c "Table" </w:instrText>
      </w:r>
      <w:r>
        <w:rPr>
          <w:b/>
        </w:rPr>
        <w:fldChar w:fldCharType="separate"/>
      </w:r>
      <w:hyperlink w:anchor="_Toc48813194" w:history="1">
        <w:r w:rsidR="00F32083" w:rsidRPr="00D8264B">
          <w:rPr>
            <w:rStyle w:val="Hyperlink"/>
            <w:b/>
            <w:noProof/>
          </w:rPr>
          <w:t>Table S3:</w:t>
        </w:r>
        <w:r w:rsidR="00F32083" w:rsidRPr="00D8264B">
          <w:rPr>
            <w:rStyle w:val="Hyperlink"/>
            <w:noProof/>
          </w:rPr>
          <w:t xml:space="preserve"> Setting for MZmine data processing.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_Toc48813194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5</w:t>
        </w:r>
        <w:r w:rsidR="00F32083">
          <w:rPr>
            <w:noProof/>
            <w:webHidden/>
          </w:rPr>
          <w:fldChar w:fldCharType="end"/>
        </w:r>
      </w:hyperlink>
    </w:p>
    <w:p w14:paraId="6DB1C7F1" w14:textId="444A7D70" w:rsidR="0015707B" w:rsidRPr="0015707B" w:rsidRDefault="0015707B" w:rsidP="0015707B">
      <w:r w:rsidRPr="00ED445C">
        <w:rPr>
          <w:b/>
        </w:rPr>
        <w:t>Table S4:</w:t>
      </w:r>
      <w:r w:rsidRPr="0015707B">
        <w:t xml:space="preserve"> Internal standards used for the chemical analysis (</w:t>
      </w:r>
      <w:proofErr w:type="spellStart"/>
      <w:r w:rsidRPr="0015707B">
        <w:t>ESIpos</w:t>
      </w:r>
      <w:proofErr w:type="spellEnd"/>
      <w:r w:rsidRPr="0015707B">
        <w:t>)</w:t>
      </w:r>
      <w:r>
        <w:t>…………………………………</w:t>
      </w:r>
      <w:r w:rsidRPr="0015707B">
        <w:rPr>
          <w:i/>
        </w:rPr>
        <w:t xml:space="preserve"> </w:t>
      </w:r>
      <w:r w:rsidRPr="0015707B">
        <w:rPr>
          <w:i/>
        </w:rPr>
        <w:t>In excel format</w:t>
      </w:r>
    </w:p>
    <w:p w14:paraId="12D5B4E0" w14:textId="77777777" w:rsidR="00F32083" w:rsidRDefault="00E72311" w:rsidP="00F32083">
      <w:pPr>
        <w:pStyle w:val="TableofFigures"/>
        <w:tabs>
          <w:tab w:val="right" w:leader="dot" w:pos="9350"/>
        </w:tabs>
        <w:spacing w:line="480" w:lineRule="auto"/>
        <w:rPr>
          <w:rFonts w:eastAsiaTheme="minorEastAsia"/>
          <w:noProof/>
        </w:rPr>
      </w:pPr>
      <w:hyperlink w:anchor="_Toc48813195" w:history="1">
        <w:r w:rsidR="00F32083" w:rsidRPr="00D8264B">
          <w:rPr>
            <w:rStyle w:val="Hyperlink"/>
            <w:b/>
            <w:noProof/>
          </w:rPr>
          <w:t>Table S5:</w:t>
        </w:r>
        <w:r w:rsidR="00F32083" w:rsidRPr="00D8264B">
          <w:rPr>
            <w:rStyle w:val="Hyperlink"/>
            <w:noProof/>
          </w:rPr>
          <w:t xml:space="preserve"> Mass spectrometry setting for the chemical analysis of water samples.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_Toc48813195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5</w:t>
        </w:r>
        <w:r w:rsidR="00F32083">
          <w:rPr>
            <w:noProof/>
            <w:webHidden/>
          </w:rPr>
          <w:fldChar w:fldCharType="end"/>
        </w:r>
      </w:hyperlink>
    </w:p>
    <w:p w14:paraId="2B88BDD5" w14:textId="77777777" w:rsidR="00F32083" w:rsidRDefault="00E72311" w:rsidP="00F32083">
      <w:pPr>
        <w:pStyle w:val="TableofFigures"/>
        <w:tabs>
          <w:tab w:val="right" w:leader="dot" w:pos="9350"/>
        </w:tabs>
        <w:spacing w:line="480" w:lineRule="auto"/>
        <w:rPr>
          <w:rFonts w:eastAsiaTheme="minorEastAsia"/>
          <w:noProof/>
        </w:rPr>
      </w:pPr>
      <w:hyperlink w:anchor="_Toc48813196" w:history="1">
        <w:r w:rsidR="00F32083" w:rsidRPr="00D8264B">
          <w:rPr>
            <w:rStyle w:val="Hyperlink"/>
            <w:b/>
            <w:noProof/>
          </w:rPr>
          <w:t>Table S6:</w:t>
        </w:r>
        <w:r w:rsidR="00F32083" w:rsidRPr="00D8264B">
          <w:rPr>
            <w:rStyle w:val="Hyperlink"/>
            <w:noProof/>
          </w:rPr>
          <w:t xml:space="preserve">  Quantifier and confirming ions used in TraceFinder for quantification of detected target compounds.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_Toc48813196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6</w:t>
        </w:r>
        <w:r w:rsidR="00F32083">
          <w:rPr>
            <w:noProof/>
            <w:webHidden/>
          </w:rPr>
          <w:fldChar w:fldCharType="end"/>
        </w:r>
      </w:hyperlink>
    </w:p>
    <w:p w14:paraId="37E760A8" w14:textId="77777777" w:rsidR="00F32083" w:rsidRDefault="00E72311" w:rsidP="00F32083">
      <w:pPr>
        <w:pStyle w:val="TableofFigures"/>
        <w:tabs>
          <w:tab w:val="right" w:leader="dot" w:pos="9350"/>
        </w:tabs>
        <w:spacing w:line="480" w:lineRule="auto"/>
        <w:rPr>
          <w:rFonts w:eastAsiaTheme="minorEastAsia"/>
          <w:noProof/>
        </w:rPr>
      </w:pPr>
      <w:hyperlink w:anchor="_Toc48813197" w:history="1">
        <w:r w:rsidR="00F32083" w:rsidRPr="00D8264B">
          <w:rPr>
            <w:rStyle w:val="Hyperlink"/>
            <w:b/>
            <w:noProof/>
          </w:rPr>
          <w:t>Table S7:</w:t>
        </w:r>
        <w:r w:rsidR="00F32083" w:rsidRPr="00D8264B">
          <w:rPr>
            <w:rStyle w:val="Hyperlink"/>
            <w:noProof/>
          </w:rPr>
          <w:t xml:space="preserve"> The concentration of detected metabolites in river water from Leipzig and Bode catchment.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_Toc48813197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7</w:t>
        </w:r>
        <w:r w:rsidR="00F32083">
          <w:rPr>
            <w:noProof/>
            <w:webHidden/>
          </w:rPr>
          <w:fldChar w:fldCharType="end"/>
        </w:r>
      </w:hyperlink>
    </w:p>
    <w:p w14:paraId="11BDD902" w14:textId="77777777" w:rsidR="00883ACD" w:rsidRDefault="0011049A" w:rsidP="00F32083">
      <w:pPr>
        <w:spacing w:line="480" w:lineRule="auto"/>
        <w:rPr>
          <w:b/>
        </w:rPr>
      </w:pPr>
      <w:r>
        <w:rPr>
          <w:b/>
        </w:rPr>
        <w:fldChar w:fldCharType="end"/>
      </w:r>
      <w:bookmarkStart w:id="0" w:name="_GoBack"/>
      <w:bookmarkEnd w:id="0"/>
    </w:p>
    <w:p w14:paraId="3B3AD79A" w14:textId="77777777" w:rsidR="002F317B" w:rsidRPr="002F317B" w:rsidRDefault="002F317B" w:rsidP="002F317B">
      <w:pPr>
        <w:spacing w:line="480" w:lineRule="auto"/>
        <w:rPr>
          <w:b/>
          <w:sz w:val="28"/>
          <w:szCs w:val="28"/>
        </w:rPr>
      </w:pPr>
      <w:r w:rsidRPr="002F317B">
        <w:rPr>
          <w:b/>
          <w:sz w:val="28"/>
          <w:szCs w:val="28"/>
        </w:rPr>
        <w:t>List of Figures</w:t>
      </w:r>
    </w:p>
    <w:p w14:paraId="0C55C30E" w14:textId="77777777" w:rsidR="00F32083" w:rsidRDefault="002F317B" w:rsidP="00F32083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</w:rPr>
      </w:pPr>
      <w:r>
        <w:rPr>
          <w:b/>
        </w:rPr>
        <w:fldChar w:fldCharType="begin"/>
      </w:r>
      <w:r>
        <w:rPr>
          <w:b/>
        </w:rPr>
        <w:instrText xml:space="preserve"> TOC \h \z \c "Figure" </w:instrText>
      </w:r>
      <w:r>
        <w:rPr>
          <w:b/>
        </w:rPr>
        <w:fldChar w:fldCharType="separate"/>
      </w:r>
      <w:hyperlink w:anchor="_Toc48813266" w:history="1">
        <w:r w:rsidR="00F32083" w:rsidRPr="00C16871">
          <w:rPr>
            <w:rStyle w:val="Hyperlink"/>
            <w:b/>
            <w:noProof/>
          </w:rPr>
          <w:t>Figure S1:</w:t>
        </w:r>
        <w:r w:rsidR="00F32083" w:rsidRPr="00C16871">
          <w:rPr>
            <w:rStyle w:val="Hyperlink"/>
            <w:noProof/>
          </w:rPr>
          <w:t xml:space="preserve"> Workflow for screening toxic plant metabolites in river waters.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_Toc48813266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4</w:t>
        </w:r>
        <w:r w:rsidR="00F32083">
          <w:rPr>
            <w:noProof/>
            <w:webHidden/>
          </w:rPr>
          <w:fldChar w:fldCharType="end"/>
        </w:r>
      </w:hyperlink>
    </w:p>
    <w:p w14:paraId="5128B95D" w14:textId="77777777" w:rsidR="00F32083" w:rsidRDefault="00E72311" w:rsidP="00F32083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</w:rPr>
      </w:pPr>
      <w:hyperlink w:anchor="_Toc48813267" w:history="1">
        <w:r w:rsidR="00F32083" w:rsidRPr="00C16871">
          <w:rPr>
            <w:rStyle w:val="Hyperlink"/>
            <w:b/>
            <w:noProof/>
          </w:rPr>
          <w:t>Figure S2:</w:t>
        </w:r>
        <w:r w:rsidR="00F32083" w:rsidRPr="00C16871">
          <w:rPr>
            <w:rStyle w:val="Hyperlink"/>
            <w:noProof/>
          </w:rPr>
          <w:t xml:space="preserve"> MS/MS spectra (HCD fragmentation at 45 a.u.) of coumarin in a reference standard and water sample (NL: signal intensity at 100% relative abundance).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_Toc48813267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8</w:t>
        </w:r>
        <w:r w:rsidR="00F32083">
          <w:rPr>
            <w:noProof/>
            <w:webHidden/>
          </w:rPr>
          <w:fldChar w:fldCharType="end"/>
        </w:r>
      </w:hyperlink>
    </w:p>
    <w:p w14:paraId="225C175A" w14:textId="77777777" w:rsidR="00F32083" w:rsidRDefault="00E72311" w:rsidP="00F32083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</w:rPr>
      </w:pPr>
      <w:hyperlink w:anchor="_Toc48813268" w:history="1">
        <w:r w:rsidR="00F32083" w:rsidRPr="00C16871">
          <w:rPr>
            <w:rStyle w:val="Hyperlink"/>
            <w:b/>
            <w:noProof/>
          </w:rPr>
          <w:t>Figure S3:</w:t>
        </w:r>
        <w:r w:rsidR="00F32083" w:rsidRPr="00C16871">
          <w:rPr>
            <w:rStyle w:val="Hyperlink"/>
            <w:noProof/>
          </w:rPr>
          <w:t xml:space="preserve"> MS/MS spectra (HCD fragmentation at 45 a.u.) of esculetin in a reference standard and water sample (NL: signal intensity at 100% relative abundance).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_Toc48813268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9</w:t>
        </w:r>
        <w:r w:rsidR="00F32083">
          <w:rPr>
            <w:noProof/>
            <w:webHidden/>
          </w:rPr>
          <w:fldChar w:fldCharType="end"/>
        </w:r>
      </w:hyperlink>
    </w:p>
    <w:p w14:paraId="41F8A71F" w14:textId="77777777" w:rsidR="00F32083" w:rsidRDefault="00E72311" w:rsidP="00F32083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</w:rPr>
      </w:pPr>
      <w:hyperlink w:anchor="_Toc48813269" w:history="1">
        <w:r w:rsidR="00F32083" w:rsidRPr="00C16871">
          <w:rPr>
            <w:rStyle w:val="Hyperlink"/>
            <w:b/>
            <w:noProof/>
          </w:rPr>
          <w:t>Figure S4:</w:t>
        </w:r>
        <w:r w:rsidR="00F32083" w:rsidRPr="00C16871">
          <w:rPr>
            <w:rStyle w:val="Hyperlink"/>
            <w:noProof/>
          </w:rPr>
          <w:t xml:space="preserve"> MS/MS spectra (HCD fragmentation at 45 a.u.) of fraxidin in a reference standard and water sample (NL: signal intensity at 100% relative abundance).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_Toc48813269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10</w:t>
        </w:r>
        <w:r w:rsidR="00F32083">
          <w:rPr>
            <w:noProof/>
            <w:webHidden/>
          </w:rPr>
          <w:fldChar w:fldCharType="end"/>
        </w:r>
      </w:hyperlink>
    </w:p>
    <w:p w14:paraId="7B30186A" w14:textId="77777777" w:rsidR="00F32083" w:rsidRDefault="00E72311" w:rsidP="00F32083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</w:rPr>
      </w:pPr>
      <w:hyperlink w:anchor="_Toc48813270" w:history="1">
        <w:r w:rsidR="00F32083" w:rsidRPr="00C16871">
          <w:rPr>
            <w:rStyle w:val="Hyperlink"/>
            <w:b/>
            <w:noProof/>
          </w:rPr>
          <w:t>Figure S5:</w:t>
        </w:r>
        <w:r w:rsidR="00F32083" w:rsidRPr="00C16871">
          <w:rPr>
            <w:rStyle w:val="Hyperlink"/>
            <w:noProof/>
          </w:rPr>
          <w:t xml:space="preserve"> MS/MS spectra (HCD fragmentation at 45 a.u.) of scopoletin in a reference standard and water sample (NL: signal intensity at 100% relative abundance).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_Toc48813270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11</w:t>
        </w:r>
        <w:r w:rsidR="00F32083">
          <w:rPr>
            <w:noProof/>
            <w:webHidden/>
          </w:rPr>
          <w:fldChar w:fldCharType="end"/>
        </w:r>
      </w:hyperlink>
    </w:p>
    <w:p w14:paraId="7F2597A2" w14:textId="77777777" w:rsidR="00F32083" w:rsidRDefault="00E72311" w:rsidP="00F32083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</w:rPr>
      </w:pPr>
      <w:hyperlink w:anchor="_Toc48813271" w:history="1">
        <w:r w:rsidR="00F32083" w:rsidRPr="00C16871">
          <w:rPr>
            <w:rStyle w:val="Hyperlink"/>
            <w:b/>
            <w:noProof/>
          </w:rPr>
          <w:t>Figure S6:</w:t>
        </w:r>
        <w:r w:rsidR="00F32083" w:rsidRPr="00C16871">
          <w:rPr>
            <w:rStyle w:val="Hyperlink"/>
            <w:noProof/>
          </w:rPr>
          <w:t xml:space="preserve"> MS/MS spectra (HCD fragmentation at 45 a.u.) of bergapten in a reference standard and water sample (NL: signal intensity at 100% relative abundance).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_Toc48813271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12</w:t>
        </w:r>
        <w:r w:rsidR="00F32083">
          <w:rPr>
            <w:noProof/>
            <w:webHidden/>
          </w:rPr>
          <w:fldChar w:fldCharType="end"/>
        </w:r>
      </w:hyperlink>
    </w:p>
    <w:p w14:paraId="60372F3D" w14:textId="77777777" w:rsidR="00F32083" w:rsidRDefault="00E72311" w:rsidP="00F32083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</w:rPr>
      </w:pPr>
      <w:hyperlink w:anchor="_Toc48813272" w:history="1">
        <w:r w:rsidR="00F32083" w:rsidRPr="00C16871">
          <w:rPr>
            <w:rStyle w:val="Hyperlink"/>
            <w:b/>
            <w:noProof/>
          </w:rPr>
          <w:t>Figure S7:</w:t>
        </w:r>
        <w:r w:rsidR="00F32083" w:rsidRPr="00C16871">
          <w:rPr>
            <w:rStyle w:val="Hyperlink"/>
            <w:noProof/>
          </w:rPr>
          <w:t xml:space="preserve"> MS/MS spectra (HCD fragmentation at 45 a.u.) of psoralen in a reference standard and water sample (NL: signal intensity at 100% relative abundance).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_Toc48813272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13</w:t>
        </w:r>
        <w:r w:rsidR="00F32083">
          <w:rPr>
            <w:noProof/>
            <w:webHidden/>
          </w:rPr>
          <w:fldChar w:fldCharType="end"/>
        </w:r>
      </w:hyperlink>
    </w:p>
    <w:p w14:paraId="401C2E12" w14:textId="77777777" w:rsidR="00F32083" w:rsidRDefault="00E72311" w:rsidP="00F32083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</w:rPr>
      </w:pPr>
      <w:hyperlink w:anchor="_Toc48813273" w:history="1">
        <w:r w:rsidR="00F32083" w:rsidRPr="00C16871">
          <w:rPr>
            <w:rStyle w:val="Hyperlink"/>
            <w:b/>
            <w:noProof/>
          </w:rPr>
          <w:t>Figure S8:</w:t>
        </w:r>
        <w:r w:rsidR="00F32083" w:rsidRPr="00C16871">
          <w:rPr>
            <w:rStyle w:val="Hyperlink"/>
            <w:noProof/>
          </w:rPr>
          <w:t xml:space="preserve"> MS/MS spectra (HCD fragmentation at 45 a.u.) of lycorine in a reference standard and water sample (NL: signal intensity at 100% relative abundance).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_Toc48813273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14</w:t>
        </w:r>
        <w:r w:rsidR="00F32083">
          <w:rPr>
            <w:noProof/>
            <w:webHidden/>
          </w:rPr>
          <w:fldChar w:fldCharType="end"/>
        </w:r>
      </w:hyperlink>
    </w:p>
    <w:p w14:paraId="14204C7F" w14:textId="77777777" w:rsidR="00F32083" w:rsidRDefault="00E72311" w:rsidP="00F32083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</w:rPr>
      </w:pPr>
      <w:hyperlink w:anchor="_Toc48813274" w:history="1">
        <w:r w:rsidR="00F32083" w:rsidRPr="00C16871">
          <w:rPr>
            <w:rStyle w:val="Hyperlink"/>
            <w:b/>
            <w:noProof/>
          </w:rPr>
          <w:t>Figure S9:</w:t>
        </w:r>
        <w:r w:rsidR="00F32083" w:rsidRPr="00C16871">
          <w:rPr>
            <w:rStyle w:val="Hyperlink"/>
            <w:noProof/>
          </w:rPr>
          <w:t xml:space="preserve"> MS/MS spectra (HCD fragmentation at 45 a.u.) of narciclasine in a reference standard and water sample (NL: signal intensity at 100% relative abundance).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_Toc48813274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15</w:t>
        </w:r>
        <w:r w:rsidR="00F32083">
          <w:rPr>
            <w:noProof/>
            <w:webHidden/>
          </w:rPr>
          <w:fldChar w:fldCharType="end"/>
        </w:r>
      </w:hyperlink>
    </w:p>
    <w:p w14:paraId="36236374" w14:textId="77777777" w:rsidR="00F32083" w:rsidRDefault="00E72311" w:rsidP="00F32083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</w:rPr>
      </w:pPr>
      <w:hyperlink w:anchor="_Toc48813275" w:history="1">
        <w:r w:rsidR="00F32083" w:rsidRPr="00C16871">
          <w:rPr>
            <w:rStyle w:val="Hyperlink"/>
            <w:b/>
            <w:noProof/>
          </w:rPr>
          <w:t>Figure S10:</w:t>
        </w:r>
        <w:r w:rsidR="00F32083" w:rsidRPr="00C16871">
          <w:rPr>
            <w:rStyle w:val="Hyperlink"/>
            <w:noProof/>
          </w:rPr>
          <w:t xml:space="preserve"> MS/MS spectra (HCD fragmentation at 45 a.u.) of nicotine in a reference standard and water sample (NL: signal intensity at 100% relative abundance).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_Toc48813275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16</w:t>
        </w:r>
        <w:r w:rsidR="00F32083">
          <w:rPr>
            <w:noProof/>
            <w:webHidden/>
          </w:rPr>
          <w:fldChar w:fldCharType="end"/>
        </w:r>
      </w:hyperlink>
    </w:p>
    <w:p w14:paraId="06AB1F47" w14:textId="77777777" w:rsidR="00F32083" w:rsidRDefault="00E72311" w:rsidP="00F32083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</w:rPr>
      </w:pPr>
      <w:hyperlink w:anchor="_Toc48813276" w:history="1">
        <w:r w:rsidR="00F32083" w:rsidRPr="00C16871">
          <w:rPr>
            <w:rStyle w:val="Hyperlink"/>
            <w:b/>
            <w:noProof/>
          </w:rPr>
          <w:t>Figure S11:</w:t>
        </w:r>
        <w:r w:rsidR="00F32083" w:rsidRPr="00C16871">
          <w:rPr>
            <w:rStyle w:val="Hyperlink"/>
            <w:noProof/>
          </w:rPr>
          <w:t xml:space="preserve"> MS/MS spectra (HCD fragmentation at 45 a.u.) of piperine in a reference standard and water sample (NL: signal intensity at 100% relative abundance).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_Toc48813276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17</w:t>
        </w:r>
        <w:r w:rsidR="00F32083">
          <w:rPr>
            <w:noProof/>
            <w:webHidden/>
          </w:rPr>
          <w:fldChar w:fldCharType="end"/>
        </w:r>
      </w:hyperlink>
    </w:p>
    <w:p w14:paraId="6DDB9ADE" w14:textId="77777777" w:rsidR="00F32083" w:rsidRDefault="00E72311" w:rsidP="00F32083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</w:rPr>
      </w:pPr>
      <w:hyperlink w:anchor="_Toc48813277" w:history="1">
        <w:r w:rsidR="00F32083" w:rsidRPr="00C16871">
          <w:rPr>
            <w:rStyle w:val="Hyperlink"/>
            <w:b/>
            <w:noProof/>
          </w:rPr>
          <w:t>Figure S12:</w:t>
        </w:r>
        <w:r w:rsidR="00F32083" w:rsidRPr="00C16871">
          <w:rPr>
            <w:rStyle w:val="Hyperlink"/>
            <w:noProof/>
          </w:rPr>
          <w:t xml:space="preserve"> MS/MS spectra (HCD fragmentation at 45 a.u.) of formononetin in a reference standard and water sample (NL: signal intensity at 100% relative abundance).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_Toc48813277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18</w:t>
        </w:r>
        <w:r w:rsidR="00F32083">
          <w:rPr>
            <w:noProof/>
            <w:webHidden/>
          </w:rPr>
          <w:fldChar w:fldCharType="end"/>
        </w:r>
      </w:hyperlink>
    </w:p>
    <w:p w14:paraId="1CD119B5" w14:textId="77777777" w:rsidR="00F32083" w:rsidRDefault="00E72311" w:rsidP="00F32083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</w:rPr>
      </w:pPr>
      <w:hyperlink w:anchor="_Toc48813278" w:history="1">
        <w:r w:rsidR="00F32083" w:rsidRPr="00C16871">
          <w:rPr>
            <w:rStyle w:val="Hyperlink"/>
            <w:b/>
            <w:noProof/>
          </w:rPr>
          <w:t>Figure S13:</w:t>
        </w:r>
        <w:r w:rsidR="00F32083" w:rsidRPr="00C16871">
          <w:rPr>
            <w:rStyle w:val="Hyperlink"/>
            <w:noProof/>
          </w:rPr>
          <w:t xml:space="preserve"> MS/MS spectra (HCD fragmentation at 45 a.u.) of coniferyl aldehyde in a reference standard and water sample (NL: signal intensity at 100% relative abundance).</w:t>
        </w:r>
        <w:r w:rsidR="00F32083">
          <w:rPr>
            <w:noProof/>
            <w:webHidden/>
          </w:rPr>
          <w:tab/>
        </w:r>
        <w:r w:rsidR="00F32083">
          <w:rPr>
            <w:noProof/>
            <w:webHidden/>
          </w:rPr>
          <w:fldChar w:fldCharType="begin"/>
        </w:r>
        <w:r w:rsidR="00F32083">
          <w:rPr>
            <w:noProof/>
            <w:webHidden/>
          </w:rPr>
          <w:instrText xml:space="preserve"> PAGEREF _Toc48813278 \h </w:instrText>
        </w:r>
        <w:r w:rsidR="00F32083">
          <w:rPr>
            <w:noProof/>
            <w:webHidden/>
          </w:rPr>
        </w:r>
        <w:r w:rsidR="00F32083">
          <w:rPr>
            <w:noProof/>
            <w:webHidden/>
          </w:rPr>
          <w:fldChar w:fldCharType="separate"/>
        </w:r>
        <w:r w:rsidR="00485008">
          <w:rPr>
            <w:noProof/>
            <w:webHidden/>
          </w:rPr>
          <w:t>19</w:t>
        </w:r>
        <w:r w:rsidR="00F32083">
          <w:rPr>
            <w:noProof/>
            <w:webHidden/>
          </w:rPr>
          <w:fldChar w:fldCharType="end"/>
        </w:r>
      </w:hyperlink>
    </w:p>
    <w:p w14:paraId="0AAB8CF8" w14:textId="77777777" w:rsidR="002F317B" w:rsidRDefault="002F317B" w:rsidP="002F317B">
      <w:pPr>
        <w:spacing w:line="480" w:lineRule="auto"/>
        <w:rPr>
          <w:b/>
        </w:rPr>
      </w:pPr>
      <w:r>
        <w:rPr>
          <w:b/>
        </w:rPr>
        <w:fldChar w:fldCharType="end"/>
      </w:r>
    </w:p>
    <w:p w14:paraId="724BB4EC" w14:textId="77777777" w:rsidR="0087289F" w:rsidRDefault="0087289F">
      <w:pPr>
        <w:rPr>
          <w:b/>
        </w:rPr>
        <w:sectPr w:rsidR="0087289F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E98889F" w14:textId="77777777" w:rsidR="0011049A" w:rsidRDefault="008142FA" w:rsidP="0011049A">
      <w:pPr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5A6AF1C6" wp14:editId="53CA13AB">
            <wp:extent cx="6070660" cy="5400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4132" cy="5412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BE0783" w14:textId="77777777" w:rsidR="002F425A" w:rsidRPr="0011049A" w:rsidRDefault="0011049A" w:rsidP="0011049A">
      <w:pPr>
        <w:pStyle w:val="Caption"/>
        <w:rPr>
          <w:i w:val="0"/>
          <w:color w:val="auto"/>
          <w:sz w:val="22"/>
          <w:szCs w:val="22"/>
        </w:rPr>
      </w:pPr>
      <w:bookmarkStart w:id="1" w:name="_Toc48813266"/>
      <w:r w:rsidRPr="0011049A">
        <w:rPr>
          <w:b/>
          <w:i w:val="0"/>
          <w:color w:val="auto"/>
          <w:sz w:val="22"/>
          <w:szCs w:val="22"/>
        </w:rPr>
        <w:t>Figure S</w:t>
      </w:r>
      <w:r w:rsidRPr="0011049A">
        <w:rPr>
          <w:b/>
          <w:i w:val="0"/>
          <w:color w:val="auto"/>
          <w:sz w:val="22"/>
          <w:szCs w:val="22"/>
        </w:rPr>
        <w:fldChar w:fldCharType="begin"/>
      </w:r>
      <w:r w:rsidRPr="0011049A">
        <w:rPr>
          <w:b/>
          <w:i w:val="0"/>
          <w:color w:val="auto"/>
          <w:sz w:val="22"/>
          <w:szCs w:val="22"/>
        </w:rPr>
        <w:instrText xml:space="preserve"> SEQ Figure \* ARABIC </w:instrText>
      </w:r>
      <w:r w:rsidRPr="0011049A">
        <w:rPr>
          <w:b/>
          <w:i w:val="0"/>
          <w:color w:val="auto"/>
          <w:sz w:val="22"/>
          <w:szCs w:val="22"/>
        </w:rPr>
        <w:fldChar w:fldCharType="separate"/>
      </w:r>
      <w:r w:rsidR="00CB5293">
        <w:rPr>
          <w:b/>
          <w:i w:val="0"/>
          <w:noProof/>
          <w:color w:val="auto"/>
          <w:sz w:val="22"/>
          <w:szCs w:val="22"/>
        </w:rPr>
        <w:t>1</w:t>
      </w:r>
      <w:r w:rsidRPr="0011049A">
        <w:rPr>
          <w:b/>
          <w:i w:val="0"/>
          <w:color w:val="auto"/>
          <w:sz w:val="22"/>
          <w:szCs w:val="22"/>
        </w:rPr>
        <w:fldChar w:fldCharType="end"/>
      </w:r>
      <w:r w:rsidRPr="0011049A">
        <w:rPr>
          <w:b/>
          <w:i w:val="0"/>
          <w:color w:val="auto"/>
          <w:sz w:val="22"/>
          <w:szCs w:val="22"/>
        </w:rPr>
        <w:t>:</w:t>
      </w:r>
      <w:r w:rsidRPr="0011049A">
        <w:rPr>
          <w:i w:val="0"/>
          <w:color w:val="auto"/>
          <w:sz w:val="22"/>
          <w:szCs w:val="22"/>
        </w:rPr>
        <w:t xml:space="preserve"> Workflow for screening toxic plant metabolites in river waters.</w:t>
      </w:r>
      <w:bookmarkEnd w:id="1"/>
    </w:p>
    <w:p w14:paraId="21331EEF" w14:textId="77777777" w:rsidR="002F425A" w:rsidRDefault="002F425A"/>
    <w:p w14:paraId="4136717E" w14:textId="77777777" w:rsidR="002F425A" w:rsidRDefault="002F425A"/>
    <w:p w14:paraId="60ACD13A" w14:textId="77777777" w:rsidR="002F425A" w:rsidRDefault="002F425A"/>
    <w:p w14:paraId="60E391D5" w14:textId="77777777" w:rsidR="002F425A" w:rsidRDefault="002F425A"/>
    <w:p w14:paraId="155E8A93" w14:textId="77777777" w:rsidR="002F425A" w:rsidRDefault="002F425A"/>
    <w:p w14:paraId="66F6D5FC" w14:textId="77777777" w:rsidR="002F425A" w:rsidRDefault="002F425A"/>
    <w:p w14:paraId="267C014F" w14:textId="77777777" w:rsidR="002F425A" w:rsidRDefault="002F425A"/>
    <w:p w14:paraId="7E4B0897" w14:textId="77777777" w:rsidR="008253A6" w:rsidRPr="008253A6" w:rsidRDefault="008253A6" w:rsidP="008253A6">
      <w:pPr>
        <w:pStyle w:val="Caption"/>
        <w:keepNext/>
        <w:spacing w:after="0"/>
        <w:rPr>
          <w:i w:val="0"/>
          <w:color w:val="auto"/>
          <w:sz w:val="22"/>
          <w:szCs w:val="22"/>
        </w:rPr>
      </w:pPr>
      <w:bookmarkStart w:id="2" w:name="_Toc48813194"/>
      <w:r w:rsidRPr="008253A6">
        <w:rPr>
          <w:b/>
          <w:i w:val="0"/>
          <w:color w:val="auto"/>
          <w:sz w:val="22"/>
          <w:szCs w:val="22"/>
        </w:rPr>
        <w:lastRenderedPageBreak/>
        <w:t>Table S</w:t>
      </w:r>
      <w:r w:rsidRPr="008253A6">
        <w:rPr>
          <w:b/>
          <w:i w:val="0"/>
          <w:color w:val="auto"/>
          <w:sz w:val="22"/>
          <w:szCs w:val="22"/>
        </w:rPr>
        <w:fldChar w:fldCharType="begin"/>
      </w:r>
      <w:r w:rsidRPr="008253A6">
        <w:rPr>
          <w:b/>
          <w:i w:val="0"/>
          <w:color w:val="auto"/>
          <w:sz w:val="22"/>
          <w:szCs w:val="22"/>
        </w:rPr>
        <w:instrText xml:space="preserve"> SEQ Table \* ARABIC </w:instrText>
      </w:r>
      <w:r w:rsidRPr="008253A6">
        <w:rPr>
          <w:b/>
          <w:i w:val="0"/>
          <w:color w:val="auto"/>
          <w:sz w:val="22"/>
          <w:szCs w:val="22"/>
        </w:rPr>
        <w:fldChar w:fldCharType="separate"/>
      </w:r>
      <w:r>
        <w:rPr>
          <w:b/>
          <w:i w:val="0"/>
          <w:noProof/>
          <w:color w:val="auto"/>
          <w:sz w:val="22"/>
          <w:szCs w:val="22"/>
        </w:rPr>
        <w:t>3</w:t>
      </w:r>
      <w:r w:rsidRPr="008253A6">
        <w:rPr>
          <w:b/>
          <w:i w:val="0"/>
          <w:color w:val="auto"/>
          <w:sz w:val="22"/>
          <w:szCs w:val="22"/>
        </w:rPr>
        <w:fldChar w:fldCharType="end"/>
      </w:r>
      <w:r w:rsidRPr="008253A6">
        <w:rPr>
          <w:b/>
          <w:i w:val="0"/>
          <w:color w:val="auto"/>
          <w:sz w:val="22"/>
          <w:szCs w:val="22"/>
        </w:rPr>
        <w:t>:</w:t>
      </w:r>
      <w:r w:rsidRPr="008253A6">
        <w:rPr>
          <w:i w:val="0"/>
          <w:color w:val="auto"/>
          <w:sz w:val="22"/>
          <w:szCs w:val="22"/>
        </w:rPr>
        <w:t xml:space="preserve"> Setting for </w:t>
      </w:r>
      <w:proofErr w:type="spellStart"/>
      <w:r w:rsidRPr="008253A6">
        <w:rPr>
          <w:i w:val="0"/>
          <w:color w:val="auto"/>
          <w:sz w:val="22"/>
          <w:szCs w:val="22"/>
        </w:rPr>
        <w:t>MZmine</w:t>
      </w:r>
      <w:proofErr w:type="spellEnd"/>
      <w:r w:rsidRPr="008253A6">
        <w:rPr>
          <w:i w:val="0"/>
          <w:color w:val="auto"/>
          <w:sz w:val="22"/>
          <w:szCs w:val="22"/>
        </w:rPr>
        <w:t xml:space="preserve"> data processing.</w:t>
      </w:r>
      <w:bookmarkEnd w:id="2"/>
    </w:p>
    <w:tbl>
      <w:tblPr>
        <w:tblStyle w:val="TableGrid"/>
        <w:tblW w:w="9451" w:type="dxa"/>
        <w:tblLayout w:type="fixed"/>
        <w:tblLook w:val="04A0" w:firstRow="1" w:lastRow="0" w:firstColumn="1" w:lastColumn="0" w:noHBand="0" w:noVBand="1"/>
      </w:tblPr>
      <w:tblGrid>
        <w:gridCol w:w="573"/>
        <w:gridCol w:w="2219"/>
        <w:gridCol w:w="924"/>
        <w:gridCol w:w="924"/>
        <w:gridCol w:w="1387"/>
        <w:gridCol w:w="924"/>
        <w:gridCol w:w="1202"/>
        <w:gridCol w:w="1298"/>
      </w:tblGrid>
      <w:tr w:rsidR="008142FA" w:rsidRPr="00ED2607" w14:paraId="0ED79393" w14:textId="77777777" w:rsidTr="008253A6">
        <w:trPr>
          <w:trHeight w:val="620"/>
        </w:trPr>
        <w:tc>
          <w:tcPr>
            <w:tcW w:w="573" w:type="dxa"/>
          </w:tcPr>
          <w:p w14:paraId="1F958158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458FC371" w14:textId="77777777" w:rsidR="008142FA" w:rsidRPr="000B090F" w:rsidRDefault="008142FA" w:rsidP="00B22FBD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0B090F">
              <w:rPr>
                <w:b/>
                <w:color w:val="000000" w:themeColor="text1"/>
                <w:sz w:val="16"/>
                <w:szCs w:val="16"/>
              </w:rPr>
              <w:t>Parameters</w:t>
            </w:r>
          </w:p>
        </w:tc>
        <w:tc>
          <w:tcPr>
            <w:tcW w:w="924" w:type="dxa"/>
          </w:tcPr>
          <w:p w14:paraId="3749A1EA" w14:textId="77777777" w:rsidR="008142FA" w:rsidRPr="000B090F" w:rsidRDefault="008142FA" w:rsidP="00B22FBD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0B090F">
              <w:rPr>
                <w:b/>
                <w:color w:val="000000" w:themeColor="text1"/>
                <w:sz w:val="16"/>
                <w:szCs w:val="16"/>
              </w:rPr>
              <w:t>Mass detection</w:t>
            </w:r>
          </w:p>
        </w:tc>
        <w:tc>
          <w:tcPr>
            <w:tcW w:w="924" w:type="dxa"/>
          </w:tcPr>
          <w:p w14:paraId="1ED55C03" w14:textId="77777777" w:rsidR="008142FA" w:rsidRPr="000B090F" w:rsidRDefault="008142FA" w:rsidP="00B22FBD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0B090F">
              <w:rPr>
                <w:b/>
                <w:color w:val="000000" w:themeColor="text1"/>
                <w:sz w:val="16"/>
                <w:szCs w:val="16"/>
              </w:rPr>
              <w:t>Chromatogram building</w:t>
            </w:r>
          </w:p>
        </w:tc>
        <w:tc>
          <w:tcPr>
            <w:tcW w:w="1387" w:type="dxa"/>
          </w:tcPr>
          <w:p w14:paraId="7A3795EF" w14:textId="77777777" w:rsidR="008142FA" w:rsidRPr="000B090F" w:rsidRDefault="008142FA" w:rsidP="00B22FBD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0B090F">
              <w:rPr>
                <w:b/>
                <w:color w:val="000000" w:themeColor="text1"/>
                <w:sz w:val="16"/>
                <w:szCs w:val="16"/>
              </w:rPr>
              <w:t>Chromatogram deconvolution</w:t>
            </w:r>
          </w:p>
        </w:tc>
        <w:tc>
          <w:tcPr>
            <w:tcW w:w="924" w:type="dxa"/>
          </w:tcPr>
          <w:p w14:paraId="417FF087" w14:textId="77777777" w:rsidR="008142FA" w:rsidRPr="000B090F" w:rsidRDefault="008142FA" w:rsidP="00B22FBD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0B090F">
              <w:rPr>
                <w:b/>
                <w:color w:val="000000" w:themeColor="text1"/>
                <w:sz w:val="16"/>
                <w:szCs w:val="16"/>
              </w:rPr>
              <w:t>Join aligner</w:t>
            </w:r>
          </w:p>
        </w:tc>
        <w:tc>
          <w:tcPr>
            <w:tcW w:w="1202" w:type="dxa"/>
          </w:tcPr>
          <w:p w14:paraId="643B4AE0" w14:textId="77777777" w:rsidR="008142FA" w:rsidRPr="000B090F" w:rsidRDefault="008142FA" w:rsidP="00B22FBD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0B090F">
              <w:rPr>
                <w:b/>
                <w:color w:val="000000" w:themeColor="text1"/>
                <w:sz w:val="16"/>
                <w:szCs w:val="16"/>
              </w:rPr>
              <w:t>Gap filling</w:t>
            </w:r>
          </w:p>
        </w:tc>
        <w:tc>
          <w:tcPr>
            <w:tcW w:w="1298" w:type="dxa"/>
          </w:tcPr>
          <w:p w14:paraId="51B4596D" w14:textId="77777777" w:rsidR="008142FA" w:rsidRPr="000B090F" w:rsidRDefault="008142FA" w:rsidP="00B22FBD">
            <w:pPr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0B090F">
              <w:rPr>
                <w:b/>
                <w:color w:val="000000" w:themeColor="text1"/>
                <w:sz w:val="16"/>
                <w:szCs w:val="16"/>
              </w:rPr>
              <w:t>Target annotation (identification)</w:t>
            </w:r>
          </w:p>
        </w:tc>
      </w:tr>
      <w:tr w:rsidR="008142FA" w:rsidRPr="00ED2607" w14:paraId="13D4C5E1" w14:textId="77777777" w:rsidTr="008253A6">
        <w:trPr>
          <w:trHeight w:val="191"/>
        </w:trPr>
        <w:tc>
          <w:tcPr>
            <w:tcW w:w="573" w:type="dxa"/>
            <w:vMerge w:val="restart"/>
            <w:textDirection w:val="btLr"/>
          </w:tcPr>
          <w:p w14:paraId="7F45343B" w14:textId="77777777" w:rsidR="008142FA" w:rsidRPr="00ED2607" w:rsidRDefault="008142FA" w:rsidP="00B22FBD">
            <w:pPr>
              <w:ind w:left="113" w:right="113"/>
              <w:jc w:val="center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Peak detection</w:t>
            </w:r>
          </w:p>
        </w:tc>
        <w:tc>
          <w:tcPr>
            <w:tcW w:w="2219" w:type="dxa"/>
          </w:tcPr>
          <w:p w14:paraId="1CF1C6BA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Mass detector</w:t>
            </w:r>
          </w:p>
        </w:tc>
        <w:tc>
          <w:tcPr>
            <w:tcW w:w="924" w:type="dxa"/>
          </w:tcPr>
          <w:p w14:paraId="02619AD3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Centroid</w:t>
            </w:r>
          </w:p>
        </w:tc>
        <w:tc>
          <w:tcPr>
            <w:tcW w:w="924" w:type="dxa"/>
          </w:tcPr>
          <w:p w14:paraId="757D4E8A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633B05AF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6A55FD96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7FEE5CB9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7668215C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025AC8AD" w14:textId="77777777" w:rsidTr="008253A6">
        <w:trPr>
          <w:trHeight w:val="222"/>
        </w:trPr>
        <w:tc>
          <w:tcPr>
            <w:tcW w:w="573" w:type="dxa"/>
            <w:vMerge/>
          </w:tcPr>
          <w:p w14:paraId="64B7FB2A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012B5D78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Noise level</w:t>
            </w:r>
          </w:p>
        </w:tc>
        <w:tc>
          <w:tcPr>
            <w:tcW w:w="924" w:type="dxa"/>
          </w:tcPr>
          <w:p w14:paraId="77AD6496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5.00E+3</w:t>
            </w:r>
          </w:p>
        </w:tc>
        <w:tc>
          <w:tcPr>
            <w:tcW w:w="924" w:type="dxa"/>
          </w:tcPr>
          <w:p w14:paraId="51F8BDD6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4E979CF9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296DDB51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76838A9D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2F69A139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6942D79D" w14:textId="77777777" w:rsidTr="008253A6">
        <w:trPr>
          <w:trHeight w:val="222"/>
        </w:trPr>
        <w:tc>
          <w:tcPr>
            <w:tcW w:w="573" w:type="dxa"/>
            <w:vMerge/>
          </w:tcPr>
          <w:p w14:paraId="6FD13477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47D6AC19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MS level</w:t>
            </w:r>
          </w:p>
        </w:tc>
        <w:tc>
          <w:tcPr>
            <w:tcW w:w="924" w:type="dxa"/>
          </w:tcPr>
          <w:p w14:paraId="11951706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924" w:type="dxa"/>
          </w:tcPr>
          <w:p w14:paraId="1FA0EFCA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7C1BCB1B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514BC9E3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638CE5B3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2F54F4DF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45758185" w14:textId="77777777" w:rsidTr="008253A6">
        <w:trPr>
          <w:trHeight w:val="206"/>
        </w:trPr>
        <w:tc>
          <w:tcPr>
            <w:tcW w:w="573" w:type="dxa"/>
            <w:vMerge/>
          </w:tcPr>
          <w:p w14:paraId="4456A29D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4AA92F2F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Group intensity threshold</w:t>
            </w:r>
          </w:p>
        </w:tc>
        <w:tc>
          <w:tcPr>
            <w:tcW w:w="924" w:type="dxa"/>
          </w:tcPr>
          <w:p w14:paraId="57840938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7F629FCD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1.00E+4</w:t>
            </w:r>
          </w:p>
        </w:tc>
        <w:tc>
          <w:tcPr>
            <w:tcW w:w="1387" w:type="dxa"/>
          </w:tcPr>
          <w:p w14:paraId="05998259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6D2A4202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093330FB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0BEAB02E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1B508E02" w14:textId="77777777" w:rsidTr="008253A6">
        <w:trPr>
          <w:trHeight w:val="222"/>
        </w:trPr>
        <w:tc>
          <w:tcPr>
            <w:tcW w:w="573" w:type="dxa"/>
            <w:vMerge/>
          </w:tcPr>
          <w:p w14:paraId="47F6969F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59FD1A4B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Min height</w:t>
            </w:r>
            <w:r>
              <w:rPr>
                <w:color w:val="000000" w:themeColor="text1"/>
                <w:sz w:val="16"/>
                <w:szCs w:val="16"/>
              </w:rPr>
              <w:t xml:space="preserve"> intensity</w:t>
            </w:r>
          </w:p>
        </w:tc>
        <w:tc>
          <w:tcPr>
            <w:tcW w:w="924" w:type="dxa"/>
          </w:tcPr>
          <w:p w14:paraId="5DE6827D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6F28EE0B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5.00E+03</w:t>
            </w:r>
          </w:p>
        </w:tc>
        <w:tc>
          <w:tcPr>
            <w:tcW w:w="1387" w:type="dxa"/>
          </w:tcPr>
          <w:p w14:paraId="104106C6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29AD8743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012AEB10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6688707E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4105A18E" w14:textId="77777777" w:rsidTr="008253A6">
        <w:trPr>
          <w:trHeight w:val="222"/>
        </w:trPr>
        <w:tc>
          <w:tcPr>
            <w:tcW w:w="573" w:type="dxa"/>
            <w:vMerge/>
          </w:tcPr>
          <w:p w14:paraId="7C64A7CF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3C869C2C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m/z tolerance</w:t>
            </w:r>
          </w:p>
        </w:tc>
        <w:tc>
          <w:tcPr>
            <w:tcW w:w="924" w:type="dxa"/>
          </w:tcPr>
          <w:p w14:paraId="13221416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1D694A24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1387" w:type="dxa"/>
          </w:tcPr>
          <w:p w14:paraId="6B4DF8C1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294CEE5D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07612F25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365A4B40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631F03AD" w14:textId="77777777" w:rsidTr="008253A6">
        <w:trPr>
          <w:trHeight w:val="429"/>
        </w:trPr>
        <w:tc>
          <w:tcPr>
            <w:tcW w:w="573" w:type="dxa"/>
            <w:vMerge/>
          </w:tcPr>
          <w:p w14:paraId="10138D1F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59198B24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Algorithm</w:t>
            </w:r>
          </w:p>
        </w:tc>
        <w:tc>
          <w:tcPr>
            <w:tcW w:w="924" w:type="dxa"/>
          </w:tcPr>
          <w:p w14:paraId="43FBDCB6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304F1CE4" w14:textId="77777777" w:rsidR="008142FA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66142A72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Local minimum search</w:t>
            </w:r>
          </w:p>
        </w:tc>
        <w:tc>
          <w:tcPr>
            <w:tcW w:w="924" w:type="dxa"/>
          </w:tcPr>
          <w:p w14:paraId="2EAD4C87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495DAD36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29CAC61D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75D33977" w14:textId="77777777" w:rsidTr="008253A6">
        <w:trPr>
          <w:trHeight w:val="413"/>
        </w:trPr>
        <w:tc>
          <w:tcPr>
            <w:tcW w:w="573" w:type="dxa"/>
            <w:vMerge/>
          </w:tcPr>
          <w:p w14:paraId="37DCE614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30736C20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Chromatographic threshold (%)</w:t>
            </w:r>
          </w:p>
        </w:tc>
        <w:tc>
          <w:tcPr>
            <w:tcW w:w="924" w:type="dxa"/>
          </w:tcPr>
          <w:p w14:paraId="5707DFD1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642226BF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0D3554B7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60.0</w:t>
            </w:r>
          </w:p>
        </w:tc>
        <w:tc>
          <w:tcPr>
            <w:tcW w:w="924" w:type="dxa"/>
          </w:tcPr>
          <w:p w14:paraId="51FFB676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5A07BFBB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7653543A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3487EC71" w14:textId="77777777" w:rsidTr="008253A6">
        <w:trPr>
          <w:trHeight w:val="429"/>
        </w:trPr>
        <w:tc>
          <w:tcPr>
            <w:tcW w:w="573" w:type="dxa"/>
            <w:vMerge/>
          </w:tcPr>
          <w:p w14:paraId="435088EF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03A218A9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Search minimum in retention time range</w:t>
            </w:r>
          </w:p>
        </w:tc>
        <w:tc>
          <w:tcPr>
            <w:tcW w:w="924" w:type="dxa"/>
          </w:tcPr>
          <w:p w14:paraId="7C98CB15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0CB3CD9B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68E37937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924" w:type="dxa"/>
          </w:tcPr>
          <w:p w14:paraId="79AE1EE0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27E366CC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59EB577B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6FFE09AD" w14:textId="77777777" w:rsidTr="008253A6">
        <w:trPr>
          <w:trHeight w:val="222"/>
        </w:trPr>
        <w:tc>
          <w:tcPr>
            <w:tcW w:w="573" w:type="dxa"/>
            <w:vMerge/>
          </w:tcPr>
          <w:p w14:paraId="5D866DF6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09355814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Minimum relative height (%)</w:t>
            </w:r>
          </w:p>
        </w:tc>
        <w:tc>
          <w:tcPr>
            <w:tcW w:w="924" w:type="dxa"/>
          </w:tcPr>
          <w:p w14:paraId="5E80A558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08541603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1CDD19EE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924" w:type="dxa"/>
          </w:tcPr>
          <w:p w14:paraId="693872B6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35959340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463EBDA4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4E75A9A5" w14:textId="77777777" w:rsidTr="008253A6">
        <w:trPr>
          <w:trHeight w:val="206"/>
        </w:trPr>
        <w:tc>
          <w:tcPr>
            <w:tcW w:w="573" w:type="dxa"/>
            <w:vMerge/>
          </w:tcPr>
          <w:p w14:paraId="7FC62E86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70F3D478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Minimum absolute height</w:t>
            </w:r>
          </w:p>
        </w:tc>
        <w:tc>
          <w:tcPr>
            <w:tcW w:w="924" w:type="dxa"/>
          </w:tcPr>
          <w:p w14:paraId="552B014B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6DDD8444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662825BA" w14:textId="77777777" w:rsidR="008142FA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5.0E+4</w:t>
            </w:r>
          </w:p>
        </w:tc>
        <w:tc>
          <w:tcPr>
            <w:tcW w:w="924" w:type="dxa"/>
          </w:tcPr>
          <w:p w14:paraId="2D3C48AF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7CBD1B91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7DD77A24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5A9D1A1B" w14:textId="77777777" w:rsidTr="008253A6">
        <w:trPr>
          <w:trHeight w:val="222"/>
        </w:trPr>
        <w:tc>
          <w:tcPr>
            <w:tcW w:w="573" w:type="dxa"/>
            <w:vMerge/>
          </w:tcPr>
          <w:p w14:paraId="12F9EE72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193D342E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Min ratio of peak top/edge</w:t>
            </w:r>
          </w:p>
        </w:tc>
        <w:tc>
          <w:tcPr>
            <w:tcW w:w="924" w:type="dxa"/>
          </w:tcPr>
          <w:p w14:paraId="5C0774FE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25201B87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5BCCC90E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2.3</w:t>
            </w:r>
          </w:p>
        </w:tc>
        <w:tc>
          <w:tcPr>
            <w:tcW w:w="924" w:type="dxa"/>
          </w:tcPr>
          <w:p w14:paraId="5A4A1512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67173E76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01C4166E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4E9FDDC4" w14:textId="77777777" w:rsidTr="008253A6">
        <w:trPr>
          <w:trHeight w:val="222"/>
        </w:trPr>
        <w:tc>
          <w:tcPr>
            <w:tcW w:w="573" w:type="dxa"/>
            <w:vMerge/>
          </w:tcPr>
          <w:p w14:paraId="57FF54BA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79624905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Peak duration range</w:t>
            </w:r>
            <w:r>
              <w:rPr>
                <w:color w:val="000000" w:themeColor="text1"/>
                <w:sz w:val="16"/>
                <w:szCs w:val="16"/>
              </w:rPr>
              <w:t xml:space="preserve"> (min)</w:t>
            </w:r>
          </w:p>
        </w:tc>
        <w:tc>
          <w:tcPr>
            <w:tcW w:w="924" w:type="dxa"/>
          </w:tcPr>
          <w:p w14:paraId="4A9842C5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4E466671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7DD4E5F2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0.1-0.5</w:t>
            </w:r>
          </w:p>
        </w:tc>
        <w:tc>
          <w:tcPr>
            <w:tcW w:w="924" w:type="dxa"/>
          </w:tcPr>
          <w:p w14:paraId="6B868081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21FCBDFD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781166C0" w14:textId="77777777" w:rsidR="008142FA" w:rsidRPr="00AF72D2" w:rsidRDefault="008142FA" w:rsidP="00B22FBD">
            <w:pPr>
              <w:jc w:val="both"/>
              <w:rPr>
                <w:color w:val="000000" w:themeColor="text1"/>
                <w:sz w:val="16"/>
                <w:szCs w:val="16"/>
                <w:highlight w:val="lightGray"/>
              </w:rPr>
            </w:pPr>
          </w:p>
        </w:tc>
      </w:tr>
      <w:tr w:rsidR="008142FA" w:rsidRPr="00ED2607" w14:paraId="65E70ADE" w14:textId="77777777" w:rsidTr="002F425A">
        <w:trPr>
          <w:trHeight w:val="61"/>
        </w:trPr>
        <w:tc>
          <w:tcPr>
            <w:tcW w:w="9451" w:type="dxa"/>
            <w:gridSpan w:val="8"/>
          </w:tcPr>
          <w:p w14:paraId="660B9885" w14:textId="77777777" w:rsidR="008142FA" w:rsidRPr="00AF72D2" w:rsidRDefault="008142FA" w:rsidP="00B22FBD">
            <w:pPr>
              <w:jc w:val="both"/>
              <w:rPr>
                <w:color w:val="000000" w:themeColor="text1"/>
                <w:sz w:val="16"/>
                <w:szCs w:val="16"/>
                <w:highlight w:val="lightGray"/>
              </w:rPr>
            </w:pPr>
          </w:p>
        </w:tc>
      </w:tr>
      <w:tr w:rsidR="008142FA" w:rsidRPr="00ED2607" w14:paraId="27806031" w14:textId="77777777" w:rsidTr="008253A6">
        <w:trPr>
          <w:trHeight w:val="206"/>
        </w:trPr>
        <w:tc>
          <w:tcPr>
            <w:tcW w:w="573" w:type="dxa"/>
            <w:vMerge w:val="restart"/>
            <w:textDirection w:val="btLr"/>
          </w:tcPr>
          <w:p w14:paraId="6B98DDB5" w14:textId="77777777" w:rsidR="008142FA" w:rsidRPr="00ED2607" w:rsidRDefault="008142FA" w:rsidP="00B22FBD">
            <w:pPr>
              <w:ind w:left="113" w:right="113"/>
              <w:jc w:val="center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Peak alignment and identification</w:t>
            </w:r>
          </w:p>
        </w:tc>
        <w:tc>
          <w:tcPr>
            <w:tcW w:w="2219" w:type="dxa"/>
          </w:tcPr>
          <w:p w14:paraId="627E5AA5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m/z tolerance</w:t>
            </w:r>
          </w:p>
        </w:tc>
        <w:tc>
          <w:tcPr>
            <w:tcW w:w="924" w:type="dxa"/>
          </w:tcPr>
          <w:p w14:paraId="24684961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4FD3D51F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0CA3D9A9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04E1E23E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1202" w:type="dxa"/>
          </w:tcPr>
          <w:p w14:paraId="68B120B0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0.001</w:t>
            </w:r>
          </w:p>
        </w:tc>
        <w:tc>
          <w:tcPr>
            <w:tcW w:w="1298" w:type="dxa"/>
          </w:tcPr>
          <w:p w14:paraId="6E3FFAAB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8142FA" w:rsidRPr="00ED2607" w14:paraId="63C0463A" w14:textId="77777777" w:rsidTr="008253A6">
        <w:trPr>
          <w:trHeight w:val="222"/>
        </w:trPr>
        <w:tc>
          <w:tcPr>
            <w:tcW w:w="573" w:type="dxa"/>
            <w:vMerge/>
          </w:tcPr>
          <w:p w14:paraId="02F70B33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5A755D5F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Weight for m/z tolerance</w:t>
            </w:r>
          </w:p>
        </w:tc>
        <w:tc>
          <w:tcPr>
            <w:tcW w:w="924" w:type="dxa"/>
          </w:tcPr>
          <w:p w14:paraId="638BE80B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0951D95F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240CD027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1A9A3C51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70</w:t>
            </w:r>
          </w:p>
        </w:tc>
        <w:tc>
          <w:tcPr>
            <w:tcW w:w="1202" w:type="dxa"/>
          </w:tcPr>
          <w:p w14:paraId="2A08A23B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28446AC1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3776F7E2" w14:textId="77777777" w:rsidTr="008253A6">
        <w:trPr>
          <w:trHeight w:val="429"/>
        </w:trPr>
        <w:tc>
          <w:tcPr>
            <w:tcW w:w="573" w:type="dxa"/>
            <w:vMerge/>
          </w:tcPr>
          <w:p w14:paraId="62531049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27A4ABF8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Retention time tolerance (</w:t>
            </w:r>
            <w:r>
              <w:rPr>
                <w:color w:val="000000" w:themeColor="text1"/>
                <w:sz w:val="16"/>
                <w:szCs w:val="16"/>
              </w:rPr>
              <w:t>absolute</w:t>
            </w:r>
            <w:r w:rsidRPr="00ED2607">
              <w:rPr>
                <w:color w:val="000000" w:themeColor="text1"/>
                <w:sz w:val="16"/>
                <w:szCs w:val="16"/>
              </w:rPr>
              <w:t>,</w:t>
            </w:r>
            <w:r>
              <w:rPr>
                <w:color w:val="000000" w:themeColor="text1"/>
                <w:sz w:val="16"/>
                <w:szCs w:val="16"/>
              </w:rPr>
              <w:t xml:space="preserve"> min</w:t>
            </w:r>
            <w:r w:rsidRPr="00ED2607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24" w:type="dxa"/>
          </w:tcPr>
          <w:p w14:paraId="73660EB3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2D4EDF6A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45DDBF0C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66F70B85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0.3</w:t>
            </w:r>
          </w:p>
        </w:tc>
        <w:tc>
          <w:tcPr>
            <w:tcW w:w="1202" w:type="dxa"/>
          </w:tcPr>
          <w:p w14:paraId="2E81D731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0.15</w:t>
            </w:r>
          </w:p>
        </w:tc>
        <w:tc>
          <w:tcPr>
            <w:tcW w:w="1298" w:type="dxa"/>
          </w:tcPr>
          <w:p w14:paraId="46293F87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0.5</w:t>
            </w:r>
          </w:p>
        </w:tc>
      </w:tr>
      <w:tr w:rsidR="008142FA" w:rsidRPr="00ED2607" w14:paraId="36DFF7EB" w14:textId="77777777" w:rsidTr="008253A6">
        <w:trPr>
          <w:trHeight w:val="206"/>
        </w:trPr>
        <w:tc>
          <w:tcPr>
            <w:tcW w:w="573" w:type="dxa"/>
            <w:vMerge/>
          </w:tcPr>
          <w:p w14:paraId="6A106AC5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12DD0752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Weight for RT</w:t>
            </w:r>
          </w:p>
        </w:tc>
        <w:tc>
          <w:tcPr>
            <w:tcW w:w="924" w:type="dxa"/>
          </w:tcPr>
          <w:p w14:paraId="446EA304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63709C34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7225693A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2042DD51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1202" w:type="dxa"/>
          </w:tcPr>
          <w:p w14:paraId="40314105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3C98396E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691F0AF8" w14:textId="77777777" w:rsidTr="008253A6">
        <w:trPr>
          <w:trHeight w:val="222"/>
        </w:trPr>
        <w:tc>
          <w:tcPr>
            <w:tcW w:w="573" w:type="dxa"/>
            <w:vMerge/>
          </w:tcPr>
          <w:p w14:paraId="4936CCBC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56592462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Intensity tolerance (%)</w:t>
            </w:r>
          </w:p>
        </w:tc>
        <w:tc>
          <w:tcPr>
            <w:tcW w:w="924" w:type="dxa"/>
          </w:tcPr>
          <w:p w14:paraId="34D5A682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03619A14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5260A45E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608E7F57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55B81A99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30.00</w:t>
            </w:r>
          </w:p>
        </w:tc>
        <w:tc>
          <w:tcPr>
            <w:tcW w:w="1298" w:type="dxa"/>
          </w:tcPr>
          <w:p w14:paraId="12E1524D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073CCA53" w14:textId="77777777" w:rsidTr="008253A6">
        <w:trPr>
          <w:trHeight w:val="222"/>
        </w:trPr>
        <w:tc>
          <w:tcPr>
            <w:tcW w:w="573" w:type="dxa"/>
            <w:vMerge/>
          </w:tcPr>
          <w:p w14:paraId="66F4B25E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546BBE07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RT range</w:t>
            </w:r>
          </w:p>
        </w:tc>
        <w:tc>
          <w:tcPr>
            <w:tcW w:w="924" w:type="dxa"/>
          </w:tcPr>
          <w:p w14:paraId="4465F260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161032EE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067E9713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417679BC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79290639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35E0AC3F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8142FA" w:rsidRPr="00ED2607" w14:paraId="057E2465" w14:textId="77777777" w:rsidTr="008253A6">
        <w:trPr>
          <w:trHeight w:val="413"/>
        </w:trPr>
        <w:tc>
          <w:tcPr>
            <w:tcW w:w="573" w:type="dxa"/>
            <w:vMerge/>
          </w:tcPr>
          <w:p w14:paraId="422A9909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219" w:type="dxa"/>
          </w:tcPr>
          <w:p w14:paraId="773DC1A9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00ED2607">
              <w:rPr>
                <w:color w:val="000000" w:themeColor="text1"/>
                <w:sz w:val="16"/>
                <w:szCs w:val="16"/>
              </w:rPr>
              <w:t>Adducts</w:t>
            </w:r>
          </w:p>
        </w:tc>
        <w:tc>
          <w:tcPr>
            <w:tcW w:w="924" w:type="dxa"/>
          </w:tcPr>
          <w:p w14:paraId="173B76F8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5F4FC442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87" w:type="dxa"/>
          </w:tcPr>
          <w:p w14:paraId="122912B6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24" w:type="dxa"/>
          </w:tcPr>
          <w:p w14:paraId="4CBF97D3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02" w:type="dxa"/>
          </w:tcPr>
          <w:p w14:paraId="6D304CF8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98" w:type="dxa"/>
          </w:tcPr>
          <w:p w14:paraId="7105C5B2" w14:textId="77777777" w:rsidR="008142FA" w:rsidRPr="00ED2607" w:rsidRDefault="008142FA" w:rsidP="00B22FBD">
            <w:pPr>
              <w:jc w:val="both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M+H+, </w:t>
            </w:r>
            <w:proofErr w:type="spellStart"/>
            <w:r>
              <w:rPr>
                <w:color w:val="000000" w:themeColor="text1"/>
                <w:sz w:val="16"/>
                <w:szCs w:val="16"/>
              </w:rPr>
              <w:t>M+Na</w:t>
            </w:r>
            <w:proofErr w:type="spellEnd"/>
            <w:r>
              <w:rPr>
                <w:color w:val="000000" w:themeColor="text1"/>
                <w:sz w:val="16"/>
                <w:szCs w:val="16"/>
              </w:rPr>
              <w:t xml:space="preserve">+, M+NH4+, </w:t>
            </w:r>
          </w:p>
        </w:tc>
      </w:tr>
    </w:tbl>
    <w:p w14:paraId="5346EB5D" w14:textId="77777777" w:rsidR="008142FA" w:rsidRDefault="008142FA"/>
    <w:p w14:paraId="62C04339" w14:textId="77777777" w:rsidR="004A463F" w:rsidRDefault="004A463F"/>
    <w:p w14:paraId="04DFC5E4" w14:textId="77777777" w:rsidR="004A463F" w:rsidRDefault="004A463F"/>
    <w:p w14:paraId="47647CDB" w14:textId="77777777" w:rsidR="00485008" w:rsidRPr="008253A6" w:rsidRDefault="00485008" w:rsidP="00485008">
      <w:pPr>
        <w:pStyle w:val="Caption"/>
        <w:keepNext/>
        <w:spacing w:after="0"/>
        <w:rPr>
          <w:i w:val="0"/>
          <w:color w:val="auto"/>
          <w:sz w:val="22"/>
          <w:szCs w:val="22"/>
        </w:rPr>
      </w:pPr>
      <w:bookmarkStart w:id="3" w:name="_Toc48813195"/>
      <w:r w:rsidRPr="008253A6">
        <w:rPr>
          <w:b/>
          <w:i w:val="0"/>
          <w:color w:val="auto"/>
          <w:sz w:val="22"/>
          <w:szCs w:val="22"/>
        </w:rPr>
        <w:t>Table S</w:t>
      </w:r>
      <w:r w:rsidRPr="008253A6">
        <w:rPr>
          <w:b/>
          <w:i w:val="0"/>
          <w:color w:val="auto"/>
          <w:sz w:val="22"/>
          <w:szCs w:val="22"/>
        </w:rPr>
        <w:fldChar w:fldCharType="begin"/>
      </w:r>
      <w:r w:rsidRPr="008253A6">
        <w:rPr>
          <w:b/>
          <w:i w:val="0"/>
          <w:color w:val="auto"/>
          <w:sz w:val="22"/>
          <w:szCs w:val="22"/>
        </w:rPr>
        <w:instrText xml:space="preserve"> SEQ Table \* ARABIC </w:instrText>
      </w:r>
      <w:r w:rsidRPr="008253A6">
        <w:rPr>
          <w:b/>
          <w:i w:val="0"/>
          <w:color w:val="auto"/>
          <w:sz w:val="22"/>
          <w:szCs w:val="22"/>
        </w:rPr>
        <w:fldChar w:fldCharType="separate"/>
      </w:r>
      <w:r>
        <w:rPr>
          <w:b/>
          <w:i w:val="0"/>
          <w:noProof/>
          <w:color w:val="auto"/>
          <w:sz w:val="22"/>
          <w:szCs w:val="22"/>
        </w:rPr>
        <w:t>5</w:t>
      </w:r>
      <w:r w:rsidRPr="008253A6">
        <w:rPr>
          <w:b/>
          <w:i w:val="0"/>
          <w:color w:val="auto"/>
          <w:sz w:val="22"/>
          <w:szCs w:val="22"/>
        </w:rPr>
        <w:fldChar w:fldCharType="end"/>
      </w:r>
      <w:r w:rsidRPr="008253A6">
        <w:rPr>
          <w:b/>
          <w:i w:val="0"/>
          <w:color w:val="auto"/>
          <w:sz w:val="22"/>
          <w:szCs w:val="22"/>
        </w:rPr>
        <w:t>:</w:t>
      </w:r>
      <w:r w:rsidRPr="008253A6">
        <w:rPr>
          <w:i w:val="0"/>
          <w:color w:val="auto"/>
          <w:sz w:val="22"/>
          <w:szCs w:val="22"/>
        </w:rPr>
        <w:t xml:space="preserve"> Mass spectrometry setting for the chemical analysis of water samples.</w:t>
      </w:r>
      <w:bookmarkEnd w:id="3"/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791"/>
        <w:gridCol w:w="1619"/>
        <w:gridCol w:w="1440"/>
      </w:tblGrid>
      <w:tr w:rsidR="00485008" w14:paraId="72D72A36" w14:textId="77777777" w:rsidTr="00102F50">
        <w:tc>
          <w:tcPr>
            <w:tcW w:w="2791" w:type="dxa"/>
          </w:tcPr>
          <w:p w14:paraId="7516C0E9" w14:textId="77777777" w:rsidR="00485008" w:rsidRPr="007560A1" w:rsidRDefault="00485008" w:rsidP="00102F50">
            <w:pPr>
              <w:rPr>
                <w:b/>
                <w:color w:val="000000" w:themeColor="text1"/>
                <w:sz w:val="20"/>
                <w:szCs w:val="20"/>
              </w:rPr>
            </w:pPr>
            <w:r w:rsidRPr="007560A1">
              <w:rPr>
                <w:b/>
                <w:color w:val="000000" w:themeColor="text1"/>
                <w:sz w:val="20"/>
                <w:szCs w:val="20"/>
              </w:rPr>
              <w:t>Parameters</w:t>
            </w:r>
          </w:p>
        </w:tc>
        <w:tc>
          <w:tcPr>
            <w:tcW w:w="1619" w:type="dxa"/>
          </w:tcPr>
          <w:p w14:paraId="04F3A54E" w14:textId="77777777" w:rsidR="00485008" w:rsidRPr="007560A1" w:rsidRDefault="00485008" w:rsidP="00102F50">
            <w:pPr>
              <w:rPr>
                <w:b/>
                <w:color w:val="000000" w:themeColor="text1"/>
                <w:sz w:val="20"/>
                <w:szCs w:val="20"/>
              </w:rPr>
            </w:pPr>
            <w:r w:rsidRPr="007560A1">
              <w:rPr>
                <w:b/>
                <w:color w:val="000000" w:themeColor="text1"/>
                <w:sz w:val="20"/>
                <w:szCs w:val="20"/>
              </w:rPr>
              <w:t>Full MS</w:t>
            </w:r>
          </w:p>
        </w:tc>
        <w:tc>
          <w:tcPr>
            <w:tcW w:w="1440" w:type="dxa"/>
          </w:tcPr>
          <w:p w14:paraId="12196227" w14:textId="77777777" w:rsidR="00485008" w:rsidRPr="007560A1" w:rsidRDefault="00485008" w:rsidP="00102F50">
            <w:pPr>
              <w:rPr>
                <w:b/>
                <w:color w:val="000000" w:themeColor="text1"/>
                <w:sz w:val="20"/>
                <w:szCs w:val="20"/>
              </w:rPr>
            </w:pPr>
            <w:r w:rsidRPr="007560A1">
              <w:rPr>
                <w:b/>
                <w:color w:val="000000" w:themeColor="text1"/>
                <w:sz w:val="20"/>
                <w:szCs w:val="20"/>
              </w:rPr>
              <w:t>MS/MS</w:t>
            </w:r>
          </w:p>
        </w:tc>
      </w:tr>
      <w:tr w:rsidR="00485008" w14:paraId="73D928F4" w14:textId="77777777" w:rsidTr="00102F50">
        <w:tc>
          <w:tcPr>
            <w:tcW w:w="2791" w:type="dxa"/>
          </w:tcPr>
          <w:p w14:paraId="437B54B9" w14:textId="77777777" w:rsidR="00485008" w:rsidRDefault="00485008" w:rsidP="00102F5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Polarity</w:t>
            </w:r>
          </w:p>
        </w:tc>
        <w:tc>
          <w:tcPr>
            <w:tcW w:w="1619" w:type="dxa"/>
          </w:tcPr>
          <w:p w14:paraId="6D6E27D4" w14:textId="77777777" w:rsidR="00485008" w:rsidRDefault="00485008" w:rsidP="00102F5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positive</w:t>
            </w:r>
          </w:p>
        </w:tc>
        <w:tc>
          <w:tcPr>
            <w:tcW w:w="1440" w:type="dxa"/>
          </w:tcPr>
          <w:p w14:paraId="35FADC10" w14:textId="77777777" w:rsidR="00485008" w:rsidRDefault="00485008" w:rsidP="00102F5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positive</w:t>
            </w:r>
          </w:p>
        </w:tc>
      </w:tr>
      <w:tr w:rsidR="00485008" w14:paraId="73828D7A" w14:textId="77777777" w:rsidTr="00102F50">
        <w:tc>
          <w:tcPr>
            <w:tcW w:w="2791" w:type="dxa"/>
          </w:tcPr>
          <w:p w14:paraId="6D04FBFE" w14:textId="77777777" w:rsidR="00485008" w:rsidRDefault="00485008" w:rsidP="00102F5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Resolving power (m/z 200)</w:t>
            </w:r>
          </w:p>
        </w:tc>
        <w:tc>
          <w:tcPr>
            <w:tcW w:w="1619" w:type="dxa"/>
          </w:tcPr>
          <w:p w14:paraId="73443A14" w14:textId="77777777" w:rsidR="00485008" w:rsidRDefault="00485008" w:rsidP="00102F5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70,000</w:t>
            </w:r>
          </w:p>
        </w:tc>
        <w:tc>
          <w:tcPr>
            <w:tcW w:w="1440" w:type="dxa"/>
          </w:tcPr>
          <w:p w14:paraId="1B750662" w14:textId="77777777" w:rsidR="00485008" w:rsidRDefault="00485008" w:rsidP="00102F5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35,000</w:t>
            </w:r>
          </w:p>
        </w:tc>
      </w:tr>
      <w:tr w:rsidR="00485008" w14:paraId="21331DF8" w14:textId="77777777" w:rsidTr="00102F50">
        <w:tc>
          <w:tcPr>
            <w:tcW w:w="2791" w:type="dxa"/>
          </w:tcPr>
          <w:p w14:paraId="727A8424" w14:textId="77777777" w:rsidR="00485008" w:rsidRDefault="00485008" w:rsidP="00102F5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A</w:t>
            </w:r>
            <w:r w:rsidRPr="006A47B1">
              <w:rPr>
                <w:color w:val="000000" w:themeColor="text1"/>
                <w:sz w:val="20"/>
                <w:szCs w:val="20"/>
              </w:rPr>
              <w:t>utomated gain control</w:t>
            </w:r>
            <w:r>
              <w:rPr>
                <w:color w:val="000000" w:themeColor="text1"/>
                <w:sz w:val="20"/>
                <w:szCs w:val="20"/>
              </w:rPr>
              <w:t xml:space="preserve"> target value </w:t>
            </w:r>
          </w:p>
        </w:tc>
        <w:tc>
          <w:tcPr>
            <w:tcW w:w="1619" w:type="dxa"/>
          </w:tcPr>
          <w:p w14:paraId="612C5EF9" w14:textId="77777777" w:rsidR="00485008" w:rsidRDefault="00485008" w:rsidP="00102F5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3e6</w:t>
            </w:r>
          </w:p>
        </w:tc>
        <w:tc>
          <w:tcPr>
            <w:tcW w:w="1440" w:type="dxa"/>
          </w:tcPr>
          <w:p w14:paraId="7E446712" w14:textId="77777777" w:rsidR="00485008" w:rsidRDefault="00485008" w:rsidP="00102F5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5e5</w:t>
            </w:r>
          </w:p>
        </w:tc>
      </w:tr>
      <w:tr w:rsidR="00485008" w14:paraId="4D422F54" w14:textId="77777777" w:rsidTr="00102F50">
        <w:tc>
          <w:tcPr>
            <w:tcW w:w="2791" w:type="dxa"/>
          </w:tcPr>
          <w:p w14:paraId="41117375" w14:textId="77777777" w:rsidR="00485008" w:rsidRPr="006A47B1" w:rsidRDefault="00485008" w:rsidP="00102F5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M</w:t>
            </w:r>
            <w:r w:rsidRPr="006A47B1">
              <w:rPr>
                <w:color w:val="000000" w:themeColor="text1"/>
                <w:sz w:val="20"/>
                <w:szCs w:val="20"/>
              </w:rPr>
              <w:t>axim</w:t>
            </w:r>
            <w:r>
              <w:rPr>
                <w:color w:val="000000" w:themeColor="text1"/>
                <w:sz w:val="20"/>
                <w:szCs w:val="20"/>
              </w:rPr>
              <w:t>um</w:t>
            </w:r>
            <w:r w:rsidRPr="006A47B1">
              <w:rPr>
                <w:color w:val="000000" w:themeColor="text1"/>
                <w:sz w:val="20"/>
                <w:szCs w:val="20"/>
              </w:rPr>
              <w:t xml:space="preserve"> injection time</w:t>
            </w:r>
          </w:p>
        </w:tc>
        <w:tc>
          <w:tcPr>
            <w:tcW w:w="1619" w:type="dxa"/>
          </w:tcPr>
          <w:p w14:paraId="55872A77" w14:textId="77777777" w:rsidR="00485008" w:rsidRDefault="00485008" w:rsidP="00102F5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200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ms</w:t>
            </w:r>
            <w:proofErr w:type="spellEnd"/>
          </w:p>
        </w:tc>
        <w:tc>
          <w:tcPr>
            <w:tcW w:w="1440" w:type="dxa"/>
          </w:tcPr>
          <w:p w14:paraId="3D7504B4" w14:textId="77777777" w:rsidR="00485008" w:rsidRDefault="00485008" w:rsidP="00102F5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110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ms</w:t>
            </w:r>
            <w:proofErr w:type="spellEnd"/>
          </w:p>
        </w:tc>
      </w:tr>
      <w:tr w:rsidR="00485008" w14:paraId="289293E6" w14:textId="77777777" w:rsidTr="00102F50">
        <w:tc>
          <w:tcPr>
            <w:tcW w:w="2791" w:type="dxa"/>
          </w:tcPr>
          <w:p w14:paraId="7F1E7D5B" w14:textId="77777777" w:rsidR="00485008" w:rsidRPr="006A47B1" w:rsidRDefault="00485008" w:rsidP="00102F5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HCD collision energy </w:t>
            </w:r>
          </w:p>
        </w:tc>
        <w:tc>
          <w:tcPr>
            <w:tcW w:w="1619" w:type="dxa"/>
          </w:tcPr>
          <w:p w14:paraId="4FBC1613" w14:textId="77777777" w:rsidR="00485008" w:rsidRDefault="00485008" w:rsidP="00102F5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</w:tcPr>
          <w:p w14:paraId="7DA7C737" w14:textId="77777777" w:rsidR="00485008" w:rsidRDefault="00485008" w:rsidP="00102F5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45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a.u</w:t>
            </w:r>
            <w:proofErr w:type="spellEnd"/>
          </w:p>
        </w:tc>
      </w:tr>
    </w:tbl>
    <w:p w14:paraId="1A40AF68" w14:textId="77777777" w:rsidR="00485008" w:rsidRDefault="00485008" w:rsidP="00485008">
      <w:pPr>
        <w:rPr>
          <w:color w:val="000000" w:themeColor="text1"/>
          <w:sz w:val="20"/>
          <w:szCs w:val="20"/>
        </w:rPr>
      </w:pPr>
    </w:p>
    <w:p w14:paraId="17B769B0" w14:textId="77777777" w:rsidR="004A463F" w:rsidRDefault="004A463F"/>
    <w:p w14:paraId="725E3EB4" w14:textId="77777777" w:rsidR="004A463F" w:rsidRDefault="004A463F"/>
    <w:p w14:paraId="1631AC1C" w14:textId="77777777" w:rsidR="00503322" w:rsidRDefault="00503322">
      <w:r>
        <w:br w:type="page"/>
      </w:r>
    </w:p>
    <w:p w14:paraId="0AA45CA2" w14:textId="77777777" w:rsidR="00503322" w:rsidRDefault="00503322">
      <w:pPr>
        <w:sectPr w:rsidR="00503322" w:rsidSect="0087289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35C105B" w14:textId="7715DFBE" w:rsidR="008253A6" w:rsidRDefault="008253A6" w:rsidP="007560A1">
      <w:pPr>
        <w:spacing w:after="0"/>
      </w:pPr>
    </w:p>
    <w:p w14:paraId="2F9DCA2C" w14:textId="45B495F1" w:rsidR="008253A6" w:rsidRPr="008253A6" w:rsidRDefault="008253A6" w:rsidP="008253A6">
      <w:pPr>
        <w:pStyle w:val="Caption"/>
        <w:keepNext/>
        <w:spacing w:after="0"/>
        <w:rPr>
          <w:i w:val="0"/>
          <w:color w:val="auto"/>
          <w:sz w:val="22"/>
          <w:szCs w:val="22"/>
        </w:rPr>
      </w:pPr>
      <w:bookmarkStart w:id="4" w:name="_Toc48813196"/>
      <w:r w:rsidRPr="008253A6">
        <w:rPr>
          <w:b/>
          <w:i w:val="0"/>
          <w:color w:val="auto"/>
          <w:sz w:val="22"/>
          <w:szCs w:val="22"/>
        </w:rPr>
        <w:t>Table S</w:t>
      </w:r>
      <w:r w:rsidRPr="008253A6">
        <w:rPr>
          <w:b/>
          <w:i w:val="0"/>
          <w:color w:val="auto"/>
          <w:sz w:val="22"/>
          <w:szCs w:val="22"/>
        </w:rPr>
        <w:fldChar w:fldCharType="begin"/>
      </w:r>
      <w:r w:rsidRPr="008253A6">
        <w:rPr>
          <w:b/>
          <w:i w:val="0"/>
          <w:color w:val="auto"/>
          <w:sz w:val="22"/>
          <w:szCs w:val="22"/>
        </w:rPr>
        <w:instrText xml:space="preserve"> SEQ Table \* ARABIC </w:instrText>
      </w:r>
      <w:r w:rsidRPr="008253A6">
        <w:rPr>
          <w:b/>
          <w:i w:val="0"/>
          <w:color w:val="auto"/>
          <w:sz w:val="22"/>
          <w:szCs w:val="22"/>
        </w:rPr>
        <w:fldChar w:fldCharType="separate"/>
      </w:r>
      <w:r>
        <w:rPr>
          <w:b/>
          <w:i w:val="0"/>
          <w:noProof/>
          <w:color w:val="auto"/>
          <w:sz w:val="22"/>
          <w:szCs w:val="22"/>
        </w:rPr>
        <w:t>6</w:t>
      </w:r>
      <w:r w:rsidRPr="008253A6">
        <w:rPr>
          <w:b/>
          <w:i w:val="0"/>
          <w:color w:val="auto"/>
          <w:sz w:val="22"/>
          <w:szCs w:val="22"/>
        </w:rPr>
        <w:fldChar w:fldCharType="end"/>
      </w:r>
      <w:r w:rsidRPr="008253A6">
        <w:rPr>
          <w:b/>
          <w:i w:val="0"/>
          <w:color w:val="auto"/>
          <w:sz w:val="22"/>
          <w:szCs w:val="22"/>
        </w:rPr>
        <w:t>:</w:t>
      </w:r>
      <w:r w:rsidRPr="008253A6">
        <w:rPr>
          <w:i w:val="0"/>
          <w:color w:val="auto"/>
          <w:sz w:val="22"/>
          <w:szCs w:val="22"/>
        </w:rPr>
        <w:t xml:space="preserve">  </w:t>
      </w:r>
      <w:r w:rsidR="00CA60BE">
        <w:rPr>
          <w:i w:val="0"/>
          <w:color w:val="auto"/>
          <w:sz w:val="22"/>
          <w:szCs w:val="22"/>
        </w:rPr>
        <w:t>Q</w:t>
      </w:r>
      <w:r w:rsidR="00CA60BE" w:rsidRPr="00CA60BE">
        <w:rPr>
          <w:i w:val="0"/>
          <w:color w:val="auto"/>
          <w:sz w:val="22"/>
          <w:szCs w:val="22"/>
        </w:rPr>
        <w:t xml:space="preserve">uantifier and confirming ions </w:t>
      </w:r>
      <w:r w:rsidRPr="008253A6">
        <w:rPr>
          <w:i w:val="0"/>
          <w:color w:val="auto"/>
          <w:sz w:val="22"/>
          <w:szCs w:val="22"/>
        </w:rPr>
        <w:t xml:space="preserve">used in </w:t>
      </w:r>
      <w:proofErr w:type="spellStart"/>
      <w:r w:rsidRPr="008253A6">
        <w:rPr>
          <w:i w:val="0"/>
          <w:color w:val="auto"/>
          <w:sz w:val="22"/>
          <w:szCs w:val="22"/>
        </w:rPr>
        <w:t>TraceFinder</w:t>
      </w:r>
      <w:proofErr w:type="spellEnd"/>
      <w:r w:rsidRPr="008253A6">
        <w:rPr>
          <w:i w:val="0"/>
          <w:color w:val="auto"/>
          <w:sz w:val="22"/>
          <w:szCs w:val="22"/>
        </w:rPr>
        <w:t xml:space="preserve"> for quantification of detected target compounds.</w:t>
      </w:r>
      <w:bookmarkEnd w:id="4"/>
    </w:p>
    <w:tbl>
      <w:tblPr>
        <w:tblStyle w:val="TableGrid1"/>
        <w:tblW w:w="4865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2162"/>
        <w:gridCol w:w="1618"/>
        <w:gridCol w:w="1348"/>
        <w:gridCol w:w="1618"/>
        <w:gridCol w:w="1081"/>
        <w:gridCol w:w="902"/>
        <w:gridCol w:w="1270"/>
        <w:gridCol w:w="1260"/>
        <w:gridCol w:w="1341"/>
      </w:tblGrid>
      <w:tr w:rsidR="00D26F82" w:rsidRPr="00366DC9" w14:paraId="3AE1EF00" w14:textId="77777777" w:rsidTr="00D26F82">
        <w:trPr>
          <w:cantSplit/>
          <w:trHeight w:val="233"/>
        </w:trPr>
        <w:tc>
          <w:tcPr>
            <w:tcW w:w="858" w:type="pct"/>
            <w:noWrap/>
            <w:hideMark/>
          </w:tcPr>
          <w:p w14:paraId="5361BA6C" w14:textId="77777777" w:rsidR="00366DC9" w:rsidRPr="00366DC9" w:rsidRDefault="00366DC9" w:rsidP="00183B09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Compound</w:t>
            </w:r>
            <w: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366DC9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642" w:type="pct"/>
            <w:noWrap/>
            <w:hideMark/>
          </w:tcPr>
          <w:p w14:paraId="6739B18D" w14:textId="77777777" w:rsidR="00366DC9" w:rsidRPr="00366DC9" w:rsidRDefault="00366DC9" w:rsidP="00183B09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Chemical formula</w:t>
            </w:r>
          </w:p>
        </w:tc>
        <w:tc>
          <w:tcPr>
            <w:tcW w:w="535" w:type="pct"/>
            <w:noWrap/>
            <w:hideMark/>
          </w:tcPr>
          <w:p w14:paraId="2B5D52C7" w14:textId="77777777" w:rsidR="00366DC9" w:rsidRPr="00366DC9" w:rsidRDefault="00366DC9" w:rsidP="00183B09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CAS</w:t>
            </w:r>
          </w:p>
        </w:tc>
        <w:tc>
          <w:tcPr>
            <w:tcW w:w="642" w:type="pct"/>
            <w:noWrap/>
            <w:hideMark/>
          </w:tcPr>
          <w:p w14:paraId="363D6CFE" w14:textId="0584F01D" w:rsidR="00366DC9" w:rsidRPr="00366DC9" w:rsidRDefault="00CA60BE" w:rsidP="00183B09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Quantifier </w:t>
            </w:r>
            <w:r w:rsidR="00BE3097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MS1 </w:t>
            </w:r>
            <w:r w:rsidR="00BF0474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(</w:t>
            </w:r>
            <w:r w:rsidR="00366DC9" w:rsidRPr="00366DC9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Precursor</w:t>
            </w:r>
            <w:r w:rsidR="00BF0474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) m/z</w:t>
            </w:r>
            <w: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 (M+H+)</w:t>
            </w:r>
          </w:p>
        </w:tc>
        <w:tc>
          <w:tcPr>
            <w:tcW w:w="429" w:type="pct"/>
            <w:noWrap/>
            <w:hideMark/>
          </w:tcPr>
          <w:p w14:paraId="6D8B17CC" w14:textId="77777777" w:rsidR="00366DC9" w:rsidRPr="00366DC9" w:rsidRDefault="00366DC9" w:rsidP="00183B09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Adduct</w:t>
            </w:r>
          </w:p>
        </w:tc>
        <w:tc>
          <w:tcPr>
            <w:tcW w:w="358" w:type="pct"/>
            <w:noWrap/>
            <w:hideMark/>
          </w:tcPr>
          <w:p w14:paraId="0C1CF0E9" w14:textId="77777777" w:rsidR="00366DC9" w:rsidRPr="00366DC9" w:rsidRDefault="00366DC9" w:rsidP="00183B09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Polarity</w:t>
            </w:r>
          </w:p>
        </w:tc>
        <w:tc>
          <w:tcPr>
            <w:tcW w:w="504" w:type="pct"/>
            <w:noWrap/>
            <w:hideMark/>
          </w:tcPr>
          <w:p w14:paraId="4D52E19A" w14:textId="77777777" w:rsidR="00366DC9" w:rsidRPr="00366DC9" w:rsidRDefault="00366DC9" w:rsidP="00183B09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Retention time (min)</w:t>
            </w:r>
          </w:p>
        </w:tc>
        <w:tc>
          <w:tcPr>
            <w:tcW w:w="500" w:type="pct"/>
            <w:noWrap/>
            <w:hideMark/>
          </w:tcPr>
          <w:p w14:paraId="7FA5AB4E" w14:textId="408D9C05" w:rsidR="00366DC9" w:rsidRPr="00366DC9" w:rsidRDefault="00366DC9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Confirming ion</w:t>
            </w:r>
            <w:r w:rsidR="00BE7B89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 – 1 </w:t>
            </w:r>
            <w:r w:rsidR="00CA60BE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(MS2,  M+H+</w:t>
            </w:r>
            <w:r w:rsidRPr="00366DC9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)</w:t>
            </w:r>
            <w:r w:rsidR="00CA60BE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32" w:type="pct"/>
            <w:noWrap/>
            <w:hideMark/>
          </w:tcPr>
          <w:p w14:paraId="11A9D1CA" w14:textId="12369A92" w:rsidR="00366DC9" w:rsidRPr="00366DC9" w:rsidRDefault="00366DC9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Confirming ion</w:t>
            </w:r>
            <w:r w:rsidR="00CA60BE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 – 2 (MS2, M+H+</w:t>
            </w:r>
            <w:r w:rsidR="00CA60BE" w:rsidRPr="00366DC9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)</w:t>
            </w:r>
          </w:p>
        </w:tc>
      </w:tr>
      <w:tr w:rsidR="00D26F82" w:rsidRPr="00366DC9" w14:paraId="5D92D0D2" w14:textId="77777777" w:rsidTr="00D26F82">
        <w:trPr>
          <w:trHeight w:val="288"/>
        </w:trPr>
        <w:tc>
          <w:tcPr>
            <w:tcW w:w="858" w:type="pct"/>
            <w:noWrap/>
            <w:hideMark/>
          </w:tcPr>
          <w:p w14:paraId="089AAAD2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Coumarin</w:t>
            </w:r>
          </w:p>
        </w:tc>
        <w:tc>
          <w:tcPr>
            <w:tcW w:w="642" w:type="pct"/>
            <w:noWrap/>
            <w:hideMark/>
          </w:tcPr>
          <w:p w14:paraId="3097E945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C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9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H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6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O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35" w:type="pct"/>
            <w:noWrap/>
            <w:hideMark/>
          </w:tcPr>
          <w:p w14:paraId="4EDCD1A2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91-64-5</w:t>
            </w:r>
          </w:p>
        </w:tc>
        <w:tc>
          <w:tcPr>
            <w:tcW w:w="642" w:type="pct"/>
            <w:noWrap/>
            <w:hideMark/>
          </w:tcPr>
          <w:p w14:paraId="08631E54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147.0441</w:t>
            </w:r>
          </w:p>
        </w:tc>
        <w:tc>
          <w:tcPr>
            <w:tcW w:w="429" w:type="pct"/>
            <w:noWrap/>
            <w:hideMark/>
          </w:tcPr>
          <w:p w14:paraId="5D8F3443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M+H</w:t>
            </w:r>
          </w:p>
        </w:tc>
        <w:tc>
          <w:tcPr>
            <w:tcW w:w="358" w:type="pct"/>
            <w:noWrap/>
            <w:hideMark/>
          </w:tcPr>
          <w:p w14:paraId="59D4CD93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04" w:type="pct"/>
            <w:noWrap/>
            <w:hideMark/>
          </w:tcPr>
          <w:p w14:paraId="53DF5512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500" w:type="pct"/>
            <w:noWrap/>
            <w:hideMark/>
          </w:tcPr>
          <w:p w14:paraId="39CF771F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103.0542</w:t>
            </w:r>
          </w:p>
        </w:tc>
        <w:tc>
          <w:tcPr>
            <w:tcW w:w="532" w:type="pct"/>
            <w:noWrap/>
            <w:hideMark/>
          </w:tcPr>
          <w:p w14:paraId="6719A318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91.0542</w:t>
            </w:r>
          </w:p>
        </w:tc>
      </w:tr>
      <w:tr w:rsidR="00D26F82" w:rsidRPr="00366DC9" w14:paraId="58599713" w14:textId="77777777" w:rsidTr="00D26F82">
        <w:trPr>
          <w:trHeight w:val="288"/>
        </w:trPr>
        <w:tc>
          <w:tcPr>
            <w:tcW w:w="858" w:type="pct"/>
            <w:noWrap/>
            <w:hideMark/>
          </w:tcPr>
          <w:p w14:paraId="6461E0DA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Esculetin</w:t>
            </w:r>
          </w:p>
        </w:tc>
        <w:tc>
          <w:tcPr>
            <w:tcW w:w="642" w:type="pct"/>
            <w:noWrap/>
            <w:hideMark/>
          </w:tcPr>
          <w:p w14:paraId="19FBFFDC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C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9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H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6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O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535" w:type="pct"/>
            <w:noWrap/>
            <w:hideMark/>
          </w:tcPr>
          <w:p w14:paraId="73936DA4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305-01-1</w:t>
            </w:r>
          </w:p>
        </w:tc>
        <w:tc>
          <w:tcPr>
            <w:tcW w:w="642" w:type="pct"/>
            <w:noWrap/>
            <w:hideMark/>
          </w:tcPr>
          <w:p w14:paraId="79E21ACB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179.0336</w:t>
            </w:r>
          </w:p>
        </w:tc>
        <w:tc>
          <w:tcPr>
            <w:tcW w:w="429" w:type="pct"/>
            <w:noWrap/>
            <w:hideMark/>
          </w:tcPr>
          <w:p w14:paraId="722AE570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M+H</w:t>
            </w:r>
          </w:p>
        </w:tc>
        <w:tc>
          <w:tcPr>
            <w:tcW w:w="358" w:type="pct"/>
            <w:noWrap/>
            <w:hideMark/>
          </w:tcPr>
          <w:p w14:paraId="72B0F817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04" w:type="pct"/>
            <w:noWrap/>
            <w:hideMark/>
          </w:tcPr>
          <w:p w14:paraId="0A2A74AF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4.2</w:t>
            </w:r>
          </w:p>
        </w:tc>
        <w:tc>
          <w:tcPr>
            <w:tcW w:w="500" w:type="pct"/>
            <w:noWrap/>
            <w:hideMark/>
          </w:tcPr>
          <w:p w14:paraId="19CB0776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133.0283</w:t>
            </w:r>
          </w:p>
        </w:tc>
        <w:tc>
          <w:tcPr>
            <w:tcW w:w="532" w:type="pct"/>
            <w:noWrap/>
            <w:hideMark/>
          </w:tcPr>
          <w:p w14:paraId="1CEA01F3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123.044</w:t>
            </w:r>
          </w:p>
        </w:tc>
      </w:tr>
      <w:tr w:rsidR="00D26F82" w:rsidRPr="00366DC9" w14:paraId="3158E00C" w14:textId="77777777" w:rsidTr="00D26F82">
        <w:trPr>
          <w:trHeight w:val="288"/>
        </w:trPr>
        <w:tc>
          <w:tcPr>
            <w:tcW w:w="858" w:type="pct"/>
            <w:noWrap/>
            <w:hideMark/>
          </w:tcPr>
          <w:p w14:paraId="00059EE7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Fraxidin</w:t>
            </w:r>
          </w:p>
        </w:tc>
        <w:tc>
          <w:tcPr>
            <w:tcW w:w="642" w:type="pct"/>
            <w:noWrap/>
            <w:hideMark/>
          </w:tcPr>
          <w:p w14:paraId="72ADC614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C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11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H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10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O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535" w:type="pct"/>
            <w:noWrap/>
            <w:hideMark/>
          </w:tcPr>
          <w:p w14:paraId="0F94D605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525-21-3</w:t>
            </w:r>
          </w:p>
        </w:tc>
        <w:tc>
          <w:tcPr>
            <w:tcW w:w="642" w:type="pct"/>
            <w:noWrap/>
            <w:hideMark/>
          </w:tcPr>
          <w:p w14:paraId="5BE33CAE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223.06</w:t>
            </w:r>
          </w:p>
        </w:tc>
        <w:tc>
          <w:tcPr>
            <w:tcW w:w="429" w:type="pct"/>
            <w:noWrap/>
            <w:hideMark/>
          </w:tcPr>
          <w:p w14:paraId="379BC843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M+H</w:t>
            </w:r>
          </w:p>
        </w:tc>
        <w:tc>
          <w:tcPr>
            <w:tcW w:w="358" w:type="pct"/>
            <w:noWrap/>
            <w:hideMark/>
          </w:tcPr>
          <w:p w14:paraId="6E5E7F24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04" w:type="pct"/>
            <w:noWrap/>
            <w:hideMark/>
          </w:tcPr>
          <w:p w14:paraId="3A4068E3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7.8</w:t>
            </w:r>
          </w:p>
        </w:tc>
        <w:tc>
          <w:tcPr>
            <w:tcW w:w="500" w:type="pct"/>
            <w:noWrap/>
            <w:hideMark/>
          </w:tcPr>
          <w:p w14:paraId="54049A04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190.026</w:t>
            </w:r>
          </w:p>
        </w:tc>
        <w:tc>
          <w:tcPr>
            <w:tcW w:w="532" w:type="pct"/>
            <w:noWrap/>
            <w:hideMark/>
          </w:tcPr>
          <w:p w14:paraId="4F956537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162.0311</w:t>
            </w:r>
          </w:p>
        </w:tc>
      </w:tr>
      <w:tr w:rsidR="00D26F82" w:rsidRPr="00366DC9" w14:paraId="338AC6E0" w14:textId="77777777" w:rsidTr="00D26F82">
        <w:trPr>
          <w:trHeight w:val="288"/>
        </w:trPr>
        <w:tc>
          <w:tcPr>
            <w:tcW w:w="858" w:type="pct"/>
            <w:noWrap/>
            <w:hideMark/>
          </w:tcPr>
          <w:p w14:paraId="399809DF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Scopoletin</w:t>
            </w:r>
          </w:p>
        </w:tc>
        <w:tc>
          <w:tcPr>
            <w:tcW w:w="642" w:type="pct"/>
            <w:noWrap/>
            <w:hideMark/>
          </w:tcPr>
          <w:p w14:paraId="18BF7DDD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C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10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H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8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O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535" w:type="pct"/>
            <w:noWrap/>
            <w:hideMark/>
          </w:tcPr>
          <w:p w14:paraId="054C5690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92-61-5</w:t>
            </w:r>
          </w:p>
        </w:tc>
        <w:tc>
          <w:tcPr>
            <w:tcW w:w="642" w:type="pct"/>
            <w:noWrap/>
            <w:hideMark/>
          </w:tcPr>
          <w:p w14:paraId="5CA18C88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193.0496</w:t>
            </w:r>
          </w:p>
        </w:tc>
        <w:tc>
          <w:tcPr>
            <w:tcW w:w="429" w:type="pct"/>
            <w:noWrap/>
            <w:hideMark/>
          </w:tcPr>
          <w:p w14:paraId="3C991C6A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M+H</w:t>
            </w:r>
          </w:p>
        </w:tc>
        <w:tc>
          <w:tcPr>
            <w:tcW w:w="358" w:type="pct"/>
            <w:noWrap/>
            <w:hideMark/>
          </w:tcPr>
          <w:p w14:paraId="58E3F4A2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04" w:type="pct"/>
            <w:noWrap/>
            <w:hideMark/>
          </w:tcPr>
          <w:p w14:paraId="3C2CDACC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7.1</w:t>
            </w:r>
          </w:p>
        </w:tc>
        <w:tc>
          <w:tcPr>
            <w:tcW w:w="500" w:type="pct"/>
            <w:noWrap/>
            <w:hideMark/>
          </w:tcPr>
          <w:p w14:paraId="1FD285D3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133.0283</w:t>
            </w:r>
          </w:p>
        </w:tc>
        <w:tc>
          <w:tcPr>
            <w:tcW w:w="532" w:type="pct"/>
            <w:noWrap/>
            <w:hideMark/>
          </w:tcPr>
          <w:p w14:paraId="6A64AE97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165.0545</w:t>
            </w:r>
          </w:p>
        </w:tc>
      </w:tr>
      <w:tr w:rsidR="00D26F82" w:rsidRPr="00366DC9" w14:paraId="0765CFC6" w14:textId="77777777" w:rsidTr="00D26F82">
        <w:trPr>
          <w:trHeight w:val="288"/>
        </w:trPr>
        <w:tc>
          <w:tcPr>
            <w:tcW w:w="858" w:type="pct"/>
            <w:noWrap/>
            <w:hideMark/>
          </w:tcPr>
          <w:p w14:paraId="6DFC480E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Bergapten</w:t>
            </w:r>
          </w:p>
        </w:tc>
        <w:tc>
          <w:tcPr>
            <w:tcW w:w="642" w:type="pct"/>
            <w:noWrap/>
            <w:hideMark/>
          </w:tcPr>
          <w:p w14:paraId="02652246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C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12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H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8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O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535" w:type="pct"/>
            <w:noWrap/>
            <w:hideMark/>
          </w:tcPr>
          <w:p w14:paraId="7CE07B2B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484-20-8</w:t>
            </w:r>
          </w:p>
        </w:tc>
        <w:tc>
          <w:tcPr>
            <w:tcW w:w="642" w:type="pct"/>
            <w:noWrap/>
            <w:hideMark/>
          </w:tcPr>
          <w:p w14:paraId="4AE2131D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217.0495</w:t>
            </w:r>
          </w:p>
        </w:tc>
        <w:tc>
          <w:tcPr>
            <w:tcW w:w="429" w:type="pct"/>
            <w:noWrap/>
            <w:hideMark/>
          </w:tcPr>
          <w:p w14:paraId="5E041F11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M+H</w:t>
            </w:r>
          </w:p>
        </w:tc>
        <w:tc>
          <w:tcPr>
            <w:tcW w:w="358" w:type="pct"/>
            <w:noWrap/>
            <w:hideMark/>
          </w:tcPr>
          <w:p w14:paraId="5F28BFB7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04" w:type="pct"/>
            <w:noWrap/>
            <w:hideMark/>
          </w:tcPr>
          <w:p w14:paraId="394FC8F1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500" w:type="pct"/>
            <w:noWrap/>
            <w:hideMark/>
          </w:tcPr>
          <w:p w14:paraId="44DC89E3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202.0259</w:t>
            </w:r>
          </w:p>
        </w:tc>
        <w:tc>
          <w:tcPr>
            <w:tcW w:w="532" w:type="pct"/>
            <w:noWrap/>
            <w:hideMark/>
          </w:tcPr>
          <w:p w14:paraId="5BA2961D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174.031</w:t>
            </w:r>
          </w:p>
        </w:tc>
      </w:tr>
      <w:tr w:rsidR="00D26F82" w:rsidRPr="00366DC9" w14:paraId="6DCE6FC8" w14:textId="77777777" w:rsidTr="00D26F82">
        <w:trPr>
          <w:trHeight w:val="288"/>
        </w:trPr>
        <w:tc>
          <w:tcPr>
            <w:tcW w:w="858" w:type="pct"/>
            <w:noWrap/>
            <w:hideMark/>
          </w:tcPr>
          <w:p w14:paraId="67E08E5B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Psoralen</w:t>
            </w:r>
          </w:p>
        </w:tc>
        <w:tc>
          <w:tcPr>
            <w:tcW w:w="642" w:type="pct"/>
            <w:noWrap/>
            <w:hideMark/>
          </w:tcPr>
          <w:p w14:paraId="2CC23870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C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11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H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6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O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35" w:type="pct"/>
            <w:noWrap/>
            <w:hideMark/>
          </w:tcPr>
          <w:p w14:paraId="31FBF26F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66-97-7</w:t>
            </w:r>
          </w:p>
        </w:tc>
        <w:tc>
          <w:tcPr>
            <w:tcW w:w="642" w:type="pct"/>
            <w:noWrap/>
            <w:hideMark/>
          </w:tcPr>
          <w:p w14:paraId="29906CAF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187.0388</w:t>
            </w:r>
          </w:p>
        </w:tc>
        <w:tc>
          <w:tcPr>
            <w:tcW w:w="429" w:type="pct"/>
            <w:noWrap/>
            <w:hideMark/>
          </w:tcPr>
          <w:p w14:paraId="24A63FAE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M+H</w:t>
            </w:r>
          </w:p>
        </w:tc>
        <w:tc>
          <w:tcPr>
            <w:tcW w:w="358" w:type="pct"/>
            <w:noWrap/>
            <w:hideMark/>
          </w:tcPr>
          <w:p w14:paraId="18E5C257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04" w:type="pct"/>
            <w:noWrap/>
            <w:hideMark/>
          </w:tcPr>
          <w:p w14:paraId="415D4C10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500" w:type="pct"/>
            <w:noWrap/>
            <w:hideMark/>
          </w:tcPr>
          <w:p w14:paraId="333BCE17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143.049</w:t>
            </w:r>
          </w:p>
        </w:tc>
        <w:tc>
          <w:tcPr>
            <w:tcW w:w="532" w:type="pct"/>
            <w:noWrap/>
            <w:hideMark/>
          </w:tcPr>
          <w:p w14:paraId="185E1EC0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131.049</w:t>
            </w:r>
          </w:p>
        </w:tc>
      </w:tr>
      <w:tr w:rsidR="00D26F82" w:rsidRPr="00366DC9" w14:paraId="3ACD23C8" w14:textId="77777777" w:rsidTr="00D26F82">
        <w:trPr>
          <w:trHeight w:val="288"/>
        </w:trPr>
        <w:tc>
          <w:tcPr>
            <w:tcW w:w="858" w:type="pct"/>
            <w:noWrap/>
            <w:hideMark/>
          </w:tcPr>
          <w:p w14:paraId="23A3492A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Lycorine</w:t>
            </w:r>
          </w:p>
        </w:tc>
        <w:tc>
          <w:tcPr>
            <w:tcW w:w="642" w:type="pct"/>
            <w:noWrap/>
            <w:hideMark/>
          </w:tcPr>
          <w:p w14:paraId="4A3A8D53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C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16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H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17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NO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535" w:type="pct"/>
            <w:noWrap/>
            <w:hideMark/>
          </w:tcPr>
          <w:p w14:paraId="434C846A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476-28-8</w:t>
            </w:r>
          </w:p>
        </w:tc>
        <w:tc>
          <w:tcPr>
            <w:tcW w:w="642" w:type="pct"/>
            <w:noWrap/>
            <w:hideMark/>
          </w:tcPr>
          <w:p w14:paraId="6980B97C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288.1225</w:t>
            </w:r>
          </w:p>
        </w:tc>
        <w:tc>
          <w:tcPr>
            <w:tcW w:w="429" w:type="pct"/>
            <w:noWrap/>
            <w:hideMark/>
          </w:tcPr>
          <w:p w14:paraId="0A58C83B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M+H</w:t>
            </w:r>
          </w:p>
        </w:tc>
        <w:tc>
          <w:tcPr>
            <w:tcW w:w="358" w:type="pct"/>
            <w:noWrap/>
            <w:hideMark/>
          </w:tcPr>
          <w:p w14:paraId="0B062E6B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04" w:type="pct"/>
            <w:noWrap/>
            <w:hideMark/>
          </w:tcPr>
          <w:p w14:paraId="072F6E14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500" w:type="pct"/>
            <w:noWrap/>
            <w:hideMark/>
          </w:tcPr>
          <w:p w14:paraId="419EB960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177.0546</w:t>
            </w:r>
          </w:p>
        </w:tc>
        <w:tc>
          <w:tcPr>
            <w:tcW w:w="532" w:type="pct"/>
            <w:noWrap/>
            <w:hideMark/>
          </w:tcPr>
          <w:p w14:paraId="013A75FD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119.0491</w:t>
            </w:r>
          </w:p>
        </w:tc>
      </w:tr>
      <w:tr w:rsidR="00D26F82" w:rsidRPr="00366DC9" w14:paraId="2A80338B" w14:textId="77777777" w:rsidTr="00D26F82">
        <w:trPr>
          <w:trHeight w:val="288"/>
        </w:trPr>
        <w:tc>
          <w:tcPr>
            <w:tcW w:w="858" w:type="pct"/>
            <w:noWrap/>
            <w:hideMark/>
          </w:tcPr>
          <w:p w14:paraId="6AE28453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Narciclasine</w:t>
            </w:r>
          </w:p>
        </w:tc>
        <w:tc>
          <w:tcPr>
            <w:tcW w:w="642" w:type="pct"/>
            <w:noWrap/>
            <w:hideMark/>
          </w:tcPr>
          <w:p w14:paraId="0EFB5333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C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14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H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13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NO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535" w:type="pct"/>
            <w:noWrap/>
            <w:hideMark/>
          </w:tcPr>
          <w:p w14:paraId="5AB3867F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29477-83-6</w:t>
            </w:r>
          </w:p>
        </w:tc>
        <w:tc>
          <w:tcPr>
            <w:tcW w:w="642" w:type="pct"/>
            <w:noWrap/>
            <w:hideMark/>
          </w:tcPr>
          <w:p w14:paraId="343B8E1B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308.0765</w:t>
            </w:r>
          </w:p>
        </w:tc>
        <w:tc>
          <w:tcPr>
            <w:tcW w:w="429" w:type="pct"/>
            <w:noWrap/>
            <w:hideMark/>
          </w:tcPr>
          <w:p w14:paraId="6BC75EB9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M+H</w:t>
            </w:r>
          </w:p>
        </w:tc>
        <w:tc>
          <w:tcPr>
            <w:tcW w:w="358" w:type="pct"/>
            <w:noWrap/>
            <w:hideMark/>
          </w:tcPr>
          <w:p w14:paraId="5A89D2E5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04" w:type="pct"/>
            <w:noWrap/>
            <w:hideMark/>
          </w:tcPr>
          <w:p w14:paraId="746C8669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500" w:type="pct"/>
            <w:noWrap/>
            <w:hideMark/>
          </w:tcPr>
          <w:p w14:paraId="026D6794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248.0553</w:t>
            </w:r>
          </w:p>
        </w:tc>
        <w:tc>
          <w:tcPr>
            <w:tcW w:w="532" w:type="pct"/>
            <w:noWrap/>
            <w:hideMark/>
          </w:tcPr>
          <w:p w14:paraId="3A2B4EF1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214.0499</w:t>
            </w:r>
          </w:p>
        </w:tc>
      </w:tr>
      <w:tr w:rsidR="00D26F82" w:rsidRPr="00366DC9" w14:paraId="307C37B0" w14:textId="77777777" w:rsidTr="00D26F82">
        <w:trPr>
          <w:trHeight w:val="288"/>
        </w:trPr>
        <w:tc>
          <w:tcPr>
            <w:tcW w:w="858" w:type="pct"/>
            <w:noWrap/>
            <w:hideMark/>
          </w:tcPr>
          <w:p w14:paraId="13462AA0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Nicotine</w:t>
            </w:r>
          </w:p>
        </w:tc>
        <w:tc>
          <w:tcPr>
            <w:tcW w:w="642" w:type="pct"/>
            <w:noWrap/>
            <w:hideMark/>
          </w:tcPr>
          <w:p w14:paraId="05DDE869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C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10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H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14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N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35" w:type="pct"/>
            <w:noWrap/>
            <w:hideMark/>
          </w:tcPr>
          <w:p w14:paraId="2D29C509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54-11-5</w:t>
            </w:r>
          </w:p>
        </w:tc>
        <w:tc>
          <w:tcPr>
            <w:tcW w:w="642" w:type="pct"/>
            <w:noWrap/>
            <w:hideMark/>
          </w:tcPr>
          <w:p w14:paraId="3678A949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163.1228</w:t>
            </w:r>
          </w:p>
        </w:tc>
        <w:tc>
          <w:tcPr>
            <w:tcW w:w="429" w:type="pct"/>
            <w:noWrap/>
            <w:hideMark/>
          </w:tcPr>
          <w:p w14:paraId="4E032624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M+H</w:t>
            </w:r>
          </w:p>
        </w:tc>
        <w:tc>
          <w:tcPr>
            <w:tcW w:w="358" w:type="pct"/>
            <w:noWrap/>
            <w:hideMark/>
          </w:tcPr>
          <w:p w14:paraId="69DB1E00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04" w:type="pct"/>
            <w:noWrap/>
            <w:hideMark/>
          </w:tcPr>
          <w:p w14:paraId="161AC78F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500" w:type="pct"/>
            <w:noWrap/>
            <w:hideMark/>
          </w:tcPr>
          <w:p w14:paraId="1C667F76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132.0807</w:t>
            </w:r>
          </w:p>
        </w:tc>
        <w:tc>
          <w:tcPr>
            <w:tcW w:w="532" w:type="pct"/>
            <w:noWrap/>
            <w:hideMark/>
          </w:tcPr>
          <w:p w14:paraId="2334826C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106.0651</w:t>
            </w:r>
          </w:p>
        </w:tc>
      </w:tr>
      <w:tr w:rsidR="00D26F82" w:rsidRPr="00366DC9" w14:paraId="659EFCA2" w14:textId="77777777" w:rsidTr="00D26F82">
        <w:trPr>
          <w:trHeight w:val="288"/>
        </w:trPr>
        <w:tc>
          <w:tcPr>
            <w:tcW w:w="858" w:type="pct"/>
            <w:noWrap/>
            <w:hideMark/>
          </w:tcPr>
          <w:p w14:paraId="2871153C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Piperine</w:t>
            </w:r>
          </w:p>
        </w:tc>
        <w:tc>
          <w:tcPr>
            <w:tcW w:w="642" w:type="pct"/>
            <w:noWrap/>
            <w:hideMark/>
          </w:tcPr>
          <w:p w14:paraId="15485E6A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C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17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H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19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NO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35" w:type="pct"/>
            <w:noWrap/>
            <w:hideMark/>
          </w:tcPr>
          <w:p w14:paraId="145AC427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94-62-2</w:t>
            </w:r>
          </w:p>
        </w:tc>
        <w:tc>
          <w:tcPr>
            <w:tcW w:w="642" w:type="pct"/>
            <w:noWrap/>
            <w:hideMark/>
          </w:tcPr>
          <w:p w14:paraId="7923D61E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286.1434</w:t>
            </w:r>
          </w:p>
        </w:tc>
        <w:tc>
          <w:tcPr>
            <w:tcW w:w="429" w:type="pct"/>
            <w:noWrap/>
            <w:hideMark/>
          </w:tcPr>
          <w:p w14:paraId="6EDA47D0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M+H</w:t>
            </w:r>
          </w:p>
        </w:tc>
        <w:tc>
          <w:tcPr>
            <w:tcW w:w="358" w:type="pct"/>
            <w:noWrap/>
            <w:hideMark/>
          </w:tcPr>
          <w:p w14:paraId="4701EDC6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04" w:type="pct"/>
            <w:noWrap/>
            <w:hideMark/>
          </w:tcPr>
          <w:p w14:paraId="300B9E78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11.9</w:t>
            </w:r>
          </w:p>
        </w:tc>
        <w:tc>
          <w:tcPr>
            <w:tcW w:w="500" w:type="pct"/>
            <w:noWrap/>
            <w:hideMark/>
          </w:tcPr>
          <w:p w14:paraId="48CB3DC1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201.0544</w:t>
            </w:r>
          </w:p>
        </w:tc>
        <w:tc>
          <w:tcPr>
            <w:tcW w:w="532" w:type="pct"/>
            <w:noWrap/>
            <w:hideMark/>
          </w:tcPr>
          <w:p w14:paraId="380CFEFD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135.0439</w:t>
            </w:r>
          </w:p>
        </w:tc>
      </w:tr>
      <w:tr w:rsidR="00D26F82" w:rsidRPr="00366DC9" w14:paraId="3F05B283" w14:textId="77777777" w:rsidTr="00D26F82">
        <w:trPr>
          <w:trHeight w:val="288"/>
        </w:trPr>
        <w:tc>
          <w:tcPr>
            <w:tcW w:w="858" w:type="pct"/>
            <w:noWrap/>
            <w:hideMark/>
          </w:tcPr>
          <w:p w14:paraId="1F4ED30E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Formononetin</w:t>
            </w:r>
          </w:p>
        </w:tc>
        <w:tc>
          <w:tcPr>
            <w:tcW w:w="642" w:type="pct"/>
            <w:noWrap/>
            <w:hideMark/>
          </w:tcPr>
          <w:p w14:paraId="2E0391C2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C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16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H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12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O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535" w:type="pct"/>
            <w:noWrap/>
            <w:hideMark/>
          </w:tcPr>
          <w:p w14:paraId="59FB98DD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485-72-3</w:t>
            </w:r>
          </w:p>
        </w:tc>
        <w:tc>
          <w:tcPr>
            <w:tcW w:w="642" w:type="pct"/>
            <w:noWrap/>
            <w:hideMark/>
          </w:tcPr>
          <w:p w14:paraId="24244AE0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269.0804</w:t>
            </w:r>
          </w:p>
        </w:tc>
        <w:tc>
          <w:tcPr>
            <w:tcW w:w="429" w:type="pct"/>
            <w:noWrap/>
            <w:hideMark/>
          </w:tcPr>
          <w:p w14:paraId="1F593F21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M+H</w:t>
            </w:r>
          </w:p>
        </w:tc>
        <w:tc>
          <w:tcPr>
            <w:tcW w:w="358" w:type="pct"/>
            <w:noWrap/>
            <w:hideMark/>
          </w:tcPr>
          <w:p w14:paraId="3DD7A0F7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04" w:type="pct"/>
            <w:noWrap/>
            <w:hideMark/>
          </w:tcPr>
          <w:p w14:paraId="1447049E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10.8</w:t>
            </w:r>
          </w:p>
        </w:tc>
        <w:tc>
          <w:tcPr>
            <w:tcW w:w="500" w:type="pct"/>
            <w:noWrap/>
            <w:hideMark/>
          </w:tcPr>
          <w:p w14:paraId="0388CF8F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237.0544</w:t>
            </w:r>
          </w:p>
        </w:tc>
        <w:tc>
          <w:tcPr>
            <w:tcW w:w="532" w:type="pct"/>
            <w:noWrap/>
            <w:hideMark/>
          </w:tcPr>
          <w:p w14:paraId="328F503B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213.0908</w:t>
            </w:r>
          </w:p>
        </w:tc>
      </w:tr>
      <w:tr w:rsidR="00D26F82" w:rsidRPr="00366DC9" w14:paraId="3BC7EE3B" w14:textId="77777777" w:rsidTr="00D26F82">
        <w:trPr>
          <w:trHeight w:val="288"/>
        </w:trPr>
        <w:tc>
          <w:tcPr>
            <w:tcW w:w="858" w:type="pct"/>
            <w:noWrap/>
            <w:hideMark/>
          </w:tcPr>
          <w:p w14:paraId="589E2594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Coniferyl aldehyde</w:t>
            </w:r>
          </w:p>
        </w:tc>
        <w:tc>
          <w:tcPr>
            <w:tcW w:w="642" w:type="pct"/>
            <w:noWrap/>
            <w:hideMark/>
          </w:tcPr>
          <w:p w14:paraId="46147E60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C</w:t>
            </w:r>
            <w:r w:rsidRPr="0009411D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10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H</w:t>
            </w:r>
            <w:r w:rsidRPr="0009411D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10</w:t>
            </w: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O</w:t>
            </w:r>
            <w:r w:rsidRPr="0009411D">
              <w:rPr>
                <w:rFonts w:eastAsia="Times New Roman" w:cs="Calibri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35" w:type="pct"/>
            <w:noWrap/>
            <w:hideMark/>
          </w:tcPr>
          <w:p w14:paraId="1B40FA06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458-36-6</w:t>
            </w:r>
          </w:p>
        </w:tc>
        <w:tc>
          <w:tcPr>
            <w:tcW w:w="642" w:type="pct"/>
            <w:noWrap/>
            <w:hideMark/>
          </w:tcPr>
          <w:p w14:paraId="26C48728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179.0701</w:t>
            </w:r>
          </w:p>
        </w:tc>
        <w:tc>
          <w:tcPr>
            <w:tcW w:w="429" w:type="pct"/>
            <w:noWrap/>
            <w:hideMark/>
          </w:tcPr>
          <w:p w14:paraId="5C81CE3D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M+H</w:t>
            </w:r>
          </w:p>
        </w:tc>
        <w:tc>
          <w:tcPr>
            <w:tcW w:w="358" w:type="pct"/>
            <w:noWrap/>
            <w:hideMark/>
          </w:tcPr>
          <w:p w14:paraId="7AD1E9A6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+</w:t>
            </w:r>
          </w:p>
        </w:tc>
        <w:tc>
          <w:tcPr>
            <w:tcW w:w="504" w:type="pct"/>
            <w:noWrap/>
            <w:hideMark/>
          </w:tcPr>
          <w:p w14:paraId="61FD904C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7.6</w:t>
            </w:r>
          </w:p>
        </w:tc>
        <w:tc>
          <w:tcPr>
            <w:tcW w:w="500" w:type="pct"/>
            <w:noWrap/>
            <w:hideMark/>
          </w:tcPr>
          <w:p w14:paraId="57958B59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147.044</w:t>
            </w:r>
          </w:p>
        </w:tc>
        <w:tc>
          <w:tcPr>
            <w:tcW w:w="532" w:type="pct"/>
            <w:noWrap/>
            <w:hideMark/>
          </w:tcPr>
          <w:p w14:paraId="1F0FCA13" w14:textId="77777777" w:rsidR="00366DC9" w:rsidRPr="00366DC9" w:rsidRDefault="00366DC9" w:rsidP="00183B09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366DC9">
              <w:rPr>
                <w:rFonts w:eastAsia="Times New Roman" w:cs="Calibri"/>
                <w:color w:val="000000"/>
                <w:sz w:val="18"/>
                <w:szCs w:val="18"/>
              </w:rPr>
              <w:t>119.0492</w:t>
            </w:r>
          </w:p>
        </w:tc>
      </w:tr>
    </w:tbl>
    <w:p w14:paraId="000B112C" w14:textId="77777777" w:rsidR="00D24760" w:rsidRDefault="00D24760" w:rsidP="00DC0DC1">
      <w:pPr>
        <w:spacing w:after="0"/>
        <w:rPr>
          <w:highlight w:val="red"/>
        </w:rPr>
      </w:pPr>
    </w:p>
    <w:p w14:paraId="439E8041" w14:textId="77777777" w:rsidR="00D24760" w:rsidRDefault="00D24760" w:rsidP="00DC0DC1">
      <w:pPr>
        <w:spacing w:after="0"/>
        <w:rPr>
          <w:highlight w:val="red"/>
        </w:rPr>
      </w:pPr>
    </w:p>
    <w:p w14:paraId="32AB0B17" w14:textId="77777777" w:rsidR="006E0E0F" w:rsidRDefault="006E0E0F"/>
    <w:p w14:paraId="66D551C9" w14:textId="77777777" w:rsidR="006E0E0F" w:rsidRDefault="006E0E0F">
      <w:pPr>
        <w:sectPr w:rsidR="006E0E0F" w:rsidSect="0050332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horzAnchor="margin" w:tblpY="600"/>
        <w:tblW w:w="0" w:type="auto"/>
        <w:tblLook w:val="04A0" w:firstRow="1" w:lastRow="0" w:firstColumn="1" w:lastColumn="0" w:noHBand="0" w:noVBand="1"/>
      </w:tblPr>
      <w:tblGrid>
        <w:gridCol w:w="753"/>
        <w:gridCol w:w="834"/>
        <w:gridCol w:w="715"/>
        <w:gridCol w:w="643"/>
        <w:gridCol w:w="776"/>
        <w:gridCol w:w="594"/>
        <w:gridCol w:w="643"/>
        <w:gridCol w:w="752"/>
        <w:gridCol w:w="643"/>
        <w:gridCol w:w="643"/>
        <w:gridCol w:w="726"/>
        <w:gridCol w:w="557"/>
        <w:gridCol w:w="587"/>
        <w:gridCol w:w="596"/>
        <w:gridCol w:w="609"/>
        <w:gridCol w:w="649"/>
        <w:gridCol w:w="936"/>
      </w:tblGrid>
      <w:tr w:rsidR="00B21A26" w:rsidRPr="00A823EF" w14:paraId="724DA1A1" w14:textId="77777777" w:rsidTr="00B21A26">
        <w:trPr>
          <w:cantSplit/>
          <w:trHeight w:val="242"/>
        </w:trPr>
        <w:tc>
          <w:tcPr>
            <w:tcW w:w="703" w:type="dxa"/>
            <w:vMerge w:val="restart"/>
            <w:textDirection w:val="btLr"/>
          </w:tcPr>
          <w:p w14:paraId="20AF8375" w14:textId="77777777" w:rsidR="00B21A26" w:rsidRPr="00A823EF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Sample ID</w:t>
            </w:r>
          </w:p>
        </w:tc>
        <w:tc>
          <w:tcPr>
            <w:tcW w:w="834" w:type="dxa"/>
            <w:vMerge w:val="restart"/>
            <w:textDirection w:val="btLr"/>
          </w:tcPr>
          <w:p w14:paraId="0852E784" w14:textId="77777777" w:rsidR="00B21A26" w:rsidRPr="00A823EF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Sampling season</w:t>
            </w:r>
          </w:p>
        </w:tc>
        <w:tc>
          <w:tcPr>
            <w:tcW w:w="715" w:type="dxa"/>
            <w:vMerge w:val="restart"/>
            <w:textDirection w:val="btLr"/>
          </w:tcPr>
          <w:p w14:paraId="6F88556B" w14:textId="77777777" w:rsidR="00B21A26" w:rsidRPr="00A823EF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Sampling location</w:t>
            </w:r>
          </w:p>
        </w:tc>
        <w:tc>
          <w:tcPr>
            <w:tcW w:w="7769" w:type="dxa"/>
            <w:gridSpan w:val="12"/>
          </w:tcPr>
          <w:p w14:paraId="5C41D8FD" w14:textId="77777777" w:rsidR="00B21A26" w:rsidRPr="00A823EF" w:rsidRDefault="00B21A26" w:rsidP="00B21A26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Concentration (ng/l)</w:t>
            </w:r>
          </w:p>
        </w:tc>
        <w:tc>
          <w:tcPr>
            <w:tcW w:w="649" w:type="dxa"/>
            <w:vMerge w:val="restart"/>
            <w:textDirection w:val="btLr"/>
          </w:tcPr>
          <w:p w14:paraId="652E4A22" w14:textId="77777777" w:rsidR="00B21A26" w:rsidRPr="006B53BB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  <w:r w:rsidRPr="000B090F">
              <w:rPr>
                <w:b/>
                <w:sz w:val="16"/>
                <w:szCs w:val="16"/>
              </w:rPr>
              <w:t>Number of SPMs detected per sample</w:t>
            </w:r>
          </w:p>
        </w:tc>
        <w:tc>
          <w:tcPr>
            <w:tcW w:w="936" w:type="dxa"/>
            <w:vMerge w:val="restart"/>
            <w:textDirection w:val="btLr"/>
          </w:tcPr>
          <w:p w14:paraId="3BDEED98" w14:textId="77777777" w:rsidR="00B21A26" w:rsidRPr="006B53BB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  <w:r w:rsidRPr="000B090F">
              <w:rPr>
                <w:b/>
                <w:sz w:val="16"/>
                <w:szCs w:val="16"/>
              </w:rPr>
              <w:t>Grand total (all SPMs detected) concentration (ng/l) per sample</w:t>
            </w:r>
          </w:p>
        </w:tc>
      </w:tr>
      <w:tr w:rsidR="00B21A26" w:rsidRPr="00A823EF" w14:paraId="15F339C5" w14:textId="77777777" w:rsidTr="00B21A26">
        <w:trPr>
          <w:cantSplit/>
          <w:trHeight w:val="1250"/>
        </w:trPr>
        <w:tc>
          <w:tcPr>
            <w:tcW w:w="703" w:type="dxa"/>
            <w:vMerge/>
            <w:textDirection w:val="btLr"/>
          </w:tcPr>
          <w:p w14:paraId="273E8D48" w14:textId="77777777" w:rsidR="00B21A26" w:rsidRPr="00A823EF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834" w:type="dxa"/>
            <w:vMerge/>
            <w:textDirection w:val="btLr"/>
          </w:tcPr>
          <w:p w14:paraId="25BEDD4C" w14:textId="77777777" w:rsidR="00B21A26" w:rsidRPr="00A823EF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715" w:type="dxa"/>
            <w:vMerge/>
            <w:textDirection w:val="btLr"/>
          </w:tcPr>
          <w:p w14:paraId="263C73CB" w14:textId="77777777" w:rsidR="00B21A26" w:rsidRPr="00A823EF" w:rsidRDefault="00B21A26" w:rsidP="00B21A26">
            <w:pPr>
              <w:ind w:left="113" w:right="113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643" w:type="dxa"/>
            <w:textDirection w:val="btLr"/>
          </w:tcPr>
          <w:p w14:paraId="7832FBA6" w14:textId="77777777"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Bergapten</w:t>
            </w:r>
          </w:p>
        </w:tc>
        <w:tc>
          <w:tcPr>
            <w:tcW w:w="776" w:type="dxa"/>
            <w:textDirection w:val="btLr"/>
          </w:tcPr>
          <w:p w14:paraId="56ED0564" w14:textId="77777777"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Coniferyl aldehyde</w:t>
            </w:r>
          </w:p>
        </w:tc>
        <w:tc>
          <w:tcPr>
            <w:tcW w:w="594" w:type="dxa"/>
            <w:textDirection w:val="btLr"/>
          </w:tcPr>
          <w:p w14:paraId="5DF4B15B" w14:textId="77777777"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Coumarin</w:t>
            </w:r>
          </w:p>
        </w:tc>
        <w:tc>
          <w:tcPr>
            <w:tcW w:w="643" w:type="dxa"/>
            <w:textDirection w:val="btLr"/>
          </w:tcPr>
          <w:p w14:paraId="0F44DCB5" w14:textId="77777777"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Esculetin</w:t>
            </w:r>
          </w:p>
        </w:tc>
        <w:tc>
          <w:tcPr>
            <w:tcW w:w="752" w:type="dxa"/>
            <w:textDirection w:val="btLr"/>
          </w:tcPr>
          <w:p w14:paraId="5FD3CDC4" w14:textId="77777777"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Formononetin</w:t>
            </w:r>
          </w:p>
        </w:tc>
        <w:tc>
          <w:tcPr>
            <w:tcW w:w="643" w:type="dxa"/>
            <w:textDirection w:val="btLr"/>
          </w:tcPr>
          <w:p w14:paraId="5B89B304" w14:textId="77777777"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Fraxidin</w:t>
            </w:r>
          </w:p>
        </w:tc>
        <w:tc>
          <w:tcPr>
            <w:tcW w:w="643" w:type="dxa"/>
            <w:textDirection w:val="btLr"/>
          </w:tcPr>
          <w:p w14:paraId="4CA57FFC" w14:textId="77777777"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Lycorine</w:t>
            </w:r>
          </w:p>
        </w:tc>
        <w:tc>
          <w:tcPr>
            <w:tcW w:w="726" w:type="dxa"/>
            <w:textDirection w:val="btLr"/>
          </w:tcPr>
          <w:p w14:paraId="042BD718" w14:textId="77777777"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Narciclasine</w:t>
            </w:r>
          </w:p>
        </w:tc>
        <w:tc>
          <w:tcPr>
            <w:tcW w:w="557" w:type="dxa"/>
            <w:textDirection w:val="btLr"/>
          </w:tcPr>
          <w:p w14:paraId="20E76074" w14:textId="77777777"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Nicotine</w:t>
            </w:r>
          </w:p>
        </w:tc>
        <w:tc>
          <w:tcPr>
            <w:tcW w:w="587" w:type="dxa"/>
            <w:textDirection w:val="btLr"/>
          </w:tcPr>
          <w:p w14:paraId="676C0679" w14:textId="77777777"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Piperine</w:t>
            </w:r>
          </w:p>
        </w:tc>
        <w:tc>
          <w:tcPr>
            <w:tcW w:w="596" w:type="dxa"/>
            <w:textDirection w:val="btLr"/>
          </w:tcPr>
          <w:p w14:paraId="364142F9" w14:textId="77777777"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Psoralen</w:t>
            </w:r>
          </w:p>
        </w:tc>
        <w:tc>
          <w:tcPr>
            <w:tcW w:w="609" w:type="dxa"/>
            <w:textDirection w:val="btLr"/>
          </w:tcPr>
          <w:p w14:paraId="00B31D55" w14:textId="77777777"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A823EF">
              <w:rPr>
                <w:b/>
                <w:sz w:val="16"/>
                <w:szCs w:val="16"/>
              </w:rPr>
              <w:t>Scopoletin</w:t>
            </w:r>
          </w:p>
        </w:tc>
        <w:tc>
          <w:tcPr>
            <w:tcW w:w="649" w:type="dxa"/>
            <w:vMerge/>
            <w:textDirection w:val="btLr"/>
          </w:tcPr>
          <w:p w14:paraId="7278F54E" w14:textId="77777777"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936" w:type="dxa"/>
            <w:vMerge/>
            <w:textDirection w:val="btLr"/>
          </w:tcPr>
          <w:p w14:paraId="2567B0B8" w14:textId="77777777" w:rsidR="00B21A26" w:rsidRPr="00A823EF" w:rsidRDefault="00B21A26" w:rsidP="00B21A26">
            <w:pPr>
              <w:ind w:left="113" w:right="113"/>
              <w:jc w:val="both"/>
              <w:rPr>
                <w:b/>
                <w:color w:val="000000" w:themeColor="text1"/>
                <w:sz w:val="16"/>
                <w:szCs w:val="16"/>
              </w:rPr>
            </w:pPr>
          </w:p>
        </w:tc>
      </w:tr>
      <w:tr w:rsidR="00B21A26" w:rsidRPr="00A823EF" w14:paraId="4CF19F3F" w14:textId="77777777" w:rsidTr="00B21A26">
        <w:tc>
          <w:tcPr>
            <w:tcW w:w="703" w:type="dxa"/>
          </w:tcPr>
          <w:p w14:paraId="2EFBF383" w14:textId="77777777"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LP19</w:t>
            </w:r>
          </w:p>
        </w:tc>
        <w:tc>
          <w:tcPr>
            <w:tcW w:w="834" w:type="dxa"/>
          </w:tcPr>
          <w:p w14:paraId="12B9C43B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14:paraId="7BA9C487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14:paraId="3AE5589E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0B857CB2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1B0D5D3B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6ABE6C7C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14:paraId="2654B8E6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8</w:t>
            </w:r>
          </w:p>
        </w:tc>
        <w:tc>
          <w:tcPr>
            <w:tcW w:w="643" w:type="dxa"/>
          </w:tcPr>
          <w:p w14:paraId="1B461FF5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546</w:t>
            </w:r>
          </w:p>
        </w:tc>
        <w:tc>
          <w:tcPr>
            <w:tcW w:w="643" w:type="dxa"/>
          </w:tcPr>
          <w:p w14:paraId="6C44A9A8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14:paraId="212D7FF4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69927919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14:paraId="333C9C88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271</w:t>
            </w:r>
          </w:p>
        </w:tc>
        <w:tc>
          <w:tcPr>
            <w:tcW w:w="596" w:type="dxa"/>
          </w:tcPr>
          <w:p w14:paraId="374DEF30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43DDDFDA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47</w:t>
            </w:r>
          </w:p>
        </w:tc>
        <w:tc>
          <w:tcPr>
            <w:tcW w:w="649" w:type="dxa"/>
          </w:tcPr>
          <w:p w14:paraId="31E178C0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</w:t>
            </w:r>
          </w:p>
        </w:tc>
        <w:tc>
          <w:tcPr>
            <w:tcW w:w="936" w:type="dxa"/>
          </w:tcPr>
          <w:p w14:paraId="31E22D53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872</w:t>
            </w:r>
          </w:p>
        </w:tc>
      </w:tr>
      <w:tr w:rsidR="00B21A26" w:rsidRPr="00A823EF" w14:paraId="44B4684F" w14:textId="77777777" w:rsidTr="00B21A26">
        <w:tc>
          <w:tcPr>
            <w:tcW w:w="703" w:type="dxa"/>
          </w:tcPr>
          <w:p w14:paraId="6C770269" w14:textId="77777777"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LP23</w:t>
            </w:r>
          </w:p>
        </w:tc>
        <w:tc>
          <w:tcPr>
            <w:tcW w:w="834" w:type="dxa"/>
          </w:tcPr>
          <w:p w14:paraId="2CA45DC6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Spring</w:t>
            </w:r>
          </w:p>
        </w:tc>
        <w:tc>
          <w:tcPr>
            <w:tcW w:w="715" w:type="dxa"/>
          </w:tcPr>
          <w:p w14:paraId="38AE3080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14:paraId="0D87617D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510</w:t>
            </w:r>
          </w:p>
        </w:tc>
        <w:tc>
          <w:tcPr>
            <w:tcW w:w="776" w:type="dxa"/>
          </w:tcPr>
          <w:p w14:paraId="1DB3BAB9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46</w:t>
            </w:r>
          </w:p>
        </w:tc>
        <w:tc>
          <w:tcPr>
            <w:tcW w:w="594" w:type="dxa"/>
          </w:tcPr>
          <w:p w14:paraId="130F1B89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459FFF75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14:paraId="2617F72F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00728B16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56</w:t>
            </w:r>
          </w:p>
        </w:tc>
        <w:tc>
          <w:tcPr>
            <w:tcW w:w="643" w:type="dxa"/>
          </w:tcPr>
          <w:p w14:paraId="454E89A2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14:paraId="7102DFFF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16581E45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14:paraId="4D8DEE72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338</w:t>
            </w:r>
          </w:p>
        </w:tc>
        <w:tc>
          <w:tcPr>
            <w:tcW w:w="596" w:type="dxa"/>
          </w:tcPr>
          <w:p w14:paraId="590159CA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23DE7413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31</w:t>
            </w:r>
          </w:p>
        </w:tc>
        <w:tc>
          <w:tcPr>
            <w:tcW w:w="649" w:type="dxa"/>
          </w:tcPr>
          <w:p w14:paraId="2817C0A4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</w:t>
            </w:r>
          </w:p>
        </w:tc>
        <w:tc>
          <w:tcPr>
            <w:tcW w:w="936" w:type="dxa"/>
          </w:tcPr>
          <w:p w14:paraId="32460ED9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981</w:t>
            </w:r>
          </w:p>
        </w:tc>
      </w:tr>
      <w:tr w:rsidR="00B21A26" w:rsidRPr="00A823EF" w14:paraId="15F9228F" w14:textId="77777777" w:rsidTr="00B21A26">
        <w:tc>
          <w:tcPr>
            <w:tcW w:w="703" w:type="dxa"/>
          </w:tcPr>
          <w:p w14:paraId="5812717E" w14:textId="77777777"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LP17</w:t>
            </w:r>
          </w:p>
        </w:tc>
        <w:tc>
          <w:tcPr>
            <w:tcW w:w="834" w:type="dxa"/>
          </w:tcPr>
          <w:p w14:paraId="5698E3F6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Spring</w:t>
            </w:r>
          </w:p>
        </w:tc>
        <w:tc>
          <w:tcPr>
            <w:tcW w:w="715" w:type="dxa"/>
          </w:tcPr>
          <w:p w14:paraId="426E3181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14:paraId="186DF33D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4D1928AD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13</w:t>
            </w:r>
          </w:p>
        </w:tc>
        <w:tc>
          <w:tcPr>
            <w:tcW w:w="594" w:type="dxa"/>
          </w:tcPr>
          <w:p w14:paraId="593A538E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2DA45F34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14:paraId="15E527F5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133AA238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294</w:t>
            </w:r>
          </w:p>
        </w:tc>
        <w:tc>
          <w:tcPr>
            <w:tcW w:w="643" w:type="dxa"/>
          </w:tcPr>
          <w:p w14:paraId="4B6E0B5F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2331</w:t>
            </w:r>
          </w:p>
        </w:tc>
        <w:tc>
          <w:tcPr>
            <w:tcW w:w="726" w:type="dxa"/>
          </w:tcPr>
          <w:p w14:paraId="57B70ADC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506</w:t>
            </w:r>
          </w:p>
        </w:tc>
        <w:tc>
          <w:tcPr>
            <w:tcW w:w="557" w:type="dxa"/>
          </w:tcPr>
          <w:p w14:paraId="2428817A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14:paraId="40FBD9D8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14:paraId="18E119F9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0EAE2B85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13</w:t>
            </w:r>
          </w:p>
        </w:tc>
        <w:tc>
          <w:tcPr>
            <w:tcW w:w="649" w:type="dxa"/>
          </w:tcPr>
          <w:p w14:paraId="4AC83A6C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</w:t>
            </w:r>
          </w:p>
        </w:tc>
        <w:tc>
          <w:tcPr>
            <w:tcW w:w="936" w:type="dxa"/>
          </w:tcPr>
          <w:p w14:paraId="7E762868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3157</w:t>
            </w:r>
          </w:p>
        </w:tc>
      </w:tr>
      <w:tr w:rsidR="00B21A26" w:rsidRPr="00A823EF" w14:paraId="3E67D078" w14:textId="77777777" w:rsidTr="00B21A26">
        <w:tc>
          <w:tcPr>
            <w:tcW w:w="703" w:type="dxa"/>
          </w:tcPr>
          <w:p w14:paraId="11AF7655" w14:textId="77777777"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LP18</w:t>
            </w:r>
          </w:p>
        </w:tc>
        <w:tc>
          <w:tcPr>
            <w:tcW w:w="834" w:type="dxa"/>
          </w:tcPr>
          <w:p w14:paraId="135B5F11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14:paraId="335ACDE4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14:paraId="3D997EF1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44A7B898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71617F46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445C9B63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1658</w:t>
            </w:r>
          </w:p>
        </w:tc>
        <w:tc>
          <w:tcPr>
            <w:tcW w:w="752" w:type="dxa"/>
          </w:tcPr>
          <w:p w14:paraId="2FC201A7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40C63198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1144</w:t>
            </w:r>
          </w:p>
        </w:tc>
        <w:tc>
          <w:tcPr>
            <w:tcW w:w="643" w:type="dxa"/>
          </w:tcPr>
          <w:p w14:paraId="0E696A77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1015</w:t>
            </w:r>
          </w:p>
        </w:tc>
        <w:tc>
          <w:tcPr>
            <w:tcW w:w="726" w:type="dxa"/>
          </w:tcPr>
          <w:p w14:paraId="7D260D53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3352</w:t>
            </w:r>
          </w:p>
        </w:tc>
        <w:tc>
          <w:tcPr>
            <w:tcW w:w="557" w:type="dxa"/>
          </w:tcPr>
          <w:p w14:paraId="37DA2EE6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14:paraId="4846103C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14:paraId="42E9B01A" w14:textId="77777777" w:rsidR="00B21A26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1A15BB47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41</w:t>
            </w:r>
          </w:p>
        </w:tc>
        <w:tc>
          <w:tcPr>
            <w:tcW w:w="649" w:type="dxa"/>
          </w:tcPr>
          <w:p w14:paraId="4EBE4080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</w:t>
            </w:r>
          </w:p>
        </w:tc>
        <w:tc>
          <w:tcPr>
            <w:tcW w:w="936" w:type="dxa"/>
          </w:tcPr>
          <w:p w14:paraId="73BD40B2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7211</w:t>
            </w:r>
          </w:p>
        </w:tc>
      </w:tr>
      <w:tr w:rsidR="00B21A26" w:rsidRPr="00A823EF" w14:paraId="1FA73D41" w14:textId="77777777" w:rsidTr="00B21A26">
        <w:tc>
          <w:tcPr>
            <w:tcW w:w="703" w:type="dxa"/>
          </w:tcPr>
          <w:p w14:paraId="2FB56356" w14:textId="77777777"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LP2</w:t>
            </w:r>
          </w:p>
        </w:tc>
        <w:tc>
          <w:tcPr>
            <w:tcW w:w="834" w:type="dxa"/>
          </w:tcPr>
          <w:p w14:paraId="5CB0A89E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Spring</w:t>
            </w:r>
          </w:p>
        </w:tc>
        <w:tc>
          <w:tcPr>
            <w:tcW w:w="715" w:type="dxa"/>
          </w:tcPr>
          <w:p w14:paraId="00418F18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14:paraId="6E1B2917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230438FE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740B1DD8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6984E2CC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14:paraId="29FDABB7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12</w:t>
            </w:r>
          </w:p>
        </w:tc>
        <w:tc>
          <w:tcPr>
            <w:tcW w:w="643" w:type="dxa"/>
          </w:tcPr>
          <w:p w14:paraId="03B14BC6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84</w:t>
            </w:r>
          </w:p>
        </w:tc>
        <w:tc>
          <w:tcPr>
            <w:tcW w:w="643" w:type="dxa"/>
          </w:tcPr>
          <w:p w14:paraId="43B49890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14:paraId="024D978B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75BB710E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14:paraId="32ED23D2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</w:t>
            </w:r>
          </w:p>
        </w:tc>
        <w:tc>
          <w:tcPr>
            <w:tcW w:w="596" w:type="dxa"/>
          </w:tcPr>
          <w:p w14:paraId="4E83F1E6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36E3F0C1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18</w:t>
            </w:r>
          </w:p>
        </w:tc>
        <w:tc>
          <w:tcPr>
            <w:tcW w:w="649" w:type="dxa"/>
          </w:tcPr>
          <w:p w14:paraId="6197DAAD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</w:t>
            </w:r>
          </w:p>
        </w:tc>
        <w:tc>
          <w:tcPr>
            <w:tcW w:w="936" w:type="dxa"/>
          </w:tcPr>
          <w:p w14:paraId="19AD1264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115</w:t>
            </w:r>
          </w:p>
        </w:tc>
      </w:tr>
      <w:tr w:rsidR="00B21A26" w:rsidRPr="00A823EF" w14:paraId="2B0A3773" w14:textId="77777777" w:rsidTr="00B21A26">
        <w:tc>
          <w:tcPr>
            <w:tcW w:w="703" w:type="dxa"/>
          </w:tcPr>
          <w:p w14:paraId="6DE59F8E" w14:textId="77777777"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LP3</w:t>
            </w:r>
          </w:p>
        </w:tc>
        <w:tc>
          <w:tcPr>
            <w:tcW w:w="834" w:type="dxa"/>
          </w:tcPr>
          <w:p w14:paraId="1D270C97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Spring</w:t>
            </w:r>
          </w:p>
        </w:tc>
        <w:tc>
          <w:tcPr>
            <w:tcW w:w="715" w:type="dxa"/>
          </w:tcPr>
          <w:p w14:paraId="7E1AB606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14:paraId="61C5F4B8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024A3075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7331A469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527D3AEB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14:paraId="294A33F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23</w:t>
            </w:r>
          </w:p>
        </w:tc>
        <w:tc>
          <w:tcPr>
            <w:tcW w:w="643" w:type="dxa"/>
          </w:tcPr>
          <w:p w14:paraId="1EB98353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173</w:t>
            </w:r>
          </w:p>
        </w:tc>
        <w:tc>
          <w:tcPr>
            <w:tcW w:w="643" w:type="dxa"/>
          </w:tcPr>
          <w:p w14:paraId="4DEFB7C8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14:paraId="006A4914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08823A71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</w:t>
            </w:r>
          </w:p>
        </w:tc>
        <w:tc>
          <w:tcPr>
            <w:tcW w:w="587" w:type="dxa"/>
          </w:tcPr>
          <w:p w14:paraId="0708C10B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14:paraId="75E2869E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0E5345C3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9</w:t>
            </w:r>
          </w:p>
        </w:tc>
        <w:tc>
          <w:tcPr>
            <w:tcW w:w="649" w:type="dxa"/>
          </w:tcPr>
          <w:p w14:paraId="2BA80A5B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</w:t>
            </w:r>
          </w:p>
        </w:tc>
        <w:tc>
          <w:tcPr>
            <w:tcW w:w="936" w:type="dxa"/>
          </w:tcPr>
          <w:p w14:paraId="68A20798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207</w:t>
            </w:r>
          </w:p>
        </w:tc>
      </w:tr>
      <w:tr w:rsidR="00B21A26" w:rsidRPr="00A823EF" w14:paraId="537898E1" w14:textId="77777777" w:rsidTr="00B21A26">
        <w:tc>
          <w:tcPr>
            <w:tcW w:w="703" w:type="dxa"/>
          </w:tcPr>
          <w:p w14:paraId="41FDF977" w14:textId="77777777"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LP9</w:t>
            </w:r>
          </w:p>
        </w:tc>
        <w:tc>
          <w:tcPr>
            <w:tcW w:w="834" w:type="dxa"/>
          </w:tcPr>
          <w:p w14:paraId="47581708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14:paraId="19786EB7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14:paraId="3C3C3008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6C0B7CAB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0FBA9D31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052D1807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14:paraId="2DFF7300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33</w:t>
            </w:r>
          </w:p>
        </w:tc>
        <w:tc>
          <w:tcPr>
            <w:tcW w:w="643" w:type="dxa"/>
          </w:tcPr>
          <w:p w14:paraId="3BEB9227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132</w:t>
            </w:r>
          </w:p>
        </w:tc>
        <w:tc>
          <w:tcPr>
            <w:tcW w:w="643" w:type="dxa"/>
          </w:tcPr>
          <w:p w14:paraId="5752C320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14:paraId="1D147E1D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3636F00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14:paraId="74A43AE6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14:paraId="5B748662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20544F1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21</w:t>
            </w:r>
          </w:p>
        </w:tc>
        <w:tc>
          <w:tcPr>
            <w:tcW w:w="649" w:type="dxa"/>
          </w:tcPr>
          <w:p w14:paraId="5D6C12DB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</w:t>
            </w:r>
          </w:p>
        </w:tc>
        <w:tc>
          <w:tcPr>
            <w:tcW w:w="936" w:type="dxa"/>
          </w:tcPr>
          <w:p w14:paraId="161C370D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186</w:t>
            </w:r>
          </w:p>
        </w:tc>
      </w:tr>
      <w:tr w:rsidR="00B21A26" w:rsidRPr="00A823EF" w14:paraId="579DABDE" w14:textId="77777777" w:rsidTr="00B21A26">
        <w:tc>
          <w:tcPr>
            <w:tcW w:w="703" w:type="dxa"/>
          </w:tcPr>
          <w:p w14:paraId="548DE18E" w14:textId="77777777"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LP10</w:t>
            </w:r>
          </w:p>
        </w:tc>
        <w:tc>
          <w:tcPr>
            <w:tcW w:w="834" w:type="dxa"/>
          </w:tcPr>
          <w:p w14:paraId="6212DB0D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Spring</w:t>
            </w:r>
          </w:p>
        </w:tc>
        <w:tc>
          <w:tcPr>
            <w:tcW w:w="715" w:type="dxa"/>
          </w:tcPr>
          <w:p w14:paraId="086A7318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14:paraId="76CE0C5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59BDA29A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5B13E528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12</w:t>
            </w:r>
          </w:p>
        </w:tc>
        <w:tc>
          <w:tcPr>
            <w:tcW w:w="643" w:type="dxa"/>
          </w:tcPr>
          <w:p w14:paraId="254B08F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14:paraId="4AA4F3D4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35</w:t>
            </w:r>
          </w:p>
        </w:tc>
        <w:tc>
          <w:tcPr>
            <w:tcW w:w="643" w:type="dxa"/>
          </w:tcPr>
          <w:p w14:paraId="352AFA03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196</w:t>
            </w:r>
          </w:p>
        </w:tc>
        <w:tc>
          <w:tcPr>
            <w:tcW w:w="643" w:type="dxa"/>
          </w:tcPr>
          <w:p w14:paraId="4CC61171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14:paraId="6597F969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1248176D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6</w:t>
            </w:r>
          </w:p>
        </w:tc>
        <w:tc>
          <w:tcPr>
            <w:tcW w:w="587" w:type="dxa"/>
          </w:tcPr>
          <w:p w14:paraId="72B761B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</w:t>
            </w:r>
          </w:p>
        </w:tc>
        <w:tc>
          <w:tcPr>
            <w:tcW w:w="596" w:type="dxa"/>
          </w:tcPr>
          <w:p w14:paraId="002DE296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7B5A5441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34</w:t>
            </w:r>
          </w:p>
        </w:tc>
        <w:tc>
          <w:tcPr>
            <w:tcW w:w="649" w:type="dxa"/>
          </w:tcPr>
          <w:p w14:paraId="535F318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6</w:t>
            </w:r>
          </w:p>
        </w:tc>
        <w:tc>
          <w:tcPr>
            <w:tcW w:w="936" w:type="dxa"/>
          </w:tcPr>
          <w:p w14:paraId="05FD0B0D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284</w:t>
            </w:r>
          </w:p>
        </w:tc>
      </w:tr>
      <w:tr w:rsidR="00B21A26" w:rsidRPr="00A823EF" w14:paraId="2631DC56" w14:textId="77777777" w:rsidTr="00B21A26">
        <w:tc>
          <w:tcPr>
            <w:tcW w:w="703" w:type="dxa"/>
          </w:tcPr>
          <w:p w14:paraId="56D73BB0" w14:textId="77777777" w:rsidR="00B21A26" w:rsidRPr="004B5221" w:rsidRDefault="00891FCF" w:rsidP="00B21A26">
            <w:pPr>
              <w:jc w:val="both"/>
              <w:rPr>
                <w:sz w:val="18"/>
                <w:szCs w:val="18"/>
              </w:rPr>
            </w:pPr>
            <w:r>
              <w:t>E</w:t>
            </w:r>
            <w:r w:rsidR="00B21A26" w:rsidRPr="00F31E1B">
              <w:t>LP21</w:t>
            </w:r>
          </w:p>
        </w:tc>
        <w:tc>
          <w:tcPr>
            <w:tcW w:w="834" w:type="dxa"/>
          </w:tcPr>
          <w:p w14:paraId="1A19B930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Spring</w:t>
            </w:r>
          </w:p>
        </w:tc>
        <w:tc>
          <w:tcPr>
            <w:tcW w:w="715" w:type="dxa"/>
          </w:tcPr>
          <w:p w14:paraId="67E22FA4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Leipzig</w:t>
            </w:r>
          </w:p>
        </w:tc>
        <w:tc>
          <w:tcPr>
            <w:tcW w:w="643" w:type="dxa"/>
          </w:tcPr>
          <w:p w14:paraId="6B4A922C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26D69BE5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1227680D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0CCF759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116</w:t>
            </w:r>
          </w:p>
        </w:tc>
        <w:tc>
          <w:tcPr>
            <w:tcW w:w="752" w:type="dxa"/>
          </w:tcPr>
          <w:p w14:paraId="0DDFFF66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6555AD17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228</w:t>
            </w:r>
          </w:p>
        </w:tc>
        <w:tc>
          <w:tcPr>
            <w:tcW w:w="643" w:type="dxa"/>
          </w:tcPr>
          <w:p w14:paraId="22DE3EAC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14:paraId="431714DE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67884DF4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14:paraId="73238A84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14:paraId="3585D3FA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6A21F88E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20</w:t>
            </w:r>
          </w:p>
        </w:tc>
        <w:tc>
          <w:tcPr>
            <w:tcW w:w="649" w:type="dxa"/>
          </w:tcPr>
          <w:p w14:paraId="34495E84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</w:t>
            </w:r>
          </w:p>
        </w:tc>
        <w:tc>
          <w:tcPr>
            <w:tcW w:w="936" w:type="dxa"/>
          </w:tcPr>
          <w:p w14:paraId="7DBBBC40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363</w:t>
            </w:r>
          </w:p>
        </w:tc>
      </w:tr>
      <w:tr w:rsidR="00B21A26" w:rsidRPr="00A823EF" w14:paraId="476D4B22" w14:textId="77777777" w:rsidTr="00B21A26">
        <w:tc>
          <w:tcPr>
            <w:tcW w:w="703" w:type="dxa"/>
          </w:tcPr>
          <w:p w14:paraId="61DE9719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BD2</w:t>
            </w:r>
          </w:p>
        </w:tc>
        <w:tc>
          <w:tcPr>
            <w:tcW w:w="834" w:type="dxa"/>
          </w:tcPr>
          <w:p w14:paraId="33577B57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14:paraId="3E23899A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14:paraId="7462C058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0B79E349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5E112FF9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546A5619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14:paraId="0E75D37A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593EB35B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52</w:t>
            </w:r>
          </w:p>
        </w:tc>
        <w:tc>
          <w:tcPr>
            <w:tcW w:w="643" w:type="dxa"/>
          </w:tcPr>
          <w:p w14:paraId="55738133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14:paraId="4B3064E2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1A9B0666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35</w:t>
            </w:r>
          </w:p>
        </w:tc>
        <w:tc>
          <w:tcPr>
            <w:tcW w:w="587" w:type="dxa"/>
          </w:tcPr>
          <w:p w14:paraId="485137CB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14:paraId="6ED63E2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2C1C904E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47</w:t>
            </w:r>
          </w:p>
        </w:tc>
        <w:tc>
          <w:tcPr>
            <w:tcW w:w="649" w:type="dxa"/>
          </w:tcPr>
          <w:p w14:paraId="5ED8C44B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</w:t>
            </w:r>
          </w:p>
        </w:tc>
        <w:tc>
          <w:tcPr>
            <w:tcW w:w="936" w:type="dxa"/>
          </w:tcPr>
          <w:p w14:paraId="3CEF67C8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134</w:t>
            </w:r>
          </w:p>
        </w:tc>
      </w:tr>
      <w:tr w:rsidR="00B21A26" w:rsidRPr="00A823EF" w14:paraId="44A83B8A" w14:textId="77777777" w:rsidTr="00B21A26">
        <w:tc>
          <w:tcPr>
            <w:tcW w:w="703" w:type="dxa"/>
          </w:tcPr>
          <w:p w14:paraId="46E82B45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BD8</w:t>
            </w:r>
          </w:p>
        </w:tc>
        <w:tc>
          <w:tcPr>
            <w:tcW w:w="834" w:type="dxa"/>
          </w:tcPr>
          <w:p w14:paraId="53D0E0B0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14:paraId="0F48ABFD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14:paraId="71FAB989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3AACB88D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0F30D5C3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5F8559D4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14:paraId="19D3F881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73F12236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130</w:t>
            </w:r>
          </w:p>
        </w:tc>
        <w:tc>
          <w:tcPr>
            <w:tcW w:w="643" w:type="dxa"/>
          </w:tcPr>
          <w:p w14:paraId="04BA580C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14:paraId="7BD08385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09528A3E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14:paraId="3E8E28FE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294</w:t>
            </w:r>
          </w:p>
        </w:tc>
        <w:tc>
          <w:tcPr>
            <w:tcW w:w="596" w:type="dxa"/>
          </w:tcPr>
          <w:p w14:paraId="6EC76226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720D4FC0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13</w:t>
            </w:r>
          </w:p>
        </w:tc>
        <w:tc>
          <w:tcPr>
            <w:tcW w:w="649" w:type="dxa"/>
          </w:tcPr>
          <w:p w14:paraId="03B97403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</w:t>
            </w:r>
          </w:p>
        </w:tc>
        <w:tc>
          <w:tcPr>
            <w:tcW w:w="936" w:type="dxa"/>
          </w:tcPr>
          <w:p w14:paraId="7CA442EB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436</w:t>
            </w:r>
          </w:p>
        </w:tc>
      </w:tr>
      <w:tr w:rsidR="00B21A26" w:rsidRPr="00A823EF" w14:paraId="4E320555" w14:textId="77777777" w:rsidTr="00B21A26">
        <w:tc>
          <w:tcPr>
            <w:tcW w:w="703" w:type="dxa"/>
          </w:tcPr>
          <w:p w14:paraId="0500F4E1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BD9</w:t>
            </w:r>
          </w:p>
        </w:tc>
        <w:tc>
          <w:tcPr>
            <w:tcW w:w="834" w:type="dxa"/>
          </w:tcPr>
          <w:p w14:paraId="10BF03C1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14:paraId="0AFFB671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14:paraId="0F06D0CA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138490A7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5FAE2424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36AD723D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14:paraId="37045CFC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3D700CA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85</w:t>
            </w:r>
          </w:p>
        </w:tc>
        <w:tc>
          <w:tcPr>
            <w:tcW w:w="643" w:type="dxa"/>
          </w:tcPr>
          <w:p w14:paraId="0EA366F3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14:paraId="2DB135CB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02698B76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14:paraId="2617D1C2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14:paraId="7AD6D98A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224</w:t>
            </w:r>
          </w:p>
        </w:tc>
        <w:tc>
          <w:tcPr>
            <w:tcW w:w="609" w:type="dxa"/>
          </w:tcPr>
          <w:p w14:paraId="1F6480B7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13</w:t>
            </w:r>
          </w:p>
        </w:tc>
        <w:tc>
          <w:tcPr>
            <w:tcW w:w="649" w:type="dxa"/>
          </w:tcPr>
          <w:p w14:paraId="6DAAB070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</w:t>
            </w:r>
          </w:p>
        </w:tc>
        <w:tc>
          <w:tcPr>
            <w:tcW w:w="936" w:type="dxa"/>
          </w:tcPr>
          <w:p w14:paraId="483FAF39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321</w:t>
            </w:r>
          </w:p>
        </w:tc>
      </w:tr>
      <w:tr w:rsidR="00B21A26" w:rsidRPr="00A823EF" w14:paraId="20B0CC25" w14:textId="77777777" w:rsidTr="00B21A26">
        <w:tc>
          <w:tcPr>
            <w:tcW w:w="703" w:type="dxa"/>
          </w:tcPr>
          <w:p w14:paraId="70036FBC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BD10</w:t>
            </w:r>
          </w:p>
        </w:tc>
        <w:tc>
          <w:tcPr>
            <w:tcW w:w="834" w:type="dxa"/>
          </w:tcPr>
          <w:p w14:paraId="4EE261AD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14:paraId="5DCA16B8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14:paraId="2CD667C3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541</w:t>
            </w:r>
          </w:p>
        </w:tc>
        <w:tc>
          <w:tcPr>
            <w:tcW w:w="776" w:type="dxa"/>
          </w:tcPr>
          <w:p w14:paraId="3857724A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0DC8618B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43</w:t>
            </w:r>
          </w:p>
        </w:tc>
        <w:tc>
          <w:tcPr>
            <w:tcW w:w="643" w:type="dxa"/>
          </w:tcPr>
          <w:p w14:paraId="5B52D11C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104</w:t>
            </w:r>
          </w:p>
        </w:tc>
        <w:tc>
          <w:tcPr>
            <w:tcW w:w="752" w:type="dxa"/>
          </w:tcPr>
          <w:p w14:paraId="132D012E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40930BAA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106</w:t>
            </w:r>
          </w:p>
        </w:tc>
        <w:tc>
          <w:tcPr>
            <w:tcW w:w="643" w:type="dxa"/>
          </w:tcPr>
          <w:p w14:paraId="64335D4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14:paraId="218F96C3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1C97825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14:paraId="7B712D95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14:paraId="3FEE9A60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141</w:t>
            </w:r>
          </w:p>
        </w:tc>
        <w:tc>
          <w:tcPr>
            <w:tcW w:w="609" w:type="dxa"/>
          </w:tcPr>
          <w:p w14:paraId="3FA5286C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49</w:t>
            </w:r>
          </w:p>
        </w:tc>
        <w:tc>
          <w:tcPr>
            <w:tcW w:w="649" w:type="dxa"/>
          </w:tcPr>
          <w:p w14:paraId="3E0C7F04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6</w:t>
            </w:r>
          </w:p>
        </w:tc>
        <w:tc>
          <w:tcPr>
            <w:tcW w:w="936" w:type="dxa"/>
          </w:tcPr>
          <w:p w14:paraId="007196B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984</w:t>
            </w:r>
          </w:p>
        </w:tc>
      </w:tr>
      <w:tr w:rsidR="00B21A26" w:rsidRPr="00A823EF" w14:paraId="61C4A02A" w14:textId="77777777" w:rsidTr="00B21A26">
        <w:tc>
          <w:tcPr>
            <w:tcW w:w="703" w:type="dxa"/>
          </w:tcPr>
          <w:p w14:paraId="3994681B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BD1</w:t>
            </w:r>
          </w:p>
        </w:tc>
        <w:tc>
          <w:tcPr>
            <w:tcW w:w="834" w:type="dxa"/>
          </w:tcPr>
          <w:p w14:paraId="0D6AAFC9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14:paraId="50E67741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14:paraId="3479CC29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3F9A08AD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134BAF24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598AA6D5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14:paraId="372F2068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25FB0642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36</w:t>
            </w:r>
          </w:p>
        </w:tc>
        <w:tc>
          <w:tcPr>
            <w:tcW w:w="643" w:type="dxa"/>
          </w:tcPr>
          <w:p w14:paraId="2A2BC89A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14:paraId="6CBB7F61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7012985B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14:paraId="146BDF76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14:paraId="096863D9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04CB353B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8</w:t>
            </w:r>
          </w:p>
        </w:tc>
        <w:tc>
          <w:tcPr>
            <w:tcW w:w="649" w:type="dxa"/>
          </w:tcPr>
          <w:p w14:paraId="02C5D129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</w:t>
            </w:r>
          </w:p>
        </w:tc>
        <w:tc>
          <w:tcPr>
            <w:tcW w:w="936" w:type="dxa"/>
          </w:tcPr>
          <w:p w14:paraId="79F5B243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44</w:t>
            </w:r>
          </w:p>
        </w:tc>
      </w:tr>
      <w:tr w:rsidR="00B21A26" w:rsidRPr="00A823EF" w14:paraId="35EE5A59" w14:textId="77777777" w:rsidTr="00B21A26">
        <w:tc>
          <w:tcPr>
            <w:tcW w:w="703" w:type="dxa"/>
          </w:tcPr>
          <w:p w14:paraId="4F414459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BD3</w:t>
            </w:r>
          </w:p>
        </w:tc>
        <w:tc>
          <w:tcPr>
            <w:tcW w:w="834" w:type="dxa"/>
          </w:tcPr>
          <w:p w14:paraId="15E7E30D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14:paraId="7BFE1F98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14:paraId="5F0EFB0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5CC25D91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278C6BD4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511169EC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113</w:t>
            </w:r>
          </w:p>
        </w:tc>
        <w:tc>
          <w:tcPr>
            <w:tcW w:w="752" w:type="dxa"/>
          </w:tcPr>
          <w:p w14:paraId="24196EA2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123</w:t>
            </w:r>
          </w:p>
        </w:tc>
        <w:tc>
          <w:tcPr>
            <w:tcW w:w="643" w:type="dxa"/>
          </w:tcPr>
          <w:p w14:paraId="7EB605E7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59</w:t>
            </w:r>
          </w:p>
        </w:tc>
        <w:tc>
          <w:tcPr>
            <w:tcW w:w="643" w:type="dxa"/>
          </w:tcPr>
          <w:p w14:paraId="280D72F2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11</w:t>
            </w:r>
          </w:p>
        </w:tc>
        <w:tc>
          <w:tcPr>
            <w:tcW w:w="726" w:type="dxa"/>
          </w:tcPr>
          <w:p w14:paraId="26FF637D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2E988761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14:paraId="2C8E6D54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14:paraId="6F05083A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2F199BAC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38</w:t>
            </w:r>
          </w:p>
        </w:tc>
        <w:tc>
          <w:tcPr>
            <w:tcW w:w="649" w:type="dxa"/>
          </w:tcPr>
          <w:p w14:paraId="0475E00B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5</w:t>
            </w:r>
          </w:p>
        </w:tc>
        <w:tc>
          <w:tcPr>
            <w:tcW w:w="936" w:type="dxa"/>
          </w:tcPr>
          <w:p w14:paraId="3920AF35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343</w:t>
            </w:r>
          </w:p>
        </w:tc>
      </w:tr>
      <w:tr w:rsidR="00B21A26" w:rsidRPr="00A823EF" w14:paraId="42894F24" w14:textId="77777777" w:rsidTr="00B21A26">
        <w:tc>
          <w:tcPr>
            <w:tcW w:w="703" w:type="dxa"/>
          </w:tcPr>
          <w:p w14:paraId="140CD6DC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BD4</w:t>
            </w:r>
          </w:p>
        </w:tc>
        <w:tc>
          <w:tcPr>
            <w:tcW w:w="834" w:type="dxa"/>
          </w:tcPr>
          <w:p w14:paraId="4B9B772F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14:paraId="263827EF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14:paraId="5360B7D7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40799FE7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14F830D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10778739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14:paraId="548B4FA0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7F7A969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155</w:t>
            </w:r>
          </w:p>
        </w:tc>
        <w:tc>
          <w:tcPr>
            <w:tcW w:w="643" w:type="dxa"/>
          </w:tcPr>
          <w:p w14:paraId="1CF14860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14:paraId="6F725307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0FE830AD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</w:t>
            </w:r>
          </w:p>
        </w:tc>
        <w:tc>
          <w:tcPr>
            <w:tcW w:w="587" w:type="dxa"/>
          </w:tcPr>
          <w:p w14:paraId="59A01D82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</w:t>
            </w:r>
          </w:p>
        </w:tc>
        <w:tc>
          <w:tcPr>
            <w:tcW w:w="596" w:type="dxa"/>
          </w:tcPr>
          <w:p w14:paraId="6E98FB0F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7DE471CC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27</w:t>
            </w:r>
          </w:p>
        </w:tc>
        <w:tc>
          <w:tcPr>
            <w:tcW w:w="649" w:type="dxa"/>
          </w:tcPr>
          <w:p w14:paraId="3FEE88FC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4</w:t>
            </w:r>
          </w:p>
        </w:tc>
        <w:tc>
          <w:tcPr>
            <w:tcW w:w="936" w:type="dxa"/>
          </w:tcPr>
          <w:p w14:paraId="3D09F859" w14:textId="77777777" w:rsidR="00B21A26" w:rsidRPr="004B5221" w:rsidRDefault="00B21A26" w:rsidP="00B21A26">
            <w:pPr>
              <w:jc w:val="both"/>
              <w:rPr>
                <w:color w:val="000000" w:themeColor="text1"/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190</w:t>
            </w:r>
          </w:p>
        </w:tc>
      </w:tr>
      <w:tr w:rsidR="00B21A26" w:rsidRPr="00A823EF" w14:paraId="66D67CB3" w14:textId="77777777" w:rsidTr="00B21A26">
        <w:tc>
          <w:tcPr>
            <w:tcW w:w="703" w:type="dxa"/>
          </w:tcPr>
          <w:p w14:paraId="28ADE5A1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BD5</w:t>
            </w:r>
          </w:p>
        </w:tc>
        <w:tc>
          <w:tcPr>
            <w:tcW w:w="834" w:type="dxa"/>
          </w:tcPr>
          <w:p w14:paraId="324F2B41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Summer</w:t>
            </w:r>
          </w:p>
        </w:tc>
        <w:tc>
          <w:tcPr>
            <w:tcW w:w="715" w:type="dxa"/>
          </w:tcPr>
          <w:p w14:paraId="223B2752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14:paraId="52602BEF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4E82640A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7B44A2E7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132A7EDE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52" w:type="dxa"/>
          </w:tcPr>
          <w:p w14:paraId="6051C35E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3BC0DA3F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19</w:t>
            </w:r>
          </w:p>
        </w:tc>
        <w:tc>
          <w:tcPr>
            <w:tcW w:w="643" w:type="dxa"/>
          </w:tcPr>
          <w:p w14:paraId="70816858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14:paraId="2F8CE06C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4A8A4ACD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14:paraId="366483D3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14:paraId="4921F7F7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37328F0E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7</w:t>
            </w:r>
          </w:p>
        </w:tc>
        <w:tc>
          <w:tcPr>
            <w:tcW w:w="649" w:type="dxa"/>
          </w:tcPr>
          <w:p w14:paraId="29A6DB23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</w:t>
            </w:r>
          </w:p>
        </w:tc>
        <w:tc>
          <w:tcPr>
            <w:tcW w:w="936" w:type="dxa"/>
          </w:tcPr>
          <w:p w14:paraId="01319966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25</w:t>
            </w:r>
          </w:p>
        </w:tc>
      </w:tr>
      <w:tr w:rsidR="00B21A26" w:rsidRPr="00A823EF" w14:paraId="77676950" w14:textId="77777777" w:rsidTr="00B21A26">
        <w:tc>
          <w:tcPr>
            <w:tcW w:w="703" w:type="dxa"/>
          </w:tcPr>
          <w:p w14:paraId="4D7AC408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F31E1B">
              <w:t>BD12</w:t>
            </w:r>
          </w:p>
        </w:tc>
        <w:tc>
          <w:tcPr>
            <w:tcW w:w="834" w:type="dxa"/>
          </w:tcPr>
          <w:p w14:paraId="79BF4683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Spring</w:t>
            </w:r>
          </w:p>
        </w:tc>
        <w:tc>
          <w:tcPr>
            <w:tcW w:w="715" w:type="dxa"/>
          </w:tcPr>
          <w:p w14:paraId="3A01071A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Bode</w:t>
            </w:r>
          </w:p>
        </w:tc>
        <w:tc>
          <w:tcPr>
            <w:tcW w:w="643" w:type="dxa"/>
          </w:tcPr>
          <w:p w14:paraId="547A3F7E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76" w:type="dxa"/>
          </w:tcPr>
          <w:p w14:paraId="70E2B6D0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4" w:type="dxa"/>
          </w:tcPr>
          <w:p w14:paraId="448C34EF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51D799E7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157</w:t>
            </w:r>
          </w:p>
        </w:tc>
        <w:tc>
          <w:tcPr>
            <w:tcW w:w="752" w:type="dxa"/>
          </w:tcPr>
          <w:p w14:paraId="57380E08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1C7F1DF4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43" w:type="dxa"/>
          </w:tcPr>
          <w:p w14:paraId="53ACD356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726" w:type="dxa"/>
          </w:tcPr>
          <w:p w14:paraId="28345ED7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57" w:type="dxa"/>
          </w:tcPr>
          <w:p w14:paraId="7C27145A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87" w:type="dxa"/>
          </w:tcPr>
          <w:p w14:paraId="0244AE05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596" w:type="dxa"/>
          </w:tcPr>
          <w:p w14:paraId="1FD4A9E5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609" w:type="dxa"/>
          </w:tcPr>
          <w:p w14:paraId="3C8672E3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23</w:t>
            </w:r>
          </w:p>
        </w:tc>
        <w:tc>
          <w:tcPr>
            <w:tcW w:w="649" w:type="dxa"/>
          </w:tcPr>
          <w:p w14:paraId="0CF23DE4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2</w:t>
            </w:r>
          </w:p>
        </w:tc>
        <w:tc>
          <w:tcPr>
            <w:tcW w:w="936" w:type="dxa"/>
          </w:tcPr>
          <w:p w14:paraId="443D1BFC" w14:textId="77777777" w:rsidR="00B21A26" w:rsidRPr="004B5221" w:rsidRDefault="00B21A26" w:rsidP="00B21A26">
            <w:pPr>
              <w:jc w:val="both"/>
              <w:rPr>
                <w:sz w:val="18"/>
                <w:szCs w:val="18"/>
              </w:rPr>
            </w:pPr>
            <w:r w:rsidRPr="004B5221">
              <w:rPr>
                <w:sz w:val="18"/>
                <w:szCs w:val="18"/>
              </w:rPr>
              <w:t>179</w:t>
            </w:r>
          </w:p>
        </w:tc>
      </w:tr>
    </w:tbl>
    <w:p w14:paraId="554008F0" w14:textId="77777777" w:rsidR="00B21A26" w:rsidRDefault="008253A6" w:rsidP="0011049A">
      <w:pPr>
        <w:pStyle w:val="Caption"/>
        <w:spacing w:after="0"/>
        <w:rPr>
          <w:color w:val="000000" w:themeColor="text1"/>
        </w:rPr>
      </w:pPr>
      <w:bookmarkStart w:id="5" w:name="_Toc48813197"/>
      <w:r w:rsidRPr="0011049A">
        <w:rPr>
          <w:b/>
          <w:i w:val="0"/>
          <w:color w:val="auto"/>
          <w:sz w:val="22"/>
          <w:szCs w:val="22"/>
        </w:rPr>
        <w:t xml:space="preserve">Table </w:t>
      </w:r>
      <w:r w:rsidR="0011049A" w:rsidRPr="0011049A">
        <w:rPr>
          <w:b/>
          <w:i w:val="0"/>
          <w:color w:val="auto"/>
          <w:sz w:val="22"/>
          <w:szCs w:val="22"/>
        </w:rPr>
        <w:t>S</w:t>
      </w:r>
      <w:r w:rsidRPr="0011049A">
        <w:rPr>
          <w:b/>
          <w:i w:val="0"/>
          <w:color w:val="auto"/>
          <w:sz w:val="22"/>
          <w:szCs w:val="22"/>
        </w:rPr>
        <w:fldChar w:fldCharType="begin"/>
      </w:r>
      <w:r w:rsidRPr="0011049A">
        <w:rPr>
          <w:b/>
          <w:i w:val="0"/>
          <w:color w:val="auto"/>
          <w:sz w:val="22"/>
          <w:szCs w:val="22"/>
        </w:rPr>
        <w:instrText xml:space="preserve"> SEQ Table \* ARABIC </w:instrText>
      </w:r>
      <w:r w:rsidRPr="0011049A">
        <w:rPr>
          <w:b/>
          <w:i w:val="0"/>
          <w:color w:val="auto"/>
          <w:sz w:val="22"/>
          <w:szCs w:val="22"/>
        </w:rPr>
        <w:fldChar w:fldCharType="separate"/>
      </w:r>
      <w:r w:rsidRPr="0011049A">
        <w:rPr>
          <w:b/>
          <w:i w:val="0"/>
          <w:noProof/>
          <w:color w:val="auto"/>
          <w:sz w:val="22"/>
          <w:szCs w:val="22"/>
        </w:rPr>
        <w:t>7</w:t>
      </w:r>
      <w:r w:rsidRPr="0011049A">
        <w:rPr>
          <w:b/>
          <w:i w:val="0"/>
          <w:color w:val="auto"/>
          <w:sz w:val="22"/>
          <w:szCs w:val="22"/>
        </w:rPr>
        <w:fldChar w:fldCharType="end"/>
      </w:r>
      <w:r w:rsidRPr="0011049A">
        <w:rPr>
          <w:b/>
          <w:i w:val="0"/>
          <w:color w:val="auto"/>
          <w:sz w:val="22"/>
          <w:szCs w:val="22"/>
        </w:rPr>
        <w:t>:</w:t>
      </w:r>
      <w:r w:rsidRPr="0011049A">
        <w:rPr>
          <w:i w:val="0"/>
          <w:color w:val="auto"/>
          <w:sz w:val="22"/>
          <w:szCs w:val="22"/>
        </w:rPr>
        <w:t xml:space="preserve"> The concentration of detected metabolites in river water from Leipzig and Bode catchment</w:t>
      </w:r>
      <w:r w:rsidR="003E0C09" w:rsidRPr="0011049A">
        <w:rPr>
          <w:i w:val="0"/>
          <w:color w:val="auto"/>
          <w:sz w:val="22"/>
          <w:szCs w:val="22"/>
        </w:rPr>
        <w:t>.</w:t>
      </w:r>
      <w:bookmarkEnd w:id="5"/>
    </w:p>
    <w:p w14:paraId="14A3C82A" w14:textId="77777777" w:rsidR="008253A6" w:rsidRDefault="008253A6" w:rsidP="00B21A26">
      <w:pPr>
        <w:spacing w:after="0" w:line="240" w:lineRule="auto"/>
        <w:jc w:val="both"/>
        <w:rPr>
          <w:color w:val="000000" w:themeColor="text1"/>
        </w:rPr>
      </w:pPr>
    </w:p>
    <w:p w14:paraId="6A42B917" w14:textId="77777777" w:rsidR="008253A6" w:rsidRDefault="008253A6" w:rsidP="00B21A26">
      <w:pPr>
        <w:spacing w:after="0" w:line="240" w:lineRule="auto"/>
        <w:jc w:val="both"/>
        <w:rPr>
          <w:color w:val="000000" w:themeColor="text1"/>
        </w:rPr>
      </w:pPr>
    </w:p>
    <w:p w14:paraId="1CC38C49" w14:textId="77777777" w:rsidR="008253A6" w:rsidRDefault="008253A6" w:rsidP="00B21A26">
      <w:pPr>
        <w:spacing w:after="0" w:line="240" w:lineRule="auto"/>
        <w:jc w:val="both"/>
        <w:rPr>
          <w:color w:val="000000" w:themeColor="text1"/>
        </w:rPr>
      </w:pPr>
    </w:p>
    <w:p w14:paraId="14E999B3" w14:textId="77777777" w:rsidR="006E0E0F" w:rsidRDefault="006E0E0F"/>
    <w:p w14:paraId="60BA1EF3" w14:textId="77777777" w:rsidR="006E0E0F" w:rsidRPr="006E0E0F" w:rsidRDefault="006E0E0F" w:rsidP="006E0E0F"/>
    <w:p w14:paraId="5F422F96" w14:textId="77777777" w:rsidR="006E0E0F" w:rsidRPr="006E0E0F" w:rsidRDefault="006E0E0F" w:rsidP="006E0E0F"/>
    <w:p w14:paraId="09286922" w14:textId="77777777" w:rsidR="006E0E0F" w:rsidRPr="006E0E0F" w:rsidRDefault="006E0E0F" w:rsidP="006E0E0F"/>
    <w:p w14:paraId="6E55F672" w14:textId="77777777" w:rsidR="006E0E0F" w:rsidRPr="006E0E0F" w:rsidRDefault="006E0E0F" w:rsidP="006E0E0F"/>
    <w:p w14:paraId="72DC5CFC" w14:textId="77777777" w:rsidR="006E0E0F" w:rsidRPr="006E0E0F" w:rsidRDefault="006E0E0F" w:rsidP="006E0E0F"/>
    <w:p w14:paraId="0AE82D35" w14:textId="77777777" w:rsidR="006E0E0F" w:rsidRPr="006E0E0F" w:rsidRDefault="006E0E0F" w:rsidP="006E0E0F"/>
    <w:p w14:paraId="081AEEE6" w14:textId="77777777" w:rsidR="006E0E0F" w:rsidRPr="006E0E0F" w:rsidRDefault="006E0E0F" w:rsidP="006E0E0F"/>
    <w:p w14:paraId="0C4B9A37" w14:textId="77777777" w:rsidR="006E0E0F" w:rsidRPr="006E0E0F" w:rsidRDefault="006E0E0F" w:rsidP="006E0E0F"/>
    <w:p w14:paraId="4B67ED59" w14:textId="77777777" w:rsidR="006E0E0F" w:rsidRPr="006E0E0F" w:rsidRDefault="006E0E0F" w:rsidP="006E0E0F"/>
    <w:p w14:paraId="6D09401A" w14:textId="77777777" w:rsidR="006E0E0F" w:rsidRPr="006E0E0F" w:rsidRDefault="006E0E0F" w:rsidP="006E0E0F"/>
    <w:p w14:paraId="16ED1E4F" w14:textId="77777777" w:rsidR="006E0E0F" w:rsidRPr="006E0E0F" w:rsidRDefault="006E0E0F" w:rsidP="006E0E0F"/>
    <w:p w14:paraId="21B06FBA" w14:textId="77777777" w:rsidR="006E0E0F" w:rsidRPr="006E0E0F" w:rsidRDefault="006E0E0F" w:rsidP="006E0E0F"/>
    <w:p w14:paraId="08BB00CD" w14:textId="77777777" w:rsidR="006E0E0F" w:rsidRPr="006E0E0F" w:rsidRDefault="006E0E0F" w:rsidP="006E0E0F"/>
    <w:p w14:paraId="091A5DDE" w14:textId="77777777" w:rsidR="00B83188" w:rsidRDefault="00B83188" w:rsidP="006E0E0F"/>
    <w:p w14:paraId="538FB343" w14:textId="77777777" w:rsidR="00B83188" w:rsidRPr="00B83188" w:rsidRDefault="00B83188" w:rsidP="00B83188"/>
    <w:p w14:paraId="4ADCF239" w14:textId="77777777" w:rsidR="00B83188" w:rsidRDefault="00B83188" w:rsidP="00B83188"/>
    <w:p w14:paraId="1945493B" w14:textId="77777777" w:rsidR="00B83188" w:rsidRDefault="00B83188" w:rsidP="00B83188">
      <w:r>
        <w:rPr>
          <w:noProof/>
        </w:rPr>
        <w:lastRenderedPageBreak/>
        <w:drawing>
          <wp:inline distT="0" distB="0" distL="0" distR="0" wp14:anchorId="0A615FB1" wp14:editId="54A0B13D">
            <wp:extent cx="8229600" cy="5035550"/>
            <wp:effectExtent l="0" t="0" r="0" b="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03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70BB7" w14:textId="53D486F7" w:rsidR="0011049A" w:rsidRPr="0011049A" w:rsidRDefault="0011049A" w:rsidP="0011049A">
      <w:pPr>
        <w:pStyle w:val="Caption"/>
        <w:rPr>
          <w:i w:val="0"/>
          <w:color w:val="auto"/>
          <w:sz w:val="22"/>
          <w:szCs w:val="22"/>
        </w:rPr>
      </w:pPr>
      <w:bookmarkStart w:id="6" w:name="_Toc48813267"/>
      <w:r w:rsidRPr="0011049A">
        <w:rPr>
          <w:b/>
          <w:i w:val="0"/>
          <w:color w:val="auto"/>
          <w:sz w:val="22"/>
          <w:szCs w:val="22"/>
        </w:rPr>
        <w:t>Figure S</w:t>
      </w:r>
      <w:r w:rsidRPr="0011049A">
        <w:rPr>
          <w:b/>
          <w:i w:val="0"/>
          <w:color w:val="auto"/>
          <w:sz w:val="22"/>
          <w:szCs w:val="22"/>
        </w:rPr>
        <w:fldChar w:fldCharType="begin"/>
      </w:r>
      <w:r w:rsidRPr="0011049A">
        <w:rPr>
          <w:b/>
          <w:i w:val="0"/>
          <w:color w:val="auto"/>
          <w:sz w:val="22"/>
          <w:szCs w:val="22"/>
        </w:rPr>
        <w:instrText xml:space="preserve"> SEQ Figure \* ARABIC </w:instrText>
      </w:r>
      <w:r w:rsidRPr="0011049A">
        <w:rPr>
          <w:b/>
          <w:i w:val="0"/>
          <w:color w:val="auto"/>
          <w:sz w:val="22"/>
          <w:szCs w:val="22"/>
        </w:rPr>
        <w:fldChar w:fldCharType="separate"/>
      </w:r>
      <w:r w:rsidR="00CB5293">
        <w:rPr>
          <w:b/>
          <w:i w:val="0"/>
          <w:noProof/>
          <w:color w:val="auto"/>
          <w:sz w:val="22"/>
          <w:szCs w:val="22"/>
        </w:rPr>
        <w:t>2</w:t>
      </w:r>
      <w:r w:rsidRPr="0011049A">
        <w:rPr>
          <w:b/>
          <w:i w:val="0"/>
          <w:color w:val="auto"/>
          <w:sz w:val="22"/>
          <w:szCs w:val="22"/>
        </w:rPr>
        <w:fldChar w:fldCharType="end"/>
      </w:r>
      <w:r w:rsidRPr="0011049A">
        <w:rPr>
          <w:b/>
          <w:i w:val="0"/>
          <w:color w:val="auto"/>
          <w:sz w:val="22"/>
          <w:szCs w:val="22"/>
        </w:rPr>
        <w:t>:</w:t>
      </w:r>
      <w:r w:rsidRPr="0011049A">
        <w:rPr>
          <w:i w:val="0"/>
          <w:color w:val="auto"/>
          <w:sz w:val="22"/>
          <w:szCs w:val="22"/>
        </w:rPr>
        <w:t xml:space="preserve"> MS/MS spectra (HCD fragmentation at 45 </w:t>
      </w:r>
      <w:proofErr w:type="spellStart"/>
      <w:r w:rsidRPr="0011049A">
        <w:rPr>
          <w:i w:val="0"/>
          <w:color w:val="auto"/>
          <w:sz w:val="22"/>
          <w:szCs w:val="22"/>
        </w:rPr>
        <w:t>a.u</w:t>
      </w:r>
      <w:proofErr w:type="spellEnd"/>
      <w:r w:rsidRPr="0011049A">
        <w:rPr>
          <w:i w:val="0"/>
          <w:color w:val="auto"/>
          <w:sz w:val="22"/>
          <w:szCs w:val="22"/>
        </w:rPr>
        <w:t>.) of coumarin in a reference standard and water sample</w:t>
      </w:r>
      <w:r w:rsidR="00BE3097">
        <w:rPr>
          <w:i w:val="0"/>
          <w:color w:val="auto"/>
          <w:sz w:val="22"/>
          <w:szCs w:val="22"/>
        </w:rPr>
        <w:t xml:space="preserve"> (NL: signal intensity at 100% relative abundance)</w:t>
      </w:r>
      <w:r w:rsidR="00CA60BE">
        <w:rPr>
          <w:i w:val="0"/>
          <w:color w:val="auto"/>
          <w:sz w:val="22"/>
          <w:szCs w:val="22"/>
        </w:rPr>
        <w:t>.</w:t>
      </w:r>
      <w:bookmarkEnd w:id="6"/>
    </w:p>
    <w:p w14:paraId="19293690" w14:textId="77777777" w:rsidR="00B83188" w:rsidRDefault="00B83188" w:rsidP="00B83188">
      <w:r>
        <w:rPr>
          <w:noProof/>
        </w:rPr>
        <w:lastRenderedPageBreak/>
        <w:drawing>
          <wp:inline distT="0" distB="0" distL="0" distR="0" wp14:anchorId="33BC43E2" wp14:editId="5884FCF5">
            <wp:extent cx="8229600" cy="4940935"/>
            <wp:effectExtent l="0" t="0" r="0" b="0"/>
            <wp:docPr id="153" name="Pictur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94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EE5F0" w14:textId="783FFFC5" w:rsidR="0011049A" w:rsidRPr="0011049A" w:rsidRDefault="0011049A" w:rsidP="0011049A">
      <w:pPr>
        <w:pStyle w:val="Caption"/>
        <w:rPr>
          <w:i w:val="0"/>
          <w:color w:val="auto"/>
          <w:sz w:val="22"/>
          <w:szCs w:val="22"/>
        </w:rPr>
      </w:pPr>
      <w:bookmarkStart w:id="7" w:name="_Toc48813268"/>
      <w:r w:rsidRPr="0011049A">
        <w:rPr>
          <w:b/>
          <w:i w:val="0"/>
          <w:color w:val="auto"/>
          <w:sz w:val="22"/>
          <w:szCs w:val="22"/>
        </w:rPr>
        <w:t>Figure S</w:t>
      </w:r>
      <w:r w:rsidRPr="0011049A">
        <w:rPr>
          <w:b/>
          <w:i w:val="0"/>
          <w:color w:val="auto"/>
          <w:sz w:val="22"/>
          <w:szCs w:val="22"/>
        </w:rPr>
        <w:fldChar w:fldCharType="begin"/>
      </w:r>
      <w:r w:rsidRPr="0011049A">
        <w:rPr>
          <w:b/>
          <w:i w:val="0"/>
          <w:color w:val="auto"/>
          <w:sz w:val="22"/>
          <w:szCs w:val="22"/>
        </w:rPr>
        <w:instrText xml:space="preserve"> SEQ Figure \* ARABIC </w:instrText>
      </w:r>
      <w:r w:rsidRPr="0011049A">
        <w:rPr>
          <w:b/>
          <w:i w:val="0"/>
          <w:color w:val="auto"/>
          <w:sz w:val="22"/>
          <w:szCs w:val="22"/>
        </w:rPr>
        <w:fldChar w:fldCharType="separate"/>
      </w:r>
      <w:r w:rsidR="00CB5293">
        <w:rPr>
          <w:b/>
          <w:i w:val="0"/>
          <w:noProof/>
          <w:color w:val="auto"/>
          <w:sz w:val="22"/>
          <w:szCs w:val="22"/>
        </w:rPr>
        <w:t>3</w:t>
      </w:r>
      <w:r w:rsidRPr="0011049A">
        <w:rPr>
          <w:b/>
          <w:i w:val="0"/>
          <w:color w:val="auto"/>
          <w:sz w:val="22"/>
          <w:szCs w:val="22"/>
        </w:rPr>
        <w:fldChar w:fldCharType="end"/>
      </w:r>
      <w:r w:rsidRPr="0011049A">
        <w:rPr>
          <w:b/>
          <w:i w:val="0"/>
          <w:color w:val="auto"/>
          <w:sz w:val="22"/>
          <w:szCs w:val="22"/>
        </w:rPr>
        <w:t>:</w:t>
      </w:r>
      <w:r w:rsidRPr="0011049A">
        <w:rPr>
          <w:i w:val="0"/>
          <w:color w:val="auto"/>
          <w:sz w:val="22"/>
          <w:szCs w:val="22"/>
        </w:rPr>
        <w:t xml:space="preserve"> MS/MS spectra (HCD fragmentation at 45 </w:t>
      </w:r>
      <w:proofErr w:type="spellStart"/>
      <w:r w:rsidRPr="0011049A">
        <w:rPr>
          <w:i w:val="0"/>
          <w:color w:val="auto"/>
          <w:sz w:val="22"/>
          <w:szCs w:val="22"/>
        </w:rPr>
        <w:t>a.u</w:t>
      </w:r>
      <w:proofErr w:type="spellEnd"/>
      <w:r w:rsidRPr="0011049A">
        <w:rPr>
          <w:i w:val="0"/>
          <w:color w:val="auto"/>
          <w:sz w:val="22"/>
          <w:szCs w:val="22"/>
        </w:rPr>
        <w:t xml:space="preserve">.) of </w:t>
      </w:r>
      <w:proofErr w:type="spellStart"/>
      <w:r w:rsidRPr="0011049A">
        <w:rPr>
          <w:i w:val="0"/>
          <w:color w:val="auto"/>
          <w:sz w:val="22"/>
          <w:szCs w:val="22"/>
        </w:rPr>
        <w:t>esculetin</w:t>
      </w:r>
      <w:proofErr w:type="spellEnd"/>
      <w:r w:rsidRPr="0011049A">
        <w:rPr>
          <w:i w:val="0"/>
          <w:color w:val="auto"/>
          <w:sz w:val="22"/>
          <w:szCs w:val="22"/>
        </w:rPr>
        <w:t xml:space="preserve"> in a reference standard and water sample</w:t>
      </w:r>
      <w:r w:rsidR="00CA60BE">
        <w:rPr>
          <w:i w:val="0"/>
          <w:color w:val="auto"/>
          <w:sz w:val="22"/>
          <w:szCs w:val="22"/>
        </w:rPr>
        <w:t xml:space="preserve"> (NL: signal intensity at 100% relative abundance)</w:t>
      </w:r>
      <w:r w:rsidR="00693251">
        <w:rPr>
          <w:i w:val="0"/>
          <w:color w:val="auto"/>
          <w:sz w:val="22"/>
          <w:szCs w:val="22"/>
        </w:rPr>
        <w:t>.</w:t>
      </w:r>
      <w:bookmarkEnd w:id="7"/>
    </w:p>
    <w:p w14:paraId="056807CD" w14:textId="77777777" w:rsidR="00B83188" w:rsidRDefault="00B83188" w:rsidP="00B83188">
      <w:pPr>
        <w:tabs>
          <w:tab w:val="left" w:pos="5688"/>
        </w:tabs>
      </w:pPr>
      <w:r>
        <w:rPr>
          <w:noProof/>
        </w:rPr>
        <w:lastRenderedPageBreak/>
        <w:drawing>
          <wp:inline distT="0" distB="0" distL="0" distR="0" wp14:anchorId="00E92444" wp14:editId="0B20EF57">
            <wp:extent cx="8229600" cy="5020945"/>
            <wp:effectExtent l="0" t="0" r="0" b="825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02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FEE43" w14:textId="558CAEFB" w:rsidR="0011049A" w:rsidRPr="0011049A" w:rsidRDefault="0011049A" w:rsidP="0011049A">
      <w:pPr>
        <w:pStyle w:val="Caption"/>
        <w:rPr>
          <w:i w:val="0"/>
          <w:color w:val="auto"/>
          <w:sz w:val="22"/>
          <w:szCs w:val="22"/>
        </w:rPr>
      </w:pPr>
      <w:bookmarkStart w:id="8" w:name="_Toc48813269"/>
      <w:r w:rsidRPr="0011049A">
        <w:rPr>
          <w:b/>
          <w:i w:val="0"/>
          <w:color w:val="auto"/>
          <w:sz w:val="22"/>
          <w:szCs w:val="22"/>
        </w:rPr>
        <w:t>Figure S</w:t>
      </w:r>
      <w:r w:rsidRPr="0011049A">
        <w:rPr>
          <w:b/>
          <w:i w:val="0"/>
          <w:color w:val="auto"/>
          <w:sz w:val="22"/>
          <w:szCs w:val="22"/>
        </w:rPr>
        <w:fldChar w:fldCharType="begin"/>
      </w:r>
      <w:r w:rsidRPr="0011049A">
        <w:rPr>
          <w:b/>
          <w:i w:val="0"/>
          <w:color w:val="auto"/>
          <w:sz w:val="22"/>
          <w:szCs w:val="22"/>
        </w:rPr>
        <w:instrText xml:space="preserve"> SEQ Figure \* ARABIC </w:instrText>
      </w:r>
      <w:r w:rsidRPr="0011049A">
        <w:rPr>
          <w:b/>
          <w:i w:val="0"/>
          <w:color w:val="auto"/>
          <w:sz w:val="22"/>
          <w:szCs w:val="22"/>
        </w:rPr>
        <w:fldChar w:fldCharType="separate"/>
      </w:r>
      <w:r w:rsidR="00CB5293">
        <w:rPr>
          <w:b/>
          <w:i w:val="0"/>
          <w:noProof/>
          <w:color w:val="auto"/>
          <w:sz w:val="22"/>
          <w:szCs w:val="22"/>
        </w:rPr>
        <w:t>4</w:t>
      </w:r>
      <w:r w:rsidRPr="0011049A">
        <w:rPr>
          <w:b/>
          <w:i w:val="0"/>
          <w:color w:val="auto"/>
          <w:sz w:val="22"/>
          <w:szCs w:val="22"/>
        </w:rPr>
        <w:fldChar w:fldCharType="end"/>
      </w:r>
      <w:r w:rsidRPr="0011049A">
        <w:rPr>
          <w:b/>
          <w:i w:val="0"/>
          <w:color w:val="auto"/>
          <w:sz w:val="22"/>
          <w:szCs w:val="22"/>
        </w:rPr>
        <w:t>:</w:t>
      </w:r>
      <w:r w:rsidRPr="0011049A">
        <w:rPr>
          <w:i w:val="0"/>
          <w:color w:val="auto"/>
          <w:sz w:val="22"/>
          <w:szCs w:val="22"/>
        </w:rPr>
        <w:t xml:space="preserve"> MS/MS spectra (HCD fragmentation at 45 </w:t>
      </w:r>
      <w:proofErr w:type="spellStart"/>
      <w:r w:rsidRPr="0011049A">
        <w:rPr>
          <w:i w:val="0"/>
          <w:color w:val="auto"/>
          <w:sz w:val="22"/>
          <w:szCs w:val="22"/>
        </w:rPr>
        <w:t>a.u</w:t>
      </w:r>
      <w:proofErr w:type="spellEnd"/>
      <w:r w:rsidRPr="0011049A">
        <w:rPr>
          <w:i w:val="0"/>
          <w:color w:val="auto"/>
          <w:sz w:val="22"/>
          <w:szCs w:val="22"/>
        </w:rPr>
        <w:t xml:space="preserve">.) of </w:t>
      </w:r>
      <w:proofErr w:type="spellStart"/>
      <w:r w:rsidRPr="0011049A">
        <w:rPr>
          <w:i w:val="0"/>
          <w:color w:val="auto"/>
          <w:sz w:val="22"/>
          <w:szCs w:val="22"/>
        </w:rPr>
        <w:t>fraxidin</w:t>
      </w:r>
      <w:proofErr w:type="spellEnd"/>
      <w:r w:rsidRPr="0011049A">
        <w:rPr>
          <w:i w:val="0"/>
          <w:color w:val="auto"/>
          <w:sz w:val="22"/>
          <w:szCs w:val="22"/>
        </w:rPr>
        <w:t xml:space="preserve"> in a reference standard and water sample</w:t>
      </w:r>
      <w:r w:rsidR="002A12C0">
        <w:rPr>
          <w:i w:val="0"/>
          <w:color w:val="auto"/>
          <w:sz w:val="22"/>
          <w:szCs w:val="22"/>
        </w:rPr>
        <w:t xml:space="preserve"> (NL: signal intensity at 100% relative abundance)</w:t>
      </w:r>
      <w:r w:rsidR="00693251">
        <w:rPr>
          <w:i w:val="0"/>
          <w:color w:val="auto"/>
          <w:sz w:val="22"/>
          <w:szCs w:val="22"/>
        </w:rPr>
        <w:t>.</w:t>
      </w:r>
      <w:bookmarkEnd w:id="8"/>
    </w:p>
    <w:p w14:paraId="2F6428F4" w14:textId="77777777" w:rsidR="00B83188" w:rsidRDefault="00B83188" w:rsidP="00B83188">
      <w:pPr>
        <w:tabs>
          <w:tab w:val="left" w:pos="5688"/>
        </w:tabs>
      </w:pPr>
      <w:r>
        <w:rPr>
          <w:noProof/>
        </w:rPr>
        <w:lastRenderedPageBreak/>
        <w:drawing>
          <wp:inline distT="0" distB="0" distL="0" distR="0" wp14:anchorId="098A9DA6" wp14:editId="25CE9B65">
            <wp:extent cx="8229600" cy="496062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96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3DD5A" w14:textId="2B5927A1" w:rsidR="0011049A" w:rsidRPr="0011049A" w:rsidRDefault="0011049A" w:rsidP="0011049A">
      <w:pPr>
        <w:pStyle w:val="Caption"/>
        <w:rPr>
          <w:i w:val="0"/>
          <w:color w:val="auto"/>
          <w:sz w:val="22"/>
          <w:szCs w:val="22"/>
        </w:rPr>
      </w:pPr>
      <w:bookmarkStart w:id="9" w:name="_Toc48813270"/>
      <w:r w:rsidRPr="0011049A">
        <w:rPr>
          <w:b/>
          <w:i w:val="0"/>
          <w:color w:val="auto"/>
          <w:sz w:val="22"/>
          <w:szCs w:val="22"/>
        </w:rPr>
        <w:t>Figure S</w:t>
      </w:r>
      <w:r w:rsidRPr="0011049A">
        <w:rPr>
          <w:b/>
          <w:i w:val="0"/>
          <w:color w:val="auto"/>
          <w:sz w:val="22"/>
          <w:szCs w:val="22"/>
        </w:rPr>
        <w:fldChar w:fldCharType="begin"/>
      </w:r>
      <w:r w:rsidRPr="0011049A">
        <w:rPr>
          <w:b/>
          <w:i w:val="0"/>
          <w:color w:val="auto"/>
          <w:sz w:val="22"/>
          <w:szCs w:val="22"/>
        </w:rPr>
        <w:instrText xml:space="preserve"> SEQ Figure \* ARABIC </w:instrText>
      </w:r>
      <w:r w:rsidRPr="0011049A">
        <w:rPr>
          <w:b/>
          <w:i w:val="0"/>
          <w:color w:val="auto"/>
          <w:sz w:val="22"/>
          <w:szCs w:val="22"/>
        </w:rPr>
        <w:fldChar w:fldCharType="separate"/>
      </w:r>
      <w:r w:rsidR="00CB5293">
        <w:rPr>
          <w:b/>
          <w:i w:val="0"/>
          <w:noProof/>
          <w:color w:val="auto"/>
          <w:sz w:val="22"/>
          <w:szCs w:val="22"/>
        </w:rPr>
        <w:t>5</w:t>
      </w:r>
      <w:r w:rsidRPr="0011049A">
        <w:rPr>
          <w:b/>
          <w:i w:val="0"/>
          <w:color w:val="auto"/>
          <w:sz w:val="22"/>
          <w:szCs w:val="22"/>
        </w:rPr>
        <w:fldChar w:fldCharType="end"/>
      </w:r>
      <w:r w:rsidRPr="0011049A">
        <w:rPr>
          <w:b/>
          <w:i w:val="0"/>
          <w:color w:val="auto"/>
          <w:sz w:val="22"/>
          <w:szCs w:val="22"/>
        </w:rPr>
        <w:t>:</w:t>
      </w:r>
      <w:r w:rsidRPr="0011049A">
        <w:rPr>
          <w:i w:val="0"/>
          <w:color w:val="auto"/>
          <w:sz w:val="22"/>
          <w:szCs w:val="22"/>
        </w:rPr>
        <w:t xml:space="preserve"> MS/MS spectra (HCD fragmentation at 45 </w:t>
      </w:r>
      <w:proofErr w:type="spellStart"/>
      <w:r w:rsidRPr="0011049A">
        <w:rPr>
          <w:i w:val="0"/>
          <w:color w:val="auto"/>
          <w:sz w:val="22"/>
          <w:szCs w:val="22"/>
        </w:rPr>
        <w:t>a.u</w:t>
      </w:r>
      <w:proofErr w:type="spellEnd"/>
      <w:r w:rsidRPr="0011049A">
        <w:rPr>
          <w:i w:val="0"/>
          <w:color w:val="auto"/>
          <w:sz w:val="22"/>
          <w:szCs w:val="22"/>
        </w:rPr>
        <w:t xml:space="preserve">.) of </w:t>
      </w:r>
      <w:proofErr w:type="spellStart"/>
      <w:r w:rsidRPr="0011049A">
        <w:rPr>
          <w:i w:val="0"/>
          <w:color w:val="auto"/>
          <w:sz w:val="22"/>
          <w:szCs w:val="22"/>
        </w:rPr>
        <w:t>scopoletin</w:t>
      </w:r>
      <w:proofErr w:type="spellEnd"/>
      <w:r w:rsidRPr="0011049A">
        <w:rPr>
          <w:i w:val="0"/>
          <w:color w:val="auto"/>
          <w:sz w:val="22"/>
          <w:szCs w:val="22"/>
        </w:rPr>
        <w:t xml:space="preserve"> in a reference standard and water sample</w:t>
      </w:r>
      <w:r w:rsidR="00572144">
        <w:rPr>
          <w:i w:val="0"/>
          <w:color w:val="auto"/>
          <w:sz w:val="22"/>
          <w:szCs w:val="22"/>
        </w:rPr>
        <w:t xml:space="preserve"> (NL: signal intensity at 100% relative abundance)</w:t>
      </w:r>
      <w:r w:rsidR="00693251">
        <w:rPr>
          <w:i w:val="0"/>
          <w:color w:val="auto"/>
          <w:sz w:val="22"/>
          <w:szCs w:val="22"/>
        </w:rPr>
        <w:t>.</w:t>
      </w:r>
      <w:bookmarkEnd w:id="9"/>
    </w:p>
    <w:p w14:paraId="4DCFA5D4" w14:textId="77777777" w:rsidR="00B83188" w:rsidRDefault="00B83188" w:rsidP="00B83188">
      <w:pPr>
        <w:tabs>
          <w:tab w:val="left" w:pos="5688"/>
        </w:tabs>
      </w:pPr>
      <w:r>
        <w:rPr>
          <w:noProof/>
        </w:rPr>
        <w:lastRenderedPageBreak/>
        <w:drawing>
          <wp:inline distT="0" distB="0" distL="0" distR="0" wp14:anchorId="022C48BA" wp14:editId="77EEA6ED">
            <wp:extent cx="8229600" cy="497967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97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99194" w14:textId="30148EEC" w:rsidR="0011049A" w:rsidRPr="0011049A" w:rsidRDefault="0011049A" w:rsidP="0011049A">
      <w:pPr>
        <w:pStyle w:val="Caption"/>
        <w:rPr>
          <w:i w:val="0"/>
          <w:color w:val="auto"/>
          <w:sz w:val="22"/>
          <w:szCs w:val="22"/>
        </w:rPr>
      </w:pPr>
      <w:bookmarkStart w:id="10" w:name="_Toc48813271"/>
      <w:r w:rsidRPr="0011049A">
        <w:rPr>
          <w:b/>
          <w:i w:val="0"/>
          <w:color w:val="auto"/>
          <w:sz w:val="22"/>
          <w:szCs w:val="22"/>
        </w:rPr>
        <w:t>Figure S</w:t>
      </w:r>
      <w:r w:rsidRPr="0011049A">
        <w:rPr>
          <w:b/>
          <w:i w:val="0"/>
          <w:color w:val="auto"/>
          <w:sz w:val="22"/>
          <w:szCs w:val="22"/>
        </w:rPr>
        <w:fldChar w:fldCharType="begin"/>
      </w:r>
      <w:r w:rsidRPr="0011049A">
        <w:rPr>
          <w:b/>
          <w:i w:val="0"/>
          <w:color w:val="auto"/>
          <w:sz w:val="22"/>
          <w:szCs w:val="22"/>
        </w:rPr>
        <w:instrText xml:space="preserve"> SEQ Figure \* ARABIC </w:instrText>
      </w:r>
      <w:r w:rsidRPr="0011049A">
        <w:rPr>
          <w:b/>
          <w:i w:val="0"/>
          <w:color w:val="auto"/>
          <w:sz w:val="22"/>
          <w:szCs w:val="22"/>
        </w:rPr>
        <w:fldChar w:fldCharType="separate"/>
      </w:r>
      <w:r w:rsidR="00CB5293">
        <w:rPr>
          <w:b/>
          <w:i w:val="0"/>
          <w:noProof/>
          <w:color w:val="auto"/>
          <w:sz w:val="22"/>
          <w:szCs w:val="22"/>
        </w:rPr>
        <w:t>6</w:t>
      </w:r>
      <w:r w:rsidRPr="0011049A">
        <w:rPr>
          <w:b/>
          <w:i w:val="0"/>
          <w:color w:val="auto"/>
          <w:sz w:val="22"/>
          <w:szCs w:val="22"/>
        </w:rPr>
        <w:fldChar w:fldCharType="end"/>
      </w:r>
      <w:r w:rsidRPr="0011049A">
        <w:rPr>
          <w:b/>
          <w:i w:val="0"/>
          <w:color w:val="auto"/>
          <w:sz w:val="22"/>
          <w:szCs w:val="22"/>
        </w:rPr>
        <w:t>:</w:t>
      </w:r>
      <w:r w:rsidRPr="0011049A">
        <w:rPr>
          <w:i w:val="0"/>
          <w:color w:val="auto"/>
          <w:sz w:val="22"/>
          <w:szCs w:val="22"/>
        </w:rPr>
        <w:t xml:space="preserve"> MS/MS spectra (HCD fragmentation at 45 </w:t>
      </w:r>
      <w:proofErr w:type="spellStart"/>
      <w:r w:rsidRPr="0011049A">
        <w:rPr>
          <w:i w:val="0"/>
          <w:color w:val="auto"/>
          <w:sz w:val="22"/>
          <w:szCs w:val="22"/>
        </w:rPr>
        <w:t>a.u</w:t>
      </w:r>
      <w:proofErr w:type="spellEnd"/>
      <w:r w:rsidRPr="0011049A">
        <w:rPr>
          <w:i w:val="0"/>
          <w:color w:val="auto"/>
          <w:sz w:val="22"/>
          <w:szCs w:val="22"/>
        </w:rPr>
        <w:t xml:space="preserve">.) of </w:t>
      </w:r>
      <w:proofErr w:type="spellStart"/>
      <w:r w:rsidRPr="0011049A">
        <w:rPr>
          <w:i w:val="0"/>
          <w:color w:val="auto"/>
          <w:sz w:val="22"/>
          <w:szCs w:val="22"/>
        </w:rPr>
        <w:t>bergapten</w:t>
      </w:r>
      <w:proofErr w:type="spellEnd"/>
      <w:r w:rsidRPr="0011049A">
        <w:rPr>
          <w:i w:val="0"/>
          <w:color w:val="auto"/>
          <w:sz w:val="22"/>
          <w:szCs w:val="22"/>
        </w:rPr>
        <w:t xml:space="preserve"> in a reference standard and water sample</w:t>
      </w:r>
      <w:r w:rsidR="00572144">
        <w:rPr>
          <w:i w:val="0"/>
          <w:color w:val="auto"/>
          <w:sz w:val="22"/>
          <w:szCs w:val="22"/>
        </w:rPr>
        <w:t xml:space="preserve"> (NL: signal intensity at 100% relative abundance)</w:t>
      </w:r>
      <w:r w:rsidR="00693251">
        <w:rPr>
          <w:i w:val="0"/>
          <w:color w:val="auto"/>
          <w:sz w:val="22"/>
          <w:szCs w:val="22"/>
        </w:rPr>
        <w:t>.</w:t>
      </w:r>
      <w:bookmarkEnd w:id="10"/>
    </w:p>
    <w:p w14:paraId="19F2B342" w14:textId="77777777" w:rsidR="00B83188" w:rsidRDefault="00B83188" w:rsidP="00B83188">
      <w:pPr>
        <w:tabs>
          <w:tab w:val="left" w:pos="5688"/>
        </w:tabs>
      </w:pPr>
      <w:r>
        <w:rPr>
          <w:noProof/>
        </w:rPr>
        <w:lastRenderedPageBreak/>
        <w:drawing>
          <wp:inline distT="0" distB="0" distL="0" distR="0" wp14:anchorId="1986BFC3" wp14:editId="61774CC4">
            <wp:extent cx="8229600" cy="5020310"/>
            <wp:effectExtent l="0" t="0" r="0" b="889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02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3B250" w14:textId="58FB1B3D" w:rsidR="0011049A" w:rsidRPr="0011049A" w:rsidRDefault="0011049A" w:rsidP="0011049A">
      <w:pPr>
        <w:pStyle w:val="Caption"/>
        <w:rPr>
          <w:i w:val="0"/>
          <w:color w:val="auto"/>
          <w:sz w:val="22"/>
          <w:szCs w:val="22"/>
        </w:rPr>
      </w:pPr>
      <w:bookmarkStart w:id="11" w:name="_Toc48813272"/>
      <w:r w:rsidRPr="0011049A">
        <w:rPr>
          <w:b/>
          <w:i w:val="0"/>
          <w:color w:val="auto"/>
          <w:sz w:val="22"/>
          <w:szCs w:val="22"/>
        </w:rPr>
        <w:t>Figure S</w:t>
      </w:r>
      <w:r w:rsidRPr="0011049A">
        <w:rPr>
          <w:b/>
          <w:i w:val="0"/>
          <w:color w:val="auto"/>
          <w:sz w:val="22"/>
          <w:szCs w:val="22"/>
        </w:rPr>
        <w:fldChar w:fldCharType="begin"/>
      </w:r>
      <w:r w:rsidRPr="0011049A">
        <w:rPr>
          <w:b/>
          <w:i w:val="0"/>
          <w:color w:val="auto"/>
          <w:sz w:val="22"/>
          <w:szCs w:val="22"/>
        </w:rPr>
        <w:instrText xml:space="preserve"> SEQ Figure \* ARABIC </w:instrText>
      </w:r>
      <w:r w:rsidRPr="0011049A">
        <w:rPr>
          <w:b/>
          <w:i w:val="0"/>
          <w:color w:val="auto"/>
          <w:sz w:val="22"/>
          <w:szCs w:val="22"/>
        </w:rPr>
        <w:fldChar w:fldCharType="separate"/>
      </w:r>
      <w:r w:rsidR="00CB5293">
        <w:rPr>
          <w:b/>
          <w:i w:val="0"/>
          <w:noProof/>
          <w:color w:val="auto"/>
          <w:sz w:val="22"/>
          <w:szCs w:val="22"/>
        </w:rPr>
        <w:t>7</w:t>
      </w:r>
      <w:r w:rsidRPr="0011049A">
        <w:rPr>
          <w:b/>
          <w:i w:val="0"/>
          <w:color w:val="auto"/>
          <w:sz w:val="22"/>
          <w:szCs w:val="22"/>
        </w:rPr>
        <w:fldChar w:fldCharType="end"/>
      </w:r>
      <w:r w:rsidRPr="0011049A">
        <w:rPr>
          <w:b/>
          <w:i w:val="0"/>
          <w:color w:val="auto"/>
          <w:sz w:val="22"/>
          <w:szCs w:val="22"/>
        </w:rPr>
        <w:t>:</w:t>
      </w:r>
      <w:r w:rsidRPr="0011049A">
        <w:rPr>
          <w:i w:val="0"/>
          <w:color w:val="auto"/>
          <w:sz w:val="22"/>
          <w:szCs w:val="22"/>
        </w:rPr>
        <w:t xml:space="preserve"> MS/MS spectra (HCD fragmentation at 45 </w:t>
      </w:r>
      <w:proofErr w:type="spellStart"/>
      <w:r w:rsidRPr="0011049A">
        <w:rPr>
          <w:i w:val="0"/>
          <w:color w:val="auto"/>
          <w:sz w:val="22"/>
          <w:szCs w:val="22"/>
        </w:rPr>
        <w:t>a.u</w:t>
      </w:r>
      <w:proofErr w:type="spellEnd"/>
      <w:r w:rsidRPr="0011049A">
        <w:rPr>
          <w:i w:val="0"/>
          <w:color w:val="auto"/>
          <w:sz w:val="22"/>
          <w:szCs w:val="22"/>
        </w:rPr>
        <w:t>.) of psoralen in a reference standard and water sample</w:t>
      </w:r>
      <w:r w:rsidR="00572144">
        <w:rPr>
          <w:i w:val="0"/>
          <w:color w:val="auto"/>
          <w:sz w:val="22"/>
          <w:szCs w:val="22"/>
        </w:rPr>
        <w:t xml:space="preserve"> (NL: signal intensity at 100% relative abundance)</w:t>
      </w:r>
      <w:r w:rsidR="00693251">
        <w:rPr>
          <w:i w:val="0"/>
          <w:color w:val="auto"/>
          <w:sz w:val="22"/>
          <w:szCs w:val="22"/>
        </w:rPr>
        <w:t>.</w:t>
      </w:r>
      <w:bookmarkEnd w:id="11"/>
    </w:p>
    <w:p w14:paraId="6A6C578A" w14:textId="77777777" w:rsidR="00B83188" w:rsidRDefault="00B83188" w:rsidP="00B83188">
      <w:pPr>
        <w:tabs>
          <w:tab w:val="left" w:pos="5688"/>
        </w:tabs>
      </w:pPr>
      <w:r>
        <w:rPr>
          <w:noProof/>
        </w:rPr>
        <w:lastRenderedPageBreak/>
        <w:drawing>
          <wp:inline distT="0" distB="0" distL="0" distR="0" wp14:anchorId="38C8EC7F" wp14:editId="0F259031">
            <wp:extent cx="8229600" cy="5201920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20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736FA" w14:textId="49373EAC" w:rsidR="0011049A" w:rsidRPr="0011049A" w:rsidRDefault="0011049A" w:rsidP="0011049A">
      <w:pPr>
        <w:pStyle w:val="Caption"/>
        <w:rPr>
          <w:i w:val="0"/>
          <w:color w:val="auto"/>
          <w:sz w:val="22"/>
          <w:szCs w:val="22"/>
        </w:rPr>
      </w:pPr>
      <w:bookmarkStart w:id="12" w:name="_Toc48813273"/>
      <w:r w:rsidRPr="0011049A">
        <w:rPr>
          <w:b/>
          <w:i w:val="0"/>
          <w:color w:val="auto"/>
          <w:sz w:val="22"/>
          <w:szCs w:val="22"/>
        </w:rPr>
        <w:t>Figure S</w:t>
      </w:r>
      <w:r w:rsidRPr="0011049A">
        <w:rPr>
          <w:b/>
          <w:i w:val="0"/>
          <w:color w:val="auto"/>
          <w:sz w:val="22"/>
          <w:szCs w:val="22"/>
        </w:rPr>
        <w:fldChar w:fldCharType="begin"/>
      </w:r>
      <w:r w:rsidRPr="0011049A">
        <w:rPr>
          <w:b/>
          <w:i w:val="0"/>
          <w:color w:val="auto"/>
          <w:sz w:val="22"/>
          <w:szCs w:val="22"/>
        </w:rPr>
        <w:instrText xml:space="preserve"> SEQ Figure \* ARABIC </w:instrText>
      </w:r>
      <w:r w:rsidRPr="0011049A">
        <w:rPr>
          <w:b/>
          <w:i w:val="0"/>
          <w:color w:val="auto"/>
          <w:sz w:val="22"/>
          <w:szCs w:val="22"/>
        </w:rPr>
        <w:fldChar w:fldCharType="separate"/>
      </w:r>
      <w:r w:rsidR="00CB5293">
        <w:rPr>
          <w:b/>
          <w:i w:val="0"/>
          <w:noProof/>
          <w:color w:val="auto"/>
          <w:sz w:val="22"/>
          <w:szCs w:val="22"/>
        </w:rPr>
        <w:t>8</w:t>
      </w:r>
      <w:r w:rsidRPr="0011049A">
        <w:rPr>
          <w:b/>
          <w:i w:val="0"/>
          <w:color w:val="auto"/>
          <w:sz w:val="22"/>
          <w:szCs w:val="22"/>
        </w:rPr>
        <w:fldChar w:fldCharType="end"/>
      </w:r>
      <w:r w:rsidRPr="0011049A">
        <w:rPr>
          <w:b/>
          <w:i w:val="0"/>
          <w:color w:val="auto"/>
          <w:sz w:val="22"/>
          <w:szCs w:val="22"/>
        </w:rPr>
        <w:t>:</w:t>
      </w:r>
      <w:r w:rsidRPr="0011049A">
        <w:rPr>
          <w:i w:val="0"/>
          <w:color w:val="auto"/>
          <w:sz w:val="22"/>
          <w:szCs w:val="22"/>
        </w:rPr>
        <w:t xml:space="preserve"> MS/MS spectra (HCD fragmentation at 45 </w:t>
      </w:r>
      <w:proofErr w:type="spellStart"/>
      <w:r w:rsidRPr="0011049A">
        <w:rPr>
          <w:i w:val="0"/>
          <w:color w:val="auto"/>
          <w:sz w:val="22"/>
          <w:szCs w:val="22"/>
        </w:rPr>
        <w:t>a.u</w:t>
      </w:r>
      <w:proofErr w:type="spellEnd"/>
      <w:r w:rsidRPr="0011049A">
        <w:rPr>
          <w:i w:val="0"/>
          <w:color w:val="auto"/>
          <w:sz w:val="22"/>
          <w:szCs w:val="22"/>
        </w:rPr>
        <w:t xml:space="preserve">.) of </w:t>
      </w:r>
      <w:proofErr w:type="spellStart"/>
      <w:r w:rsidRPr="0011049A">
        <w:rPr>
          <w:i w:val="0"/>
          <w:color w:val="auto"/>
          <w:sz w:val="22"/>
          <w:szCs w:val="22"/>
        </w:rPr>
        <w:t>lycorine</w:t>
      </w:r>
      <w:proofErr w:type="spellEnd"/>
      <w:r w:rsidRPr="0011049A">
        <w:rPr>
          <w:i w:val="0"/>
          <w:color w:val="auto"/>
          <w:sz w:val="22"/>
          <w:szCs w:val="22"/>
        </w:rPr>
        <w:t xml:space="preserve"> in a reference standard and water sample</w:t>
      </w:r>
      <w:r w:rsidR="00572144">
        <w:rPr>
          <w:i w:val="0"/>
          <w:color w:val="auto"/>
          <w:sz w:val="22"/>
          <w:szCs w:val="22"/>
        </w:rPr>
        <w:t xml:space="preserve"> (NL: signal intensity at 100% relative abundance)</w:t>
      </w:r>
      <w:r w:rsidR="00693251">
        <w:rPr>
          <w:i w:val="0"/>
          <w:color w:val="auto"/>
          <w:sz w:val="22"/>
          <w:szCs w:val="22"/>
        </w:rPr>
        <w:t>.</w:t>
      </w:r>
      <w:bookmarkEnd w:id="12"/>
    </w:p>
    <w:p w14:paraId="67B4F999" w14:textId="77777777" w:rsidR="00B83188" w:rsidRDefault="00B83188" w:rsidP="00B83188">
      <w:pPr>
        <w:tabs>
          <w:tab w:val="left" w:pos="5688"/>
        </w:tabs>
      </w:pPr>
      <w:r>
        <w:rPr>
          <w:noProof/>
        </w:rPr>
        <w:lastRenderedPageBreak/>
        <w:drawing>
          <wp:inline distT="0" distB="0" distL="0" distR="0" wp14:anchorId="2F19694A" wp14:editId="7CE90C47">
            <wp:extent cx="8229600" cy="5057140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05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84830" w14:textId="529B2DB8" w:rsidR="0011049A" w:rsidRPr="0011049A" w:rsidRDefault="0011049A" w:rsidP="0011049A">
      <w:pPr>
        <w:pStyle w:val="Caption"/>
        <w:rPr>
          <w:i w:val="0"/>
          <w:color w:val="auto"/>
          <w:sz w:val="22"/>
          <w:szCs w:val="22"/>
        </w:rPr>
      </w:pPr>
      <w:bookmarkStart w:id="13" w:name="_Toc48813274"/>
      <w:r w:rsidRPr="0011049A">
        <w:rPr>
          <w:b/>
          <w:i w:val="0"/>
          <w:color w:val="auto"/>
          <w:sz w:val="22"/>
          <w:szCs w:val="22"/>
        </w:rPr>
        <w:t>Figure S</w:t>
      </w:r>
      <w:r w:rsidRPr="0011049A">
        <w:rPr>
          <w:b/>
          <w:i w:val="0"/>
          <w:color w:val="auto"/>
          <w:sz w:val="22"/>
          <w:szCs w:val="22"/>
        </w:rPr>
        <w:fldChar w:fldCharType="begin"/>
      </w:r>
      <w:r w:rsidRPr="0011049A">
        <w:rPr>
          <w:b/>
          <w:i w:val="0"/>
          <w:color w:val="auto"/>
          <w:sz w:val="22"/>
          <w:szCs w:val="22"/>
        </w:rPr>
        <w:instrText xml:space="preserve"> SEQ Figure \* ARABIC </w:instrText>
      </w:r>
      <w:r w:rsidRPr="0011049A">
        <w:rPr>
          <w:b/>
          <w:i w:val="0"/>
          <w:color w:val="auto"/>
          <w:sz w:val="22"/>
          <w:szCs w:val="22"/>
        </w:rPr>
        <w:fldChar w:fldCharType="separate"/>
      </w:r>
      <w:r w:rsidR="00CB5293">
        <w:rPr>
          <w:b/>
          <w:i w:val="0"/>
          <w:noProof/>
          <w:color w:val="auto"/>
          <w:sz w:val="22"/>
          <w:szCs w:val="22"/>
        </w:rPr>
        <w:t>9</w:t>
      </w:r>
      <w:r w:rsidRPr="0011049A">
        <w:rPr>
          <w:b/>
          <w:i w:val="0"/>
          <w:color w:val="auto"/>
          <w:sz w:val="22"/>
          <w:szCs w:val="22"/>
        </w:rPr>
        <w:fldChar w:fldCharType="end"/>
      </w:r>
      <w:r w:rsidRPr="0011049A">
        <w:rPr>
          <w:b/>
          <w:i w:val="0"/>
          <w:color w:val="auto"/>
          <w:sz w:val="22"/>
          <w:szCs w:val="22"/>
        </w:rPr>
        <w:t>:</w:t>
      </w:r>
      <w:r w:rsidRPr="0011049A">
        <w:rPr>
          <w:i w:val="0"/>
          <w:color w:val="auto"/>
          <w:sz w:val="22"/>
          <w:szCs w:val="22"/>
        </w:rPr>
        <w:t xml:space="preserve"> MS/MS spectra (HCD fragmentation at 45 </w:t>
      </w:r>
      <w:proofErr w:type="spellStart"/>
      <w:r w:rsidRPr="0011049A">
        <w:rPr>
          <w:i w:val="0"/>
          <w:color w:val="auto"/>
          <w:sz w:val="22"/>
          <w:szCs w:val="22"/>
        </w:rPr>
        <w:t>a.u</w:t>
      </w:r>
      <w:proofErr w:type="spellEnd"/>
      <w:r w:rsidRPr="0011049A">
        <w:rPr>
          <w:i w:val="0"/>
          <w:color w:val="auto"/>
          <w:sz w:val="22"/>
          <w:szCs w:val="22"/>
        </w:rPr>
        <w:t xml:space="preserve">.) of </w:t>
      </w:r>
      <w:proofErr w:type="spellStart"/>
      <w:r w:rsidRPr="0011049A">
        <w:rPr>
          <w:i w:val="0"/>
          <w:color w:val="auto"/>
          <w:sz w:val="22"/>
          <w:szCs w:val="22"/>
        </w:rPr>
        <w:t>narciclasine</w:t>
      </w:r>
      <w:proofErr w:type="spellEnd"/>
      <w:r w:rsidRPr="0011049A">
        <w:rPr>
          <w:i w:val="0"/>
          <w:color w:val="auto"/>
          <w:sz w:val="22"/>
          <w:szCs w:val="22"/>
        </w:rPr>
        <w:t xml:space="preserve"> in a reference standard and water sample</w:t>
      </w:r>
      <w:r w:rsidR="00572144">
        <w:rPr>
          <w:i w:val="0"/>
          <w:color w:val="auto"/>
          <w:sz w:val="22"/>
          <w:szCs w:val="22"/>
        </w:rPr>
        <w:t xml:space="preserve"> (NL: signal intensity at 100% relative abundance)</w:t>
      </w:r>
      <w:r w:rsidR="00693251">
        <w:rPr>
          <w:i w:val="0"/>
          <w:color w:val="auto"/>
          <w:sz w:val="22"/>
          <w:szCs w:val="22"/>
        </w:rPr>
        <w:t>.</w:t>
      </w:r>
      <w:bookmarkEnd w:id="13"/>
    </w:p>
    <w:p w14:paraId="1856189B" w14:textId="77777777" w:rsidR="00B83188" w:rsidRDefault="00B83188" w:rsidP="00B83188">
      <w:r>
        <w:rPr>
          <w:noProof/>
        </w:rPr>
        <w:lastRenderedPageBreak/>
        <w:drawing>
          <wp:inline distT="0" distB="0" distL="0" distR="0" wp14:anchorId="1388FC2D" wp14:editId="093F11E8">
            <wp:extent cx="8229600" cy="4815205"/>
            <wp:effectExtent l="0" t="0" r="0" b="4445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81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AAA81" w14:textId="757F0932" w:rsidR="00CB5293" w:rsidRPr="00CB5293" w:rsidRDefault="00CB5293" w:rsidP="00CB5293">
      <w:pPr>
        <w:pStyle w:val="Caption"/>
        <w:rPr>
          <w:i w:val="0"/>
          <w:color w:val="auto"/>
          <w:sz w:val="22"/>
          <w:szCs w:val="22"/>
        </w:rPr>
      </w:pPr>
      <w:bookmarkStart w:id="14" w:name="_Toc48813275"/>
      <w:r w:rsidRPr="00CB5293">
        <w:rPr>
          <w:b/>
          <w:i w:val="0"/>
          <w:color w:val="auto"/>
          <w:sz w:val="22"/>
          <w:szCs w:val="22"/>
        </w:rPr>
        <w:t>Figure S</w:t>
      </w:r>
      <w:r w:rsidRPr="00CB5293">
        <w:rPr>
          <w:b/>
          <w:i w:val="0"/>
          <w:color w:val="auto"/>
          <w:sz w:val="22"/>
          <w:szCs w:val="22"/>
        </w:rPr>
        <w:fldChar w:fldCharType="begin"/>
      </w:r>
      <w:r w:rsidRPr="00CB5293">
        <w:rPr>
          <w:b/>
          <w:i w:val="0"/>
          <w:color w:val="auto"/>
          <w:sz w:val="22"/>
          <w:szCs w:val="22"/>
        </w:rPr>
        <w:instrText xml:space="preserve"> SEQ Figure \* ARABIC </w:instrText>
      </w:r>
      <w:r w:rsidRPr="00CB5293">
        <w:rPr>
          <w:b/>
          <w:i w:val="0"/>
          <w:color w:val="auto"/>
          <w:sz w:val="22"/>
          <w:szCs w:val="22"/>
        </w:rPr>
        <w:fldChar w:fldCharType="separate"/>
      </w:r>
      <w:r>
        <w:rPr>
          <w:b/>
          <w:i w:val="0"/>
          <w:noProof/>
          <w:color w:val="auto"/>
          <w:sz w:val="22"/>
          <w:szCs w:val="22"/>
        </w:rPr>
        <w:t>10</w:t>
      </w:r>
      <w:r w:rsidRPr="00CB5293">
        <w:rPr>
          <w:b/>
          <w:i w:val="0"/>
          <w:color w:val="auto"/>
          <w:sz w:val="22"/>
          <w:szCs w:val="22"/>
        </w:rPr>
        <w:fldChar w:fldCharType="end"/>
      </w:r>
      <w:r w:rsidRPr="00CB5293">
        <w:rPr>
          <w:b/>
          <w:i w:val="0"/>
          <w:color w:val="auto"/>
          <w:sz w:val="22"/>
          <w:szCs w:val="22"/>
        </w:rPr>
        <w:t>:</w:t>
      </w:r>
      <w:r w:rsidRPr="00CB5293">
        <w:rPr>
          <w:i w:val="0"/>
          <w:color w:val="auto"/>
          <w:sz w:val="22"/>
          <w:szCs w:val="22"/>
        </w:rPr>
        <w:t xml:space="preserve"> MS/MS spectra (HCD fragmentation at 45 </w:t>
      </w:r>
      <w:proofErr w:type="spellStart"/>
      <w:r w:rsidRPr="00CB5293">
        <w:rPr>
          <w:i w:val="0"/>
          <w:color w:val="auto"/>
          <w:sz w:val="22"/>
          <w:szCs w:val="22"/>
        </w:rPr>
        <w:t>a.u</w:t>
      </w:r>
      <w:proofErr w:type="spellEnd"/>
      <w:r w:rsidRPr="00CB5293">
        <w:rPr>
          <w:i w:val="0"/>
          <w:color w:val="auto"/>
          <w:sz w:val="22"/>
          <w:szCs w:val="22"/>
        </w:rPr>
        <w:t>.) of nicotine in a reference standard and water sample</w:t>
      </w:r>
      <w:r w:rsidR="00572144">
        <w:rPr>
          <w:i w:val="0"/>
          <w:color w:val="auto"/>
          <w:sz w:val="22"/>
          <w:szCs w:val="22"/>
        </w:rPr>
        <w:t xml:space="preserve"> (NL: signal intensity at 100% relative abundance)</w:t>
      </w:r>
      <w:r w:rsidR="00693251">
        <w:rPr>
          <w:i w:val="0"/>
          <w:color w:val="auto"/>
          <w:sz w:val="22"/>
          <w:szCs w:val="22"/>
        </w:rPr>
        <w:t>.</w:t>
      </w:r>
      <w:bookmarkEnd w:id="14"/>
    </w:p>
    <w:p w14:paraId="606BF98B" w14:textId="77777777" w:rsidR="00B83188" w:rsidRDefault="00B83188" w:rsidP="00B83188">
      <w:r>
        <w:rPr>
          <w:noProof/>
        </w:rPr>
        <w:lastRenderedPageBreak/>
        <w:drawing>
          <wp:inline distT="0" distB="0" distL="0" distR="0" wp14:anchorId="539EB6AA" wp14:editId="0AD2793E">
            <wp:extent cx="8229600" cy="4940935"/>
            <wp:effectExtent l="0" t="0" r="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94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12BCE" w14:textId="753210C1" w:rsidR="00CB5293" w:rsidRPr="00CB5293" w:rsidRDefault="00CB5293" w:rsidP="00CB5293">
      <w:pPr>
        <w:pStyle w:val="Caption"/>
        <w:rPr>
          <w:i w:val="0"/>
          <w:color w:val="auto"/>
          <w:sz w:val="22"/>
          <w:szCs w:val="22"/>
        </w:rPr>
      </w:pPr>
      <w:bookmarkStart w:id="15" w:name="_Toc48813276"/>
      <w:r w:rsidRPr="00CB5293">
        <w:rPr>
          <w:b/>
          <w:i w:val="0"/>
          <w:color w:val="auto"/>
          <w:sz w:val="22"/>
          <w:szCs w:val="22"/>
        </w:rPr>
        <w:t>Figure S</w:t>
      </w:r>
      <w:r w:rsidRPr="00CB5293">
        <w:rPr>
          <w:b/>
          <w:i w:val="0"/>
          <w:color w:val="auto"/>
          <w:sz w:val="22"/>
          <w:szCs w:val="22"/>
        </w:rPr>
        <w:fldChar w:fldCharType="begin"/>
      </w:r>
      <w:r w:rsidRPr="00CB5293">
        <w:rPr>
          <w:b/>
          <w:i w:val="0"/>
          <w:color w:val="auto"/>
          <w:sz w:val="22"/>
          <w:szCs w:val="22"/>
        </w:rPr>
        <w:instrText xml:space="preserve"> SEQ Figure \* ARABIC </w:instrText>
      </w:r>
      <w:r w:rsidRPr="00CB5293">
        <w:rPr>
          <w:b/>
          <w:i w:val="0"/>
          <w:color w:val="auto"/>
          <w:sz w:val="22"/>
          <w:szCs w:val="22"/>
        </w:rPr>
        <w:fldChar w:fldCharType="separate"/>
      </w:r>
      <w:r>
        <w:rPr>
          <w:b/>
          <w:i w:val="0"/>
          <w:noProof/>
          <w:color w:val="auto"/>
          <w:sz w:val="22"/>
          <w:szCs w:val="22"/>
        </w:rPr>
        <w:t>11</w:t>
      </w:r>
      <w:r w:rsidRPr="00CB5293">
        <w:rPr>
          <w:b/>
          <w:i w:val="0"/>
          <w:color w:val="auto"/>
          <w:sz w:val="22"/>
          <w:szCs w:val="22"/>
        </w:rPr>
        <w:fldChar w:fldCharType="end"/>
      </w:r>
      <w:r w:rsidRPr="00CB5293">
        <w:rPr>
          <w:b/>
          <w:i w:val="0"/>
          <w:color w:val="auto"/>
          <w:sz w:val="22"/>
          <w:szCs w:val="22"/>
        </w:rPr>
        <w:t>:</w:t>
      </w:r>
      <w:r w:rsidRPr="00CB5293">
        <w:rPr>
          <w:i w:val="0"/>
          <w:color w:val="auto"/>
          <w:sz w:val="22"/>
          <w:szCs w:val="22"/>
        </w:rPr>
        <w:t xml:space="preserve"> MS/MS spectra (HCD fragmentation at 45 </w:t>
      </w:r>
      <w:proofErr w:type="spellStart"/>
      <w:r w:rsidRPr="00CB5293">
        <w:rPr>
          <w:i w:val="0"/>
          <w:color w:val="auto"/>
          <w:sz w:val="22"/>
          <w:szCs w:val="22"/>
        </w:rPr>
        <w:t>a.u</w:t>
      </w:r>
      <w:proofErr w:type="spellEnd"/>
      <w:r w:rsidRPr="00CB5293">
        <w:rPr>
          <w:i w:val="0"/>
          <w:color w:val="auto"/>
          <w:sz w:val="22"/>
          <w:szCs w:val="22"/>
        </w:rPr>
        <w:t xml:space="preserve">.) of </w:t>
      </w:r>
      <w:proofErr w:type="spellStart"/>
      <w:r w:rsidRPr="00CB5293">
        <w:rPr>
          <w:i w:val="0"/>
          <w:color w:val="auto"/>
          <w:sz w:val="22"/>
          <w:szCs w:val="22"/>
        </w:rPr>
        <w:t>piperine</w:t>
      </w:r>
      <w:proofErr w:type="spellEnd"/>
      <w:r w:rsidRPr="00CB5293">
        <w:rPr>
          <w:i w:val="0"/>
          <w:color w:val="auto"/>
          <w:sz w:val="22"/>
          <w:szCs w:val="22"/>
        </w:rPr>
        <w:t xml:space="preserve"> in a reference standard and water sample</w:t>
      </w:r>
      <w:r w:rsidR="00572144">
        <w:rPr>
          <w:i w:val="0"/>
          <w:color w:val="auto"/>
          <w:sz w:val="22"/>
          <w:szCs w:val="22"/>
        </w:rPr>
        <w:t xml:space="preserve"> (NL: signal intensity at 100% relative abundance)</w:t>
      </w:r>
      <w:r w:rsidR="00693251">
        <w:rPr>
          <w:i w:val="0"/>
          <w:color w:val="auto"/>
          <w:sz w:val="22"/>
          <w:szCs w:val="22"/>
        </w:rPr>
        <w:t>.</w:t>
      </w:r>
      <w:bookmarkEnd w:id="15"/>
    </w:p>
    <w:p w14:paraId="2A0A3D4D" w14:textId="77777777" w:rsidR="00B83188" w:rsidRDefault="00B83188" w:rsidP="00B83188">
      <w:r>
        <w:rPr>
          <w:noProof/>
        </w:rPr>
        <w:lastRenderedPageBreak/>
        <w:drawing>
          <wp:inline distT="0" distB="0" distL="0" distR="0" wp14:anchorId="4781FF10" wp14:editId="6122E3D9">
            <wp:extent cx="8229600" cy="4796155"/>
            <wp:effectExtent l="0" t="0" r="0" b="4445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79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E870A" w14:textId="2A93285C" w:rsidR="00CB5293" w:rsidRPr="00CB5293" w:rsidRDefault="00CB5293" w:rsidP="00CB5293">
      <w:pPr>
        <w:pStyle w:val="Caption"/>
        <w:rPr>
          <w:i w:val="0"/>
          <w:color w:val="auto"/>
          <w:sz w:val="22"/>
          <w:szCs w:val="22"/>
        </w:rPr>
      </w:pPr>
      <w:bookmarkStart w:id="16" w:name="_Toc48813277"/>
      <w:r w:rsidRPr="00CB5293">
        <w:rPr>
          <w:b/>
          <w:i w:val="0"/>
          <w:color w:val="auto"/>
          <w:sz w:val="22"/>
          <w:szCs w:val="22"/>
        </w:rPr>
        <w:t>Figure S</w:t>
      </w:r>
      <w:r w:rsidRPr="00CB5293">
        <w:rPr>
          <w:b/>
          <w:i w:val="0"/>
          <w:color w:val="auto"/>
          <w:sz w:val="22"/>
          <w:szCs w:val="22"/>
        </w:rPr>
        <w:fldChar w:fldCharType="begin"/>
      </w:r>
      <w:r w:rsidRPr="00CB5293">
        <w:rPr>
          <w:b/>
          <w:i w:val="0"/>
          <w:color w:val="auto"/>
          <w:sz w:val="22"/>
          <w:szCs w:val="22"/>
        </w:rPr>
        <w:instrText xml:space="preserve"> SEQ Figure \* ARABIC </w:instrText>
      </w:r>
      <w:r w:rsidRPr="00CB5293">
        <w:rPr>
          <w:b/>
          <w:i w:val="0"/>
          <w:color w:val="auto"/>
          <w:sz w:val="22"/>
          <w:szCs w:val="22"/>
        </w:rPr>
        <w:fldChar w:fldCharType="separate"/>
      </w:r>
      <w:r>
        <w:rPr>
          <w:b/>
          <w:i w:val="0"/>
          <w:noProof/>
          <w:color w:val="auto"/>
          <w:sz w:val="22"/>
          <w:szCs w:val="22"/>
        </w:rPr>
        <w:t>12</w:t>
      </w:r>
      <w:r w:rsidRPr="00CB5293">
        <w:rPr>
          <w:b/>
          <w:i w:val="0"/>
          <w:color w:val="auto"/>
          <w:sz w:val="22"/>
          <w:szCs w:val="22"/>
        </w:rPr>
        <w:fldChar w:fldCharType="end"/>
      </w:r>
      <w:r w:rsidRPr="00CB5293">
        <w:rPr>
          <w:b/>
          <w:i w:val="0"/>
          <w:color w:val="auto"/>
          <w:sz w:val="22"/>
          <w:szCs w:val="22"/>
        </w:rPr>
        <w:t>:</w:t>
      </w:r>
      <w:r w:rsidRPr="00CB5293">
        <w:rPr>
          <w:i w:val="0"/>
          <w:color w:val="auto"/>
          <w:sz w:val="22"/>
          <w:szCs w:val="22"/>
        </w:rPr>
        <w:t xml:space="preserve"> MS/MS spectra (HCD fragmentation at 45 </w:t>
      </w:r>
      <w:proofErr w:type="spellStart"/>
      <w:r w:rsidRPr="00CB5293">
        <w:rPr>
          <w:i w:val="0"/>
          <w:color w:val="auto"/>
          <w:sz w:val="22"/>
          <w:szCs w:val="22"/>
        </w:rPr>
        <w:t>a.u</w:t>
      </w:r>
      <w:proofErr w:type="spellEnd"/>
      <w:r w:rsidRPr="00CB5293">
        <w:rPr>
          <w:i w:val="0"/>
          <w:color w:val="auto"/>
          <w:sz w:val="22"/>
          <w:szCs w:val="22"/>
        </w:rPr>
        <w:t xml:space="preserve">.) of </w:t>
      </w:r>
      <w:proofErr w:type="spellStart"/>
      <w:r w:rsidRPr="00CB5293">
        <w:rPr>
          <w:i w:val="0"/>
          <w:color w:val="auto"/>
          <w:sz w:val="22"/>
          <w:szCs w:val="22"/>
        </w:rPr>
        <w:t>formononetin</w:t>
      </w:r>
      <w:proofErr w:type="spellEnd"/>
      <w:r w:rsidRPr="00CB5293">
        <w:rPr>
          <w:i w:val="0"/>
          <w:color w:val="auto"/>
          <w:sz w:val="22"/>
          <w:szCs w:val="22"/>
        </w:rPr>
        <w:t xml:space="preserve"> in a reference standard and water sample</w:t>
      </w:r>
      <w:r w:rsidR="00572144">
        <w:rPr>
          <w:i w:val="0"/>
          <w:color w:val="auto"/>
          <w:sz w:val="22"/>
          <w:szCs w:val="22"/>
        </w:rPr>
        <w:t xml:space="preserve"> (NL: signal intensity at 100% relative abundance)</w:t>
      </w:r>
      <w:r w:rsidR="00693251">
        <w:rPr>
          <w:i w:val="0"/>
          <w:color w:val="auto"/>
          <w:sz w:val="22"/>
          <w:szCs w:val="22"/>
        </w:rPr>
        <w:t>.</w:t>
      </w:r>
      <w:bookmarkEnd w:id="16"/>
    </w:p>
    <w:p w14:paraId="24EF8332" w14:textId="77777777" w:rsidR="00FB2E2B" w:rsidRDefault="00FB2E2B" w:rsidP="00146538">
      <w:r>
        <w:rPr>
          <w:noProof/>
        </w:rPr>
        <w:lastRenderedPageBreak/>
        <w:drawing>
          <wp:inline distT="0" distB="0" distL="0" distR="0" wp14:anchorId="128BF046" wp14:editId="1D8D6B3F">
            <wp:extent cx="8229600" cy="494347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94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C2D19" w14:textId="70B898D5" w:rsidR="00503322" w:rsidRDefault="00CB5293" w:rsidP="00B83188">
      <w:bookmarkStart w:id="17" w:name="_Toc48813278"/>
      <w:r w:rsidRPr="00CB5293">
        <w:rPr>
          <w:b/>
        </w:rPr>
        <w:t>Figure S</w:t>
      </w:r>
      <w:r w:rsidRPr="00CB5293">
        <w:rPr>
          <w:b/>
          <w:iCs/>
          <w:szCs w:val="18"/>
        </w:rPr>
        <w:fldChar w:fldCharType="begin"/>
      </w:r>
      <w:r w:rsidRPr="00CB5293">
        <w:rPr>
          <w:b/>
        </w:rPr>
        <w:instrText xml:space="preserve"> SEQ Figure \* ARABIC </w:instrText>
      </w:r>
      <w:r w:rsidRPr="00CB5293">
        <w:rPr>
          <w:b/>
          <w:iCs/>
          <w:szCs w:val="18"/>
        </w:rPr>
        <w:fldChar w:fldCharType="separate"/>
      </w:r>
      <w:r w:rsidRPr="00CB5293">
        <w:rPr>
          <w:b/>
          <w:noProof/>
        </w:rPr>
        <w:t>13</w:t>
      </w:r>
      <w:r w:rsidRPr="00CB5293">
        <w:rPr>
          <w:b/>
          <w:iCs/>
          <w:szCs w:val="18"/>
        </w:rPr>
        <w:fldChar w:fldCharType="end"/>
      </w:r>
      <w:r w:rsidRPr="00CB5293">
        <w:rPr>
          <w:b/>
        </w:rPr>
        <w:t>:</w:t>
      </w:r>
      <w:r w:rsidRPr="00CB5293">
        <w:t xml:space="preserve"> MS/MS spectra (HCD fragmentation at 45 </w:t>
      </w:r>
      <w:proofErr w:type="spellStart"/>
      <w:r w:rsidRPr="00CB5293">
        <w:t>a.u</w:t>
      </w:r>
      <w:proofErr w:type="spellEnd"/>
      <w:r w:rsidRPr="00CB5293">
        <w:t xml:space="preserve">.) of </w:t>
      </w:r>
      <w:proofErr w:type="spellStart"/>
      <w:r w:rsidRPr="00CB5293">
        <w:t>coniferyl</w:t>
      </w:r>
      <w:proofErr w:type="spellEnd"/>
      <w:r w:rsidRPr="00CB5293">
        <w:t xml:space="preserve"> aldehyde in a reference standard and water sample</w:t>
      </w:r>
      <w:r w:rsidR="00572144">
        <w:t xml:space="preserve"> (NL: signal intensity at 100% relative abundance)</w:t>
      </w:r>
      <w:r w:rsidR="00693251">
        <w:t>.</w:t>
      </w:r>
      <w:bookmarkEnd w:id="17"/>
    </w:p>
    <w:sectPr w:rsidR="00503322" w:rsidSect="00B21A2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D288C21" w16cid:durableId="22E8B4B3"/>
  <w16cid:commentId w16cid:paraId="158EA129" w16cid:durableId="22E7F4F3"/>
  <w16cid:commentId w16cid:paraId="4DAABEE7" w16cid:durableId="22E8B442"/>
  <w16cid:commentId w16cid:paraId="1BC95C31" w16cid:durableId="22E7F59B"/>
  <w16cid:commentId w16cid:paraId="48C269EC" w16cid:durableId="22E8B4F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C089D5" w14:textId="77777777" w:rsidR="00E72311" w:rsidRDefault="00E72311" w:rsidP="00BC1ABE">
      <w:pPr>
        <w:spacing w:after="0" w:line="240" w:lineRule="auto"/>
      </w:pPr>
      <w:r>
        <w:separator/>
      </w:r>
    </w:p>
  </w:endnote>
  <w:endnote w:type="continuationSeparator" w:id="0">
    <w:p w14:paraId="689FD244" w14:textId="77777777" w:rsidR="00E72311" w:rsidRDefault="00E72311" w:rsidP="00BC1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539728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7ED2F7" w14:textId="77777777" w:rsidR="002A12C0" w:rsidRDefault="002A12C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445C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36703881" w14:textId="77777777" w:rsidR="002A12C0" w:rsidRDefault="002A12C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C9F5A6" w14:textId="77777777" w:rsidR="00E72311" w:rsidRDefault="00E72311" w:rsidP="00BC1ABE">
      <w:pPr>
        <w:spacing w:after="0" w:line="240" w:lineRule="auto"/>
      </w:pPr>
      <w:r>
        <w:separator/>
      </w:r>
    </w:p>
  </w:footnote>
  <w:footnote w:type="continuationSeparator" w:id="0">
    <w:p w14:paraId="3FF3E5A2" w14:textId="77777777" w:rsidR="00E72311" w:rsidRDefault="00E72311" w:rsidP="00BC1A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97F"/>
    <w:rsid w:val="00017727"/>
    <w:rsid w:val="00066F8B"/>
    <w:rsid w:val="000931E0"/>
    <w:rsid w:val="0009411D"/>
    <w:rsid w:val="000E6B46"/>
    <w:rsid w:val="00101442"/>
    <w:rsid w:val="0011049A"/>
    <w:rsid w:val="001122B1"/>
    <w:rsid w:val="00124ABB"/>
    <w:rsid w:val="001412FF"/>
    <w:rsid w:val="00144E29"/>
    <w:rsid w:val="00146538"/>
    <w:rsid w:val="0015707B"/>
    <w:rsid w:val="00166A91"/>
    <w:rsid w:val="00183B09"/>
    <w:rsid w:val="001B3C62"/>
    <w:rsid w:val="001D1EDC"/>
    <w:rsid w:val="001D4FC9"/>
    <w:rsid w:val="002A12C0"/>
    <w:rsid w:val="002F317B"/>
    <w:rsid w:val="002F425A"/>
    <w:rsid w:val="003363D5"/>
    <w:rsid w:val="00366DC9"/>
    <w:rsid w:val="003850DE"/>
    <w:rsid w:val="00393F4D"/>
    <w:rsid w:val="003D4951"/>
    <w:rsid w:val="003D4FCE"/>
    <w:rsid w:val="003E0C09"/>
    <w:rsid w:val="003E460B"/>
    <w:rsid w:val="00433F35"/>
    <w:rsid w:val="004463CF"/>
    <w:rsid w:val="004545C5"/>
    <w:rsid w:val="004607C6"/>
    <w:rsid w:val="004744A9"/>
    <w:rsid w:val="00482D9E"/>
    <w:rsid w:val="00485008"/>
    <w:rsid w:val="004A463F"/>
    <w:rsid w:val="00503322"/>
    <w:rsid w:val="0051327A"/>
    <w:rsid w:val="00527A6B"/>
    <w:rsid w:val="00572144"/>
    <w:rsid w:val="005C697F"/>
    <w:rsid w:val="0066313C"/>
    <w:rsid w:val="00693251"/>
    <w:rsid w:val="00695C65"/>
    <w:rsid w:val="006A19C8"/>
    <w:rsid w:val="006A47B1"/>
    <w:rsid w:val="006B55D3"/>
    <w:rsid w:val="006E0E0F"/>
    <w:rsid w:val="00753363"/>
    <w:rsid w:val="007560A1"/>
    <w:rsid w:val="00761A42"/>
    <w:rsid w:val="007664DA"/>
    <w:rsid w:val="00794E59"/>
    <w:rsid w:val="008013B2"/>
    <w:rsid w:val="008016F2"/>
    <w:rsid w:val="008142FA"/>
    <w:rsid w:val="008253A6"/>
    <w:rsid w:val="008313B0"/>
    <w:rsid w:val="008559B3"/>
    <w:rsid w:val="008653C7"/>
    <w:rsid w:val="0087289F"/>
    <w:rsid w:val="00882981"/>
    <w:rsid w:val="00883ACD"/>
    <w:rsid w:val="00891FCF"/>
    <w:rsid w:val="008E32F0"/>
    <w:rsid w:val="00903A6A"/>
    <w:rsid w:val="009707AF"/>
    <w:rsid w:val="0099634B"/>
    <w:rsid w:val="009C67A2"/>
    <w:rsid w:val="009E2E99"/>
    <w:rsid w:val="00A7554B"/>
    <w:rsid w:val="00A87B96"/>
    <w:rsid w:val="00AB640E"/>
    <w:rsid w:val="00AB7514"/>
    <w:rsid w:val="00AF67EF"/>
    <w:rsid w:val="00B21A26"/>
    <w:rsid w:val="00B22FBD"/>
    <w:rsid w:val="00B45BFF"/>
    <w:rsid w:val="00B83188"/>
    <w:rsid w:val="00BB3E82"/>
    <w:rsid w:val="00BC1ABE"/>
    <w:rsid w:val="00BE3097"/>
    <w:rsid w:val="00BE7B89"/>
    <w:rsid w:val="00BF0474"/>
    <w:rsid w:val="00C3748E"/>
    <w:rsid w:val="00C37E06"/>
    <w:rsid w:val="00CA60BE"/>
    <w:rsid w:val="00CB5293"/>
    <w:rsid w:val="00CC2293"/>
    <w:rsid w:val="00CF10D5"/>
    <w:rsid w:val="00D06618"/>
    <w:rsid w:val="00D24760"/>
    <w:rsid w:val="00D26F82"/>
    <w:rsid w:val="00D61978"/>
    <w:rsid w:val="00D65D6C"/>
    <w:rsid w:val="00D8689D"/>
    <w:rsid w:val="00D916F6"/>
    <w:rsid w:val="00DA249E"/>
    <w:rsid w:val="00DA55EB"/>
    <w:rsid w:val="00DC0DC1"/>
    <w:rsid w:val="00DC6306"/>
    <w:rsid w:val="00DD1996"/>
    <w:rsid w:val="00DD1D1A"/>
    <w:rsid w:val="00DE5C1F"/>
    <w:rsid w:val="00E72311"/>
    <w:rsid w:val="00E80743"/>
    <w:rsid w:val="00E85C9E"/>
    <w:rsid w:val="00EB2928"/>
    <w:rsid w:val="00EC1CB9"/>
    <w:rsid w:val="00ED2A73"/>
    <w:rsid w:val="00ED445C"/>
    <w:rsid w:val="00ED4A98"/>
    <w:rsid w:val="00EE1711"/>
    <w:rsid w:val="00EF14FD"/>
    <w:rsid w:val="00F24E36"/>
    <w:rsid w:val="00F32083"/>
    <w:rsid w:val="00F36DCD"/>
    <w:rsid w:val="00FB2E2B"/>
    <w:rsid w:val="00FE6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BCC8F"/>
  <w15:chartTrackingRefBased/>
  <w15:docId w15:val="{B756D0FE-D34A-45EB-9C37-2DC5434E1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42FA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A87B9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B3E82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B3E82"/>
    <w:rPr>
      <w:color w:val="954F72"/>
      <w:u w:val="single"/>
    </w:rPr>
  </w:style>
  <w:style w:type="paragraph" w:customStyle="1" w:styleId="font5">
    <w:name w:val="font5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color w:val="000000"/>
    </w:rPr>
  </w:style>
  <w:style w:type="paragraph" w:customStyle="1" w:styleId="font6">
    <w:name w:val="font6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i/>
      <w:iCs/>
      <w:color w:val="000000"/>
    </w:rPr>
  </w:style>
  <w:style w:type="paragraph" w:customStyle="1" w:styleId="xl68">
    <w:name w:val="xl68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69">
    <w:name w:val="xl69"/>
    <w:basedOn w:val="Normal"/>
    <w:rsid w:val="00BB3E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1">
    <w:name w:val="xl71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2">
    <w:name w:val="xl72"/>
    <w:basedOn w:val="Normal"/>
    <w:rsid w:val="00BB3E82"/>
    <w:pPr>
      <w:spacing w:before="100" w:beforeAutospacing="1" w:after="100" w:afterAutospacing="1" w:line="240" w:lineRule="auto"/>
      <w:textAlignment w:val="center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3">
    <w:name w:val="xl73"/>
    <w:basedOn w:val="Normal"/>
    <w:rsid w:val="00BB3E82"/>
    <w:pPr>
      <w:spacing w:before="100" w:beforeAutospacing="1" w:after="100" w:afterAutospacing="1" w:line="240" w:lineRule="auto"/>
      <w:textAlignment w:val="center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4">
    <w:name w:val="xl74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75">
    <w:name w:val="xl75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b/>
      <w:bCs/>
      <w:sz w:val="24"/>
      <w:szCs w:val="24"/>
    </w:rPr>
  </w:style>
  <w:style w:type="paragraph" w:customStyle="1" w:styleId="xl76">
    <w:name w:val="xl76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color w:val="000000"/>
      <w:sz w:val="24"/>
      <w:szCs w:val="24"/>
    </w:rPr>
  </w:style>
  <w:style w:type="paragraph" w:customStyle="1" w:styleId="xl77">
    <w:name w:val="xl77"/>
    <w:basedOn w:val="Normal"/>
    <w:rsid w:val="00BB3E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 Light" w:eastAsia="Times New Roman" w:hAnsi="Calibri Light" w:cs="Calibri Light"/>
      <w:b/>
      <w:bCs/>
      <w:sz w:val="24"/>
      <w:szCs w:val="24"/>
    </w:rPr>
  </w:style>
  <w:style w:type="paragraph" w:customStyle="1" w:styleId="xl78">
    <w:name w:val="xl78"/>
    <w:basedOn w:val="Normal"/>
    <w:rsid w:val="00BB3E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 Light" w:eastAsia="Times New Roman" w:hAnsi="Calibri Light" w:cs="Calibri Light"/>
      <w:b/>
      <w:bCs/>
      <w:sz w:val="24"/>
      <w:szCs w:val="24"/>
    </w:rPr>
  </w:style>
  <w:style w:type="paragraph" w:customStyle="1" w:styleId="xl79">
    <w:name w:val="xl79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sz w:val="20"/>
      <w:szCs w:val="20"/>
    </w:rPr>
  </w:style>
  <w:style w:type="paragraph" w:customStyle="1" w:styleId="xl80">
    <w:name w:val="xl80"/>
    <w:basedOn w:val="Normal"/>
    <w:rsid w:val="00BB3E82"/>
    <w:pPr>
      <w:spacing w:before="100" w:beforeAutospacing="1" w:after="100" w:afterAutospacing="1" w:line="240" w:lineRule="auto"/>
      <w:jc w:val="right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81">
    <w:name w:val="xl81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i/>
      <w:iCs/>
      <w:sz w:val="24"/>
      <w:szCs w:val="24"/>
    </w:rPr>
  </w:style>
  <w:style w:type="paragraph" w:customStyle="1" w:styleId="xl82">
    <w:name w:val="xl82"/>
    <w:basedOn w:val="Normal"/>
    <w:rsid w:val="00BB3E82"/>
    <w:pPr>
      <w:spacing w:before="100" w:beforeAutospacing="1" w:after="100" w:afterAutospacing="1" w:line="240" w:lineRule="auto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83">
    <w:name w:val="xl83"/>
    <w:basedOn w:val="Normal"/>
    <w:rsid w:val="00BB3E82"/>
    <w:pPr>
      <w:spacing w:before="100" w:beforeAutospacing="1" w:after="100" w:afterAutospacing="1" w:line="240" w:lineRule="auto"/>
      <w:textAlignment w:val="center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84">
    <w:name w:val="xl84"/>
    <w:basedOn w:val="Normal"/>
    <w:rsid w:val="00BB3E82"/>
    <w:pPr>
      <w:spacing w:before="100" w:beforeAutospacing="1" w:after="100" w:afterAutospacing="1" w:line="240" w:lineRule="auto"/>
      <w:jc w:val="right"/>
    </w:pPr>
    <w:rPr>
      <w:rFonts w:ascii="Calibri Light" w:eastAsia="Times New Roman" w:hAnsi="Calibri Light" w:cs="Calibri Light"/>
      <w:sz w:val="24"/>
      <w:szCs w:val="24"/>
    </w:rPr>
  </w:style>
  <w:style w:type="paragraph" w:customStyle="1" w:styleId="xl85">
    <w:name w:val="xl85"/>
    <w:basedOn w:val="Normal"/>
    <w:rsid w:val="00BB3E82"/>
    <w:pPr>
      <w:spacing w:before="100" w:beforeAutospacing="1" w:after="100" w:afterAutospacing="1" w:line="240" w:lineRule="auto"/>
      <w:jc w:val="right"/>
    </w:pPr>
    <w:rPr>
      <w:rFonts w:ascii="Calibri Light" w:eastAsia="Times New Roman" w:hAnsi="Calibri Light" w:cs="Calibri Light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D06618"/>
    <w:pPr>
      <w:spacing w:after="0" w:line="240" w:lineRule="auto"/>
    </w:pPr>
    <w:rPr>
      <w:rFonts w:ascii="Calibri" w:eastAsia="Calibri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1772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A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ABE"/>
  </w:style>
  <w:style w:type="paragraph" w:styleId="Footer">
    <w:name w:val="footer"/>
    <w:basedOn w:val="Normal"/>
    <w:link w:val="FooterChar"/>
    <w:uiPriority w:val="99"/>
    <w:unhideWhenUsed/>
    <w:rsid w:val="00BC1A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ABE"/>
  </w:style>
  <w:style w:type="paragraph" w:styleId="BalloonText">
    <w:name w:val="Balloon Text"/>
    <w:basedOn w:val="Normal"/>
    <w:link w:val="BalloonTextChar"/>
    <w:uiPriority w:val="99"/>
    <w:semiHidden/>
    <w:unhideWhenUsed/>
    <w:rsid w:val="004A46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63F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ED2A73"/>
    <w:rPr>
      <w:b/>
      <w:bCs/>
    </w:rPr>
  </w:style>
  <w:style w:type="paragraph" w:styleId="TableofFigures">
    <w:name w:val="table of figures"/>
    <w:basedOn w:val="Normal"/>
    <w:next w:val="Normal"/>
    <w:uiPriority w:val="99"/>
    <w:unhideWhenUsed/>
    <w:rsid w:val="0011049A"/>
    <w:pPr>
      <w:spacing w:after="0"/>
    </w:pPr>
  </w:style>
  <w:style w:type="character" w:styleId="CommentReference">
    <w:name w:val="annotation reference"/>
    <w:basedOn w:val="DefaultParagraphFont"/>
    <w:uiPriority w:val="99"/>
    <w:semiHidden/>
    <w:unhideWhenUsed/>
    <w:rsid w:val="001014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14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14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14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144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92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1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5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8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microsoft.com/office/2016/09/relationships/commentsIds" Target="commentsIds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77DDEB-138F-497E-928C-3937985B4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19</Pages>
  <Words>1630</Words>
  <Characters>9294</Characters>
  <Application>Microsoft Office Word</Application>
  <DocSecurity>0</DocSecurity>
  <Lines>77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UFZ</Company>
  <LinksUpToDate>false</LinksUpToDate>
  <CharactersWithSpaces>10903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Mulatu Yohannes Nanusha nanusha</dc:creator>
  <cp:keywords/>
  <dc:description/>
  <cp:lastModifiedBy>Mulatu Yohannes Nanusha nanusha</cp:lastModifiedBy>
  <cp:revision>11</cp:revision>
  <cp:lastPrinted>2020-08-14T07:10:00Z</cp:lastPrinted>
  <dcterms:created xsi:type="dcterms:W3CDTF">2020-08-20T07:45:00Z</dcterms:created>
  <dcterms:modified xsi:type="dcterms:W3CDTF">2020-08-20T09:41:00Z</dcterms:modified>
</cp:coreProperties>
</file>