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19"/>
        <w:keepNext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60" w:after="60" w:line="240" w:lineRule="auto"/>
        <w:ind w:left="60" w:right="60" w:firstLine="0" w:firstLineChars="0"/>
        <w:jc w:val="center"/>
      </w:pPr>
      <w:r>
        <w:t>Table S</w:t>
      </w:r>
      <w:r>
        <w:rPr>
          <w:rFonts w:hint="eastAsia"/>
          <w:lang w:val="en-US" w:eastAsia="zh-CN"/>
        </w:rPr>
        <w:t>5</w:t>
      </w:r>
      <w:bookmarkStart w:id="0" w:name="_GoBack"/>
      <w:bookmarkEnd w:id="0"/>
      <w:r>
        <w:t>.  Age effects on cardiovascular diseases prevalence across SDI quintiles.</w:t>
      </w:r>
    </w:p>
    <w:tbl>
      <w:tblPr>
        <w:tblStyle w:val="8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4"/>
        <w:gridCol w:w="1132"/>
        <w:gridCol w:w="40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Location</w:t>
            </w:r>
          </w:p>
        </w:tc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Age</w:t>
            </w:r>
          </w:p>
        </w:tc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Prevalence rate (per 100,000 population)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Global</w:t>
            </w:r>
          </w:p>
        </w:tc>
        <w:tc>
          <w:tcPr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1108.32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(1096.24 to 1120.54)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Global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1319.26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(1306.41 to 1332.23)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Global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1629.53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(1615.16 to 1644.03)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Global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1901.64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(1886.82 to 1916.58)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Global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2347.08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(2330.01 to 2364.27)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Global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4861.23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(4830.69 to 4891.97)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Global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6167.92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(6129.57 to 6206.5)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556.91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(541.92 to 572.33)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814.88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(797.36 to 832.78)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1362.75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(1339.59 to 1386.32)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1791.96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(1767 to 1817.27)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2380.7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(2351.39 to 2410.38)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6417.44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(6354.22 to 6481.3)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7129.03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(7058.04 to 7200.74)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1319.79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(1293.57 to 1346.53)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1643.91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(1614.36 to 1674)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1995.33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(1961.98 to 2029.24)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2241.71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(2207.91 to 2276.02)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2606.06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(2568.31 to 2644.37)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4531.85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(4472.06 to 4592.45)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5676.63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(5601.61 to 5752.65)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722.9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(706.57 to 739.62)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852.32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(835.59 to 869.39)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1160.28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(1140.69 to 1180.22)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1475.3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(1454.18 to 1496.74)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1954.54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(1929.41 to 1980)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4312.2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(4265.55 to 4359.36)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6062.94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(5999.4 to 6127.14)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1978.08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(1964.53 to 1991.73)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2215.67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(2201.53 to 2229.9)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2454.71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(2439.79 to 2469.72)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2586.71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(2572.21 to 2601.3)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2989.93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(2973.62 to 3006.32)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5916.76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(5887.77 to 5945.89)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6501.1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(6468.18 to 6534.19)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1087.64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(1066.18 to 1109.53)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1283.52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(1260.85 to 1306.59)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1556.69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(1531.7 to 1582.09)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1836.53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(1810.39 to 1863.05)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2289.43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(2258.96 to 2320.31)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4449.65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(4397.6 to 4502.31)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Middle SDI</w:t>
            </w:r>
          </w:p>
        </w:tc>
        <w:tc>
          <w:tcPr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5982.58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(5914.33 to 6051.62)</w:t>
            </w:r>
          </w:p>
        </w:tc>
      </w:tr>
    </w:tbl>
    <w:p/>
    <w:sectPr>
      <w:type w:val="continuous"/>
      <w:pgSz w:w="11952" w:h="16848"/>
      <w:pgMar w:top="1440" w:right="1440" w:bottom="1440" w:left="1440" w:header="720" w:footer="720" w:gutter="72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Lucida Grande">
    <w:altName w:val="Courier New"/>
    <w:panose1 w:val="020B0600040502020204"/>
    <w:charset w:val="00"/>
    <w:family w:val="auto"/>
    <w:pitch w:val="default"/>
    <w:sig w:usb0="00000000" w:usb1="00000000" w:usb2="00000000" w:usb3="00000000" w:csb0="000001BF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E925FD"/>
    <w:multiLevelType w:val="multilevel"/>
    <w:tmpl w:val="07E925FD"/>
    <w:lvl w:ilvl="0" w:tentative="0">
      <w:start w:val="1"/>
      <w:numFmt w:val="decimal"/>
      <w:pStyle w:val="2"/>
      <w:lvlText w:val="%1."/>
      <w:lvlJc w:val="left"/>
      <w:pPr>
        <w:ind w:left="360" w:hanging="360"/>
      </w:pPr>
    </w:lvl>
    <w:lvl w:ilvl="1" w:tentative="0">
      <w:start w:val="1"/>
      <w:numFmt w:val="decimal"/>
      <w:pStyle w:val="3"/>
      <w:lvlText w:val="%1.%2."/>
      <w:lvlJc w:val="left"/>
      <w:pPr>
        <w:ind w:left="792" w:hanging="432"/>
      </w:pPr>
    </w:lvl>
    <w:lvl w:ilvl="2" w:tentative="0">
      <w:start w:val="1"/>
      <w:numFmt w:val="decimal"/>
      <w:pStyle w:val="4"/>
      <w:lvlText w:val="%1.%2.%3."/>
      <w:lvlJc w:val="left"/>
      <w:pPr>
        <w:ind w:left="1224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hyphenationZone w:val="425"/>
  <w:compat>
    <w:useFELayout/>
    <w:compatSetting w:name="compatibilityMode" w:uri="http://schemas.microsoft.com/office/word" w:val="15"/>
  </w:compat>
  <w:docVars>
    <w:docVar w:name="commondata" w:val="eyJoZGlkIjoiZDU3MmI4NjgwN2I2NGQwNDAzZmEyZGI5NmQwYTJkYmUifQ=="/>
  </w:docVars>
  <w:rsids>
    <w:rsidRoot w:val="00000000"/>
    <w:rsid w:val="7B235B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qFormat="1"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numPr>
        <w:ilvl w:val="0"/>
        <w:numId w:val="1"/>
      </w:numPr>
      <w:pBdr>
        <w:bottom w:val="single" w:color="auto" w:sz="4" w:space="1"/>
      </w:pBdr>
      <w:spacing w:before="480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numPr>
        <w:ilvl w:val="1"/>
        <w:numId w:val="1"/>
      </w:numPr>
      <w:spacing w:before="200"/>
      <w:outlineLvl w:val="1"/>
    </w:pPr>
    <w:rPr>
      <w:rFonts w:asciiTheme="majorHAnsi" w:hAnsiTheme="majorHAnsi" w:eastAsiaTheme="majorEastAsia" w:cstheme="majorBidi"/>
      <w:b/>
      <w:bCs/>
      <w:sz w:val="26"/>
      <w:szCs w:val="26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numPr>
        <w:ilvl w:val="2"/>
        <w:numId w:val="1"/>
      </w:numPr>
      <w:spacing w:before="200"/>
      <w:outlineLvl w:val="2"/>
    </w:pPr>
    <w:rPr>
      <w:rFonts w:asciiTheme="majorHAnsi" w:hAnsiTheme="majorHAnsi" w:eastAsiaTheme="majorEastAsia" w:cstheme="majorBidi"/>
      <w:b/>
      <w:bCs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20"/>
    <w:semiHidden/>
    <w:unhideWhenUsed/>
    <w:qFormat/>
    <w:uiPriority w:val="99"/>
    <w:rPr>
      <w:rFonts w:ascii="Lucida Grande" w:hAnsi="Lucida Grande"/>
      <w:sz w:val="18"/>
      <w:szCs w:val="18"/>
    </w:rPr>
  </w:style>
  <w:style w:type="paragraph" w:styleId="6">
    <w:name w:val="toc 1"/>
    <w:basedOn w:val="1"/>
    <w:next w:val="1"/>
    <w:unhideWhenUsed/>
    <w:qFormat/>
    <w:uiPriority w:val="39"/>
    <w:pPr>
      <w:spacing w:after="100"/>
    </w:pPr>
  </w:style>
  <w:style w:type="paragraph" w:styleId="7">
    <w:name w:val="toc 2"/>
    <w:basedOn w:val="1"/>
    <w:next w:val="1"/>
    <w:unhideWhenUsed/>
    <w:qFormat/>
    <w:uiPriority w:val="39"/>
    <w:pPr>
      <w:spacing w:after="100"/>
      <w:ind w:left="240"/>
    </w:pPr>
  </w:style>
  <w:style w:type="table" w:styleId="9">
    <w:name w:val="Table Professional"/>
    <w:basedOn w:val="8"/>
    <w:semiHidden/>
    <w:unhideWhenUsed/>
    <w:qFormat/>
    <w:uiPriority w:val="99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table" w:styleId="10">
    <w:name w:val="Light List Accent 2"/>
    <w:basedOn w:val="8"/>
    <w:qFormat/>
    <w:uiPriority w:val="61"/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character" w:customStyle="1" w:styleId="12">
    <w:name w:val="strong"/>
    <w:basedOn w:val="11"/>
    <w:qFormat/>
    <w:uiPriority w:val="1"/>
    <w:rPr>
      <w:b/>
    </w:rPr>
  </w:style>
  <w:style w:type="paragraph" w:customStyle="1" w:styleId="13">
    <w:name w:val="centered"/>
    <w:basedOn w:val="1"/>
    <w:qFormat/>
    <w:uiPriority w:val="0"/>
    <w:pPr>
      <w:jc w:val="center"/>
    </w:pPr>
  </w:style>
  <w:style w:type="table" w:customStyle="1" w:styleId="14">
    <w:name w:val="table_template"/>
    <w:basedOn w:val="8"/>
    <w:qFormat/>
    <w:uiPriority w:val="59"/>
    <w:pPr>
      <w:jc w:val="right"/>
    </w:pPr>
    <w:tblPr>
      <w:jc w:val="center"/>
      <w:tblBorders>
        <w:top w:val="single" w:color="auto" w:sz="8" w:space="0"/>
        <w:bottom w:val="single" w:color="auto" w:sz="8" w:space="0"/>
        <w:insideH w:val="single" w:color="auto" w:sz="8" w:space="0"/>
      </w:tblBorders>
    </w:tblPr>
    <w:trPr>
      <w:jc w:val="center"/>
    </w:trPr>
    <w:tblStylePr w:type="firstRow">
      <w:rPr>
        <w:b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15">
    <w:name w:val="Titre 1 Car"/>
    <w:basedOn w:val="11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6">
    <w:name w:val="Titre 2 Car"/>
    <w:basedOn w:val="11"/>
    <w:link w:val="3"/>
    <w:semiHidden/>
    <w:qFormat/>
    <w:uiPriority w:val="9"/>
    <w:rPr>
      <w:rFonts w:asciiTheme="majorHAnsi" w:hAnsiTheme="majorHAnsi" w:eastAsiaTheme="majorEastAsia" w:cstheme="majorBidi"/>
      <w:b/>
      <w:bCs/>
      <w:sz w:val="26"/>
      <w:szCs w:val="26"/>
    </w:rPr>
  </w:style>
  <w:style w:type="character" w:customStyle="1" w:styleId="17">
    <w:name w:val="Titre 3 Car"/>
    <w:basedOn w:val="11"/>
    <w:link w:val="4"/>
    <w:semiHidden/>
    <w:uiPriority w:val="9"/>
    <w:rPr>
      <w:rFonts w:asciiTheme="majorHAnsi" w:hAnsiTheme="majorHAnsi" w:eastAsiaTheme="majorEastAsia" w:cstheme="majorBidi"/>
      <w:b/>
      <w:bCs/>
    </w:rPr>
  </w:style>
  <w:style w:type="paragraph" w:customStyle="1" w:styleId="18">
    <w:name w:val="Image Caption"/>
    <w:basedOn w:val="1"/>
    <w:qFormat/>
    <w:uiPriority w:val="0"/>
    <w:pPr>
      <w:jc w:val="center"/>
    </w:pPr>
    <w:rPr>
      <w:b/>
      <w:i/>
    </w:rPr>
  </w:style>
  <w:style w:type="paragraph" w:customStyle="1" w:styleId="19">
    <w:name w:val="Table Caption"/>
    <w:basedOn w:val="18"/>
    <w:qFormat/>
    <w:uiPriority w:val="0"/>
  </w:style>
  <w:style w:type="character" w:customStyle="1" w:styleId="20">
    <w:name w:val="Texte de bulles Car"/>
    <w:basedOn w:val="11"/>
    <w:link w:val="5"/>
    <w:semiHidden/>
    <w:uiPriority w:val="99"/>
    <w:rPr>
      <w:rFonts w:ascii="Lucida Grande" w:hAnsi="Lucida Grande"/>
      <w:sz w:val="18"/>
      <w:szCs w:val="18"/>
    </w:rPr>
  </w:style>
  <w:style w:type="character" w:customStyle="1" w:styleId="21">
    <w:name w:val="reference_id"/>
    <w:basedOn w:val="11"/>
    <w:qFormat/>
    <w:uiPriority w:val="1"/>
    <w:rPr>
      <w:vertAlign w:val="superscript"/>
    </w:rPr>
  </w:style>
  <w:style w:type="paragraph" w:customStyle="1" w:styleId="22">
    <w:name w:val="graphic title"/>
    <w:basedOn w:val="18"/>
    <w:next w:val="1"/>
    <w:uiPriority w:val="0"/>
  </w:style>
  <w:style w:type="paragraph" w:customStyle="1" w:styleId="23">
    <w:name w:val="table title"/>
    <w:basedOn w:val="19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389</Words>
  <Characters>1772</Characters>
  <Lines>0</Lines>
  <Paragraphs>0</Paragraphs>
  <TotalTime>4</TotalTime>
  <ScaleCrop>false</ScaleCrop>
  <LinksUpToDate>false</LinksUpToDate>
  <CharactersWithSpaces>1990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2017-02-28T11:18:00Z</dcterms:created>
  <dc:creator>企业用户_1435023823</dc:creator>
  <cp:lastModifiedBy>企业用户_1435023823</cp:lastModifiedBy>
  <dcterms:modified xsi:type="dcterms:W3CDTF">2023-10-03T04:43:52Z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C1931687624D476EBA7D86A89D66C993_12</vt:lpwstr>
  </property>
</Properties>
</file>