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19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</w:pPr>
      <w:r>
        <w:t>Table S</w:t>
      </w:r>
      <w:r>
        <w:rPr>
          <w:rFonts w:hint="eastAsia"/>
          <w:lang w:val="en-US" w:eastAsia="zh-CN"/>
        </w:rPr>
        <w:t>4</w:t>
      </w:r>
      <w:bookmarkStart w:id="0" w:name="_GoBack"/>
      <w:bookmarkEnd w:id="0"/>
      <w:r>
        <w:t>.  The local drift of prevalence from 1990 to 2019 for cardiovascular diseases disorders for seven age groups across countries.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6"/>
        <w:gridCol w:w="1132"/>
        <w:gridCol w:w="21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Age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Local drift (%/year)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(-0.54 to -0.48)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(-0.35 to -0.31)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(-0.54 to -0.5)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 to 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(-0.55 to -0.52)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(-0.52 to -0.5)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(0.38 to 0.39)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(-0.64 to -0.52)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 to -0.47)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(-0.56 to -0.42)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(-0.37 to -0.35)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 to 0.51)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(-0.53 to -0.48)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(-0.43 to -0.4)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(-0.58 to -0.34)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(-0.37 to -0.35)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(0.56 to 0.56)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(-0.59 to -0.55)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(0.42 to 0.44)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(-0.54 to -0.51)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(0.38 to 0.39)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(-0.58 to -0.5)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(-0.45 to -0.42)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(-0.48 to -0.43)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(-0.49 to -0.46)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(0.33 to 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(-0.46 to -0.43)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 to 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(-0.45 to -0.42)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(-0.39 to -0.36)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(-0.44 to -0.42)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(-0.46 to -0.41)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(-0.48 to -0.45)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(0.45 to 0.47)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(-0.51 to -0.49)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 to 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(-0.36 to -0.3)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(-0.35 to -0.31)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(-0.35 to -0.35)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(-0.31 to -0.29)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(-0.54 to 1.89)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(-3.23 to 0.68)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(-0.42 to 1.54)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(-0.69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(-0.97 to 0.51)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(-0.49 to 0.54)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(-0.44 to 0.59)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0.68)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(-0.67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(-0.43 to 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(-0.52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(-0.44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0.34)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(-0.62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(-0.43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(-0.39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(-1.99 to 1.62)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(-2.74 to 1.47)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(-0.51 to 2.17)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(-0.88 to 1.43)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(-0.68 to 0.93)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(-0.76 to 0.52)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(-1.09 to 0.51)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0.51)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(-0.37 to 0.4)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0.39)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(-0.46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(-0.68 to -0.27)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(-0.35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(-0.69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(-0.52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(-0.41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0.53)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(-0.55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0.36)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(-0.38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(-0.36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(-0.64 to -0.32)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0.17)</w:t>
            </w:r>
          </w:p>
        </w:tc>
      </w:tr>
    </w:tbl>
    <w:p/>
    <w:sectPr>
      <w:type w:val="continuous"/>
      <w:pgSz w:w="11952" w:h="16848"/>
      <w:pgMar w:top="1440" w:right="1440" w:bottom="1440" w:left="1440" w:header="720" w:footer="720" w:gutter="72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ompat>
    <w:useFELayout/>
    <w:compatSetting w:name="compatibilityMode" w:uri="http://schemas.microsoft.com/office/word" w:val="15"/>
  </w:compat>
  <w:docVars>
    <w:docVar w:name="commondata" w:val="eyJoZGlkIjoiZDU3MmI4NjgwN2I2NGQwNDAzZmEyZGI5NmQwYTJkYmUifQ=="/>
  </w:docVars>
  <w:rsids>
    <w:rsidRoot w:val="00000000"/>
    <w:rsid w:val="74202C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uiPriority w:val="39"/>
    <w:pPr>
      <w:spacing w:after="100"/>
    </w:pPr>
  </w:style>
  <w:style w:type="paragraph" w:styleId="7">
    <w:name w:val="toc 2"/>
    <w:basedOn w:val="1"/>
    <w:next w:val="1"/>
    <w:unhideWhenUsed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uiPriority w:val="1"/>
    <w:rPr>
      <w:vertAlign w:val="superscript"/>
    </w:rPr>
  </w:style>
  <w:style w:type="paragraph" w:customStyle="1" w:styleId="22">
    <w:name w:val="graphic title"/>
    <w:basedOn w:val="18"/>
    <w:next w:val="1"/>
    <w:uiPriority w:val="0"/>
  </w:style>
  <w:style w:type="paragraph" w:customStyle="1" w:styleId="23">
    <w:name w:val="table title"/>
    <w:basedOn w:val="19"/>
    <w:next w:val="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75</Pages>
  <Words>12017</Words>
  <Characters>47480</Characters>
  <Lines>0</Lines>
  <Paragraphs>0</Paragraphs>
  <TotalTime>4</TotalTime>
  <ScaleCrop>false</ScaleCrop>
  <LinksUpToDate>false</LinksUpToDate>
  <CharactersWithSpaces>53810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企业用户_1435023823</dc:creator>
  <cp:lastModifiedBy>企业用户_1435023823</cp:lastModifiedBy>
  <dcterms:modified xsi:type="dcterms:W3CDTF">2023-10-03T04:43:33Z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99349966D59D402CA5FD4E66128CE77D_12</vt:lpwstr>
  </property>
</Properties>
</file>