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AF878" w14:textId="254DD3AD" w:rsidR="0025545B" w:rsidRPr="00BE358E" w:rsidRDefault="0025545B" w:rsidP="0025545B">
      <w:pPr>
        <w:pStyle w:val="M1"/>
        <w:spacing w:line="360" w:lineRule="auto"/>
        <w:jc w:val="left"/>
        <w:rPr>
          <w:sz w:val="20"/>
          <w:szCs w:val="20"/>
          <w:lang w:val="en-US"/>
        </w:rPr>
      </w:pPr>
      <w:r w:rsidRPr="00BE358E">
        <w:rPr>
          <w:b/>
          <w:bCs w:val="0"/>
          <w:sz w:val="20"/>
          <w:szCs w:val="20"/>
          <w:lang w:val="en-US"/>
        </w:rPr>
        <w:t>Table 1.</w:t>
      </w:r>
      <w:r w:rsidRPr="00BE358E">
        <w:rPr>
          <w:sz w:val="20"/>
          <w:szCs w:val="20"/>
          <w:lang w:val="en-US"/>
        </w:rPr>
        <w:t xml:space="preserve"> Analysis of variance for floral traits (Nectar flowers) and vegetative traits, comparing the control group and nitrogen treatment.</w:t>
      </w:r>
    </w:p>
    <w:p w14:paraId="7CCAD47A" w14:textId="2B141BC7" w:rsidR="0025545B" w:rsidRPr="00BE358E" w:rsidRDefault="0025545B" w:rsidP="0025545B">
      <w:pPr>
        <w:pStyle w:val="Tab"/>
        <w:spacing w:line="360" w:lineRule="auto"/>
        <w:rPr>
          <w:b/>
          <w:bCs/>
          <w:sz w:val="20"/>
          <w:szCs w:val="20"/>
        </w:rPr>
      </w:pPr>
      <w:bookmarkStart w:id="0" w:name="_Toc132240431"/>
      <w:r w:rsidRPr="00BE358E">
        <w:rPr>
          <w:noProof/>
          <w:sz w:val="20"/>
          <w:szCs w:val="20"/>
        </w:rPr>
        <w:drawing>
          <wp:inline distT="0" distB="0" distL="0" distR="0" wp14:anchorId="3A87958A" wp14:editId="20F9D2AE">
            <wp:extent cx="5400040" cy="1645285"/>
            <wp:effectExtent l="0" t="0" r="0" b="0"/>
            <wp:docPr id="7243690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5811" w14:textId="77777777" w:rsidR="0025545B" w:rsidRPr="00BE358E" w:rsidRDefault="0025545B" w:rsidP="0025545B">
      <w:pPr>
        <w:pStyle w:val="M1"/>
        <w:spacing w:line="360" w:lineRule="auto"/>
        <w:jc w:val="left"/>
        <w:rPr>
          <w:sz w:val="20"/>
          <w:szCs w:val="20"/>
          <w:lang w:val="en-US"/>
        </w:rPr>
      </w:pPr>
      <w:bookmarkStart w:id="1" w:name="_Toc133213128"/>
      <w:r w:rsidRPr="00BE358E">
        <w:rPr>
          <w:b/>
          <w:bCs w:val="0"/>
          <w:sz w:val="20"/>
          <w:szCs w:val="20"/>
          <w:lang w:val="en-US"/>
        </w:rPr>
        <w:t>Table 2.</w:t>
      </w:r>
      <w:r w:rsidRPr="00BE358E">
        <w:rPr>
          <w:sz w:val="20"/>
          <w:szCs w:val="20"/>
          <w:lang w:val="en-US"/>
        </w:rPr>
        <w:t xml:space="preserve"> Analysis of measurement error using Procrustes ANOVA for both the size of the centroid and the shape of the body in the corolla of </w:t>
      </w:r>
      <w:r w:rsidRPr="00BE358E">
        <w:rPr>
          <w:i/>
          <w:iCs/>
          <w:sz w:val="20"/>
          <w:szCs w:val="20"/>
          <w:lang w:val="en-US"/>
        </w:rPr>
        <w:t>Nicotiana tabacum</w:t>
      </w:r>
      <w:r w:rsidRPr="00BE358E">
        <w:rPr>
          <w:sz w:val="20"/>
          <w:szCs w:val="20"/>
          <w:lang w:val="en-US"/>
        </w:rPr>
        <w:t>.</w:t>
      </w:r>
    </w:p>
    <w:bookmarkEnd w:id="0"/>
    <w:bookmarkEnd w:id="1"/>
    <w:p w14:paraId="01AD2E84" w14:textId="3D18629D" w:rsidR="0025545B" w:rsidRPr="00BE358E" w:rsidRDefault="0025545B" w:rsidP="0025545B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35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809EA1" wp14:editId="2E6D95CB">
            <wp:extent cx="3345180" cy="1417320"/>
            <wp:effectExtent l="0" t="0" r="7620" b="0"/>
            <wp:docPr id="348765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231D" w14:textId="77777777" w:rsidR="0025545B" w:rsidRPr="00BE358E" w:rsidRDefault="0025545B" w:rsidP="0025545B">
      <w:pPr>
        <w:pStyle w:val="Tab"/>
        <w:spacing w:line="360" w:lineRule="auto"/>
        <w:rPr>
          <w:b/>
          <w:bCs/>
          <w:sz w:val="20"/>
          <w:szCs w:val="20"/>
        </w:rPr>
      </w:pPr>
      <w:bookmarkStart w:id="2" w:name="_Toc132240432"/>
    </w:p>
    <w:p w14:paraId="43F61356" w14:textId="77777777" w:rsidR="0025545B" w:rsidRPr="00BE358E" w:rsidRDefault="0025545B" w:rsidP="0025545B">
      <w:pPr>
        <w:pStyle w:val="M1"/>
        <w:spacing w:line="360" w:lineRule="auto"/>
        <w:jc w:val="left"/>
        <w:rPr>
          <w:sz w:val="20"/>
          <w:szCs w:val="20"/>
          <w:lang w:val="en-US"/>
        </w:rPr>
      </w:pPr>
      <w:bookmarkStart w:id="3" w:name="_Toc133213129"/>
      <w:r w:rsidRPr="00BE358E">
        <w:rPr>
          <w:b/>
          <w:bCs w:val="0"/>
          <w:sz w:val="20"/>
          <w:szCs w:val="20"/>
          <w:lang w:val="en-US"/>
        </w:rPr>
        <w:t>Table 3.</w:t>
      </w:r>
      <w:r w:rsidRPr="00BE358E">
        <w:rPr>
          <w:sz w:val="20"/>
          <w:szCs w:val="20"/>
          <w:lang w:val="en-US"/>
        </w:rPr>
        <w:t xml:space="preserve"> Analysis of variances for ecological interactions between the control group and fertilization treatment. Parametric tests, nonparametric tests, and Pearson correlation coefficients. KW = Kruskal-Wallis, MW = Mann-Whitney.</w:t>
      </w:r>
      <w:bookmarkEnd w:id="2"/>
      <w:bookmarkEnd w:id="3"/>
    </w:p>
    <w:p w14:paraId="5250A820" w14:textId="1603CCC2" w:rsidR="0025545B" w:rsidRPr="00BE358E" w:rsidRDefault="0025545B" w:rsidP="0025545B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es-EC"/>
        </w:rPr>
      </w:pPr>
      <w:r w:rsidRPr="00BE358E">
        <w:rPr>
          <w:noProof/>
          <w:sz w:val="18"/>
          <w:szCs w:val="18"/>
        </w:rPr>
        <w:drawing>
          <wp:inline distT="0" distB="0" distL="0" distR="0" wp14:anchorId="27527BFA" wp14:editId="3F7F699F">
            <wp:extent cx="5400040" cy="1355725"/>
            <wp:effectExtent l="0" t="0" r="0" b="0"/>
            <wp:docPr id="20202347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EC450" w14:textId="77777777" w:rsidR="0025545B" w:rsidRPr="00BE358E" w:rsidRDefault="0025545B" w:rsidP="0025545B">
      <w:pPr>
        <w:rPr>
          <w:sz w:val="18"/>
          <w:szCs w:val="18"/>
        </w:rPr>
      </w:pPr>
    </w:p>
    <w:p w14:paraId="7F81BCF8" w14:textId="77777777" w:rsidR="003B17EA" w:rsidRPr="00BE358E" w:rsidRDefault="003B17EA">
      <w:pPr>
        <w:rPr>
          <w:sz w:val="18"/>
          <w:szCs w:val="18"/>
        </w:rPr>
      </w:pPr>
    </w:p>
    <w:sectPr w:rsidR="003B17EA" w:rsidRPr="00BE358E" w:rsidSect="00622403">
      <w:headerReference w:type="default" r:id="rId9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B4BE0" w14:textId="77777777" w:rsidR="00A5295E" w:rsidRDefault="00A5295E">
      <w:pPr>
        <w:spacing w:after="0" w:line="240" w:lineRule="auto"/>
      </w:pPr>
      <w:r>
        <w:separator/>
      </w:r>
    </w:p>
  </w:endnote>
  <w:endnote w:type="continuationSeparator" w:id="0">
    <w:p w14:paraId="4393FE24" w14:textId="77777777" w:rsidR="00A5295E" w:rsidRDefault="00A5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82AE6" w14:textId="77777777" w:rsidR="00A5295E" w:rsidRDefault="00A5295E">
      <w:pPr>
        <w:spacing w:after="0" w:line="240" w:lineRule="auto"/>
      </w:pPr>
      <w:r>
        <w:separator/>
      </w:r>
    </w:p>
  </w:footnote>
  <w:footnote w:type="continuationSeparator" w:id="0">
    <w:p w14:paraId="16D4D6B6" w14:textId="77777777" w:rsidR="00A5295E" w:rsidRDefault="00A5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E3876" w14:textId="77777777" w:rsidR="00F767E6" w:rsidRPr="00E81618" w:rsidRDefault="00F767E6" w:rsidP="00264724">
    <w:pPr>
      <w:pStyle w:val="Header"/>
      <w:rPr>
        <w:color w:val="FFFFFF"/>
      </w:rPr>
    </w:pPr>
  </w:p>
  <w:p w14:paraId="5D58C308" w14:textId="77777777" w:rsidR="00F767E6" w:rsidRDefault="00F767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EA"/>
    <w:rsid w:val="0025545B"/>
    <w:rsid w:val="003B17EA"/>
    <w:rsid w:val="007E2F53"/>
    <w:rsid w:val="00A5295E"/>
    <w:rsid w:val="00BE358E"/>
    <w:rsid w:val="00EE505C"/>
    <w:rsid w:val="00F7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4E97B"/>
  <w15:chartTrackingRefBased/>
  <w15:docId w15:val="{0A7A2C07-0EB9-4A86-A8D0-E992E560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45B"/>
    <w:rPr>
      <w:rFonts w:eastAsiaTheme="minorEastAsia"/>
      <w:lang w:eastAsia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5B"/>
    <w:pPr>
      <w:tabs>
        <w:tab w:val="center" w:pos="4252"/>
        <w:tab w:val="right" w:pos="8504"/>
      </w:tabs>
      <w:spacing w:after="0" w:line="240" w:lineRule="auto"/>
    </w:pPr>
    <w:rPr>
      <w:rFonts w:eastAsia="Calibri"/>
      <w:kern w:val="0"/>
      <w:lang w:val="es-EC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545B"/>
    <w:rPr>
      <w:rFonts w:eastAsia="Calibri"/>
      <w:kern w:val="0"/>
      <w:lang w:val="es-EC"/>
    </w:rPr>
  </w:style>
  <w:style w:type="paragraph" w:customStyle="1" w:styleId="Tab">
    <w:name w:val="Tab"/>
    <w:basedOn w:val="Normal"/>
    <w:qFormat/>
    <w:rsid w:val="0025545B"/>
    <w:pPr>
      <w:spacing w:line="480" w:lineRule="auto"/>
    </w:pPr>
    <w:rPr>
      <w:rFonts w:ascii="Times New Roman" w:eastAsia="Calibri" w:hAnsi="Times New Roman" w:cs="Times New Roman"/>
      <w:kern w:val="0"/>
      <w:sz w:val="24"/>
      <w:szCs w:val="24"/>
      <w:lang w:val="es-EC" w:eastAsia="en-US"/>
    </w:rPr>
  </w:style>
  <w:style w:type="paragraph" w:customStyle="1" w:styleId="M1">
    <w:name w:val="M1"/>
    <w:basedOn w:val="Normal"/>
    <w:link w:val="M1Car"/>
    <w:qFormat/>
    <w:rsid w:val="0025545B"/>
    <w:pPr>
      <w:spacing w:line="480" w:lineRule="auto"/>
      <w:jc w:val="both"/>
    </w:pPr>
    <w:rPr>
      <w:rFonts w:ascii="Times New Roman" w:eastAsia="Times New Roman" w:hAnsi="Times New Roman" w:cs="Times New Roman"/>
      <w:bCs/>
      <w:kern w:val="0"/>
      <w:sz w:val="24"/>
      <w:szCs w:val="24"/>
      <w:lang w:val="es-EC" w:eastAsia="en-US"/>
    </w:rPr>
  </w:style>
  <w:style w:type="character" w:customStyle="1" w:styleId="M1Car">
    <w:name w:val="M1 Car"/>
    <w:link w:val="M1"/>
    <w:rsid w:val="0025545B"/>
    <w:rPr>
      <w:rFonts w:ascii="Times New Roman" w:eastAsia="Times New Roman" w:hAnsi="Times New Roman" w:cs="Times New Roman"/>
      <w:bCs/>
      <w:kern w:val="0"/>
      <w:sz w:val="24"/>
      <w:szCs w:val="24"/>
      <w:lang w:val="es-EC"/>
    </w:rPr>
  </w:style>
  <w:style w:type="character" w:styleId="LineNumber">
    <w:name w:val="line number"/>
    <w:basedOn w:val="DefaultParagraphFont"/>
    <w:uiPriority w:val="99"/>
    <w:semiHidden/>
    <w:unhideWhenUsed/>
    <w:rsid w:val="0025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Brito Vera</dc:creator>
  <cp:keywords/>
  <dc:description/>
  <cp:lastModifiedBy>Pradeep Gaikwad</cp:lastModifiedBy>
  <cp:revision>4</cp:revision>
  <dcterms:created xsi:type="dcterms:W3CDTF">2023-11-06T07:11:00Z</dcterms:created>
  <dcterms:modified xsi:type="dcterms:W3CDTF">2023-11-17T13:19:00Z</dcterms:modified>
</cp:coreProperties>
</file>