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2D7A8" w14:textId="77777777" w:rsidR="00F024BB" w:rsidRDefault="00F024BB" w:rsidP="00F024BB">
      <w:pPr>
        <w:spacing w:line="480" w:lineRule="auto"/>
      </w:pPr>
      <w:r>
        <w:rPr>
          <w:i/>
          <w:color w:val="4472C4"/>
        </w:rPr>
        <w:t>Supplementary materials</w:t>
      </w:r>
    </w:p>
    <w:p w14:paraId="4F283401" w14:textId="77777777" w:rsidR="00F024BB" w:rsidRDefault="00F024BB" w:rsidP="00F024BB">
      <w:pPr>
        <w:keepNext/>
        <w:spacing w:line="480" w:lineRule="auto"/>
        <w:rPr>
          <w:color w:val="000000"/>
          <w:sz w:val="20"/>
          <w:szCs w:val="20"/>
        </w:rPr>
      </w:pPr>
      <w:r>
        <w:rPr>
          <w:b/>
          <w:i/>
          <w:color w:val="000000"/>
          <w:sz w:val="20"/>
          <w:szCs w:val="20"/>
        </w:rPr>
        <w:t xml:space="preserve">Supplementary table </w:t>
      </w:r>
      <w:r>
        <w:rPr>
          <w:b/>
          <w:i/>
          <w:sz w:val="20"/>
          <w:szCs w:val="20"/>
        </w:rPr>
        <w:t>1</w:t>
      </w:r>
      <w:r>
        <w:rPr>
          <w:color w:val="000000"/>
          <w:sz w:val="20"/>
          <w:szCs w:val="20"/>
        </w:rPr>
        <w:t>: List of the 151 targeted genes of the AIO solid-tumor panel</w:t>
      </w:r>
    </w:p>
    <w:tbl>
      <w:tblPr>
        <w:tblStyle w:val="a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
        <w:gridCol w:w="936"/>
        <w:gridCol w:w="936"/>
        <w:gridCol w:w="936"/>
        <w:gridCol w:w="936"/>
        <w:gridCol w:w="936"/>
        <w:gridCol w:w="936"/>
        <w:gridCol w:w="936"/>
        <w:gridCol w:w="936"/>
        <w:gridCol w:w="936"/>
      </w:tblGrid>
      <w:tr w:rsidR="00F024BB" w14:paraId="2F53CDF3" w14:textId="77777777" w:rsidTr="00CC06D4">
        <w:tc>
          <w:tcPr>
            <w:tcW w:w="936" w:type="dxa"/>
            <w:tcBorders>
              <w:top w:val="nil"/>
              <w:left w:val="nil"/>
              <w:bottom w:val="nil"/>
              <w:right w:val="nil"/>
            </w:tcBorders>
            <w:tcMar>
              <w:top w:w="20" w:type="dxa"/>
              <w:left w:w="20" w:type="dxa"/>
              <w:bottom w:w="100" w:type="dxa"/>
              <w:right w:w="20" w:type="dxa"/>
            </w:tcMar>
            <w:vAlign w:val="bottom"/>
          </w:tcPr>
          <w:p w14:paraId="545FDA63" w14:textId="77777777" w:rsidR="00F024BB" w:rsidRDefault="00F024BB" w:rsidP="00CC06D4">
            <w:pPr>
              <w:widowControl w:val="0"/>
              <w:spacing w:before="0" w:after="0" w:line="360" w:lineRule="auto"/>
              <w:rPr>
                <w:sz w:val="14"/>
                <w:szCs w:val="14"/>
              </w:rPr>
            </w:pPr>
            <w:r>
              <w:rPr>
                <w:sz w:val="14"/>
                <w:szCs w:val="14"/>
              </w:rPr>
              <w:t>ABL1</w:t>
            </w:r>
          </w:p>
        </w:tc>
        <w:tc>
          <w:tcPr>
            <w:tcW w:w="936" w:type="dxa"/>
            <w:tcBorders>
              <w:top w:val="nil"/>
              <w:left w:val="nil"/>
              <w:bottom w:val="nil"/>
              <w:right w:val="nil"/>
            </w:tcBorders>
            <w:tcMar>
              <w:top w:w="20" w:type="dxa"/>
              <w:left w:w="20" w:type="dxa"/>
              <w:bottom w:w="100" w:type="dxa"/>
              <w:right w:w="20" w:type="dxa"/>
            </w:tcMar>
            <w:vAlign w:val="bottom"/>
          </w:tcPr>
          <w:p w14:paraId="7C49E180" w14:textId="77777777" w:rsidR="00F024BB" w:rsidRDefault="00F024BB" w:rsidP="00CC06D4">
            <w:pPr>
              <w:widowControl w:val="0"/>
              <w:spacing w:before="0" w:after="0" w:line="360" w:lineRule="auto"/>
              <w:rPr>
                <w:sz w:val="14"/>
                <w:szCs w:val="14"/>
              </w:rPr>
            </w:pPr>
            <w:r>
              <w:rPr>
                <w:sz w:val="14"/>
                <w:szCs w:val="14"/>
              </w:rPr>
              <w:t>AKAP13</w:t>
            </w:r>
          </w:p>
        </w:tc>
        <w:tc>
          <w:tcPr>
            <w:tcW w:w="936" w:type="dxa"/>
            <w:tcBorders>
              <w:top w:val="nil"/>
              <w:left w:val="nil"/>
              <w:bottom w:val="nil"/>
              <w:right w:val="nil"/>
            </w:tcBorders>
            <w:tcMar>
              <w:top w:w="20" w:type="dxa"/>
              <w:left w:w="20" w:type="dxa"/>
              <w:bottom w:w="100" w:type="dxa"/>
              <w:right w:w="20" w:type="dxa"/>
            </w:tcMar>
            <w:vAlign w:val="bottom"/>
          </w:tcPr>
          <w:p w14:paraId="395CEE07" w14:textId="77777777" w:rsidR="00F024BB" w:rsidRDefault="00F024BB" w:rsidP="00CC06D4">
            <w:pPr>
              <w:widowControl w:val="0"/>
              <w:spacing w:before="0" w:after="0" w:line="360" w:lineRule="auto"/>
              <w:rPr>
                <w:sz w:val="14"/>
                <w:szCs w:val="14"/>
              </w:rPr>
            </w:pPr>
            <w:r>
              <w:rPr>
                <w:sz w:val="14"/>
                <w:szCs w:val="14"/>
              </w:rPr>
              <w:t>AKT1</w:t>
            </w:r>
          </w:p>
        </w:tc>
        <w:tc>
          <w:tcPr>
            <w:tcW w:w="936" w:type="dxa"/>
            <w:tcBorders>
              <w:top w:val="nil"/>
              <w:left w:val="nil"/>
              <w:bottom w:val="nil"/>
              <w:right w:val="nil"/>
            </w:tcBorders>
            <w:tcMar>
              <w:top w:w="20" w:type="dxa"/>
              <w:left w:w="20" w:type="dxa"/>
              <w:bottom w:w="100" w:type="dxa"/>
              <w:right w:w="20" w:type="dxa"/>
            </w:tcMar>
            <w:vAlign w:val="bottom"/>
          </w:tcPr>
          <w:p w14:paraId="3D244634" w14:textId="77777777" w:rsidR="00F024BB" w:rsidRDefault="00F024BB" w:rsidP="00CC06D4">
            <w:pPr>
              <w:widowControl w:val="0"/>
              <w:spacing w:before="0" w:after="0" w:line="360" w:lineRule="auto"/>
              <w:rPr>
                <w:sz w:val="14"/>
                <w:szCs w:val="14"/>
              </w:rPr>
            </w:pPr>
            <w:r>
              <w:rPr>
                <w:sz w:val="14"/>
                <w:szCs w:val="14"/>
              </w:rPr>
              <w:t>ALK</w:t>
            </w:r>
          </w:p>
        </w:tc>
        <w:tc>
          <w:tcPr>
            <w:tcW w:w="936" w:type="dxa"/>
            <w:tcBorders>
              <w:top w:val="nil"/>
              <w:left w:val="nil"/>
              <w:bottom w:val="nil"/>
              <w:right w:val="nil"/>
            </w:tcBorders>
            <w:tcMar>
              <w:top w:w="20" w:type="dxa"/>
              <w:left w:w="20" w:type="dxa"/>
              <w:bottom w:w="100" w:type="dxa"/>
              <w:right w:w="20" w:type="dxa"/>
            </w:tcMar>
            <w:vAlign w:val="bottom"/>
          </w:tcPr>
          <w:p w14:paraId="33A6138E" w14:textId="77777777" w:rsidR="00F024BB" w:rsidRDefault="00F024BB" w:rsidP="00CC06D4">
            <w:pPr>
              <w:widowControl w:val="0"/>
              <w:spacing w:before="0" w:after="0" w:line="360" w:lineRule="auto"/>
              <w:rPr>
                <w:sz w:val="14"/>
                <w:szCs w:val="14"/>
              </w:rPr>
            </w:pPr>
            <w:r>
              <w:rPr>
                <w:sz w:val="14"/>
                <w:szCs w:val="14"/>
              </w:rPr>
              <w:t>APC</w:t>
            </w:r>
          </w:p>
        </w:tc>
        <w:tc>
          <w:tcPr>
            <w:tcW w:w="936" w:type="dxa"/>
            <w:tcBorders>
              <w:top w:val="nil"/>
              <w:left w:val="nil"/>
              <w:bottom w:val="nil"/>
              <w:right w:val="nil"/>
            </w:tcBorders>
            <w:tcMar>
              <w:top w:w="20" w:type="dxa"/>
              <w:left w:w="20" w:type="dxa"/>
              <w:bottom w:w="100" w:type="dxa"/>
              <w:right w:w="20" w:type="dxa"/>
            </w:tcMar>
            <w:vAlign w:val="bottom"/>
          </w:tcPr>
          <w:p w14:paraId="05490030" w14:textId="77777777" w:rsidR="00F024BB" w:rsidRDefault="00F024BB" w:rsidP="00CC06D4">
            <w:pPr>
              <w:widowControl w:val="0"/>
              <w:spacing w:before="0" w:after="0" w:line="360" w:lineRule="auto"/>
              <w:rPr>
                <w:sz w:val="14"/>
                <w:szCs w:val="14"/>
              </w:rPr>
            </w:pPr>
            <w:r>
              <w:rPr>
                <w:sz w:val="14"/>
                <w:szCs w:val="14"/>
              </w:rPr>
              <w:t>ARID1A</w:t>
            </w:r>
          </w:p>
        </w:tc>
        <w:tc>
          <w:tcPr>
            <w:tcW w:w="936" w:type="dxa"/>
            <w:tcBorders>
              <w:top w:val="nil"/>
              <w:left w:val="nil"/>
              <w:bottom w:val="nil"/>
              <w:right w:val="nil"/>
            </w:tcBorders>
            <w:tcMar>
              <w:top w:w="20" w:type="dxa"/>
              <w:left w:w="20" w:type="dxa"/>
              <w:bottom w:w="100" w:type="dxa"/>
              <w:right w:w="20" w:type="dxa"/>
            </w:tcMar>
            <w:vAlign w:val="bottom"/>
          </w:tcPr>
          <w:p w14:paraId="5C98DD7E" w14:textId="77777777" w:rsidR="00F024BB" w:rsidRDefault="00F024BB" w:rsidP="00CC06D4">
            <w:pPr>
              <w:widowControl w:val="0"/>
              <w:spacing w:before="0" w:after="0" w:line="360" w:lineRule="auto"/>
              <w:rPr>
                <w:sz w:val="14"/>
                <w:szCs w:val="14"/>
              </w:rPr>
            </w:pPr>
            <w:r>
              <w:rPr>
                <w:sz w:val="14"/>
                <w:szCs w:val="14"/>
              </w:rPr>
              <w:t>ATM</w:t>
            </w:r>
          </w:p>
        </w:tc>
        <w:tc>
          <w:tcPr>
            <w:tcW w:w="936" w:type="dxa"/>
            <w:tcBorders>
              <w:top w:val="nil"/>
              <w:left w:val="nil"/>
              <w:bottom w:val="nil"/>
              <w:right w:val="nil"/>
            </w:tcBorders>
            <w:tcMar>
              <w:top w:w="20" w:type="dxa"/>
              <w:left w:w="20" w:type="dxa"/>
              <w:bottom w:w="100" w:type="dxa"/>
              <w:right w:w="20" w:type="dxa"/>
            </w:tcMar>
            <w:vAlign w:val="bottom"/>
          </w:tcPr>
          <w:p w14:paraId="6F76237B" w14:textId="77777777" w:rsidR="00F024BB" w:rsidRDefault="00F024BB" w:rsidP="00CC06D4">
            <w:pPr>
              <w:widowControl w:val="0"/>
              <w:spacing w:before="0" w:after="0" w:line="360" w:lineRule="auto"/>
              <w:rPr>
                <w:sz w:val="14"/>
                <w:szCs w:val="14"/>
              </w:rPr>
            </w:pPr>
            <w:r>
              <w:rPr>
                <w:sz w:val="14"/>
                <w:szCs w:val="14"/>
              </w:rPr>
              <w:t>BCL2</w:t>
            </w:r>
          </w:p>
        </w:tc>
        <w:tc>
          <w:tcPr>
            <w:tcW w:w="936" w:type="dxa"/>
            <w:tcBorders>
              <w:top w:val="nil"/>
              <w:left w:val="nil"/>
              <w:bottom w:val="nil"/>
              <w:right w:val="nil"/>
            </w:tcBorders>
            <w:tcMar>
              <w:top w:w="20" w:type="dxa"/>
              <w:left w:w="20" w:type="dxa"/>
              <w:bottom w:w="100" w:type="dxa"/>
              <w:right w:w="20" w:type="dxa"/>
            </w:tcMar>
            <w:vAlign w:val="bottom"/>
          </w:tcPr>
          <w:p w14:paraId="223C176D" w14:textId="77777777" w:rsidR="00F024BB" w:rsidRDefault="00F024BB" w:rsidP="00CC06D4">
            <w:pPr>
              <w:widowControl w:val="0"/>
              <w:spacing w:before="0" w:after="0" w:line="360" w:lineRule="auto"/>
              <w:rPr>
                <w:sz w:val="14"/>
                <w:szCs w:val="14"/>
              </w:rPr>
            </w:pPr>
            <w:r>
              <w:rPr>
                <w:sz w:val="14"/>
                <w:szCs w:val="14"/>
              </w:rPr>
              <w:t>BCR</w:t>
            </w:r>
          </w:p>
        </w:tc>
        <w:tc>
          <w:tcPr>
            <w:tcW w:w="936" w:type="dxa"/>
            <w:tcBorders>
              <w:top w:val="nil"/>
              <w:left w:val="nil"/>
              <w:bottom w:val="nil"/>
              <w:right w:val="nil"/>
            </w:tcBorders>
            <w:tcMar>
              <w:top w:w="20" w:type="dxa"/>
              <w:left w:w="20" w:type="dxa"/>
              <w:bottom w:w="100" w:type="dxa"/>
              <w:right w:w="20" w:type="dxa"/>
            </w:tcMar>
            <w:vAlign w:val="bottom"/>
          </w:tcPr>
          <w:p w14:paraId="765B803E" w14:textId="77777777" w:rsidR="00F024BB" w:rsidRDefault="00F024BB" w:rsidP="00CC06D4">
            <w:pPr>
              <w:widowControl w:val="0"/>
              <w:spacing w:before="0" w:after="0" w:line="360" w:lineRule="auto"/>
              <w:rPr>
                <w:sz w:val="14"/>
                <w:szCs w:val="14"/>
              </w:rPr>
            </w:pPr>
            <w:r>
              <w:rPr>
                <w:sz w:val="14"/>
                <w:szCs w:val="14"/>
              </w:rPr>
              <w:t>BRAF</w:t>
            </w:r>
          </w:p>
        </w:tc>
      </w:tr>
      <w:tr w:rsidR="00F024BB" w14:paraId="582B17A0" w14:textId="77777777" w:rsidTr="00CC06D4">
        <w:tc>
          <w:tcPr>
            <w:tcW w:w="936" w:type="dxa"/>
            <w:tcBorders>
              <w:top w:val="nil"/>
              <w:left w:val="nil"/>
              <w:bottom w:val="nil"/>
              <w:right w:val="nil"/>
            </w:tcBorders>
            <w:tcMar>
              <w:top w:w="20" w:type="dxa"/>
              <w:left w:w="20" w:type="dxa"/>
              <w:bottom w:w="100" w:type="dxa"/>
              <w:right w:w="20" w:type="dxa"/>
            </w:tcMar>
            <w:vAlign w:val="bottom"/>
          </w:tcPr>
          <w:p w14:paraId="3D10ADD5" w14:textId="77777777" w:rsidR="00F024BB" w:rsidRDefault="00F024BB" w:rsidP="00CC06D4">
            <w:pPr>
              <w:widowControl w:val="0"/>
              <w:spacing w:before="0" w:after="0" w:line="360" w:lineRule="auto"/>
              <w:rPr>
                <w:sz w:val="14"/>
                <w:szCs w:val="14"/>
              </w:rPr>
            </w:pPr>
            <w:r>
              <w:rPr>
                <w:sz w:val="14"/>
                <w:szCs w:val="14"/>
              </w:rPr>
              <w:t>BRCA1</w:t>
            </w:r>
          </w:p>
        </w:tc>
        <w:tc>
          <w:tcPr>
            <w:tcW w:w="936" w:type="dxa"/>
            <w:tcBorders>
              <w:top w:val="nil"/>
              <w:left w:val="nil"/>
              <w:bottom w:val="nil"/>
              <w:right w:val="nil"/>
            </w:tcBorders>
            <w:tcMar>
              <w:top w:w="20" w:type="dxa"/>
              <w:left w:w="20" w:type="dxa"/>
              <w:bottom w:w="100" w:type="dxa"/>
              <w:right w:w="20" w:type="dxa"/>
            </w:tcMar>
            <w:vAlign w:val="bottom"/>
          </w:tcPr>
          <w:p w14:paraId="43E993F4" w14:textId="77777777" w:rsidR="00F024BB" w:rsidRDefault="00F024BB" w:rsidP="00CC06D4">
            <w:pPr>
              <w:widowControl w:val="0"/>
              <w:spacing w:before="0" w:after="0" w:line="360" w:lineRule="auto"/>
              <w:rPr>
                <w:sz w:val="14"/>
                <w:szCs w:val="14"/>
              </w:rPr>
            </w:pPr>
            <w:r>
              <w:rPr>
                <w:sz w:val="14"/>
                <w:szCs w:val="14"/>
              </w:rPr>
              <w:t>BRCA2</w:t>
            </w:r>
          </w:p>
        </w:tc>
        <w:tc>
          <w:tcPr>
            <w:tcW w:w="936" w:type="dxa"/>
            <w:tcBorders>
              <w:top w:val="nil"/>
              <w:left w:val="nil"/>
              <w:bottom w:val="nil"/>
              <w:right w:val="nil"/>
            </w:tcBorders>
            <w:tcMar>
              <w:top w:w="20" w:type="dxa"/>
              <w:left w:w="20" w:type="dxa"/>
              <w:bottom w:w="100" w:type="dxa"/>
              <w:right w:w="20" w:type="dxa"/>
            </w:tcMar>
            <w:vAlign w:val="bottom"/>
          </w:tcPr>
          <w:p w14:paraId="72DDCDBB" w14:textId="77777777" w:rsidR="00F024BB" w:rsidRDefault="00F024BB" w:rsidP="00CC06D4">
            <w:pPr>
              <w:widowControl w:val="0"/>
              <w:spacing w:before="0" w:after="0" w:line="360" w:lineRule="auto"/>
              <w:rPr>
                <w:sz w:val="14"/>
                <w:szCs w:val="14"/>
              </w:rPr>
            </w:pPr>
            <w:r>
              <w:rPr>
                <w:sz w:val="14"/>
                <w:szCs w:val="14"/>
              </w:rPr>
              <w:t>CAMTA1</w:t>
            </w:r>
          </w:p>
        </w:tc>
        <w:tc>
          <w:tcPr>
            <w:tcW w:w="936" w:type="dxa"/>
            <w:tcBorders>
              <w:top w:val="nil"/>
              <w:left w:val="nil"/>
              <w:bottom w:val="nil"/>
              <w:right w:val="nil"/>
            </w:tcBorders>
            <w:tcMar>
              <w:top w:w="20" w:type="dxa"/>
              <w:left w:w="20" w:type="dxa"/>
              <w:bottom w:w="100" w:type="dxa"/>
              <w:right w:w="20" w:type="dxa"/>
            </w:tcMar>
            <w:vAlign w:val="bottom"/>
          </w:tcPr>
          <w:p w14:paraId="422A73D2" w14:textId="77777777" w:rsidR="00F024BB" w:rsidRDefault="00F024BB" w:rsidP="00CC06D4">
            <w:pPr>
              <w:widowControl w:val="0"/>
              <w:spacing w:before="0" w:after="0" w:line="360" w:lineRule="auto"/>
              <w:rPr>
                <w:sz w:val="14"/>
                <w:szCs w:val="14"/>
              </w:rPr>
            </w:pPr>
            <w:r>
              <w:rPr>
                <w:sz w:val="14"/>
                <w:szCs w:val="14"/>
              </w:rPr>
              <w:t>CAV1</w:t>
            </w:r>
          </w:p>
        </w:tc>
        <w:tc>
          <w:tcPr>
            <w:tcW w:w="936" w:type="dxa"/>
            <w:tcBorders>
              <w:top w:val="nil"/>
              <w:left w:val="nil"/>
              <w:bottom w:val="nil"/>
              <w:right w:val="nil"/>
            </w:tcBorders>
            <w:tcMar>
              <w:top w:w="20" w:type="dxa"/>
              <w:left w:w="20" w:type="dxa"/>
              <w:bottom w:w="100" w:type="dxa"/>
              <w:right w:w="20" w:type="dxa"/>
            </w:tcMar>
            <w:vAlign w:val="bottom"/>
          </w:tcPr>
          <w:p w14:paraId="71AA26EA" w14:textId="77777777" w:rsidR="00F024BB" w:rsidRDefault="00F024BB" w:rsidP="00CC06D4">
            <w:pPr>
              <w:widowControl w:val="0"/>
              <w:spacing w:before="0" w:after="0" w:line="360" w:lineRule="auto"/>
              <w:rPr>
                <w:sz w:val="14"/>
                <w:szCs w:val="14"/>
              </w:rPr>
            </w:pPr>
            <w:r>
              <w:rPr>
                <w:sz w:val="14"/>
                <w:szCs w:val="14"/>
              </w:rPr>
              <w:t>CCND1</w:t>
            </w:r>
          </w:p>
        </w:tc>
        <w:tc>
          <w:tcPr>
            <w:tcW w:w="936" w:type="dxa"/>
            <w:tcBorders>
              <w:top w:val="nil"/>
              <w:left w:val="nil"/>
              <w:bottom w:val="nil"/>
              <w:right w:val="nil"/>
            </w:tcBorders>
            <w:tcMar>
              <w:top w:w="20" w:type="dxa"/>
              <w:left w:w="20" w:type="dxa"/>
              <w:bottom w:w="100" w:type="dxa"/>
              <w:right w:w="20" w:type="dxa"/>
            </w:tcMar>
            <w:vAlign w:val="bottom"/>
          </w:tcPr>
          <w:p w14:paraId="27A3C0DE" w14:textId="77777777" w:rsidR="00F024BB" w:rsidRDefault="00F024BB" w:rsidP="00CC06D4">
            <w:pPr>
              <w:widowControl w:val="0"/>
              <w:spacing w:before="0" w:after="0" w:line="360" w:lineRule="auto"/>
              <w:rPr>
                <w:sz w:val="14"/>
                <w:szCs w:val="14"/>
              </w:rPr>
            </w:pPr>
            <w:r>
              <w:rPr>
                <w:sz w:val="14"/>
                <w:szCs w:val="14"/>
              </w:rPr>
              <w:t>CCND2</w:t>
            </w:r>
          </w:p>
        </w:tc>
        <w:tc>
          <w:tcPr>
            <w:tcW w:w="936" w:type="dxa"/>
            <w:tcBorders>
              <w:top w:val="nil"/>
              <w:left w:val="nil"/>
              <w:bottom w:val="nil"/>
              <w:right w:val="nil"/>
            </w:tcBorders>
            <w:tcMar>
              <w:top w:w="20" w:type="dxa"/>
              <w:left w:w="20" w:type="dxa"/>
              <w:bottom w:w="100" w:type="dxa"/>
              <w:right w:w="20" w:type="dxa"/>
            </w:tcMar>
            <w:vAlign w:val="bottom"/>
          </w:tcPr>
          <w:p w14:paraId="502AC0D1" w14:textId="77777777" w:rsidR="00F024BB" w:rsidRDefault="00F024BB" w:rsidP="00CC06D4">
            <w:pPr>
              <w:widowControl w:val="0"/>
              <w:spacing w:before="0" w:after="0" w:line="360" w:lineRule="auto"/>
              <w:rPr>
                <w:sz w:val="14"/>
                <w:szCs w:val="14"/>
              </w:rPr>
            </w:pPr>
            <w:r>
              <w:rPr>
                <w:sz w:val="14"/>
                <w:szCs w:val="14"/>
              </w:rPr>
              <w:t>CCNE1</w:t>
            </w:r>
          </w:p>
        </w:tc>
        <w:tc>
          <w:tcPr>
            <w:tcW w:w="936" w:type="dxa"/>
            <w:tcBorders>
              <w:top w:val="nil"/>
              <w:left w:val="nil"/>
              <w:bottom w:val="nil"/>
              <w:right w:val="nil"/>
            </w:tcBorders>
            <w:tcMar>
              <w:top w:w="20" w:type="dxa"/>
              <w:left w:w="20" w:type="dxa"/>
              <w:bottom w:w="100" w:type="dxa"/>
              <w:right w:w="20" w:type="dxa"/>
            </w:tcMar>
            <w:vAlign w:val="bottom"/>
          </w:tcPr>
          <w:p w14:paraId="1333E64C" w14:textId="77777777" w:rsidR="00F024BB" w:rsidRDefault="00F024BB" w:rsidP="00CC06D4">
            <w:pPr>
              <w:widowControl w:val="0"/>
              <w:spacing w:before="0" w:after="0" w:line="360" w:lineRule="auto"/>
              <w:rPr>
                <w:sz w:val="14"/>
                <w:szCs w:val="14"/>
              </w:rPr>
            </w:pPr>
            <w:r>
              <w:rPr>
                <w:sz w:val="14"/>
                <w:szCs w:val="14"/>
              </w:rPr>
              <w:t>CD274</w:t>
            </w:r>
          </w:p>
        </w:tc>
        <w:tc>
          <w:tcPr>
            <w:tcW w:w="936" w:type="dxa"/>
            <w:tcBorders>
              <w:top w:val="nil"/>
              <w:left w:val="nil"/>
              <w:bottom w:val="nil"/>
              <w:right w:val="nil"/>
            </w:tcBorders>
            <w:tcMar>
              <w:top w:w="20" w:type="dxa"/>
              <w:left w:w="20" w:type="dxa"/>
              <w:bottom w:w="100" w:type="dxa"/>
              <w:right w:w="20" w:type="dxa"/>
            </w:tcMar>
            <w:vAlign w:val="bottom"/>
          </w:tcPr>
          <w:p w14:paraId="4916B951" w14:textId="77777777" w:rsidR="00F024BB" w:rsidRDefault="00F024BB" w:rsidP="00CC06D4">
            <w:pPr>
              <w:widowControl w:val="0"/>
              <w:spacing w:before="0" w:after="0" w:line="360" w:lineRule="auto"/>
              <w:rPr>
                <w:sz w:val="14"/>
                <w:szCs w:val="14"/>
              </w:rPr>
            </w:pPr>
            <w:r>
              <w:rPr>
                <w:sz w:val="14"/>
                <w:szCs w:val="14"/>
              </w:rPr>
              <w:t>CDC25A</w:t>
            </w:r>
          </w:p>
        </w:tc>
        <w:tc>
          <w:tcPr>
            <w:tcW w:w="936" w:type="dxa"/>
            <w:tcBorders>
              <w:top w:val="nil"/>
              <w:left w:val="nil"/>
              <w:bottom w:val="nil"/>
              <w:right w:val="nil"/>
            </w:tcBorders>
            <w:tcMar>
              <w:top w:w="20" w:type="dxa"/>
              <w:left w:w="20" w:type="dxa"/>
              <w:bottom w:w="100" w:type="dxa"/>
              <w:right w:w="20" w:type="dxa"/>
            </w:tcMar>
            <w:vAlign w:val="bottom"/>
          </w:tcPr>
          <w:p w14:paraId="07D02BC0" w14:textId="77777777" w:rsidR="00F024BB" w:rsidRDefault="00F024BB" w:rsidP="00CC06D4">
            <w:pPr>
              <w:widowControl w:val="0"/>
              <w:spacing w:before="0" w:after="0" w:line="360" w:lineRule="auto"/>
              <w:rPr>
                <w:sz w:val="14"/>
                <w:szCs w:val="14"/>
              </w:rPr>
            </w:pPr>
            <w:r>
              <w:rPr>
                <w:sz w:val="14"/>
                <w:szCs w:val="14"/>
              </w:rPr>
              <w:t>CDC73</w:t>
            </w:r>
          </w:p>
        </w:tc>
      </w:tr>
      <w:tr w:rsidR="00F024BB" w14:paraId="3AAEC0F5" w14:textId="77777777" w:rsidTr="00CC06D4">
        <w:tc>
          <w:tcPr>
            <w:tcW w:w="936" w:type="dxa"/>
            <w:tcBorders>
              <w:top w:val="nil"/>
              <w:left w:val="nil"/>
              <w:bottom w:val="nil"/>
              <w:right w:val="nil"/>
            </w:tcBorders>
            <w:tcMar>
              <w:top w:w="20" w:type="dxa"/>
              <w:left w:w="20" w:type="dxa"/>
              <w:bottom w:w="100" w:type="dxa"/>
              <w:right w:w="20" w:type="dxa"/>
            </w:tcMar>
            <w:vAlign w:val="bottom"/>
          </w:tcPr>
          <w:p w14:paraId="08363BC8" w14:textId="77777777" w:rsidR="00F024BB" w:rsidRDefault="00F024BB" w:rsidP="00CC06D4">
            <w:pPr>
              <w:widowControl w:val="0"/>
              <w:spacing w:before="0" w:after="0" w:line="360" w:lineRule="auto"/>
              <w:rPr>
                <w:sz w:val="14"/>
                <w:szCs w:val="14"/>
              </w:rPr>
            </w:pPr>
            <w:r>
              <w:rPr>
                <w:sz w:val="14"/>
                <w:szCs w:val="14"/>
              </w:rPr>
              <w:t>CDH1</w:t>
            </w:r>
          </w:p>
        </w:tc>
        <w:tc>
          <w:tcPr>
            <w:tcW w:w="936" w:type="dxa"/>
            <w:tcBorders>
              <w:top w:val="nil"/>
              <w:left w:val="nil"/>
              <w:bottom w:val="nil"/>
              <w:right w:val="nil"/>
            </w:tcBorders>
            <w:tcMar>
              <w:top w:w="20" w:type="dxa"/>
              <w:left w:w="20" w:type="dxa"/>
              <w:bottom w:w="100" w:type="dxa"/>
              <w:right w:w="20" w:type="dxa"/>
            </w:tcMar>
            <w:vAlign w:val="bottom"/>
          </w:tcPr>
          <w:p w14:paraId="23A0154A" w14:textId="77777777" w:rsidR="00F024BB" w:rsidRDefault="00F024BB" w:rsidP="00CC06D4">
            <w:pPr>
              <w:widowControl w:val="0"/>
              <w:spacing w:before="0" w:after="0" w:line="360" w:lineRule="auto"/>
              <w:rPr>
                <w:sz w:val="14"/>
                <w:szCs w:val="14"/>
              </w:rPr>
            </w:pPr>
            <w:r>
              <w:rPr>
                <w:sz w:val="14"/>
                <w:szCs w:val="14"/>
              </w:rPr>
              <w:t>CDK12</w:t>
            </w:r>
          </w:p>
        </w:tc>
        <w:tc>
          <w:tcPr>
            <w:tcW w:w="936" w:type="dxa"/>
            <w:tcBorders>
              <w:top w:val="nil"/>
              <w:left w:val="nil"/>
              <w:bottom w:val="nil"/>
              <w:right w:val="nil"/>
            </w:tcBorders>
            <w:tcMar>
              <w:top w:w="20" w:type="dxa"/>
              <w:left w:w="20" w:type="dxa"/>
              <w:bottom w:w="100" w:type="dxa"/>
              <w:right w:w="20" w:type="dxa"/>
            </w:tcMar>
            <w:vAlign w:val="bottom"/>
          </w:tcPr>
          <w:p w14:paraId="4F5D831C" w14:textId="77777777" w:rsidR="00F024BB" w:rsidRDefault="00F024BB" w:rsidP="00CC06D4">
            <w:pPr>
              <w:widowControl w:val="0"/>
              <w:spacing w:before="0" w:after="0" w:line="360" w:lineRule="auto"/>
              <w:rPr>
                <w:sz w:val="14"/>
                <w:szCs w:val="14"/>
              </w:rPr>
            </w:pPr>
            <w:r>
              <w:rPr>
                <w:sz w:val="14"/>
                <w:szCs w:val="14"/>
              </w:rPr>
              <w:t>CDK4</w:t>
            </w:r>
          </w:p>
        </w:tc>
        <w:tc>
          <w:tcPr>
            <w:tcW w:w="936" w:type="dxa"/>
            <w:tcBorders>
              <w:top w:val="nil"/>
              <w:left w:val="nil"/>
              <w:bottom w:val="nil"/>
              <w:right w:val="nil"/>
            </w:tcBorders>
            <w:tcMar>
              <w:top w:w="20" w:type="dxa"/>
              <w:left w:w="20" w:type="dxa"/>
              <w:bottom w:w="100" w:type="dxa"/>
              <w:right w:w="20" w:type="dxa"/>
            </w:tcMar>
            <w:vAlign w:val="bottom"/>
          </w:tcPr>
          <w:p w14:paraId="517BB119" w14:textId="77777777" w:rsidR="00F024BB" w:rsidRDefault="00F024BB" w:rsidP="00CC06D4">
            <w:pPr>
              <w:widowControl w:val="0"/>
              <w:spacing w:before="0" w:after="0" w:line="360" w:lineRule="auto"/>
              <w:rPr>
                <w:sz w:val="14"/>
                <w:szCs w:val="14"/>
              </w:rPr>
            </w:pPr>
            <w:r>
              <w:rPr>
                <w:sz w:val="14"/>
                <w:szCs w:val="14"/>
              </w:rPr>
              <w:t>CDK6</w:t>
            </w:r>
          </w:p>
        </w:tc>
        <w:tc>
          <w:tcPr>
            <w:tcW w:w="936" w:type="dxa"/>
            <w:tcBorders>
              <w:top w:val="nil"/>
              <w:left w:val="nil"/>
              <w:bottom w:val="nil"/>
              <w:right w:val="nil"/>
            </w:tcBorders>
            <w:tcMar>
              <w:top w:w="20" w:type="dxa"/>
              <w:left w:w="20" w:type="dxa"/>
              <w:bottom w:w="100" w:type="dxa"/>
              <w:right w:w="20" w:type="dxa"/>
            </w:tcMar>
            <w:vAlign w:val="bottom"/>
          </w:tcPr>
          <w:p w14:paraId="1145E374" w14:textId="77777777" w:rsidR="00F024BB" w:rsidRDefault="00F024BB" w:rsidP="00CC06D4">
            <w:pPr>
              <w:widowControl w:val="0"/>
              <w:spacing w:before="0" w:after="0" w:line="360" w:lineRule="auto"/>
              <w:rPr>
                <w:sz w:val="14"/>
                <w:szCs w:val="14"/>
              </w:rPr>
            </w:pPr>
            <w:r>
              <w:rPr>
                <w:sz w:val="14"/>
                <w:szCs w:val="14"/>
              </w:rPr>
              <w:t>CDKN2A</w:t>
            </w:r>
          </w:p>
        </w:tc>
        <w:tc>
          <w:tcPr>
            <w:tcW w:w="936" w:type="dxa"/>
            <w:tcBorders>
              <w:top w:val="nil"/>
              <w:left w:val="nil"/>
              <w:bottom w:val="nil"/>
              <w:right w:val="nil"/>
            </w:tcBorders>
            <w:tcMar>
              <w:top w:w="20" w:type="dxa"/>
              <w:left w:w="20" w:type="dxa"/>
              <w:bottom w:w="100" w:type="dxa"/>
              <w:right w:w="20" w:type="dxa"/>
            </w:tcMar>
            <w:vAlign w:val="bottom"/>
          </w:tcPr>
          <w:p w14:paraId="413384AD" w14:textId="77777777" w:rsidR="00F024BB" w:rsidRDefault="00F024BB" w:rsidP="00CC06D4">
            <w:pPr>
              <w:widowControl w:val="0"/>
              <w:spacing w:before="0" w:after="0" w:line="360" w:lineRule="auto"/>
              <w:rPr>
                <w:sz w:val="14"/>
                <w:szCs w:val="14"/>
              </w:rPr>
            </w:pPr>
            <w:r>
              <w:rPr>
                <w:sz w:val="14"/>
                <w:szCs w:val="14"/>
              </w:rPr>
              <w:t>CDKN2B</w:t>
            </w:r>
          </w:p>
        </w:tc>
        <w:tc>
          <w:tcPr>
            <w:tcW w:w="936" w:type="dxa"/>
            <w:tcBorders>
              <w:top w:val="nil"/>
              <w:left w:val="nil"/>
              <w:bottom w:val="nil"/>
              <w:right w:val="nil"/>
            </w:tcBorders>
            <w:tcMar>
              <w:top w:w="20" w:type="dxa"/>
              <w:left w:w="20" w:type="dxa"/>
              <w:bottom w:w="100" w:type="dxa"/>
              <w:right w:w="20" w:type="dxa"/>
            </w:tcMar>
            <w:vAlign w:val="bottom"/>
          </w:tcPr>
          <w:p w14:paraId="7075A8C7" w14:textId="77777777" w:rsidR="00F024BB" w:rsidRDefault="00F024BB" w:rsidP="00CC06D4">
            <w:pPr>
              <w:widowControl w:val="0"/>
              <w:spacing w:before="0" w:after="0" w:line="360" w:lineRule="auto"/>
              <w:rPr>
                <w:sz w:val="14"/>
                <w:szCs w:val="14"/>
              </w:rPr>
            </w:pPr>
            <w:r>
              <w:rPr>
                <w:sz w:val="14"/>
                <w:szCs w:val="14"/>
              </w:rPr>
              <w:t>CIC</w:t>
            </w:r>
          </w:p>
        </w:tc>
        <w:tc>
          <w:tcPr>
            <w:tcW w:w="936" w:type="dxa"/>
            <w:tcBorders>
              <w:top w:val="nil"/>
              <w:left w:val="nil"/>
              <w:bottom w:val="nil"/>
              <w:right w:val="nil"/>
            </w:tcBorders>
            <w:tcMar>
              <w:top w:w="20" w:type="dxa"/>
              <w:left w:w="20" w:type="dxa"/>
              <w:bottom w:w="100" w:type="dxa"/>
              <w:right w:w="20" w:type="dxa"/>
            </w:tcMar>
            <w:vAlign w:val="bottom"/>
          </w:tcPr>
          <w:p w14:paraId="6CD8C284" w14:textId="77777777" w:rsidR="00F024BB" w:rsidRDefault="00F024BB" w:rsidP="00CC06D4">
            <w:pPr>
              <w:widowControl w:val="0"/>
              <w:spacing w:before="0" w:after="0" w:line="360" w:lineRule="auto"/>
              <w:rPr>
                <w:sz w:val="14"/>
                <w:szCs w:val="14"/>
              </w:rPr>
            </w:pPr>
            <w:r>
              <w:rPr>
                <w:sz w:val="14"/>
                <w:szCs w:val="14"/>
              </w:rPr>
              <w:t>CREBBP</w:t>
            </w:r>
          </w:p>
        </w:tc>
        <w:tc>
          <w:tcPr>
            <w:tcW w:w="936" w:type="dxa"/>
            <w:tcBorders>
              <w:top w:val="nil"/>
              <w:left w:val="nil"/>
              <w:bottom w:val="nil"/>
              <w:right w:val="nil"/>
            </w:tcBorders>
            <w:tcMar>
              <w:top w:w="20" w:type="dxa"/>
              <w:left w:w="20" w:type="dxa"/>
              <w:bottom w:w="100" w:type="dxa"/>
              <w:right w:w="20" w:type="dxa"/>
            </w:tcMar>
            <w:vAlign w:val="bottom"/>
          </w:tcPr>
          <w:p w14:paraId="52AB3544" w14:textId="77777777" w:rsidR="00F024BB" w:rsidRDefault="00F024BB" w:rsidP="00CC06D4">
            <w:pPr>
              <w:widowControl w:val="0"/>
              <w:spacing w:before="0" w:after="0" w:line="360" w:lineRule="auto"/>
              <w:rPr>
                <w:sz w:val="14"/>
                <w:szCs w:val="14"/>
              </w:rPr>
            </w:pPr>
            <w:r>
              <w:rPr>
                <w:sz w:val="14"/>
                <w:szCs w:val="14"/>
              </w:rPr>
              <w:t>CSF1R</w:t>
            </w:r>
          </w:p>
        </w:tc>
        <w:tc>
          <w:tcPr>
            <w:tcW w:w="936" w:type="dxa"/>
            <w:tcBorders>
              <w:top w:val="nil"/>
              <w:left w:val="nil"/>
              <w:bottom w:val="nil"/>
              <w:right w:val="nil"/>
            </w:tcBorders>
            <w:tcMar>
              <w:top w:w="20" w:type="dxa"/>
              <w:left w:w="20" w:type="dxa"/>
              <w:bottom w:w="100" w:type="dxa"/>
              <w:right w:w="20" w:type="dxa"/>
            </w:tcMar>
            <w:vAlign w:val="bottom"/>
          </w:tcPr>
          <w:p w14:paraId="0D276087" w14:textId="77777777" w:rsidR="00F024BB" w:rsidRDefault="00F024BB" w:rsidP="00CC06D4">
            <w:pPr>
              <w:widowControl w:val="0"/>
              <w:spacing w:before="0" w:after="0" w:line="360" w:lineRule="auto"/>
              <w:rPr>
                <w:sz w:val="14"/>
                <w:szCs w:val="14"/>
              </w:rPr>
            </w:pPr>
            <w:r>
              <w:rPr>
                <w:sz w:val="14"/>
                <w:szCs w:val="14"/>
              </w:rPr>
              <w:t>CSMD1</w:t>
            </w:r>
          </w:p>
        </w:tc>
      </w:tr>
      <w:tr w:rsidR="00F024BB" w14:paraId="74FC9426" w14:textId="77777777" w:rsidTr="00CC06D4">
        <w:tc>
          <w:tcPr>
            <w:tcW w:w="936" w:type="dxa"/>
            <w:tcBorders>
              <w:top w:val="nil"/>
              <w:left w:val="nil"/>
              <w:bottom w:val="nil"/>
              <w:right w:val="nil"/>
            </w:tcBorders>
            <w:tcMar>
              <w:top w:w="20" w:type="dxa"/>
              <w:left w:w="20" w:type="dxa"/>
              <w:bottom w:w="100" w:type="dxa"/>
              <w:right w:w="20" w:type="dxa"/>
            </w:tcMar>
            <w:vAlign w:val="bottom"/>
          </w:tcPr>
          <w:p w14:paraId="5D2D4D65" w14:textId="77777777" w:rsidR="00F024BB" w:rsidRDefault="00F024BB" w:rsidP="00CC06D4">
            <w:pPr>
              <w:widowControl w:val="0"/>
              <w:spacing w:before="0" w:after="0" w:line="360" w:lineRule="auto"/>
              <w:rPr>
                <w:sz w:val="14"/>
                <w:szCs w:val="14"/>
              </w:rPr>
            </w:pPr>
            <w:r>
              <w:rPr>
                <w:sz w:val="14"/>
                <w:szCs w:val="14"/>
              </w:rPr>
              <w:t>CTNNB1</w:t>
            </w:r>
          </w:p>
        </w:tc>
        <w:tc>
          <w:tcPr>
            <w:tcW w:w="936" w:type="dxa"/>
            <w:tcBorders>
              <w:top w:val="nil"/>
              <w:left w:val="nil"/>
              <w:bottom w:val="nil"/>
              <w:right w:val="nil"/>
            </w:tcBorders>
            <w:tcMar>
              <w:top w:w="20" w:type="dxa"/>
              <w:left w:w="20" w:type="dxa"/>
              <w:bottom w:w="100" w:type="dxa"/>
              <w:right w:w="20" w:type="dxa"/>
            </w:tcMar>
            <w:vAlign w:val="bottom"/>
          </w:tcPr>
          <w:p w14:paraId="2DFF0617" w14:textId="77777777" w:rsidR="00F024BB" w:rsidRDefault="00F024BB" w:rsidP="00CC06D4">
            <w:pPr>
              <w:widowControl w:val="0"/>
              <w:spacing w:before="0" w:after="0" w:line="360" w:lineRule="auto"/>
              <w:rPr>
                <w:sz w:val="14"/>
                <w:szCs w:val="14"/>
              </w:rPr>
            </w:pPr>
            <w:r>
              <w:rPr>
                <w:sz w:val="14"/>
                <w:szCs w:val="14"/>
              </w:rPr>
              <w:t>CYP27B1</w:t>
            </w:r>
          </w:p>
        </w:tc>
        <w:tc>
          <w:tcPr>
            <w:tcW w:w="936" w:type="dxa"/>
            <w:tcBorders>
              <w:top w:val="nil"/>
              <w:left w:val="nil"/>
              <w:bottom w:val="nil"/>
              <w:right w:val="nil"/>
            </w:tcBorders>
            <w:tcMar>
              <w:top w:w="20" w:type="dxa"/>
              <w:left w:w="20" w:type="dxa"/>
              <w:bottom w:w="100" w:type="dxa"/>
              <w:right w:w="20" w:type="dxa"/>
            </w:tcMar>
            <w:vAlign w:val="bottom"/>
          </w:tcPr>
          <w:p w14:paraId="2B997780" w14:textId="77777777" w:rsidR="00F024BB" w:rsidRDefault="00F024BB" w:rsidP="00CC06D4">
            <w:pPr>
              <w:widowControl w:val="0"/>
              <w:spacing w:before="0" w:after="0" w:line="360" w:lineRule="auto"/>
              <w:rPr>
                <w:sz w:val="14"/>
                <w:szCs w:val="14"/>
              </w:rPr>
            </w:pPr>
            <w:r>
              <w:rPr>
                <w:sz w:val="14"/>
                <w:szCs w:val="14"/>
              </w:rPr>
              <w:t>CYP2E1</w:t>
            </w:r>
          </w:p>
        </w:tc>
        <w:tc>
          <w:tcPr>
            <w:tcW w:w="936" w:type="dxa"/>
            <w:tcBorders>
              <w:top w:val="nil"/>
              <w:left w:val="nil"/>
              <w:bottom w:val="nil"/>
              <w:right w:val="nil"/>
            </w:tcBorders>
            <w:tcMar>
              <w:top w:w="20" w:type="dxa"/>
              <w:left w:w="20" w:type="dxa"/>
              <w:bottom w:w="100" w:type="dxa"/>
              <w:right w:w="20" w:type="dxa"/>
            </w:tcMar>
            <w:vAlign w:val="bottom"/>
          </w:tcPr>
          <w:p w14:paraId="398A267E" w14:textId="77777777" w:rsidR="00F024BB" w:rsidRDefault="00F024BB" w:rsidP="00CC06D4">
            <w:pPr>
              <w:widowControl w:val="0"/>
              <w:spacing w:before="0" w:after="0" w:line="360" w:lineRule="auto"/>
              <w:rPr>
                <w:sz w:val="14"/>
                <w:szCs w:val="14"/>
              </w:rPr>
            </w:pPr>
            <w:r>
              <w:rPr>
                <w:sz w:val="14"/>
                <w:szCs w:val="14"/>
              </w:rPr>
              <w:t>DACH1</w:t>
            </w:r>
          </w:p>
        </w:tc>
        <w:tc>
          <w:tcPr>
            <w:tcW w:w="936" w:type="dxa"/>
            <w:tcBorders>
              <w:top w:val="nil"/>
              <w:left w:val="nil"/>
              <w:bottom w:val="nil"/>
              <w:right w:val="nil"/>
            </w:tcBorders>
            <w:tcMar>
              <w:top w:w="20" w:type="dxa"/>
              <w:left w:w="20" w:type="dxa"/>
              <w:bottom w:w="100" w:type="dxa"/>
              <w:right w:w="20" w:type="dxa"/>
            </w:tcMar>
            <w:vAlign w:val="bottom"/>
          </w:tcPr>
          <w:p w14:paraId="03F38412" w14:textId="77777777" w:rsidR="00F024BB" w:rsidRDefault="00F024BB" w:rsidP="00CC06D4">
            <w:pPr>
              <w:widowControl w:val="0"/>
              <w:spacing w:before="0" w:after="0" w:line="360" w:lineRule="auto"/>
              <w:rPr>
                <w:sz w:val="14"/>
                <w:szCs w:val="14"/>
              </w:rPr>
            </w:pPr>
            <w:r>
              <w:rPr>
                <w:sz w:val="14"/>
                <w:szCs w:val="14"/>
              </w:rPr>
              <w:t>DDR2</w:t>
            </w:r>
          </w:p>
        </w:tc>
        <w:tc>
          <w:tcPr>
            <w:tcW w:w="936" w:type="dxa"/>
            <w:tcBorders>
              <w:top w:val="nil"/>
              <w:left w:val="nil"/>
              <w:bottom w:val="nil"/>
              <w:right w:val="nil"/>
            </w:tcBorders>
            <w:tcMar>
              <w:top w:w="20" w:type="dxa"/>
              <w:left w:w="20" w:type="dxa"/>
              <w:bottom w:w="100" w:type="dxa"/>
              <w:right w:w="20" w:type="dxa"/>
            </w:tcMar>
            <w:vAlign w:val="bottom"/>
          </w:tcPr>
          <w:p w14:paraId="301E6747" w14:textId="77777777" w:rsidR="00F024BB" w:rsidRDefault="00F024BB" w:rsidP="00CC06D4">
            <w:pPr>
              <w:widowControl w:val="0"/>
              <w:spacing w:before="0" w:after="0" w:line="360" w:lineRule="auto"/>
              <w:rPr>
                <w:sz w:val="14"/>
                <w:szCs w:val="14"/>
              </w:rPr>
            </w:pPr>
            <w:r>
              <w:rPr>
                <w:sz w:val="14"/>
                <w:szCs w:val="14"/>
              </w:rPr>
              <w:t>DNMT3A</w:t>
            </w:r>
          </w:p>
        </w:tc>
        <w:tc>
          <w:tcPr>
            <w:tcW w:w="936" w:type="dxa"/>
            <w:tcBorders>
              <w:top w:val="nil"/>
              <w:left w:val="nil"/>
              <w:bottom w:val="nil"/>
              <w:right w:val="nil"/>
            </w:tcBorders>
            <w:tcMar>
              <w:top w:w="20" w:type="dxa"/>
              <w:left w:w="20" w:type="dxa"/>
              <w:bottom w:w="100" w:type="dxa"/>
              <w:right w:w="20" w:type="dxa"/>
            </w:tcMar>
            <w:vAlign w:val="bottom"/>
          </w:tcPr>
          <w:p w14:paraId="196CE63D" w14:textId="77777777" w:rsidR="00F024BB" w:rsidRDefault="00F024BB" w:rsidP="00CC06D4">
            <w:pPr>
              <w:widowControl w:val="0"/>
              <w:spacing w:before="0" w:after="0" w:line="360" w:lineRule="auto"/>
              <w:rPr>
                <w:sz w:val="14"/>
                <w:szCs w:val="14"/>
              </w:rPr>
            </w:pPr>
            <w:r>
              <w:rPr>
                <w:sz w:val="14"/>
                <w:szCs w:val="14"/>
              </w:rPr>
              <w:t>DPYD</w:t>
            </w:r>
          </w:p>
        </w:tc>
        <w:tc>
          <w:tcPr>
            <w:tcW w:w="936" w:type="dxa"/>
            <w:tcBorders>
              <w:top w:val="nil"/>
              <w:left w:val="nil"/>
              <w:bottom w:val="nil"/>
              <w:right w:val="nil"/>
            </w:tcBorders>
            <w:tcMar>
              <w:top w:w="20" w:type="dxa"/>
              <w:left w:w="20" w:type="dxa"/>
              <w:bottom w:w="100" w:type="dxa"/>
              <w:right w:w="20" w:type="dxa"/>
            </w:tcMar>
            <w:vAlign w:val="bottom"/>
          </w:tcPr>
          <w:p w14:paraId="01C964AA" w14:textId="77777777" w:rsidR="00F024BB" w:rsidRDefault="00F024BB" w:rsidP="00CC06D4">
            <w:pPr>
              <w:widowControl w:val="0"/>
              <w:spacing w:before="0" w:after="0" w:line="360" w:lineRule="auto"/>
              <w:rPr>
                <w:sz w:val="14"/>
                <w:szCs w:val="14"/>
              </w:rPr>
            </w:pPr>
            <w:r>
              <w:rPr>
                <w:sz w:val="14"/>
                <w:szCs w:val="14"/>
              </w:rPr>
              <w:t>EGFR</w:t>
            </w:r>
          </w:p>
        </w:tc>
        <w:tc>
          <w:tcPr>
            <w:tcW w:w="936" w:type="dxa"/>
            <w:tcBorders>
              <w:top w:val="nil"/>
              <w:left w:val="nil"/>
              <w:bottom w:val="nil"/>
              <w:right w:val="nil"/>
            </w:tcBorders>
            <w:tcMar>
              <w:top w:w="20" w:type="dxa"/>
              <w:left w:w="20" w:type="dxa"/>
              <w:bottom w:w="100" w:type="dxa"/>
              <w:right w:w="20" w:type="dxa"/>
            </w:tcMar>
            <w:vAlign w:val="bottom"/>
          </w:tcPr>
          <w:p w14:paraId="26279192" w14:textId="77777777" w:rsidR="00F024BB" w:rsidRDefault="00F024BB" w:rsidP="00CC06D4">
            <w:pPr>
              <w:widowControl w:val="0"/>
              <w:spacing w:before="0" w:after="0" w:line="360" w:lineRule="auto"/>
              <w:rPr>
                <w:sz w:val="14"/>
                <w:szCs w:val="14"/>
              </w:rPr>
            </w:pPr>
            <w:r>
              <w:rPr>
                <w:sz w:val="14"/>
                <w:szCs w:val="14"/>
              </w:rPr>
              <w:t>EPCAM</w:t>
            </w:r>
          </w:p>
        </w:tc>
        <w:tc>
          <w:tcPr>
            <w:tcW w:w="936" w:type="dxa"/>
            <w:tcBorders>
              <w:top w:val="nil"/>
              <w:left w:val="nil"/>
              <w:bottom w:val="nil"/>
              <w:right w:val="nil"/>
            </w:tcBorders>
            <w:tcMar>
              <w:top w:w="20" w:type="dxa"/>
              <w:left w:w="20" w:type="dxa"/>
              <w:bottom w:w="100" w:type="dxa"/>
              <w:right w:w="20" w:type="dxa"/>
            </w:tcMar>
            <w:vAlign w:val="bottom"/>
          </w:tcPr>
          <w:p w14:paraId="57085047" w14:textId="77777777" w:rsidR="00F024BB" w:rsidRDefault="00F024BB" w:rsidP="00CC06D4">
            <w:pPr>
              <w:widowControl w:val="0"/>
              <w:spacing w:before="0" w:after="0" w:line="360" w:lineRule="auto"/>
              <w:rPr>
                <w:sz w:val="14"/>
                <w:szCs w:val="14"/>
              </w:rPr>
            </w:pPr>
            <w:r>
              <w:rPr>
                <w:sz w:val="14"/>
                <w:szCs w:val="14"/>
              </w:rPr>
              <w:t>ERBB2</w:t>
            </w:r>
          </w:p>
        </w:tc>
      </w:tr>
      <w:tr w:rsidR="00F024BB" w14:paraId="05B6CABD" w14:textId="77777777" w:rsidTr="00CC06D4">
        <w:tc>
          <w:tcPr>
            <w:tcW w:w="936" w:type="dxa"/>
            <w:tcBorders>
              <w:top w:val="nil"/>
              <w:left w:val="nil"/>
              <w:bottom w:val="nil"/>
              <w:right w:val="nil"/>
            </w:tcBorders>
            <w:tcMar>
              <w:top w:w="20" w:type="dxa"/>
              <w:left w:w="20" w:type="dxa"/>
              <w:bottom w:w="100" w:type="dxa"/>
              <w:right w:w="20" w:type="dxa"/>
            </w:tcMar>
            <w:vAlign w:val="bottom"/>
          </w:tcPr>
          <w:p w14:paraId="18CC6646" w14:textId="77777777" w:rsidR="00F024BB" w:rsidRDefault="00F024BB" w:rsidP="00CC06D4">
            <w:pPr>
              <w:widowControl w:val="0"/>
              <w:spacing w:before="0" w:after="0" w:line="360" w:lineRule="auto"/>
              <w:rPr>
                <w:sz w:val="14"/>
                <w:szCs w:val="14"/>
              </w:rPr>
            </w:pPr>
            <w:r>
              <w:rPr>
                <w:sz w:val="14"/>
                <w:szCs w:val="14"/>
              </w:rPr>
              <w:t>ERBB3</w:t>
            </w:r>
          </w:p>
        </w:tc>
        <w:tc>
          <w:tcPr>
            <w:tcW w:w="936" w:type="dxa"/>
            <w:tcBorders>
              <w:top w:val="nil"/>
              <w:left w:val="nil"/>
              <w:bottom w:val="nil"/>
              <w:right w:val="nil"/>
            </w:tcBorders>
            <w:tcMar>
              <w:top w:w="20" w:type="dxa"/>
              <w:left w:w="20" w:type="dxa"/>
              <w:bottom w:w="100" w:type="dxa"/>
              <w:right w:w="20" w:type="dxa"/>
            </w:tcMar>
            <w:vAlign w:val="bottom"/>
          </w:tcPr>
          <w:p w14:paraId="747C57A1" w14:textId="77777777" w:rsidR="00F024BB" w:rsidRDefault="00F024BB" w:rsidP="00CC06D4">
            <w:pPr>
              <w:widowControl w:val="0"/>
              <w:spacing w:before="0" w:after="0" w:line="360" w:lineRule="auto"/>
              <w:rPr>
                <w:sz w:val="14"/>
                <w:szCs w:val="14"/>
              </w:rPr>
            </w:pPr>
            <w:r>
              <w:rPr>
                <w:sz w:val="14"/>
                <w:szCs w:val="14"/>
              </w:rPr>
              <w:t>ERBB4</w:t>
            </w:r>
          </w:p>
        </w:tc>
        <w:tc>
          <w:tcPr>
            <w:tcW w:w="936" w:type="dxa"/>
            <w:tcBorders>
              <w:top w:val="nil"/>
              <w:left w:val="nil"/>
              <w:bottom w:val="nil"/>
              <w:right w:val="nil"/>
            </w:tcBorders>
            <w:tcMar>
              <w:top w:w="20" w:type="dxa"/>
              <w:left w:w="20" w:type="dxa"/>
              <w:bottom w:w="100" w:type="dxa"/>
              <w:right w:w="20" w:type="dxa"/>
            </w:tcMar>
            <w:vAlign w:val="bottom"/>
          </w:tcPr>
          <w:p w14:paraId="613AB146" w14:textId="77777777" w:rsidR="00F024BB" w:rsidRDefault="00F024BB" w:rsidP="00CC06D4">
            <w:pPr>
              <w:widowControl w:val="0"/>
              <w:spacing w:before="0" w:after="0" w:line="360" w:lineRule="auto"/>
              <w:rPr>
                <w:sz w:val="14"/>
                <w:szCs w:val="14"/>
              </w:rPr>
            </w:pPr>
            <w:r>
              <w:rPr>
                <w:sz w:val="14"/>
                <w:szCs w:val="14"/>
              </w:rPr>
              <w:t>ESR1</w:t>
            </w:r>
          </w:p>
        </w:tc>
        <w:tc>
          <w:tcPr>
            <w:tcW w:w="936" w:type="dxa"/>
            <w:tcBorders>
              <w:top w:val="nil"/>
              <w:left w:val="nil"/>
              <w:bottom w:val="nil"/>
              <w:right w:val="nil"/>
            </w:tcBorders>
            <w:tcMar>
              <w:top w:w="20" w:type="dxa"/>
              <w:left w:w="20" w:type="dxa"/>
              <w:bottom w:w="100" w:type="dxa"/>
              <w:right w:w="20" w:type="dxa"/>
            </w:tcMar>
            <w:vAlign w:val="bottom"/>
          </w:tcPr>
          <w:p w14:paraId="23AFB8F3" w14:textId="77777777" w:rsidR="00F024BB" w:rsidRDefault="00F024BB" w:rsidP="00CC06D4">
            <w:pPr>
              <w:widowControl w:val="0"/>
              <w:spacing w:before="0" w:after="0" w:line="360" w:lineRule="auto"/>
              <w:rPr>
                <w:sz w:val="14"/>
                <w:szCs w:val="14"/>
              </w:rPr>
            </w:pPr>
            <w:r>
              <w:rPr>
                <w:sz w:val="14"/>
                <w:szCs w:val="14"/>
              </w:rPr>
              <w:t>ETV1</w:t>
            </w:r>
          </w:p>
        </w:tc>
        <w:tc>
          <w:tcPr>
            <w:tcW w:w="936" w:type="dxa"/>
            <w:tcBorders>
              <w:top w:val="nil"/>
              <w:left w:val="nil"/>
              <w:bottom w:val="nil"/>
              <w:right w:val="nil"/>
            </w:tcBorders>
            <w:tcMar>
              <w:top w:w="20" w:type="dxa"/>
              <w:left w:w="20" w:type="dxa"/>
              <w:bottom w:w="100" w:type="dxa"/>
              <w:right w:w="20" w:type="dxa"/>
            </w:tcMar>
            <w:vAlign w:val="bottom"/>
          </w:tcPr>
          <w:p w14:paraId="2757190C" w14:textId="77777777" w:rsidR="00F024BB" w:rsidRDefault="00F024BB" w:rsidP="00CC06D4">
            <w:pPr>
              <w:widowControl w:val="0"/>
              <w:spacing w:before="0" w:after="0" w:line="360" w:lineRule="auto"/>
              <w:rPr>
                <w:sz w:val="14"/>
                <w:szCs w:val="14"/>
              </w:rPr>
            </w:pPr>
            <w:r>
              <w:rPr>
                <w:sz w:val="14"/>
                <w:szCs w:val="14"/>
              </w:rPr>
              <w:t>ETV4</w:t>
            </w:r>
          </w:p>
        </w:tc>
        <w:tc>
          <w:tcPr>
            <w:tcW w:w="936" w:type="dxa"/>
            <w:tcBorders>
              <w:top w:val="nil"/>
              <w:left w:val="nil"/>
              <w:bottom w:val="nil"/>
              <w:right w:val="nil"/>
            </w:tcBorders>
            <w:tcMar>
              <w:top w:w="20" w:type="dxa"/>
              <w:left w:w="20" w:type="dxa"/>
              <w:bottom w:w="100" w:type="dxa"/>
              <w:right w:w="20" w:type="dxa"/>
            </w:tcMar>
            <w:vAlign w:val="bottom"/>
          </w:tcPr>
          <w:p w14:paraId="5368A1DF" w14:textId="77777777" w:rsidR="00F024BB" w:rsidRDefault="00F024BB" w:rsidP="00CC06D4">
            <w:pPr>
              <w:widowControl w:val="0"/>
              <w:spacing w:before="0" w:after="0" w:line="360" w:lineRule="auto"/>
              <w:rPr>
                <w:sz w:val="14"/>
                <w:szCs w:val="14"/>
              </w:rPr>
            </w:pPr>
            <w:r>
              <w:rPr>
                <w:sz w:val="14"/>
                <w:szCs w:val="14"/>
              </w:rPr>
              <w:t>ETV6</w:t>
            </w:r>
          </w:p>
        </w:tc>
        <w:tc>
          <w:tcPr>
            <w:tcW w:w="936" w:type="dxa"/>
            <w:tcBorders>
              <w:top w:val="nil"/>
              <w:left w:val="nil"/>
              <w:bottom w:val="nil"/>
              <w:right w:val="nil"/>
            </w:tcBorders>
            <w:tcMar>
              <w:top w:w="20" w:type="dxa"/>
              <w:left w:w="20" w:type="dxa"/>
              <w:bottom w:w="100" w:type="dxa"/>
              <w:right w:w="20" w:type="dxa"/>
            </w:tcMar>
            <w:vAlign w:val="bottom"/>
          </w:tcPr>
          <w:p w14:paraId="7016D0E9" w14:textId="77777777" w:rsidR="00F024BB" w:rsidRDefault="00F024BB" w:rsidP="00CC06D4">
            <w:pPr>
              <w:widowControl w:val="0"/>
              <w:spacing w:before="0" w:after="0" w:line="360" w:lineRule="auto"/>
              <w:rPr>
                <w:sz w:val="14"/>
                <w:szCs w:val="14"/>
              </w:rPr>
            </w:pPr>
            <w:r>
              <w:rPr>
                <w:sz w:val="14"/>
                <w:szCs w:val="14"/>
              </w:rPr>
              <w:t>EZH2</w:t>
            </w:r>
          </w:p>
        </w:tc>
        <w:tc>
          <w:tcPr>
            <w:tcW w:w="936" w:type="dxa"/>
            <w:tcBorders>
              <w:top w:val="nil"/>
              <w:left w:val="nil"/>
              <w:bottom w:val="nil"/>
              <w:right w:val="nil"/>
            </w:tcBorders>
            <w:tcMar>
              <w:top w:w="20" w:type="dxa"/>
              <w:left w:w="20" w:type="dxa"/>
              <w:bottom w:w="100" w:type="dxa"/>
              <w:right w:w="20" w:type="dxa"/>
            </w:tcMar>
            <w:vAlign w:val="bottom"/>
          </w:tcPr>
          <w:p w14:paraId="36595FE0" w14:textId="77777777" w:rsidR="00F024BB" w:rsidRDefault="00F024BB" w:rsidP="00CC06D4">
            <w:pPr>
              <w:widowControl w:val="0"/>
              <w:spacing w:before="0" w:after="0" w:line="360" w:lineRule="auto"/>
              <w:rPr>
                <w:sz w:val="14"/>
                <w:szCs w:val="14"/>
              </w:rPr>
            </w:pPr>
            <w:r>
              <w:rPr>
                <w:sz w:val="14"/>
                <w:szCs w:val="14"/>
              </w:rPr>
              <w:t>FBXO11</w:t>
            </w:r>
          </w:p>
        </w:tc>
        <w:tc>
          <w:tcPr>
            <w:tcW w:w="936" w:type="dxa"/>
            <w:tcBorders>
              <w:top w:val="nil"/>
              <w:left w:val="nil"/>
              <w:bottom w:val="nil"/>
              <w:right w:val="nil"/>
            </w:tcBorders>
            <w:tcMar>
              <w:top w:w="20" w:type="dxa"/>
              <w:left w:w="20" w:type="dxa"/>
              <w:bottom w:w="100" w:type="dxa"/>
              <w:right w:w="20" w:type="dxa"/>
            </w:tcMar>
            <w:vAlign w:val="bottom"/>
          </w:tcPr>
          <w:p w14:paraId="1DBFD723" w14:textId="77777777" w:rsidR="00F024BB" w:rsidRDefault="00F024BB" w:rsidP="00CC06D4">
            <w:pPr>
              <w:widowControl w:val="0"/>
              <w:spacing w:before="0" w:after="0" w:line="360" w:lineRule="auto"/>
              <w:rPr>
                <w:sz w:val="14"/>
                <w:szCs w:val="14"/>
              </w:rPr>
            </w:pPr>
            <w:r>
              <w:rPr>
                <w:sz w:val="14"/>
                <w:szCs w:val="14"/>
              </w:rPr>
              <w:t>FBXW7</w:t>
            </w:r>
          </w:p>
        </w:tc>
        <w:tc>
          <w:tcPr>
            <w:tcW w:w="936" w:type="dxa"/>
            <w:tcBorders>
              <w:top w:val="nil"/>
              <w:left w:val="nil"/>
              <w:bottom w:val="nil"/>
              <w:right w:val="nil"/>
            </w:tcBorders>
            <w:tcMar>
              <w:top w:w="20" w:type="dxa"/>
              <w:left w:w="20" w:type="dxa"/>
              <w:bottom w:w="100" w:type="dxa"/>
              <w:right w:w="20" w:type="dxa"/>
            </w:tcMar>
            <w:vAlign w:val="bottom"/>
          </w:tcPr>
          <w:p w14:paraId="63AD2D7C" w14:textId="77777777" w:rsidR="00F024BB" w:rsidRDefault="00F024BB" w:rsidP="00CC06D4">
            <w:pPr>
              <w:widowControl w:val="0"/>
              <w:spacing w:before="0" w:after="0" w:line="360" w:lineRule="auto"/>
              <w:rPr>
                <w:sz w:val="14"/>
                <w:szCs w:val="14"/>
              </w:rPr>
            </w:pPr>
            <w:r>
              <w:rPr>
                <w:sz w:val="14"/>
                <w:szCs w:val="14"/>
              </w:rPr>
              <w:t>FGF19</w:t>
            </w:r>
          </w:p>
        </w:tc>
      </w:tr>
      <w:tr w:rsidR="00F024BB" w14:paraId="2DF6F238" w14:textId="77777777" w:rsidTr="00CC06D4">
        <w:tc>
          <w:tcPr>
            <w:tcW w:w="936" w:type="dxa"/>
            <w:tcBorders>
              <w:top w:val="nil"/>
              <w:left w:val="nil"/>
              <w:bottom w:val="nil"/>
              <w:right w:val="nil"/>
            </w:tcBorders>
            <w:tcMar>
              <w:top w:w="20" w:type="dxa"/>
              <w:left w:w="20" w:type="dxa"/>
              <w:bottom w:w="100" w:type="dxa"/>
              <w:right w:w="20" w:type="dxa"/>
            </w:tcMar>
            <w:vAlign w:val="bottom"/>
          </w:tcPr>
          <w:p w14:paraId="508C5C39" w14:textId="77777777" w:rsidR="00F024BB" w:rsidRDefault="00F024BB" w:rsidP="00CC06D4">
            <w:pPr>
              <w:widowControl w:val="0"/>
              <w:spacing w:before="0" w:after="0" w:line="360" w:lineRule="auto"/>
              <w:rPr>
                <w:sz w:val="14"/>
                <w:szCs w:val="14"/>
              </w:rPr>
            </w:pPr>
            <w:r>
              <w:rPr>
                <w:sz w:val="14"/>
                <w:szCs w:val="14"/>
              </w:rPr>
              <w:t>FGF3</w:t>
            </w:r>
          </w:p>
        </w:tc>
        <w:tc>
          <w:tcPr>
            <w:tcW w:w="936" w:type="dxa"/>
            <w:tcBorders>
              <w:top w:val="nil"/>
              <w:left w:val="nil"/>
              <w:bottom w:val="nil"/>
              <w:right w:val="nil"/>
            </w:tcBorders>
            <w:tcMar>
              <w:top w:w="20" w:type="dxa"/>
              <w:left w:w="20" w:type="dxa"/>
              <w:bottom w:w="100" w:type="dxa"/>
              <w:right w:w="20" w:type="dxa"/>
            </w:tcMar>
            <w:vAlign w:val="bottom"/>
          </w:tcPr>
          <w:p w14:paraId="33BACCF3" w14:textId="77777777" w:rsidR="00F024BB" w:rsidRDefault="00F024BB" w:rsidP="00CC06D4">
            <w:pPr>
              <w:widowControl w:val="0"/>
              <w:spacing w:before="0" w:after="0" w:line="360" w:lineRule="auto"/>
              <w:rPr>
                <w:sz w:val="14"/>
                <w:szCs w:val="14"/>
              </w:rPr>
            </w:pPr>
            <w:r>
              <w:rPr>
                <w:sz w:val="14"/>
                <w:szCs w:val="14"/>
              </w:rPr>
              <w:t>FGF4</w:t>
            </w:r>
          </w:p>
        </w:tc>
        <w:tc>
          <w:tcPr>
            <w:tcW w:w="936" w:type="dxa"/>
            <w:tcBorders>
              <w:top w:val="nil"/>
              <w:left w:val="nil"/>
              <w:bottom w:val="nil"/>
              <w:right w:val="nil"/>
            </w:tcBorders>
            <w:tcMar>
              <w:top w:w="20" w:type="dxa"/>
              <w:left w:w="20" w:type="dxa"/>
              <w:bottom w:w="100" w:type="dxa"/>
              <w:right w:w="20" w:type="dxa"/>
            </w:tcMar>
            <w:vAlign w:val="bottom"/>
          </w:tcPr>
          <w:p w14:paraId="205562BE" w14:textId="77777777" w:rsidR="00F024BB" w:rsidRDefault="00F024BB" w:rsidP="00CC06D4">
            <w:pPr>
              <w:widowControl w:val="0"/>
              <w:spacing w:before="0" w:after="0" w:line="360" w:lineRule="auto"/>
              <w:rPr>
                <w:sz w:val="14"/>
                <w:szCs w:val="14"/>
              </w:rPr>
            </w:pPr>
            <w:r>
              <w:rPr>
                <w:sz w:val="14"/>
                <w:szCs w:val="14"/>
              </w:rPr>
              <w:t>FGFR1</w:t>
            </w:r>
          </w:p>
        </w:tc>
        <w:tc>
          <w:tcPr>
            <w:tcW w:w="936" w:type="dxa"/>
            <w:tcBorders>
              <w:top w:val="nil"/>
              <w:left w:val="nil"/>
              <w:bottom w:val="nil"/>
              <w:right w:val="nil"/>
            </w:tcBorders>
            <w:tcMar>
              <w:top w:w="20" w:type="dxa"/>
              <w:left w:w="20" w:type="dxa"/>
              <w:bottom w:w="100" w:type="dxa"/>
              <w:right w:w="20" w:type="dxa"/>
            </w:tcMar>
            <w:vAlign w:val="bottom"/>
          </w:tcPr>
          <w:p w14:paraId="06B9CC0C" w14:textId="77777777" w:rsidR="00F024BB" w:rsidRDefault="00F024BB" w:rsidP="00CC06D4">
            <w:pPr>
              <w:widowControl w:val="0"/>
              <w:spacing w:before="0" w:after="0" w:line="360" w:lineRule="auto"/>
              <w:rPr>
                <w:sz w:val="14"/>
                <w:szCs w:val="14"/>
              </w:rPr>
            </w:pPr>
            <w:r>
              <w:rPr>
                <w:sz w:val="14"/>
                <w:szCs w:val="14"/>
              </w:rPr>
              <w:t>FGFR2</w:t>
            </w:r>
          </w:p>
        </w:tc>
        <w:tc>
          <w:tcPr>
            <w:tcW w:w="936" w:type="dxa"/>
            <w:tcBorders>
              <w:top w:val="nil"/>
              <w:left w:val="nil"/>
              <w:bottom w:val="nil"/>
              <w:right w:val="nil"/>
            </w:tcBorders>
            <w:tcMar>
              <w:top w:w="20" w:type="dxa"/>
              <w:left w:w="20" w:type="dxa"/>
              <w:bottom w:w="100" w:type="dxa"/>
              <w:right w:w="20" w:type="dxa"/>
            </w:tcMar>
            <w:vAlign w:val="bottom"/>
          </w:tcPr>
          <w:p w14:paraId="20D5A49B" w14:textId="77777777" w:rsidR="00F024BB" w:rsidRDefault="00F024BB" w:rsidP="00CC06D4">
            <w:pPr>
              <w:widowControl w:val="0"/>
              <w:spacing w:before="0" w:after="0" w:line="360" w:lineRule="auto"/>
              <w:rPr>
                <w:sz w:val="14"/>
                <w:szCs w:val="14"/>
              </w:rPr>
            </w:pPr>
            <w:r>
              <w:rPr>
                <w:sz w:val="14"/>
                <w:szCs w:val="14"/>
              </w:rPr>
              <w:t>FGFR3</w:t>
            </w:r>
          </w:p>
        </w:tc>
        <w:tc>
          <w:tcPr>
            <w:tcW w:w="936" w:type="dxa"/>
            <w:tcBorders>
              <w:top w:val="nil"/>
              <w:left w:val="nil"/>
              <w:bottom w:val="nil"/>
              <w:right w:val="nil"/>
            </w:tcBorders>
            <w:tcMar>
              <w:top w:w="20" w:type="dxa"/>
              <w:left w:w="20" w:type="dxa"/>
              <w:bottom w:w="100" w:type="dxa"/>
              <w:right w:w="20" w:type="dxa"/>
            </w:tcMar>
            <w:vAlign w:val="bottom"/>
          </w:tcPr>
          <w:p w14:paraId="3F188349" w14:textId="77777777" w:rsidR="00F024BB" w:rsidRDefault="00F024BB" w:rsidP="00CC06D4">
            <w:pPr>
              <w:widowControl w:val="0"/>
              <w:spacing w:before="0" w:after="0" w:line="360" w:lineRule="auto"/>
              <w:rPr>
                <w:sz w:val="14"/>
                <w:szCs w:val="14"/>
              </w:rPr>
            </w:pPr>
            <w:r>
              <w:rPr>
                <w:sz w:val="14"/>
                <w:szCs w:val="14"/>
              </w:rPr>
              <w:t>FGFR4</w:t>
            </w:r>
          </w:p>
        </w:tc>
        <w:tc>
          <w:tcPr>
            <w:tcW w:w="936" w:type="dxa"/>
            <w:tcBorders>
              <w:top w:val="nil"/>
              <w:left w:val="nil"/>
              <w:bottom w:val="nil"/>
              <w:right w:val="nil"/>
            </w:tcBorders>
            <w:tcMar>
              <w:top w:w="20" w:type="dxa"/>
              <w:left w:w="20" w:type="dxa"/>
              <w:bottom w:w="100" w:type="dxa"/>
              <w:right w:w="20" w:type="dxa"/>
            </w:tcMar>
            <w:vAlign w:val="bottom"/>
          </w:tcPr>
          <w:p w14:paraId="2A714B1B" w14:textId="77777777" w:rsidR="00F024BB" w:rsidRDefault="00F024BB" w:rsidP="00CC06D4">
            <w:pPr>
              <w:widowControl w:val="0"/>
              <w:spacing w:before="0" w:after="0" w:line="360" w:lineRule="auto"/>
              <w:rPr>
                <w:sz w:val="14"/>
                <w:szCs w:val="14"/>
              </w:rPr>
            </w:pPr>
            <w:r>
              <w:rPr>
                <w:sz w:val="14"/>
                <w:szCs w:val="14"/>
              </w:rPr>
              <w:t>FHIT</w:t>
            </w:r>
          </w:p>
        </w:tc>
        <w:tc>
          <w:tcPr>
            <w:tcW w:w="936" w:type="dxa"/>
            <w:tcBorders>
              <w:top w:val="nil"/>
              <w:left w:val="nil"/>
              <w:bottom w:val="nil"/>
              <w:right w:val="nil"/>
            </w:tcBorders>
            <w:tcMar>
              <w:top w:w="20" w:type="dxa"/>
              <w:left w:w="20" w:type="dxa"/>
              <w:bottom w:w="100" w:type="dxa"/>
              <w:right w:w="20" w:type="dxa"/>
            </w:tcMar>
            <w:vAlign w:val="bottom"/>
          </w:tcPr>
          <w:p w14:paraId="575B1E81" w14:textId="77777777" w:rsidR="00F024BB" w:rsidRDefault="00F024BB" w:rsidP="00CC06D4">
            <w:pPr>
              <w:widowControl w:val="0"/>
              <w:spacing w:before="0" w:after="0" w:line="360" w:lineRule="auto"/>
              <w:rPr>
                <w:sz w:val="14"/>
                <w:szCs w:val="14"/>
              </w:rPr>
            </w:pPr>
            <w:r>
              <w:rPr>
                <w:sz w:val="14"/>
                <w:szCs w:val="14"/>
              </w:rPr>
              <w:t>FOXL2</w:t>
            </w:r>
          </w:p>
        </w:tc>
        <w:tc>
          <w:tcPr>
            <w:tcW w:w="936" w:type="dxa"/>
            <w:tcBorders>
              <w:top w:val="nil"/>
              <w:left w:val="nil"/>
              <w:bottom w:val="nil"/>
              <w:right w:val="nil"/>
            </w:tcBorders>
            <w:tcMar>
              <w:top w:w="20" w:type="dxa"/>
              <w:left w:w="20" w:type="dxa"/>
              <w:bottom w:w="100" w:type="dxa"/>
              <w:right w:w="20" w:type="dxa"/>
            </w:tcMar>
            <w:vAlign w:val="bottom"/>
          </w:tcPr>
          <w:p w14:paraId="5DAE1094" w14:textId="77777777" w:rsidR="00F024BB" w:rsidRDefault="00F024BB" w:rsidP="00CC06D4">
            <w:pPr>
              <w:widowControl w:val="0"/>
              <w:spacing w:before="0" w:after="0" w:line="360" w:lineRule="auto"/>
              <w:rPr>
                <w:sz w:val="14"/>
                <w:szCs w:val="14"/>
              </w:rPr>
            </w:pPr>
            <w:r>
              <w:rPr>
                <w:sz w:val="14"/>
                <w:szCs w:val="14"/>
              </w:rPr>
              <w:t>FOXN3</w:t>
            </w:r>
          </w:p>
        </w:tc>
        <w:tc>
          <w:tcPr>
            <w:tcW w:w="936" w:type="dxa"/>
            <w:tcBorders>
              <w:top w:val="nil"/>
              <w:left w:val="nil"/>
              <w:bottom w:val="nil"/>
              <w:right w:val="nil"/>
            </w:tcBorders>
            <w:tcMar>
              <w:top w:w="20" w:type="dxa"/>
              <w:left w:w="20" w:type="dxa"/>
              <w:bottom w:w="100" w:type="dxa"/>
              <w:right w:w="20" w:type="dxa"/>
            </w:tcMar>
            <w:vAlign w:val="bottom"/>
          </w:tcPr>
          <w:p w14:paraId="79BEF62C" w14:textId="77777777" w:rsidR="00F024BB" w:rsidRDefault="00F024BB" w:rsidP="00CC06D4">
            <w:pPr>
              <w:widowControl w:val="0"/>
              <w:spacing w:before="0" w:after="0" w:line="360" w:lineRule="auto"/>
              <w:rPr>
                <w:sz w:val="14"/>
                <w:szCs w:val="14"/>
              </w:rPr>
            </w:pPr>
            <w:r>
              <w:rPr>
                <w:sz w:val="14"/>
                <w:szCs w:val="14"/>
              </w:rPr>
              <w:t>GNA11</w:t>
            </w:r>
          </w:p>
        </w:tc>
      </w:tr>
      <w:tr w:rsidR="00F024BB" w14:paraId="1BB06015" w14:textId="77777777" w:rsidTr="00CC06D4">
        <w:tc>
          <w:tcPr>
            <w:tcW w:w="936" w:type="dxa"/>
            <w:tcBorders>
              <w:top w:val="nil"/>
              <w:left w:val="nil"/>
              <w:bottom w:val="nil"/>
              <w:right w:val="nil"/>
            </w:tcBorders>
            <w:tcMar>
              <w:top w:w="20" w:type="dxa"/>
              <w:left w:w="20" w:type="dxa"/>
              <w:bottom w:w="100" w:type="dxa"/>
              <w:right w:w="20" w:type="dxa"/>
            </w:tcMar>
            <w:vAlign w:val="bottom"/>
          </w:tcPr>
          <w:p w14:paraId="75B7081C" w14:textId="77777777" w:rsidR="00F024BB" w:rsidRDefault="00F024BB" w:rsidP="00CC06D4">
            <w:pPr>
              <w:widowControl w:val="0"/>
              <w:spacing w:before="0" w:after="0" w:line="360" w:lineRule="auto"/>
              <w:rPr>
                <w:sz w:val="14"/>
                <w:szCs w:val="14"/>
              </w:rPr>
            </w:pPr>
            <w:r>
              <w:rPr>
                <w:sz w:val="14"/>
                <w:szCs w:val="14"/>
              </w:rPr>
              <w:t>GNAQ</w:t>
            </w:r>
          </w:p>
        </w:tc>
        <w:tc>
          <w:tcPr>
            <w:tcW w:w="936" w:type="dxa"/>
            <w:tcBorders>
              <w:top w:val="nil"/>
              <w:left w:val="nil"/>
              <w:bottom w:val="nil"/>
              <w:right w:val="nil"/>
            </w:tcBorders>
            <w:tcMar>
              <w:top w:w="20" w:type="dxa"/>
              <w:left w:w="20" w:type="dxa"/>
              <w:bottom w:w="100" w:type="dxa"/>
              <w:right w:w="20" w:type="dxa"/>
            </w:tcMar>
            <w:vAlign w:val="bottom"/>
          </w:tcPr>
          <w:p w14:paraId="09BF1C1A" w14:textId="77777777" w:rsidR="00F024BB" w:rsidRDefault="00F024BB" w:rsidP="00CC06D4">
            <w:pPr>
              <w:widowControl w:val="0"/>
              <w:spacing w:before="0" w:after="0" w:line="360" w:lineRule="auto"/>
              <w:rPr>
                <w:sz w:val="14"/>
                <w:szCs w:val="14"/>
              </w:rPr>
            </w:pPr>
            <w:r>
              <w:rPr>
                <w:sz w:val="14"/>
                <w:szCs w:val="14"/>
              </w:rPr>
              <w:t>GNAS</w:t>
            </w:r>
          </w:p>
        </w:tc>
        <w:tc>
          <w:tcPr>
            <w:tcW w:w="936" w:type="dxa"/>
            <w:tcBorders>
              <w:top w:val="nil"/>
              <w:left w:val="nil"/>
              <w:bottom w:val="nil"/>
              <w:right w:val="nil"/>
            </w:tcBorders>
            <w:tcMar>
              <w:top w:w="20" w:type="dxa"/>
              <w:left w:w="20" w:type="dxa"/>
              <w:bottom w:w="100" w:type="dxa"/>
              <w:right w:w="20" w:type="dxa"/>
            </w:tcMar>
            <w:vAlign w:val="bottom"/>
          </w:tcPr>
          <w:p w14:paraId="03A5C3BA" w14:textId="77777777" w:rsidR="00F024BB" w:rsidRDefault="00F024BB" w:rsidP="00CC06D4">
            <w:pPr>
              <w:widowControl w:val="0"/>
              <w:spacing w:before="0" w:after="0" w:line="360" w:lineRule="auto"/>
              <w:rPr>
                <w:sz w:val="14"/>
                <w:szCs w:val="14"/>
              </w:rPr>
            </w:pPr>
            <w:r>
              <w:rPr>
                <w:sz w:val="14"/>
                <w:szCs w:val="14"/>
              </w:rPr>
              <w:t>GOPC</w:t>
            </w:r>
          </w:p>
        </w:tc>
        <w:tc>
          <w:tcPr>
            <w:tcW w:w="936" w:type="dxa"/>
            <w:tcBorders>
              <w:top w:val="nil"/>
              <w:left w:val="nil"/>
              <w:bottom w:val="nil"/>
              <w:right w:val="nil"/>
            </w:tcBorders>
            <w:tcMar>
              <w:top w:w="20" w:type="dxa"/>
              <w:left w:w="20" w:type="dxa"/>
              <w:bottom w:w="100" w:type="dxa"/>
              <w:right w:w="20" w:type="dxa"/>
            </w:tcMar>
            <w:vAlign w:val="bottom"/>
          </w:tcPr>
          <w:p w14:paraId="0952657B" w14:textId="77777777" w:rsidR="00F024BB" w:rsidRDefault="00F024BB" w:rsidP="00CC06D4">
            <w:pPr>
              <w:widowControl w:val="0"/>
              <w:spacing w:before="0" w:after="0" w:line="360" w:lineRule="auto"/>
              <w:rPr>
                <w:sz w:val="14"/>
                <w:szCs w:val="14"/>
              </w:rPr>
            </w:pPr>
            <w:r>
              <w:rPr>
                <w:sz w:val="14"/>
                <w:szCs w:val="14"/>
              </w:rPr>
              <w:t>HNF1A</w:t>
            </w:r>
          </w:p>
        </w:tc>
        <w:tc>
          <w:tcPr>
            <w:tcW w:w="936" w:type="dxa"/>
            <w:tcBorders>
              <w:top w:val="nil"/>
              <w:left w:val="nil"/>
              <w:bottom w:val="nil"/>
              <w:right w:val="nil"/>
            </w:tcBorders>
            <w:tcMar>
              <w:top w:w="20" w:type="dxa"/>
              <w:left w:w="20" w:type="dxa"/>
              <w:bottom w:w="100" w:type="dxa"/>
              <w:right w:w="20" w:type="dxa"/>
            </w:tcMar>
            <w:vAlign w:val="bottom"/>
          </w:tcPr>
          <w:p w14:paraId="390BC7EC" w14:textId="77777777" w:rsidR="00F024BB" w:rsidRDefault="00F024BB" w:rsidP="00CC06D4">
            <w:pPr>
              <w:widowControl w:val="0"/>
              <w:spacing w:before="0" w:after="0" w:line="360" w:lineRule="auto"/>
              <w:rPr>
                <w:sz w:val="14"/>
                <w:szCs w:val="14"/>
              </w:rPr>
            </w:pPr>
            <w:r>
              <w:rPr>
                <w:sz w:val="14"/>
                <w:szCs w:val="14"/>
              </w:rPr>
              <w:t>HRAS</w:t>
            </w:r>
          </w:p>
        </w:tc>
        <w:tc>
          <w:tcPr>
            <w:tcW w:w="936" w:type="dxa"/>
            <w:tcBorders>
              <w:top w:val="nil"/>
              <w:left w:val="nil"/>
              <w:bottom w:val="nil"/>
              <w:right w:val="nil"/>
            </w:tcBorders>
            <w:tcMar>
              <w:top w:w="20" w:type="dxa"/>
              <w:left w:w="20" w:type="dxa"/>
              <w:bottom w:w="100" w:type="dxa"/>
              <w:right w:w="20" w:type="dxa"/>
            </w:tcMar>
            <w:vAlign w:val="bottom"/>
          </w:tcPr>
          <w:p w14:paraId="140170F8" w14:textId="77777777" w:rsidR="00F024BB" w:rsidRDefault="00F024BB" w:rsidP="00CC06D4">
            <w:pPr>
              <w:widowControl w:val="0"/>
              <w:spacing w:before="0" w:after="0" w:line="360" w:lineRule="auto"/>
              <w:rPr>
                <w:sz w:val="14"/>
                <w:szCs w:val="14"/>
              </w:rPr>
            </w:pPr>
            <w:r>
              <w:rPr>
                <w:sz w:val="14"/>
                <w:szCs w:val="14"/>
              </w:rPr>
              <w:t>IDH1</w:t>
            </w:r>
          </w:p>
        </w:tc>
        <w:tc>
          <w:tcPr>
            <w:tcW w:w="936" w:type="dxa"/>
            <w:tcBorders>
              <w:top w:val="nil"/>
              <w:left w:val="nil"/>
              <w:bottom w:val="nil"/>
              <w:right w:val="nil"/>
            </w:tcBorders>
            <w:tcMar>
              <w:top w:w="20" w:type="dxa"/>
              <w:left w:w="20" w:type="dxa"/>
              <w:bottom w:w="100" w:type="dxa"/>
              <w:right w:w="20" w:type="dxa"/>
            </w:tcMar>
            <w:vAlign w:val="bottom"/>
          </w:tcPr>
          <w:p w14:paraId="16579178" w14:textId="77777777" w:rsidR="00F024BB" w:rsidRDefault="00F024BB" w:rsidP="00CC06D4">
            <w:pPr>
              <w:widowControl w:val="0"/>
              <w:spacing w:before="0" w:after="0" w:line="360" w:lineRule="auto"/>
              <w:rPr>
                <w:sz w:val="14"/>
                <w:szCs w:val="14"/>
              </w:rPr>
            </w:pPr>
            <w:r>
              <w:rPr>
                <w:sz w:val="14"/>
                <w:szCs w:val="14"/>
              </w:rPr>
              <w:t>IDH2</w:t>
            </w:r>
          </w:p>
        </w:tc>
        <w:tc>
          <w:tcPr>
            <w:tcW w:w="936" w:type="dxa"/>
            <w:tcBorders>
              <w:top w:val="nil"/>
              <w:left w:val="nil"/>
              <w:bottom w:val="nil"/>
              <w:right w:val="nil"/>
            </w:tcBorders>
            <w:tcMar>
              <w:top w:w="20" w:type="dxa"/>
              <w:left w:w="20" w:type="dxa"/>
              <w:bottom w:w="100" w:type="dxa"/>
              <w:right w:w="20" w:type="dxa"/>
            </w:tcMar>
            <w:vAlign w:val="bottom"/>
          </w:tcPr>
          <w:p w14:paraId="387464FD" w14:textId="77777777" w:rsidR="00F024BB" w:rsidRDefault="00F024BB" w:rsidP="00CC06D4">
            <w:pPr>
              <w:widowControl w:val="0"/>
              <w:spacing w:before="0" w:after="0" w:line="360" w:lineRule="auto"/>
              <w:rPr>
                <w:sz w:val="14"/>
                <w:szCs w:val="14"/>
              </w:rPr>
            </w:pPr>
            <w:r>
              <w:rPr>
                <w:sz w:val="14"/>
                <w:szCs w:val="14"/>
              </w:rPr>
              <w:t>JAK2</w:t>
            </w:r>
          </w:p>
        </w:tc>
        <w:tc>
          <w:tcPr>
            <w:tcW w:w="936" w:type="dxa"/>
            <w:tcBorders>
              <w:top w:val="nil"/>
              <w:left w:val="nil"/>
              <w:bottom w:val="nil"/>
              <w:right w:val="nil"/>
            </w:tcBorders>
            <w:tcMar>
              <w:top w:w="20" w:type="dxa"/>
              <w:left w:w="20" w:type="dxa"/>
              <w:bottom w:w="100" w:type="dxa"/>
              <w:right w:w="20" w:type="dxa"/>
            </w:tcMar>
            <w:vAlign w:val="bottom"/>
          </w:tcPr>
          <w:p w14:paraId="645300D2" w14:textId="77777777" w:rsidR="00F024BB" w:rsidRDefault="00F024BB" w:rsidP="00CC06D4">
            <w:pPr>
              <w:widowControl w:val="0"/>
              <w:spacing w:before="0" w:after="0" w:line="360" w:lineRule="auto"/>
              <w:rPr>
                <w:sz w:val="14"/>
                <w:szCs w:val="14"/>
              </w:rPr>
            </w:pPr>
            <w:r>
              <w:rPr>
                <w:sz w:val="14"/>
                <w:szCs w:val="14"/>
              </w:rPr>
              <w:t>JAK3</w:t>
            </w:r>
          </w:p>
        </w:tc>
        <w:tc>
          <w:tcPr>
            <w:tcW w:w="936" w:type="dxa"/>
            <w:tcBorders>
              <w:top w:val="nil"/>
              <w:left w:val="nil"/>
              <w:bottom w:val="nil"/>
              <w:right w:val="nil"/>
            </w:tcBorders>
            <w:tcMar>
              <w:top w:w="20" w:type="dxa"/>
              <w:left w:w="20" w:type="dxa"/>
              <w:bottom w:w="100" w:type="dxa"/>
              <w:right w:w="20" w:type="dxa"/>
            </w:tcMar>
            <w:vAlign w:val="bottom"/>
          </w:tcPr>
          <w:p w14:paraId="5F5359FE" w14:textId="77777777" w:rsidR="00F024BB" w:rsidRDefault="00F024BB" w:rsidP="00CC06D4">
            <w:pPr>
              <w:widowControl w:val="0"/>
              <w:spacing w:before="0" w:after="0" w:line="360" w:lineRule="auto"/>
              <w:rPr>
                <w:sz w:val="14"/>
                <w:szCs w:val="14"/>
              </w:rPr>
            </w:pPr>
            <w:r>
              <w:rPr>
                <w:sz w:val="14"/>
                <w:szCs w:val="14"/>
              </w:rPr>
              <w:t>KDR</w:t>
            </w:r>
          </w:p>
        </w:tc>
      </w:tr>
      <w:tr w:rsidR="00F024BB" w14:paraId="1DAD0D38" w14:textId="77777777" w:rsidTr="00CC06D4">
        <w:tc>
          <w:tcPr>
            <w:tcW w:w="936" w:type="dxa"/>
            <w:tcBorders>
              <w:top w:val="nil"/>
              <w:left w:val="nil"/>
              <w:bottom w:val="nil"/>
              <w:right w:val="nil"/>
            </w:tcBorders>
            <w:tcMar>
              <w:top w:w="20" w:type="dxa"/>
              <w:left w:w="20" w:type="dxa"/>
              <w:bottom w:w="100" w:type="dxa"/>
              <w:right w:w="20" w:type="dxa"/>
            </w:tcMar>
            <w:vAlign w:val="bottom"/>
          </w:tcPr>
          <w:p w14:paraId="5862D44D" w14:textId="77777777" w:rsidR="00F024BB" w:rsidRDefault="00F024BB" w:rsidP="00CC06D4">
            <w:pPr>
              <w:widowControl w:val="0"/>
              <w:spacing w:before="0" w:after="0" w:line="360" w:lineRule="auto"/>
              <w:rPr>
                <w:sz w:val="14"/>
                <w:szCs w:val="14"/>
              </w:rPr>
            </w:pPr>
            <w:r>
              <w:rPr>
                <w:sz w:val="14"/>
                <w:szCs w:val="14"/>
              </w:rPr>
              <w:t>KIT</w:t>
            </w:r>
          </w:p>
        </w:tc>
        <w:tc>
          <w:tcPr>
            <w:tcW w:w="936" w:type="dxa"/>
            <w:tcBorders>
              <w:top w:val="nil"/>
              <w:left w:val="nil"/>
              <w:bottom w:val="nil"/>
              <w:right w:val="nil"/>
            </w:tcBorders>
            <w:tcMar>
              <w:top w:w="20" w:type="dxa"/>
              <w:left w:w="20" w:type="dxa"/>
              <w:bottom w:w="100" w:type="dxa"/>
              <w:right w:w="20" w:type="dxa"/>
            </w:tcMar>
            <w:vAlign w:val="bottom"/>
          </w:tcPr>
          <w:p w14:paraId="62778389" w14:textId="77777777" w:rsidR="00F024BB" w:rsidRDefault="00F024BB" w:rsidP="00CC06D4">
            <w:pPr>
              <w:widowControl w:val="0"/>
              <w:spacing w:before="0" w:after="0" w:line="360" w:lineRule="auto"/>
              <w:rPr>
                <w:sz w:val="14"/>
                <w:szCs w:val="14"/>
              </w:rPr>
            </w:pPr>
            <w:r>
              <w:rPr>
                <w:sz w:val="14"/>
                <w:szCs w:val="14"/>
              </w:rPr>
              <w:t>KLLN</w:t>
            </w:r>
          </w:p>
        </w:tc>
        <w:tc>
          <w:tcPr>
            <w:tcW w:w="936" w:type="dxa"/>
            <w:tcBorders>
              <w:top w:val="nil"/>
              <w:left w:val="nil"/>
              <w:bottom w:val="nil"/>
              <w:right w:val="nil"/>
            </w:tcBorders>
            <w:tcMar>
              <w:top w:w="20" w:type="dxa"/>
              <w:left w:w="20" w:type="dxa"/>
              <w:bottom w:w="100" w:type="dxa"/>
              <w:right w:w="20" w:type="dxa"/>
            </w:tcMar>
            <w:vAlign w:val="bottom"/>
          </w:tcPr>
          <w:p w14:paraId="1DFDF863" w14:textId="77777777" w:rsidR="00F024BB" w:rsidRDefault="00F024BB" w:rsidP="00CC06D4">
            <w:pPr>
              <w:widowControl w:val="0"/>
              <w:spacing w:before="0" w:after="0" w:line="360" w:lineRule="auto"/>
              <w:rPr>
                <w:sz w:val="14"/>
                <w:szCs w:val="14"/>
              </w:rPr>
            </w:pPr>
            <w:r>
              <w:rPr>
                <w:sz w:val="14"/>
                <w:szCs w:val="14"/>
              </w:rPr>
              <w:t>KMT2A</w:t>
            </w:r>
          </w:p>
        </w:tc>
        <w:tc>
          <w:tcPr>
            <w:tcW w:w="936" w:type="dxa"/>
            <w:tcBorders>
              <w:top w:val="nil"/>
              <w:left w:val="nil"/>
              <w:bottom w:val="nil"/>
              <w:right w:val="nil"/>
            </w:tcBorders>
            <w:tcMar>
              <w:top w:w="20" w:type="dxa"/>
              <w:left w:w="20" w:type="dxa"/>
              <w:bottom w:w="100" w:type="dxa"/>
              <w:right w:w="20" w:type="dxa"/>
            </w:tcMar>
            <w:vAlign w:val="bottom"/>
          </w:tcPr>
          <w:p w14:paraId="332EAABC" w14:textId="77777777" w:rsidR="00F024BB" w:rsidRDefault="00F024BB" w:rsidP="00CC06D4">
            <w:pPr>
              <w:widowControl w:val="0"/>
              <w:spacing w:before="0" w:after="0" w:line="360" w:lineRule="auto"/>
              <w:rPr>
                <w:sz w:val="14"/>
                <w:szCs w:val="14"/>
              </w:rPr>
            </w:pPr>
            <w:r>
              <w:rPr>
                <w:sz w:val="14"/>
                <w:szCs w:val="14"/>
              </w:rPr>
              <w:t>KRAS</w:t>
            </w:r>
          </w:p>
        </w:tc>
        <w:tc>
          <w:tcPr>
            <w:tcW w:w="936" w:type="dxa"/>
            <w:tcBorders>
              <w:top w:val="nil"/>
              <w:left w:val="nil"/>
              <w:bottom w:val="nil"/>
              <w:right w:val="nil"/>
            </w:tcBorders>
            <w:tcMar>
              <w:top w:w="20" w:type="dxa"/>
              <w:left w:w="20" w:type="dxa"/>
              <w:bottom w:w="100" w:type="dxa"/>
              <w:right w:w="20" w:type="dxa"/>
            </w:tcMar>
            <w:vAlign w:val="bottom"/>
          </w:tcPr>
          <w:p w14:paraId="2058ADB0" w14:textId="77777777" w:rsidR="00F024BB" w:rsidRDefault="00F024BB" w:rsidP="00CC06D4">
            <w:pPr>
              <w:widowControl w:val="0"/>
              <w:spacing w:before="0" w:after="0" w:line="360" w:lineRule="auto"/>
              <w:rPr>
                <w:sz w:val="14"/>
                <w:szCs w:val="14"/>
              </w:rPr>
            </w:pPr>
            <w:r>
              <w:rPr>
                <w:sz w:val="14"/>
                <w:szCs w:val="14"/>
              </w:rPr>
              <w:t>KTN1</w:t>
            </w:r>
          </w:p>
        </w:tc>
        <w:tc>
          <w:tcPr>
            <w:tcW w:w="936" w:type="dxa"/>
            <w:tcBorders>
              <w:top w:val="nil"/>
              <w:left w:val="nil"/>
              <w:bottom w:val="nil"/>
              <w:right w:val="nil"/>
            </w:tcBorders>
            <w:tcMar>
              <w:top w:w="20" w:type="dxa"/>
              <w:left w:w="20" w:type="dxa"/>
              <w:bottom w:w="100" w:type="dxa"/>
              <w:right w:w="20" w:type="dxa"/>
            </w:tcMar>
            <w:vAlign w:val="bottom"/>
          </w:tcPr>
          <w:p w14:paraId="050C060B" w14:textId="77777777" w:rsidR="00F024BB" w:rsidRDefault="00F024BB" w:rsidP="00CC06D4">
            <w:pPr>
              <w:widowControl w:val="0"/>
              <w:spacing w:before="0" w:after="0" w:line="360" w:lineRule="auto"/>
              <w:rPr>
                <w:sz w:val="14"/>
                <w:szCs w:val="14"/>
              </w:rPr>
            </w:pPr>
            <w:r>
              <w:rPr>
                <w:sz w:val="14"/>
                <w:szCs w:val="14"/>
              </w:rPr>
              <w:t>LRP1B</w:t>
            </w:r>
          </w:p>
        </w:tc>
        <w:tc>
          <w:tcPr>
            <w:tcW w:w="936" w:type="dxa"/>
            <w:tcBorders>
              <w:top w:val="nil"/>
              <w:left w:val="nil"/>
              <w:bottom w:val="nil"/>
              <w:right w:val="nil"/>
            </w:tcBorders>
            <w:tcMar>
              <w:top w:w="20" w:type="dxa"/>
              <w:left w:w="20" w:type="dxa"/>
              <w:bottom w:w="100" w:type="dxa"/>
              <w:right w:w="20" w:type="dxa"/>
            </w:tcMar>
            <w:vAlign w:val="bottom"/>
          </w:tcPr>
          <w:p w14:paraId="395083F3" w14:textId="77777777" w:rsidR="00F024BB" w:rsidRDefault="00F024BB" w:rsidP="00CC06D4">
            <w:pPr>
              <w:widowControl w:val="0"/>
              <w:spacing w:before="0" w:after="0" w:line="360" w:lineRule="auto"/>
              <w:rPr>
                <w:sz w:val="14"/>
                <w:szCs w:val="14"/>
              </w:rPr>
            </w:pPr>
            <w:r>
              <w:rPr>
                <w:sz w:val="14"/>
                <w:szCs w:val="14"/>
              </w:rPr>
              <w:t>MAP2K1</w:t>
            </w:r>
          </w:p>
        </w:tc>
        <w:tc>
          <w:tcPr>
            <w:tcW w:w="936" w:type="dxa"/>
            <w:tcBorders>
              <w:top w:val="nil"/>
              <w:left w:val="nil"/>
              <w:bottom w:val="nil"/>
              <w:right w:val="nil"/>
            </w:tcBorders>
            <w:tcMar>
              <w:top w:w="20" w:type="dxa"/>
              <w:left w:w="20" w:type="dxa"/>
              <w:bottom w:w="100" w:type="dxa"/>
              <w:right w:w="20" w:type="dxa"/>
            </w:tcMar>
            <w:vAlign w:val="bottom"/>
          </w:tcPr>
          <w:p w14:paraId="60E2E4B5" w14:textId="77777777" w:rsidR="00F024BB" w:rsidRDefault="00F024BB" w:rsidP="00CC06D4">
            <w:pPr>
              <w:widowControl w:val="0"/>
              <w:spacing w:before="0" w:after="0" w:line="360" w:lineRule="auto"/>
              <w:rPr>
                <w:sz w:val="14"/>
                <w:szCs w:val="14"/>
              </w:rPr>
            </w:pPr>
            <w:r>
              <w:rPr>
                <w:sz w:val="14"/>
                <w:szCs w:val="14"/>
              </w:rPr>
              <w:t>MAP2K2</w:t>
            </w:r>
          </w:p>
        </w:tc>
        <w:tc>
          <w:tcPr>
            <w:tcW w:w="936" w:type="dxa"/>
            <w:tcBorders>
              <w:top w:val="nil"/>
              <w:left w:val="nil"/>
              <w:bottom w:val="nil"/>
              <w:right w:val="nil"/>
            </w:tcBorders>
            <w:tcMar>
              <w:top w:w="20" w:type="dxa"/>
              <w:left w:w="20" w:type="dxa"/>
              <w:bottom w:w="100" w:type="dxa"/>
              <w:right w:w="20" w:type="dxa"/>
            </w:tcMar>
            <w:vAlign w:val="bottom"/>
          </w:tcPr>
          <w:p w14:paraId="7B6CCF03" w14:textId="77777777" w:rsidR="00F024BB" w:rsidRDefault="00F024BB" w:rsidP="00CC06D4">
            <w:pPr>
              <w:widowControl w:val="0"/>
              <w:spacing w:before="0" w:after="0" w:line="360" w:lineRule="auto"/>
              <w:rPr>
                <w:sz w:val="14"/>
                <w:szCs w:val="14"/>
              </w:rPr>
            </w:pPr>
            <w:r>
              <w:rPr>
                <w:sz w:val="14"/>
                <w:szCs w:val="14"/>
              </w:rPr>
              <w:t>MAP2K4</w:t>
            </w:r>
          </w:p>
        </w:tc>
        <w:tc>
          <w:tcPr>
            <w:tcW w:w="936" w:type="dxa"/>
            <w:tcBorders>
              <w:top w:val="nil"/>
              <w:left w:val="nil"/>
              <w:bottom w:val="nil"/>
              <w:right w:val="nil"/>
            </w:tcBorders>
            <w:tcMar>
              <w:top w:w="20" w:type="dxa"/>
              <w:left w:w="20" w:type="dxa"/>
              <w:bottom w:w="100" w:type="dxa"/>
              <w:right w:w="20" w:type="dxa"/>
            </w:tcMar>
            <w:vAlign w:val="bottom"/>
          </w:tcPr>
          <w:p w14:paraId="184EAF70" w14:textId="77777777" w:rsidR="00F024BB" w:rsidRDefault="00F024BB" w:rsidP="00CC06D4">
            <w:pPr>
              <w:widowControl w:val="0"/>
              <w:spacing w:before="0" w:after="0" w:line="360" w:lineRule="auto"/>
              <w:rPr>
                <w:sz w:val="14"/>
                <w:szCs w:val="14"/>
              </w:rPr>
            </w:pPr>
            <w:r>
              <w:rPr>
                <w:sz w:val="14"/>
                <w:szCs w:val="14"/>
              </w:rPr>
              <w:t>MAP3K8</w:t>
            </w:r>
          </w:p>
        </w:tc>
      </w:tr>
      <w:tr w:rsidR="00F024BB" w14:paraId="295EC02C" w14:textId="77777777" w:rsidTr="00CC06D4">
        <w:tc>
          <w:tcPr>
            <w:tcW w:w="936" w:type="dxa"/>
            <w:tcBorders>
              <w:top w:val="nil"/>
              <w:left w:val="nil"/>
              <w:bottom w:val="nil"/>
              <w:right w:val="nil"/>
            </w:tcBorders>
            <w:tcMar>
              <w:top w:w="20" w:type="dxa"/>
              <w:left w:w="20" w:type="dxa"/>
              <w:bottom w:w="100" w:type="dxa"/>
              <w:right w:w="20" w:type="dxa"/>
            </w:tcMar>
            <w:vAlign w:val="bottom"/>
          </w:tcPr>
          <w:p w14:paraId="12E0D34C" w14:textId="77777777" w:rsidR="00F024BB" w:rsidRDefault="00F024BB" w:rsidP="00CC06D4">
            <w:pPr>
              <w:widowControl w:val="0"/>
              <w:spacing w:before="0" w:after="0" w:line="360" w:lineRule="auto"/>
              <w:rPr>
                <w:sz w:val="14"/>
                <w:szCs w:val="14"/>
              </w:rPr>
            </w:pPr>
            <w:r>
              <w:rPr>
                <w:sz w:val="14"/>
                <w:szCs w:val="14"/>
              </w:rPr>
              <w:t>MAPK8</w:t>
            </w:r>
          </w:p>
        </w:tc>
        <w:tc>
          <w:tcPr>
            <w:tcW w:w="936" w:type="dxa"/>
            <w:tcBorders>
              <w:top w:val="nil"/>
              <w:left w:val="nil"/>
              <w:bottom w:val="nil"/>
              <w:right w:val="nil"/>
            </w:tcBorders>
            <w:tcMar>
              <w:top w:w="20" w:type="dxa"/>
              <w:left w:w="20" w:type="dxa"/>
              <w:bottom w:w="100" w:type="dxa"/>
              <w:right w:w="20" w:type="dxa"/>
            </w:tcMar>
            <w:vAlign w:val="bottom"/>
          </w:tcPr>
          <w:p w14:paraId="5616B5B1" w14:textId="77777777" w:rsidR="00F024BB" w:rsidRDefault="00F024BB" w:rsidP="00CC06D4">
            <w:pPr>
              <w:widowControl w:val="0"/>
              <w:spacing w:before="0" w:after="0" w:line="360" w:lineRule="auto"/>
              <w:rPr>
                <w:sz w:val="14"/>
                <w:szCs w:val="14"/>
              </w:rPr>
            </w:pPr>
            <w:r>
              <w:rPr>
                <w:sz w:val="14"/>
                <w:szCs w:val="14"/>
              </w:rPr>
              <w:t>MDM2</w:t>
            </w:r>
          </w:p>
        </w:tc>
        <w:tc>
          <w:tcPr>
            <w:tcW w:w="936" w:type="dxa"/>
            <w:tcBorders>
              <w:top w:val="nil"/>
              <w:left w:val="nil"/>
              <w:bottom w:val="nil"/>
              <w:right w:val="nil"/>
            </w:tcBorders>
            <w:tcMar>
              <w:top w:w="20" w:type="dxa"/>
              <w:left w:w="20" w:type="dxa"/>
              <w:bottom w:w="100" w:type="dxa"/>
              <w:right w:w="20" w:type="dxa"/>
            </w:tcMar>
            <w:vAlign w:val="bottom"/>
          </w:tcPr>
          <w:p w14:paraId="40453226" w14:textId="77777777" w:rsidR="00F024BB" w:rsidRDefault="00F024BB" w:rsidP="00CC06D4">
            <w:pPr>
              <w:widowControl w:val="0"/>
              <w:spacing w:before="0" w:after="0" w:line="360" w:lineRule="auto"/>
              <w:rPr>
                <w:sz w:val="14"/>
                <w:szCs w:val="14"/>
              </w:rPr>
            </w:pPr>
            <w:r>
              <w:rPr>
                <w:sz w:val="14"/>
                <w:szCs w:val="14"/>
              </w:rPr>
              <w:t>MET</w:t>
            </w:r>
          </w:p>
        </w:tc>
        <w:tc>
          <w:tcPr>
            <w:tcW w:w="936" w:type="dxa"/>
            <w:tcBorders>
              <w:top w:val="nil"/>
              <w:left w:val="nil"/>
              <w:bottom w:val="nil"/>
              <w:right w:val="nil"/>
            </w:tcBorders>
            <w:tcMar>
              <w:top w:w="20" w:type="dxa"/>
              <w:left w:w="20" w:type="dxa"/>
              <w:bottom w:w="100" w:type="dxa"/>
              <w:right w:w="20" w:type="dxa"/>
            </w:tcMar>
            <w:vAlign w:val="bottom"/>
          </w:tcPr>
          <w:p w14:paraId="39A1B665" w14:textId="77777777" w:rsidR="00F024BB" w:rsidRDefault="00F024BB" w:rsidP="00CC06D4">
            <w:pPr>
              <w:widowControl w:val="0"/>
              <w:spacing w:before="0" w:after="0" w:line="360" w:lineRule="auto"/>
              <w:rPr>
                <w:sz w:val="14"/>
                <w:szCs w:val="14"/>
              </w:rPr>
            </w:pPr>
            <w:r>
              <w:rPr>
                <w:sz w:val="14"/>
                <w:szCs w:val="14"/>
              </w:rPr>
              <w:t>MLH1</w:t>
            </w:r>
          </w:p>
        </w:tc>
        <w:tc>
          <w:tcPr>
            <w:tcW w:w="936" w:type="dxa"/>
            <w:tcBorders>
              <w:top w:val="nil"/>
              <w:left w:val="nil"/>
              <w:bottom w:val="nil"/>
              <w:right w:val="nil"/>
            </w:tcBorders>
            <w:tcMar>
              <w:top w:w="20" w:type="dxa"/>
              <w:left w:w="20" w:type="dxa"/>
              <w:bottom w:w="100" w:type="dxa"/>
              <w:right w:w="20" w:type="dxa"/>
            </w:tcMar>
            <w:vAlign w:val="bottom"/>
          </w:tcPr>
          <w:p w14:paraId="0BDF0B53" w14:textId="77777777" w:rsidR="00F024BB" w:rsidRDefault="00F024BB" w:rsidP="00CC06D4">
            <w:pPr>
              <w:widowControl w:val="0"/>
              <w:spacing w:before="0" w:after="0" w:line="360" w:lineRule="auto"/>
              <w:rPr>
                <w:sz w:val="14"/>
                <w:szCs w:val="14"/>
              </w:rPr>
            </w:pPr>
            <w:r>
              <w:rPr>
                <w:sz w:val="14"/>
                <w:szCs w:val="14"/>
              </w:rPr>
              <w:t>MSH2</w:t>
            </w:r>
          </w:p>
        </w:tc>
        <w:tc>
          <w:tcPr>
            <w:tcW w:w="936" w:type="dxa"/>
            <w:tcBorders>
              <w:top w:val="nil"/>
              <w:left w:val="nil"/>
              <w:bottom w:val="nil"/>
              <w:right w:val="nil"/>
            </w:tcBorders>
            <w:tcMar>
              <w:top w:w="20" w:type="dxa"/>
              <w:left w:w="20" w:type="dxa"/>
              <w:bottom w:w="100" w:type="dxa"/>
              <w:right w:w="20" w:type="dxa"/>
            </w:tcMar>
            <w:vAlign w:val="bottom"/>
          </w:tcPr>
          <w:p w14:paraId="06C21F56" w14:textId="77777777" w:rsidR="00F024BB" w:rsidRDefault="00F024BB" w:rsidP="00CC06D4">
            <w:pPr>
              <w:widowControl w:val="0"/>
              <w:spacing w:before="0" w:after="0" w:line="360" w:lineRule="auto"/>
              <w:rPr>
                <w:sz w:val="14"/>
                <w:szCs w:val="14"/>
              </w:rPr>
            </w:pPr>
            <w:r>
              <w:rPr>
                <w:sz w:val="14"/>
                <w:szCs w:val="14"/>
              </w:rPr>
              <w:t>MSH6</w:t>
            </w:r>
          </w:p>
        </w:tc>
        <w:tc>
          <w:tcPr>
            <w:tcW w:w="936" w:type="dxa"/>
            <w:tcBorders>
              <w:top w:val="nil"/>
              <w:left w:val="nil"/>
              <w:bottom w:val="nil"/>
              <w:right w:val="nil"/>
            </w:tcBorders>
            <w:tcMar>
              <w:top w:w="20" w:type="dxa"/>
              <w:left w:w="20" w:type="dxa"/>
              <w:bottom w:w="100" w:type="dxa"/>
              <w:right w:w="20" w:type="dxa"/>
            </w:tcMar>
            <w:vAlign w:val="bottom"/>
          </w:tcPr>
          <w:p w14:paraId="6038D1D9" w14:textId="77777777" w:rsidR="00F024BB" w:rsidRDefault="00F024BB" w:rsidP="00CC06D4">
            <w:pPr>
              <w:widowControl w:val="0"/>
              <w:spacing w:before="0" w:after="0" w:line="360" w:lineRule="auto"/>
              <w:rPr>
                <w:sz w:val="14"/>
                <w:szCs w:val="14"/>
              </w:rPr>
            </w:pPr>
            <w:r>
              <w:rPr>
                <w:sz w:val="14"/>
                <w:szCs w:val="14"/>
              </w:rPr>
              <w:t>MSI2</w:t>
            </w:r>
          </w:p>
        </w:tc>
        <w:tc>
          <w:tcPr>
            <w:tcW w:w="936" w:type="dxa"/>
            <w:tcBorders>
              <w:top w:val="nil"/>
              <w:left w:val="nil"/>
              <w:bottom w:val="nil"/>
              <w:right w:val="nil"/>
            </w:tcBorders>
            <w:tcMar>
              <w:top w:w="20" w:type="dxa"/>
              <w:left w:w="20" w:type="dxa"/>
              <w:bottom w:w="100" w:type="dxa"/>
              <w:right w:w="20" w:type="dxa"/>
            </w:tcMar>
            <w:vAlign w:val="bottom"/>
          </w:tcPr>
          <w:p w14:paraId="7ED76717" w14:textId="77777777" w:rsidR="00F024BB" w:rsidRDefault="00F024BB" w:rsidP="00CC06D4">
            <w:pPr>
              <w:widowControl w:val="0"/>
              <w:spacing w:before="0" w:after="0" w:line="360" w:lineRule="auto"/>
              <w:rPr>
                <w:sz w:val="14"/>
                <w:szCs w:val="14"/>
              </w:rPr>
            </w:pPr>
            <w:r>
              <w:rPr>
                <w:sz w:val="14"/>
                <w:szCs w:val="14"/>
              </w:rPr>
              <w:t>MSR1</w:t>
            </w:r>
          </w:p>
        </w:tc>
        <w:tc>
          <w:tcPr>
            <w:tcW w:w="936" w:type="dxa"/>
            <w:tcBorders>
              <w:top w:val="nil"/>
              <w:left w:val="nil"/>
              <w:bottom w:val="nil"/>
              <w:right w:val="nil"/>
            </w:tcBorders>
            <w:tcMar>
              <w:top w:w="20" w:type="dxa"/>
              <w:left w:w="20" w:type="dxa"/>
              <w:bottom w:w="100" w:type="dxa"/>
              <w:right w:w="20" w:type="dxa"/>
            </w:tcMar>
            <w:vAlign w:val="bottom"/>
          </w:tcPr>
          <w:p w14:paraId="289AE7D3" w14:textId="77777777" w:rsidR="00F024BB" w:rsidRDefault="00F024BB" w:rsidP="00CC06D4">
            <w:pPr>
              <w:widowControl w:val="0"/>
              <w:spacing w:before="0" w:after="0" w:line="360" w:lineRule="auto"/>
              <w:rPr>
                <w:sz w:val="14"/>
                <w:szCs w:val="14"/>
              </w:rPr>
            </w:pPr>
            <w:r>
              <w:rPr>
                <w:sz w:val="14"/>
                <w:szCs w:val="14"/>
              </w:rPr>
              <w:t>MTAP</w:t>
            </w:r>
          </w:p>
        </w:tc>
        <w:tc>
          <w:tcPr>
            <w:tcW w:w="936" w:type="dxa"/>
            <w:tcBorders>
              <w:top w:val="nil"/>
              <w:left w:val="nil"/>
              <w:bottom w:val="nil"/>
              <w:right w:val="nil"/>
            </w:tcBorders>
            <w:tcMar>
              <w:top w:w="20" w:type="dxa"/>
              <w:left w:w="20" w:type="dxa"/>
              <w:bottom w:w="100" w:type="dxa"/>
              <w:right w:w="20" w:type="dxa"/>
            </w:tcMar>
            <w:vAlign w:val="bottom"/>
          </w:tcPr>
          <w:p w14:paraId="59BC56E7" w14:textId="77777777" w:rsidR="00F024BB" w:rsidRDefault="00F024BB" w:rsidP="00CC06D4">
            <w:pPr>
              <w:widowControl w:val="0"/>
              <w:spacing w:before="0" w:after="0" w:line="360" w:lineRule="auto"/>
              <w:rPr>
                <w:sz w:val="14"/>
                <w:szCs w:val="14"/>
              </w:rPr>
            </w:pPr>
            <w:r>
              <w:rPr>
                <w:sz w:val="14"/>
                <w:szCs w:val="14"/>
              </w:rPr>
              <w:t>MTOR</w:t>
            </w:r>
          </w:p>
        </w:tc>
      </w:tr>
      <w:tr w:rsidR="00F024BB" w14:paraId="2F7E457E" w14:textId="77777777" w:rsidTr="00CC06D4">
        <w:tc>
          <w:tcPr>
            <w:tcW w:w="936" w:type="dxa"/>
            <w:tcBorders>
              <w:top w:val="nil"/>
              <w:left w:val="nil"/>
              <w:bottom w:val="nil"/>
              <w:right w:val="nil"/>
            </w:tcBorders>
            <w:tcMar>
              <w:top w:w="20" w:type="dxa"/>
              <w:left w:w="20" w:type="dxa"/>
              <w:bottom w:w="100" w:type="dxa"/>
              <w:right w:w="20" w:type="dxa"/>
            </w:tcMar>
            <w:vAlign w:val="bottom"/>
          </w:tcPr>
          <w:p w14:paraId="32FF332C" w14:textId="77777777" w:rsidR="00F024BB" w:rsidRDefault="00F024BB" w:rsidP="00CC06D4">
            <w:pPr>
              <w:widowControl w:val="0"/>
              <w:spacing w:before="0" w:after="0" w:line="360" w:lineRule="auto"/>
              <w:rPr>
                <w:sz w:val="14"/>
                <w:szCs w:val="14"/>
              </w:rPr>
            </w:pPr>
            <w:r>
              <w:rPr>
                <w:sz w:val="14"/>
                <w:szCs w:val="14"/>
              </w:rPr>
              <w:t>MTSS1</w:t>
            </w:r>
          </w:p>
        </w:tc>
        <w:tc>
          <w:tcPr>
            <w:tcW w:w="936" w:type="dxa"/>
            <w:tcBorders>
              <w:top w:val="nil"/>
              <w:left w:val="nil"/>
              <w:bottom w:val="nil"/>
              <w:right w:val="nil"/>
            </w:tcBorders>
            <w:tcMar>
              <w:top w:w="20" w:type="dxa"/>
              <w:left w:w="20" w:type="dxa"/>
              <w:bottom w:w="100" w:type="dxa"/>
              <w:right w:w="20" w:type="dxa"/>
            </w:tcMar>
            <w:vAlign w:val="bottom"/>
          </w:tcPr>
          <w:p w14:paraId="035AFB00" w14:textId="77777777" w:rsidR="00F024BB" w:rsidRDefault="00F024BB" w:rsidP="00CC06D4">
            <w:pPr>
              <w:widowControl w:val="0"/>
              <w:spacing w:before="0" w:after="0" w:line="360" w:lineRule="auto"/>
              <w:rPr>
                <w:sz w:val="14"/>
                <w:szCs w:val="14"/>
              </w:rPr>
            </w:pPr>
            <w:r>
              <w:rPr>
                <w:sz w:val="14"/>
                <w:szCs w:val="14"/>
              </w:rPr>
              <w:t>MYC</w:t>
            </w:r>
          </w:p>
        </w:tc>
        <w:tc>
          <w:tcPr>
            <w:tcW w:w="936" w:type="dxa"/>
            <w:tcBorders>
              <w:top w:val="nil"/>
              <w:left w:val="nil"/>
              <w:bottom w:val="nil"/>
              <w:right w:val="nil"/>
            </w:tcBorders>
            <w:tcMar>
              <w:top w:w="20" w:type="dxa"/>
              <w:left w:w="20" w:type="dxa"/>
              <w:bottom w:w="100" w:type="dxa"/>
              <w:right w:w="20" w:type="dxa"/>
            </w:tcMar>
            <w:vAlign w:val="bottom"/>
          </w:tcPr>
          <w:p w14:paraId="545BE493" w14:textId="77777777" w:rsidR="00F024BB" w:rsidRDefault="00F024BB" w:rsidP="00CC06D4">
            <w:pPr>
              <w:widowControl w:val="0"/>
              <w:spacing w:before="0" w:after="0" w:line="360" w:lineRule="auto"/>
              <w:rPr>
                <w:sz w:val="14"/>
                <w:szCs w:val="14"/>
              </w:rPr>
            </w:pPr>
            <w:r>
              <w:rPr>
                <w:sz w:val="14"/>
                <w:szCs w:val="14"/>
              </w:rPr>
              <w:t>MYCN</w:t>
            </w:r>
          </w:p>
        </w:tc>
        <w:tc>
          <w:tcPr>
            <w:tcW w:w="936" w:type="dxa"/>
            <w:tcBorders>
              <w:top w:val="nil"/>
              <w:left w:val="nil"/>
              <w:bottom w:val="nil"/>
              <w:right w:val="nil"/>
            </w:tcBorders>
            <w:tcMar>
              <w:top w:w="20" w:type="dxa"/>
              <w:left w:w="20" w:type="dxa"/>
              <w:bottom w:w="100" w:type="dxa"/>
              <w:right w:w="20" w:type="dxa"/>
            </w:tcMar>
            <w:vAlign w:val="bottom"/>
          </w:tcPr>
          <w:p w14:paraId="645CB05E" w14:textId="77777777" w:rsidR="00F024BB" w:rsidRDefault="00F024BB" w:rsidP="00CC06D4">
            <w:pPr>
              <w:widowControl w:val="0"/>
              <w:spacing w:before="0" w:after="0" w:line="360" w:lineRule="auto"/>
              <w:rPr>
                <w:sz w:val="14"/>
                <w:szCs w:val="14"/>
              </w:rPr>
            </w:pPr>
            <w:r>
              <w:rPr>
                <w:sz w:val="14"/>
                <w:szCs w:val="14"/>
              </w:rPr>
              <w:t>MYD88</w:t>
            </w:r>
          </w:p>
        </w:tc>
        <w:tc>
          <w:tcPr>
            <w:tcW w:w="936" w:type="dxa"/>
            <w:tcBorders>
              <w:top w:val="nil"/>
              <w:left w:val="nil"/>
              <w:bottom w:val="nil"/>
              <w:right w:val="nil"/>
            </w:tcBorders>
            <w:tcMar>
              <w:top w:w="20" w:type="dxa"/>
              <w:left w:w="20" w:type="dxa"/>
              <w:bottom w:w="100" w:type="dxa"/>
              <w:right w:w="20" w:type="dxa"/>
            </w:tcMar>
            <w:vAlign w:val="bottom"/>
          </w:tcPr>
          <w:p w14:paraId="52E7059A" w14:textId="77777777" w:rsidR="00F024BB" w:rsidRDefault="00F024BB" w:rsidP="00CC06D4">
            <w:pPr>
              <w:widowControl w:val="0"/>
              <w:spacing w:before="0" w:after="0" w:line="360" w:lineRule="auto"/>
              <w:rPr>
                <w:sz w:val="14"/>
                <w:szCs w:val="14"/>
              </w:rPr>
            </w:pPr>
            <w:r>
              <w:rPr>
                <w:sz w:val="14"/>
                <w:szCs w:val="14"/>
              </w:rPr>
              <w:t>NAV1</w:t>
            </w:r>
          </w:p>
        </w:tc>
        <w:tc>
          <w:tcPr>
            <w:tcW w:w="936" w:type="dxa"/>
            <w:tcBorders>
              <w:top w:val="nil"/>
              <w:left w:val="nil"/>
              <w:bottom w:val="nil"/>
              <w:right w:val="nil"/>
            </w:tcBorders>
            <w:tcMar>
              <w:top w:w="20" w:type="dxa"/>
              <w:left w:w="20" w:type="dxa"/>
              <w:bottom w:w="100" w:type="dxa"/>
              <w:right w:w="20" w:type="dxa"/>
            </w:tcMar>
            <w:vAlign w:val="bottom"/>
          </w:tcPr>
          <w:p w14:paraId="03CEBDAA" w14:textId="77777777" w:rsidR="00F024BB" w:rsidRDefault="00F024BB" w:rsidP="00CC06D4">
            <w:pPr>
              <w:widowControl w:val="0"/>
              <w:spacing w:before="0" w:after="0" w:line="360" w:lineRule="auto"/>
              <w:rPr>
                <w:sz w:val="14"/>
                <w:szCs w:val="14"/>
              </w:rPr>
            </w:pPr>
            <w:r>
              <w:rPr>
                <w:sz w:val="14"/>
                <w:szCs w:val="14"/>
              </w:rPr>
              <w:t>NF1</w:t>
            </w:r>
          </w:p>
        </w:tc>
        <w:tc>
          <w:tcPr>
            <w:tcW w:w="936" w:type="dxa"/>
            <w:tcBorders>
              <w:top w:val="nil"/>
              <w:left w:val="nil"/>
              <w:bottom w:val="nil"/>
              <w:right w:val="nil"/>
            </w:tcBorders>
            <w:tcMar>
              <w:top w:w="20" w:type="dxa"/>
              <w:left w:w="20" w:type="dxa"/>
              <w:bottom w:w="100" w:type="dxa"/>
              <w:right w:w="20" w:type="dxa"/>
            </w:tcMar>
            <w:vAlign w:val="bottom"/>
          </w:tcPr>
          <w:p w14:paraId="2D4ED8A2" w14:textId="77777777" w:rsidR="00F024BB" w:rsidRDefault="00F024BB" w:rsidP="00CC06D4">
            <w:pPr>
              <w:widowControl w:val="0"/>
              <w:spacing w:before="0" w:after="0" w:line="360" w:lineRule="auto"/>
              <w:rPr>
                <w:sz w:val="14"/>
                <w:szCs w:val="14"/>
              </w:rPr>
            </w:pPr>
            <w:r>
              <w:rPr>
                <w:sz w:val="14"/>
                <w:szCs w:val="14"/>
              </w:rPr>
              <w:t>NF2</w:t>
            </w:r>
          </w:p>
        </w:tc>
        <w:tc>
          <w:tcPr>
            <w:tcW w:w="936" w:type="dxa"/>
            <w:tcBorders>
              <w:top w:val="nil"/>
              <w:left w:val="nil"/>
              <w:bottom w:val="nil"/>
              <w:right w:val="nil"/>
            </w:tcBorders>
            <w:tcMar>
              <w:top w:w="20" w:type="dxa"/>
              <w:left w:w="20" w:type="dxa"/>
              <w:bottom w:w="100" w:type="dxa"/>
              <w:right w:w="20" w:type="dxa"/>
            </w:tcMar>
            <w:vAlign w:val="bottom"/>
          </w:tcPr>
          <w:p w14:paraId="44D98955" w14:textId="77777777" w:rsidR="00F024BB" w:rsidRDefault="00F024BB" w:rsidP="00CC06D4">
            <w:pPr>
              <w:widowControl w:val="0"/>
              <w:spacing w:before="0" w:after="0" w:line="360" w:lineRule="auto"/>
              <w:rPr>
                <w:sz w:val="14"/>
                <w:szCs w:val="14"/>
              </w:rPr>
            </w:pPr>
            <w:r>
              <w:rPr>
                <w:sz w:val="14"/>
                <w:szCs w:val="14"/>
              </w:rPr>
              <w:t>NFE2L2</w:t>
            </w:r>
          </w:p>
        </w:tc>
        <w:tc>
          <w:tcPr>
            <w:tcW w:w="936" w:type="dxa"/>
            <w:tcBorders>
              <w:top w:val="nil"/>
              <w:left w:val="nil"/>
              <w:bottom w:val="nil"/>
              <w:right w:val="nil"/>
            </w:tcBorders>
            <w:tcMar>
              <w:top w:w="20" w:type="dxa"/>
              <w:left w:w="20" w:type="dxa"/>
              <w:bottom w:w="100" w:type="dxa"/>
              <w:right w:w="20" w:type="dxa"/>
            </w:tcMar>
            <w:vAlign w:val="bottom"/>
          </w:tcPr>
          <w:p w14:paraId="68764A7B" w14:textId="77777777" w:rsidR="00F024BB" w:rsidRDefault="00F024BB" w:rsidP="00CC06D4">
            <w:pPr>
              <w:widowControl w:val="0"/>
              <w:spacing w:before="0" w:after="0" w:line="360" w:lineRule="auto"/>
              <w:rPr>
                <w:sz w:val="14"/>
                <w:szCs w:val="14"/>
              </w:rPr>
            </w:pPr>
            <w:r>
              <w:rPr>
                <w:sz w:val="14"/>
                <w:szCs w:val="14"/>
              </w:rPr>
              <w:t>NOTCH1</w:t>
            </w:r>
          </w:p>
        </w:tc>
        <w:tc>
          <w:tcPr>
            <w:tcW w:w="936" w:type="dxa"/>
            <w:tcBorders>
              <w:top w:val="nil"/>
              <w:left w:val="nil"/>
              <w:bottom w:val="nil"/>
              <w:right w:val="nil"/>
            </w:tcBorders>
            <w:tcMar>
              <w:top w:w="20" w:type="dxa"/>
              <w:left w:w="20" w:type="dxa"/>
              <w:bottom w:w="100" w:type="dxa"/>
              <w:right w:w="20" w:type="dxa"/>
            </w:tcMar>
            <w:vAlign w:val="bottom"/>
          </w:tcPr>
          <w:p w14:paraId="1D145143" w14:textId="77777777" w:rsidR="00F024BB" w:rsidRDefault="00F024BB" w:rsidP="00CC06D4">
            <w:pPr>
              <w:widowControl w:val="0"/>
              <w:spacing w:before="0" w:after="0" w:line="360" w:lineRule="auto"/>
              <w:rPr>
                <w:sz w:val="14"/>
                <w:szCs w:val="14"/>
              </w:rPr>
            </w:pPr>
            <w:r>
              <w:rPr>
                <w:sz w:val="14"/>
                <w:szCs w:val="14"/>
              </w:rPr>
              <w:t>NRAS</w:t>
            </w:r>
          </w:p>
        </w:tc>
      </w:tr>
      <w:tr w:rsidR="00F024BB" w14:paraId="4BC58831" w14:textId="77777777" w:rsidTr="00CC06D4">
        <w:tc>
          <w:tcPr>
            <w:tcW w:w="936" w:type="dxa"/>
            <w:tcBorders>
              <w:top w:val="nil"/>
              <w:left w:val="nil"/>
              <w:bottom w:val="nil"/>
              <w:right w:val="nil"/>
            </w:tcBorders>
            <w:tcMar>
              <w:top w:w="20" w:type="dxa"/>
              <w:left w:w="20" w:type="dxa"/>
              <w:bottom w:w="100" w:type="dxa"/>
              <w:right w:w="20" w:type="dxa"/>
            </w:tcMar>
            <w:vAlign w:val="bottom"/>
          </w:tcPr>
          <w:p w14:paraId="1A3CB78F" w14:textId="77777777" w:rsidR="00F024BB" w:rsidRDefault="00F024BB" w:rsidP="00CC06D4">
            <w:pPr>
              <w:widowControl w:val="0"/>
              <w:spacing w:before="0" w:after="0" w:line="360" w:lineRule="auto"/>
              <w:rPr>
                <w:sz w:val="14"/>
                <w:szCs w:val="14"/>
              </w:rPr>
            </w:pPr>
            <w:r>
              <w:rPr>
                <w:sz w:val="14"/>
                <w:szCs w:val="14"/>
              </w:rPr>
              <w:t>NRG1</w:t>
            </w:r>
          </w:p>
        </w:tc>
        <w:tc>
          <w:tcPr>
            <w:tcW w:w="936" w:type="dxa"/>
            <w:tcBorders>
              <w:top w:val="nil"/>
              <w:left w:val="nil"/>
              <w:bottom w:val="nil"/>
              <w:right w:val="nil"/>
            </w:tcBorders>
            <w:tcMar>
              <w:top w:w="20" w:type="dxa"/>
              <w:left w:w="20" w:type="dxa"/>
              <w:bottom w:w="100" w:type="dxa"/>
              <w:right w:w="20" w:type="dxa"/>
            </w:tcMar>
            <w:vAlign w:val="bottom"/>
          </w:tcPr>
          <w:p w14:paraId="265AB90D" w14:textId="77777777" w:rsidR="00F024BB" w:rsidRDefault="00F024BB" w:rsidP="00CC06D4">
            <w:pPr>
              <w:widowControl w:val="0"/>
              <w:spacing w:before="0" w:after="0" w:line="360" w:lineRule="auto"/>
              <w:rPr>
                <w:sz w:val="14"/>
                <w:szCs w:val="14"/>
              </w:rPr>
            </w:pPr>
            <w:r>
              <w:rPr>
                <w:sz w:val="14"/>
                <w:szCs w:val="14"/>
              </w:rPr>
              <w:t>NTRK1</w:t>
            </w:r>
          </w:p>
        </w:tc>
        <w:tc>
          <w:tcPr>
            <w:tcW w:w="936" w:type="dxa"/>
            <w:tcBorders>
              <w:top w:val="nil"/>
              <w:left w:val="nil"/>
              <w:bottom w:val="nil"/>
              <w:right w:val="nil"/>
            </w:tcBorders>
            <w:tcMar>
              <w:top w:w="20" w:type="dxa"/>
              <w:left w:w="20" w:type="dxa"/>
              <w:bottom w:w="100" w:type="dxa"/>
              <w:right w:w="20" w:type="dxa"/>
            </w:tcMar>
            <w:vAlign w:val="bottom"/>
          </w:tcPr>
          <w:p w14:paraId="0179E1DF" w14:textId="77777777" w:rsidR="00F024BB" w:rsidRDefault="00F024BB" w:rsidP="00CC06D4">
            <w:pPr>
              <w:widowControl w:val="0"/>
              <w:spacing w:before="0" w:after="0" w:line="360" w:lineRule="auto"/>
              <w:rPr>
                <w:sz w:val="14"/>
                <w:szCs w:val="14"/>
              </w:rPr>
            </w:pPr>
            <w:r>
              <w:rPr>
                <w:sz w:val="14"/>
                <w:szCs w:val="14"/>
              </w:rPr>
              <w:t>OCA2</w:t>
            </w:r>
          </w:p>
        </w:tc>
        <w:tc>
          <w:tcPr>
            <w:tcW w:w="936" w:type="dxa"/>
            <w:tcBorders>
              <w:top w:val="nil"/>
              <w:left w:val="nil"/>
              <w:bottom w:val="nil"/>
              <w:right w:val="nil"/>
            </w:tcBorders>
            <w:tcMar>
              <w:top w:w="20" w:type="dxa"/>
              <w:left w:w="20" w:type="dxa"/>
              <w:bottom w:w="100" w:type="dxa"/>
              <w:right w:w="20" w:type="dxa"/>
            </w:tcMar>
            <w:vAlign w:val="bottom"/>
          </w:tcPr>
          <w:p w14:paraId="3BDAD9B1" w14:textId="77777777" w:rsidR="00F024BB" w:rsidRDefault="00F024BB" w:rsidP="00CC06D4">
            <w:pPr>
              <w:widowControl w:val="0"/>
              <w:spacing w:before="0" w:after="0" w:line="360" w:lineRule="auto"/>
              <w:rPr>
                <w:sz w:val="14"/>
                <w:szCs w:val="14"/>
              </w:rPr>
            </w:pPr>
            <w:r>
              <w:rPr>
                <w:sz w:val="14"/>
                <w:szCs w:val="14"/>
              </w:rPr>
              <w:t>PAX3</w:t>
            </w:r>
          </w:p>
        </w:tc>
        <w:tc>
          <w:tcPr>
            <w:tcW w:w="936" w:type="dxa"/>
            <w:tcBorders>
              <w:top w:val="nil"/>
              <w:left w:val="nil"/>
              <w:bottom w:val="nil"/>
              <w:right w:val="nil"/>
            </w:tcBorders>
            <w:tcMar>
              <w:top w:w="20" w:type="dxa"/>
              <w:left w:w="20" w:type="dxa"/>
              <w:bottom w:w="100" w:type="dxa"/>
              <w:right w:w="20" w:type="dxa"/>
            </w:tcMar>
            <w:vAlign w:val="bottom"/>
          </w:tcPr>
          <w:p w14:paraId="55DE1F30" w14:textId="77777777" w:rsidR="00F024BB" w:rsidRDefault="00F024BB" w:rsidP="00CC06D4">
            <w:pPr>
              <w:widowControl w:val="0"/>
              <w:spacing w:before="0" w:after="0" w:line="360" w:lineRule="auto"/>
              <w:rPr>
                <w:sz w:val="14"/>
                <w:szCs w:val="14"/>
              </w:rPr>
            </w:pPr>
            <w:r>
              <w:rPr>
                <w:sz w:val="14"/>
                <w:szCs w:val="14"/>
              </w:rPr>
              <w:t>PDCD1LG2</w:t>
            </w:r>
          </w:p>
        </w:tc>
        <w:tc>
          <w:tcPr>
            <w:tcW w:w="936" w:type="dxa"/>
            <w:tcBorders>
              <w:top w:val="nil"/>
              <w:left w:val="nil"/>
              <w:bottom w:val="nil"/>
              <w:right w:val="nil"/>
            </w:tcBorders>
            <w:tcMar>
              <w:top w:w="20" w:type="dxa"/>
              <w:left w:w="20" w:type="dxa"/>
              <w:bottom w:w="100" w:type="dxa"/>
              <w:right w:w="20" w:type="dxa"/>
            </w:tcMar>
            <w:vAlign w:val="bottom"/>
          </w:tcPr>
          <w:p w14:paraId="455F491B" w14:textId="77777777" w:rsidR="00F024BB" w:rsidRDefault="00F024BB" w:rsidP="00CC06D4">
            <w:pPr>
              <w:widowControl w:val="0"/>
              <w:spacing w:before="0" w:after="0" w:line="360" w:lineRule="auto"/>
              <w:rPr>
                <w:sz w:val="14"/>
                <w:szCs w:val="14"/>
              </w:rPr>
            </w:pPr>
            <w:r>
              <w:rPr>
                <w:sz w:val="14"/>
                <w:szCs w:val="14"/>
              </w:rPr>
              <w:t>PDCD2</w:t>
            </w:r>
          </w:p>
        </w:tc>
        <w:tc>
          <w:tcPr>
            <w:tcW w:w="936" w:type="dxa"/>
            <w:tcBorders>
              <w:top w:val="nil"/>
              <w:left w:val="nil"/>
              <w:bottom w:val="nil"/>
              <w:right w:val="nil"/>
            </w:tcBorders>
            <w:tcMar>
              <w:top w:w="20" w:type="dxa"/>
              <w:left w:w="20" w:type="dxa"/>
              <w:bottom w:w="100" w:type="dxa"/>
              <w:right w:w="20" w:type="dxa"/>
            </w:tcMar>
            <w:vAlign w:val="bottom"/>
          </w:tcPr>
          <w:p w14:paraId="73847463" w14:textId="77777777" w:rsidR="00F024BB" w:rsidRDefault="00F024BB" w:rsidP="00CC06D4">
            <w:pPr>
              <w:widowControl w:val="0"/>
              <w:spacing w:before="0" w:after="0" w:line="360" w:lineRule="auto"/>
              <w:rPr>
                <w:sz w:val="14"/>
                <w:szCs w:val="14"/>
              </w:rPr>
            </w:pPr>
            <w:r>
              <w:rPr>
                <w:sz w:val="14"/>
                <w:szCs w:val="14"/>
              </w:rPr>
              <w:t>PDGFRA</w:t>
            </w:r>
          </w:p>
        </w:tc>
        <w:tc>
          <w:tcPr>
            <w:tcW w:w="936" w:type="dxa"/>
            <w:tcBorders>
              <w:top w:val="nil"/>
              <w:left w:val="nil"/>
              <w:bottom w:val="nil"/>
              <w:right w:val="nil"/>
            </w:tcBorders>
            <w:tcMar>
              <w:top w:w="20" w:type="dxa"/>
              <w:left w:w="20" w:type="dxa"/>
              <w:bottom w:w="100" w:type="dxa"/>
              <w:right w:w="20" w:type="dxa"/>
            </w:tcMar>
            <w:vAlign w:val="bottom"/>
          </w:tcPr>
          <w:p w14:paraId="3B71E32A" w14:textId="77777777" w:rsidR="00F024BB" w:rsidRDefault="00F024BB" w:rsidP="00CC06D4">
            <w:pPr>
              <w:widowControl w:val="0"/>
              <w:spacing w:before="0" w:after="0" w:line="360" w:lineRule="auto"/>
              <w:rPr>
                <w:sz w:val="14"/>
                <w:szCs w:val="14"/>
              </w:rPr>
            </w:pPr>
            <w:r>
              <w:rPr>
                <w:sz w:val="14"/>
                <w:szCs w:val="14"/>
              </w:rPr>
              <w:t>PDGFRB</w:t>
            </w:r>
          </w:p>
        </w:tc>
        <w:tc>
          <w:tcPr>
            <w:tcW w:w="936" w:type="dxa"/>
            <w:tcBorders>
              <w:top w:val="nil"/>
              <w:left w:val="nil"/>
              <w:bottom w:val="nil"/>
              <w:right w:val="nil"/>
            </w:tcBorders>
            <w:tcMar>
              <w:top w:w="20" w:type="dxa"/>
              <w:left w:w="20" w:type="dxa"/>
              <w:bottom w:w="100" w:type="dxa"/>
              <w:right w:w="20" w:type="dxa"/>
            </w:tcMar>
            <w:vAlign w:val="bottom"/>
          </w:tcPr>
          <w:p w14:paraId="1B249D00" w14:textId="77777777" w:rsidR="00F024BB" w:rsidRDefault="00F024BB" w:rsidP="00CC06D4">
            <w:pPr>
              <w:widowControl w:val="0"/>
              <w:spacing w:before="0" w:after="0" w:line="360" w:lineRule="auto"/>
              <w:rPr>
                <w:sz w:val="14"/>
                <w:szCs w:val="14"/>
              </w:rPr>
            </w:pPr>
            <w:r>
              <w:rPr>
                <w:sz w:val="14"/>
                <w:szCs w:val="14"/>
              </w:rPr>
              <w:t>PIK3CA</w:t>
            </w:r>
          </w:p>
        </w:tc>
        <w:tc>
          <w:tcPr>
            <w:tcW w:w="936" w:type="dxa"/>
            <w:tcBorders>
              <w:top w:val="nil"/>
              <w:left w:val="nil"/>
              <w:bottom w:val="nil"/>
              <w:right w:val="nil"/>
            </w:tcBorders>
            <w:tcMar>
              <w:top w:w="20" w:type="dxa"/>
              <w:left w:w="20" w:type="dxa"/>
              <w:bottom w:w="100" w:type="dxa"/>
              <w:right w:w="20" w:type="dxa"/>
            </w:tcMar>
            <w:vAlign w:val="bottom"/>
          </w:tcPr>
          <w:p w14:paraId="66A7BB33" w14:textId="77777777" w:rsidR="00F024BB" w:rsidRDefault="00F024BB" w:rsidP="00CC06D4">
            <w:pPr>
              <w:widowControl w:val="0"/>
              <w:spacing w:before="0" w:after="0" w:line="360" w:lineRule="auto"/>
              <w:rPr>
                <w:sz w:val="14"/>
                <w:szCs w:val="14"/>
              </w:rPr>
            </w:pPr>
            <w:r>
              <w:rPr>
                <w:sz w:val="14"/>
                <w:szCs w:val="14"/>
              </w:rPr>
              <w:t>PIK3CB</w:t>
            </w:r>
          </w:p>
        </w:tc>
      </w:tr>
      <w:tr w:rsidR="00F024BB" w14:paraId="38E0B930" w14:textId="77777777" w:rsidTr="00CC06D4">
        <w:tc>
          <w:tcPr>
            <w:tcW w:w="936" w:type="dxa"/>
            <w:tcBorders>
              <w:top w:val="nil"/>
              <w:left w:val="nil"/>
              <w:bottom w:val="nil"/>
              <w:right w:val="nil"/>
            </w:tcBorders>
            <w:tcMar>
              <w:top w:w="20" w:type="dxa"/>
              <w:left w:w="20" w:type="dxa"/>
              <w:bottom w:w="100" w:type="dxa"/>
              <w:right w:w="20" w:type="dxa"/>
            </w:tcMar>
            <w:vAlign w:val="bottom"/>
          </w:tcPr>
          <w:p w14:paraId="74069285" w14:textId="77777777" w:rsidR="00F024BB" w:rsidRDefault="00F024BB" w:rsidP="00CC06D4">
            <w:pPr>
              <w:widowControl w:val="0"/>
              <w:spacing w:before="0" w:after="0" w:line="360" w:lineRule="auto"/>
              <w:rPr>
                <w:sz w:val="14"/>
                <w:szCs w:val="14"/>
              </w:rPr>
            </w:pPr>
            <w:r>
              <w:rPr>
                <w:sz w:val="14"/>
                <w:szCs w:val="14"/>
              </w:rPr>
              <w:t>PIK3R1</w:t>
            </w:r>
          </w:p>
        </w:tc>
        <w:tc>
          <w:tcPr>
            <w:tcW w:w="936" w:type="dxa"/>
            <w:tcBorders>
              <w:top w:val="nil"/>
              <w:left w:val="nil"/>
              <w:bottom w:val="nil"/>
              <w:right w:val="nil"/>
            </w:tcBorders>
            <w:tcMar>
              <w:top w:w="20" w:type="dxa"/>
              <w:left w:w="20" w:type="dxa"/>
              <w:bottom w:w="100" w:type="dxa"/>
              <w:right w:w="20" w:type="dxa"/>
            </w:tcMar>
            <w:vAlign w:val="bottom"/>
          </w:tcPr>
          <w:p w14:paraId="3B2FE689" w14:textId="77777777" w:rsidR="00F024BB" w:rsidRDefault="00F024BB" w:rsidP="00CC06D4">
            <w:pPr>
              <w:widowControl w:val="0"/>
              <w:spacing w:before="0" w:after="0" w:line="360" w:lineRule="auto"/>
              <w:rPr>
                <w:sz w:val="14"/>
                <w:szCs w:val="14"/>
              </w:rPr>
            </w:pPr>
            <w:r>
              <w:rPr>
                <w:sz w:val="14"/>
                <w:szCs w:val="14"/>
              </w:rPr>
              <w:t>PKD1</w:t>
            </w:r>
          </w:p>
        </w:tc>
        <w:tc>
          <w:tcPr>
            <w:tcW w:w="936" w:type="dxa"/>
            <w:tcBorders>
              <w:top w:val="nil"/>
              <w:left w:val="nil"/>
              <w:bottom w:val="nil"/>
              <w:right w:val="nil"/>
            </w:tcBorders>
            <w:tcMar>
              <w:top w:w="20" w:type="dxa"/>
              <w:left w:w="20" w:type="dxa"/>
              <w:bottom w:w="100" w:type="dxa"/>
              <w:right w:w="20" w:type="dxa"/>
            </w:tcMar>
            <w:vAlign w:val="bottom"/>
          </w:tcPr>
          <w:p w14:paraId="37ABF71A" w14:textId="77777777" w:rsidR="00F024BB" w:rsidRDefault="00F024BB" w:rsidP="00CC06D4">
            <w:pPr>
              <w:widowControl w:val="0"/>
              <w:spacing w:before="0" w:after="0" w:line="360" w:lineRule="auto"/>
              <w:rPr>
                <w:sz w:val="14"/>
                <w:szCs w:val="14"/>
              </w:rPr>
            </w:pPr>
            <w:r>
              <w:rPr>
                <w:sz w:val="14"/>
                <w:szCs w:val="14"/>
              </w:rPr>
              <w:t>PRCC</w:t>
            </w:r>
          </w:p>
        </w:tc>
        <w:tc>
          <w:tcPr>
            <w:tcW w:w="936" w:type="dxa"/>
            <w:tcBorders>
              <w:top w:val="nil"/>
              <w:left w:val="nil"/>
              <w:bottom w:val="nil"/>
              <w:right w:val="nil"/>
            </w:tcBorders>
            <w:tcMar>
              <w:top w:w="20" w:type="dxa"/>
              <w:left w:w="20" w:type="dxa"/>
              <w:bottom w:w="100" w:type="dxa"/>
              <w:right w:w="20" w:type="dxa"/>
            </w:tcMar>
            <w:vAlign w:val="bottom"/>
          </w:tcPr>
          <w:p w14:paraId="5B337869" w14:textId="77777777" w:rsidR="00F024BB" w:rsidRDefault="00F024BB" w:rsidP="00CC06D4">
            <w:pPr>
              <w:widowControl w:val="0"/>
              <w:spacing w:before="0" w:after="0" w:line="360" w:lineRule="auto"/>
              <w:rPr>
                <w:sz w:val="14"/>
                <w:szCs w:val="14"/>
              </w:rPr>
            </w:pPr>
            <w:r>
              <w:rPr>
                <w:sz w:val="14"/>
                <w:szCs w:val="14"/>
              </w:rPr>
              <w:t>PTCH1</w:t>
            </w:r>
          </w:p>
        </w:tc>
        <w:tc>
          <w:tcPr>
            <w:tcW w:w="936" w:type="dxa"/>
            <w:tcBorders>
              <w:top w:val="nil"/>
              <w:left w:val="nil"/>
              <w:bottom w:val="nil"/>
              <w:right w:val="nil"/>
            </w:tcBorders>
            <w:tcMar>
              <w:top w:w="20" w:type="dxa"/>
              <w:left w:w="20" w:type="dxa"/>
              <w:bottom w:w="100" w:type="dxa"/>
              <w:right w:w="20" w:type="dxa"/>
            </w:tcMar>
            <w:vAlign w:val="bottom"/>
          </w:tcPr>
          <w:p w14:paraId="609F376C" w14:textId="77777777" w:rsidR="00F024BB" w:rsidRDefault="00F024BB" w:rsidP="00CC06D4">
            <w:pPr>
              <w:widowControl w:val="0"/>
              <w:spacing w:before="0" w:after="0" w:line="360" w:lineRule="auto"/>
              <w:rPr>
                <w:sz w:val="14"/>
                <w:szCs w:val="14"/>
              </w:rPr>
            </w:pPr>
            <w:r>
              <w:rPr>
                <w:sz w:val="14"/>
                <w:szCs w:val="14"/>
              </w:rPr>
              <w:t>PTEN</w:t>
            </w:r>
          </w:p>
        </w:tc>
        <w:tc>
          <w:tcPr>
            <w:tcW w:w="936" w:type="dxa"/>
            <w:tcBorders>
              <w:top w:val="nil"/>
              <w:left w:val="nil"/>
              <w:bottom w:val="nil"/>
              <w:right w:val="nil"/>
            </w:tcBorders>
            <w:tcMar>
              <w:top w:w="20" w:type="dxa"/>
              <w:left w:w="20" w:type="dxa"/>
              <w:bottom w:w="100" w:type="dxa"/>
              <w:right w:w="20" w:type="dxa"/>
            </w:tcMar>
            <w:vAlign w:val="bottom"/>
          </w:tcPr>
          <w:p w14:paraId="571E1DEC" w14:textId="77777777" w:rsidR="00F024BB" w:rsidRDefault="00F024BB" w:rsidP="00CC06D4">
            <w:pPr>
              <w:widowControl w:val="0"/>
              <w:spacing w:before="0" w:after="0" w:line="360" w:lineRule="auto"/>
              <w:rPr>
                <w:sz w:val="14"/>
                <w:szCs w:val="14"/>
              </w:rPr>
            </w:pPr>
            <w:r>
              <w:rPr>
                <w:sz w:val="14"/>
                <w:szCs w:val="14"/>
              </w:rPr>
              <w:t>PTPN11</w:t>
            </w:r>
          </w:p>
        </w:tc>
        <w:tc>
          <w:tcPr>
            <w:tcW w:w="936" w:type="dxa"/>
            <w:tcBorders>
              <w:top w:val="nil"/>
              <w:left w:val="nil"/>
              <w:bottom w:val="nil"/>
              <w:right w:val="nil"/>
            </w:tcBorders>
            <w:tcMar>
              <w:top w:w="20" w:type="dxa"/>
              <w:left w:w="20" w:type="dxa"/>
              <w:bottom w:w="100" w:type="dxa"/>
              <w:right w:w="20" w:type="dxa"/>
            </w:tcMar>
            <w:vAlign w:val="bottom"/>
          </w:tcPr>
          <w:p w14:paraId="396ED1F5" w14:textId="77777777" w:rsidR="00F024BB" w:rsidRDefault="00F024BB" w:rsidP="00CC06D4">
            <w:pPr>
              <w:widowControl w:val="0"/>
              <w:spacing w:before="0" w:after="0" w:line="360" w:lineRule="auto"/>
              <w:rPr>
                <w:sz w:val="14"/>
                <w:szCs w:val="14"/>
              </w:rPr>
            </w:pPr>
            <w:r>
              <w:rPr>
                <w:sz w:val="14"/>
                <w:szCs w:val="14"/>
              </w:rPr>
              <w:t>PTPRT</w:t>
            </w:r>
          </w:p>
        </w:tc>
        <w:tc>
          <w:tcPr>
            <w:tcW w:w="936" w:type="dxa"/>
            <w:tcBorders>
              <w:top w:val="nil"/>
              <w:left w:val="nil"/>
              <w:bottom w:val="nil"/>
              <w:right w:val="nil"/>
            </w:tcBorders>
            <w:tcMar>
              <w:top w:w="20" w:type="dxa"/>
              <w:left w:w="20" w:type="dxa"/>
              <w:bottom w:w="100" w:type="dxa"/>
              <w:right w:w="20" w:type="dxa"/>
            </w:tcMar>
            <w:vAlign w:val="bottom"/>
          </w:tcPr>
          <w:p w14:paraId="6B797B11" w14:textId="77777777" w:rsidR="00F024BB" w:rsidRDefault="00F024BB" w:rsidP="00CC06D4">
            <w:pPr>
              <w:widowControl w:val="0"/>
              <w:spacing w:before="0" w:after="0" w:line="360" w:lineRule="auto"/>
              <w:rPr>
                <w:sz w:val="14"/>
                <w:szCs w:val="14"/>
              </w:rPr>
            </w:pPr>
            <w:r>
              <w:rPr>
                <w:sz w:val="14"/>
                <w:szCs w:val="14"/>
              </w:rPr>
              <w:t>PVT1</w:t>
            </w:r>
          </w:p>
        </w:tc>
        <w:tc>
          <w:tcPr>
            <w:tcW w:w="936" w:type="dxa"/>
            <w:tcBorders>
              <w:top w:val="nil"/>
              <w:left w:val="nil"/>
              <w:bottom w:val="nil"/>
              <w:right w:val="nil"/>
            </w:tcBorders>
            <w:tcMar>
              <w:top w:w="20" w:type="dxa"/>
              <w:left w:w="20" w:type="dxa"/>
              <w:bottom w:w="100" w:type="dxa"/>
              <w:right w:w="20" w:type="dxa"/>
            </w:tcMar>
            <w:vAlign w:val="bottom"/>
          </w:tcPr>
          <w:p w14:paraId="2E733DED" w14:textId="77777777" w:rsidR="00F024BB" w:rsidRDefault="00F024BB" w:rsidP="00CC06D4">
            <w:pPr>
              <w:widowControl w:val="0"/>
              <w:spacing w:before="0" w:after="0" w:line="360" w:lineRule="auto"/>
              <w:rPr>
                <w:sz w:val="14"/>
                <w:szCs w:val="14"/>
              </w:rPr>
            </w:pPr>
            <w:r>
              <w:rPr>
                <w:sz w:val="14"/>
                <w:szCs w:val="14"/>
              </w:rPr>
              <w:t>RAF1</w:t>
            </w:r>
          </w:p>
        </w:tc>
        <w:tc>
          <w:tcPr>
            <w:tcW w:w="936" w:type="dxa"/>
            <w:tcBorders>
              <w:top w:val="nil"/>
              <w:left w:val="nil"/>
              <w:bottom w:val="nil"/>
              <w:right w:val="nil"/>
            </w:tcBorders>
            <w:tcMar>
              <w:top w:w="20" w:type="dxa"/>
              <w:left w:w="20" w:type="dxa"/>
              <w:bottom w:w="100" w:type="dxa"/>
              <w:right w:w="20" w:type="dxa"/>
            </w:tcMar>
            <w:vAlign w:val="bottom"/>
          </w:tcPr>
          <w:p w14:paraId="161B8597" w14:textId="77777777" w:rsidR="00F024BB" w:rsidRDefault="00F024BB" w:rsidP="00CC06D4">
            <w:pPr>
              <w:widowControl w:val="0"/>
              <w:spacing w:before="0" w:after="0" w:line="360" w:lineRule="auto"/>
              <w:rPr>
                <w:sz w:val="14"/>
                <w:szCs w:val="14"/>
              </w:rPr>
            </w:pPr>
            <w:r>
              <w:rPr>
                <w:sz w:val="14"/>
                <w:szCs w:val="14"/>
              </w:rPr>
              <w:t>RARB</w:t>
            </w:r>
          </w:p>
        </w:tc>
      </w:tr>
      <w:tr w:rsidR="00F024BB" w14:paraId="683A9434" w14:textId="77777777" w:rsidTr="00CC06D4">
        <w:tc>
          <w:tcPr>
            <w:tcW w:w="936" w:type="dxa"/>
            <w:tcBorders>
              <w:top w:val="nil"/>
              <w:left w:val="nil"/>
              <w:bottom w:val="nil"/>
              <w:right w:val="nil"/>
            </w:tcBorders>
            <w:tcMar>
              <w:top w:w="20" w:type="dxa"/>
              <w:left w:w="20" w:type="dxa"/>
              <w:bottom w:w="100" w:type="dxa"/>
              <w:right w:w="20" w:type="dxa"/>
            </w:tcMar>
            <w:vAlign w:val="bottom"/>
          </w:tcPr>
          <w:p w14:paraId="202D3D48" w14:textId="77777777" w:rsidR="00F024BB" w:rsidRDefault="00F024BB" w:rsidP="00CC06D4">
            <w:pPr>
              <w:widowControl w:val="0"/>
              <w:spacing w:before="0" w:after="0" w:line="360" w:lineRule="auto"/>
              <w:rPr>
                <w:sz w:val="14"/>
                <w:szCs w:val="14"/>
              </w:rPr>
            </w:pPr>
            <w:r>
              <w:rPr>
                <w:sz w:val="14"/>
                <w:szCs w:val="14"/>
              </w:rPr>
              <w:t>RASSF10</w:t>
            </w:r>
          </w:p>
        </w:tc>
        <w:tc>
          <w:tcPr>
            <w:tcW w:w="936" w:type="dxa"/>
            <w:tcBorders>
              <w:top w:val="nil"/>
              <w:left w:val="nil"/>
              <w:bottom w:val="nil"/>
              <w:right w:val="nil"/>
            </w:tcBorders>
            <w:tcMar>
              <w:top w:w="20" w:type="dxa"/>
              <w:left w:w="20" w:type="dxa"/>
              <w:bottom w:w="100" w:type="dxa"/>
              <w:right w:w="20" w:type="dxa"/>
            </w:tcMar>
            <w:vAlign w:val="bottom"/>
          </w:tcPr>
          <w:p w14:paraId="0294BAA4" w14:textId="77777777" w:rsidR="00F024BB" w:rsidRDefault="00F024BB" w:rsidP="00CC06D4">
            <w:pPr>
              <w:widowControl w:val="0"/>
              <w:spacing w:before="0" w:after="0" w:line="360" w:lineRule="auto"/>
              <w:rPr>
                <w:sz w:val="14"/>
                <w:szCs w:val="14"/>
              </w:rPr>
            </w:pPr>
            <w:r>
              <w:rPr>
                <w:sz w:val="14"/>
                <w:szCs w:val="14"/>
              </w:rPr>
              <w:t>RB1</w:t>
            </w:r>
          </w:p>
        </w:tc>
        <w:tc>
          <w:tcPr>
            <w:tcW w:w="936" w:type="dxa"/>
            <w:tcBorders>
              <w:top w:val="nil"/>
              <w:left w:val="nil"/>
              <w:bottom w:val="nil"/>
              <w:right w:val="nil"/>
            </w:tcBorders>
            <w:tcMar>
              <w:top w:w="20" w:type="dxa"/>
              <w:left w:w="20" w:type="dxa"/>
              <w:bottom w:w="100" w:type="dxa"/>
              <w:right w:w="20" w:type="dxa"/>
            </w:tcMar>
            <w:vAlign w:val="bottom"/>
          </w:tcPr>
          <w:p w14:paraId="1EC8E3FF" w14:textId="77777777" w:rsidR="00F024BB" w:rsidRDefault="00F024BB" w:rsidP="00CC06D4">
            <w:pPr>
              <w:widowControl w:val="0"/>
              <w:spacing w:before="0" w:after="0" w:line="360" w:lineRule="auto"/>
              <w:rPr>
                <w:sz w:val="14"/>
                <w:szCs w:val="14"/>
              </w:rPr>
            </w:pPr>
            <w:r>
              <w:rPr>
                <w:sz w:val="14"/>
                <w:szCs w:val="14"/>
              </w:rPr>
              <w:t>RET</w:t>
            </w:r>
          </w:p>
        </w:tc>
        <w:tc>
          <w:tcPr>
            <w:tcW w:w="936" w:type="dxa"/>
            <w:tcBorders>
              <w:top w:val="nil"/>
              <w:left w:val="nil"/>
              <w:bottom w:val="nil"/>
              <w:right w:val="nil"/>
            </w:tcBorders>
            <w:tcMar>
              <w:top w:w="20" w:type="dxa"/>
              <w:left w:w="20" w:type="dxa"/>
              <w:bottom w:w="100" w:type="dxa"/>
              <w:right w:w="20" w:type="dxa"/>
            </w:tcMar>
            <w:vAlign w:val="bottom"/>
          </w:tcPr>
          <w:p w14:paraId="1BDF6CE2" w14:textId="77777777" w:rsidR="00F024BB" w:rsidRDefault="00F024BB" w:rsidP="00CC06D4">
            <w:pPr>
              <w:widowControl w:val="0"/>
              <w:spacing w:before="0" w:after="0" w:line="360" w:lineRule="auto"/>
              <w:rPr>
                <w:sz w:val="14"/>
                <w:szCs w:val="14"/>
              </w:rPr>
            </w:pPr>
            <w:r>
              <w:rPr>
                <w:sz w:val="14"/>
                <w:szCs w:val="14"/>
              </w:rPr>
              <w:t>ROCK2</w:t>
            </w:r>
          </w:p>
        </w:tc>
        <w:tc>
          <w:tcPr>
            <w:tcW w:w="936" w:type="dxa"/>
            <w:tcBorders>
              <w:top w:val="nil"/>
              <w:left w:val="nil"/>
              <w:bottom w:val="nil"/>
              <w:right w:val="nil"/>
            </w:tcBorders>
            <w:tcMar>
              <w:top w:w="20" w:type="dxa"/>
              <w:left w:w="20" w:type="dxa"/>
              <w:bottom w:w="100" w:type="dxa"/>
              <w:right w:w="20" w:type="dxa"/>
            </w:tcMar>
            <w:vAlign w:val="bottom"/>
          </w:tcPr>
          <w:p w14:paraId="6560C9E7" w14:textId="77777777" w:rsidR="00F024BB" w:rsidRDefault="00F024BB" w:rsidP="00CC06D4">
            <w:pPr>
              <w:widowControl w:val="0"/>
              <w:spacing w:before="0" w:after="0" w:line="360" w:lineRule="auto"/>
              <w:rPr>
                <w:sz w:val="14"/>
                <w:szCs w:val="14"/>
              </w:rPr>
            </w:pPr>
            <w:r>
              <w:rPr>
                <w:sz w:val="14"/>
                <w:szCs w:val="14"/>
              </w:rPr>
              <w:t>ROS1</w:t>
            </w:r>
          </w:p>
        </w:tc>
        <w:tc>
          <w:tcPr>
            <w:tcW w:w="936" w:type="dxa"/>
            <w:tcBorders>
              <w:top w:val="nil"/>
              <w:left w:val="nil"/>
              <w:bottom w:val="nil"/>
              <w:right w:val="nil"/>
            </w:tcBorders>
            <w:tcMar>
              <w:top w:w="20" w:type="dxa"/>
              <w:left w:w="20" w:type="dxa"/>
              <w:bottom w:w="100" w:type="dxa"/>
              <w:right w:w="20" w:type="dxa"/>
            </w:tcMar>
            <w:vAlign w:val="bottom"/>
          </w:tcPr>
          <w:p w14:paraId="4D2E9EC6" w14:textId="77777777" w:rsidR="00F024BB" w:rsidRDefault="00F024BB" w:rsidP="00CC06D4">
            <w:pPr>
              <w:widowControl w:val="0"/>
              <w:spacing w:before="0" w:after="0" w:line="360" w:lineRule="auto"/>
              <w:rPr>
                <w:sz w:val="14"/>
                <w:szCs w:val="14"/>
              </w:rPr>
            </w:pPr>
            <w:r>
              <w:rPr>
                <w:sz w:val="14"/>
                <w:szCs w:val="14"/>
              </w:rPr>
              <w:t>RPS19</w:t>
            </w:r>
          </w:p>
        </w:tc>
        <w:tc>
          <w:tcPr>
            <w:tcW w:w="936" w:type="dxa"/>
            <w:tcBorders>
              <w:top w:val="nil"/>
              <w:left w:val="nil"/>
              <w:bottom w:val="nil"/>
              <w:right w:val="nil"/>
            </w:tcBorders>
            <w:tcMar>
              <w:top w:w="20" w:type="dxa"/>
              <w:left w:w="20" w:type="dxa"/>
              <w:bottom w:w="100" w:type="dxa"/>
              <w:right w:w="20" w:type="dxa"/>
            </w:tcMar>
            <w:vAlign w:val="bottom"/>
          </w:tcPr>
          <w:p w14:paraId="108DF570" w14:textId="77777777" w:rsidR="00F024BB" w:rsidRDefault="00F024BB" w:rsidP="00CC06D4">
            <w:pPr>
              <w:widowControl w:val="0"/>
              <w:spacing w:before="0" w:after="0" w:line="360" w:lineRule="auto"/>
              <w:rPr>
                <w:sz w:val="14"/>
                <w:szCs w:val="14"/>
              </w:rPr>
            </w:pPr>
            <w:r>
              <w:rPr>
                <w:sz w:val="14"/>
                <w:szCs w:val="14"/>
              </w:rPr>
              <w:t>RUNX2</w:t>
            </w:r>
          </w:p>
        </w:tc>
        <w:tc>
          <w:tcPr>
            <w:tcW w:w="936" w:type="dxa"/>
            <w:tcBorders>
              <w:top w:val="nil"/>
              <w:left w:val="nil"/>
              <w:bottom w:val="nil"/>
              <w:right w:val="nil"/>
            </w:tcBorders>
            <w:tcMar>
              <w:top w:w="20" w:type="dxa"/>
              <w:left w:w="20" w:type="dxa"/>
              <w:bottom w:w="100" w:type="dxa"/>
              <w:right w:w="20" w:type="dxa"/>
            </w:tcMar>
            <w:vAlign w:val="bottom"/>
          </w:tcPr>
          <w:p w14:paraId="310D858E" w14:textId="77777777" w:rsidR="00F024BB" w:rsidRDefault="00F024BB" w:rsidP="00CC06D4">
            <w:pPr>
              <w:widowControl w:val="0"/>
              <w:spacing w:before="0" w:after="0" w:line="360" w:lineRule="auto"/>
              <w:rPr>
                <w:sz w:val="14"/>
                <w:szCs w:val="14"/>
              </w:rPr>
            </w:pPr>
            <w:r>
              <w:rPr>
                <w:sz w:val="14"/>
                <w:szCs w:val="14"/>
              </w:rPr>
              <w:t>SLCO1B3</w:t>
            </w:r>
          </w:p>
        </w:tc>
        <w:tc>
          <w:tcPr>
            <w:tcW w:w="936" w:type="dxa"/>
            <w:tcBorders>
              <w:top w:val="nil"/>
              <w:left w:val="nil"/>
              <w:bottom w:val="nil"/>
              <w:right w:val="nil"/>
            </w:tcBorders>
            <w:tcMar>
              <w:top w:w="20" w:type="dxa"/>
              <w:left w:w="20" w:type="dxa"/>
              <w:bottom w:w="100" w:type="dxa"/>
              <w:right w:w="20" w:type="dxa"/>
            </w:tcMar>
            <w:vAlign w:val="bottom"/>
          </w:tcPr>
          <w:p w14:paraId="6EC97771" w14:textId="77777777" w:rsidR="00F024BB" w:rsidRDefault="00F024BB" w:rsidP="00CC06D4">
            <w:pPr>
              <w:widowControl w:val="0"/>
              <w:spacing w:before="0" w:after="0" w:line="360" w:lineRule="auto"/>
              <w:rPr>
                <w:sz w:val="14"/>
                <w:szCs w:val="14"/>
              </w:rPr>
            </w:pPr>
            <w:r>
              <w:rPr>
                <w:sz w:val="14"/>
                <w:szCs w:val="14"/>
              </w:rPr>
              <w:t>SMAD4</w:t>
            </w:r>
          </w:p>
        </w:tc>
        <w:tc>
          <w:tcPr>
            <w:tcW w:w="936" w:type="dxa"/>
            <w:tcBorders>
              <w:top w:val="nil"/>
              <w:left w:val="nil"/>
              <w:bottom w:val="nil"/>
              <w:right w:val="nil"/>
            </w:tcBorders>
            <w:tcMar>
              <w:top w:w="20" w:type="dxa"/>
              <w:left w:w="20" w:type="dxa"/>
              <w:bottom w:w="100" w:type="dxa"/>
              <w:right w:w="20" w:type="dxa"/>
            </w:tcMar>
            <w:vAlign w:val="bottom"/>
          </w:tcPr>
          <w:p w14:paraId="41F8289B" w14:textId="77777777" w:rsidR="00F024BB" w:rsidRDefault="00F024BB" w:rsidP="00CC06D4">
            <w:pPr>
              <w:widowControl w:val="0"/>
              <w:spacing w:before="0" w:after="0" w:line="360" w:lineRule="auto"/>
              <w:rPr>
                <w:sz w:val="14"/>
                <w:szCs w:val="14"/>
              </w:rPr>
            </w:pPr>
            <w:r>
              <w:rPr>
                <w:sz w:val="14"/>
                <w:szCs w:val="14"/>
              </w:rPr>
              <w:t>SMARCB1</w:t>
            </w:r>
          </w:p>
        </w:tc>
      </w:tr>
      <w:tr w:rsidR="00F024BB" w14:paraId="0275AB37" w14:textId="77777777" w:rsidTr="00CC06D4">
        <w:tc>
          <w:tcPr>
            <w:tcW w:w="936" w:type="dxa"/>
            <w:tcBorders>
              <w:top w:val="nil"/>
              <w:left w:val="nil"/>
              <w:bottom w:val="nil"/>
              <w:right w:val="nil"/>
            </w:tcBorders>
            <w:tcMar>
              <w:top w:w="20" w:type="dxa"/>
              <w:left w:w="20" w:type="dxa"/>
              <w:bottom w:w="100" w:type="dxa"/>
              <w:right w:w="20" w:type="dxa"/>
            </w:tcMar>
            <w:vAlign w:val="bottom"/>
          </w:tcPr>
          <w:p w14:paraId="2A547D30" w14:textId="77777777" w:rsidR="00F024BB" w:rsidRDefault="00F024BB" w:rsidP="00CC06D4">
            <w:pPr>
              <w:widowControl w:val="0"/>
              <w:spacing w:before="0" w:after="0" w:line="360" w:lineRule="auto"/>
              <w:rPr>
                <w:sz w:val="14"/>
                <w:szCs w:val="14"/>
              </w:rPr>
            </w:pPr>
            <w:r>
              <w:rPr>
                <w:sz w:val="14"/>
                <w:szCs w:val="14"/>
              </w:rPr>
              <w:t>SMO</w:t>
            </w:r>
          </w:p>
        </w:tc>
        <w:tc>
          <w:tcPr>
            <w:tcW w:w="936" w:type="dxa"/>
            <w:tcBorders>
              <w:top w:val="nil"/>
              <w:left w:val="nil"/>
              <w:bottom w:val="nil"/>
              <w:right w:val="nil"/>
            </w:tcBorders>
            <w:tcMar>
              <w:top w:w="20" w:type="dxa"/>
              <w:left w:w="20" w:type="dxa"/>
              <w:bottom w:w="100" w:type="dxa"/>
              <w:right w:w="20" w:type="dxa"/>
            </w:tcMar>
            <w:vAlign w:val="bottom"/>
          </w:tcPr>
          <w:p w14:paraId="06535C4E" w14:textId="77777777" w:rsidR="00F024BB" w:rsidRDefault="00F024BB" w:rsidP="00CC06D4">
            <w:pPr>
              <w:widowControl w:val="0"/>
              <w:spacing w:before="0" w:after="0" w:line="360" w:lineRule="auto"/>
              <w:rPr>
                <w:sz w:val="14"/>
                <w:szCs w:val="14"/>
              </w:rPr>
            </w:pPr>
            <w:r>
              <w:rPr>
                <w:sz w:val="14"/>
                <w:szCs w:val="14"/>
              </w:rPr>
              <w:t>SRC</w:t>
            </w:r>
          </w:p>
        </w:tc>
        <w:tc>
          <w:tcPr>
            <w:tcW w:w="936" w:type="dxa"/>
            <w:tcBorders>
              <w:top w:val="nil"/>
              <w:left w:val="nil"/>
              <w:bottom w:val="nil"/>
              <w:right w:val="nil"/>
            </w:tcBorders>
            <w:tcMar>
              <w:top w:w="20" w:type="dxa"/>
              <w:left w:w="20" w:type="dxa"/>
              <w:bottom w:w="100" w:type="dxa"/>
              <w:right w:w="20" w:type="dxa"/>
            </w:tcMar>
            <w:vAlign w:val="bottom"/>
          </w:tcPr>
          <w:p w14:paraId="4708C2D9" w14:textId="77777777" w:rsidR="00F024BB" w:rsidRDefault="00F024BB" w:rsidP="00CC06D4">
            <w:pPr>
              <w:widowControl w:val="0"/>
              <w:spacing w:before="0" w:after="0" w:line="360" w:lineRule="auto"/>
              <w:rPr>
                <w:sz w:val="14"/>
                <w:szCs w:val="14"/>
              </w:rPr>
            </w:pPr>
            <w:r>
              <w:rPr>
                <w:sz w:val="14"/>
                <w:szCs w:val="14"/>
              </w:rPr>
              <w:t>ST7</w:t>
            </w:r>
          </w:p>
        </w:tc>
        <w:tc>
          <w:tcPr>
            <w:tcW w:w="936" w:type="dxa"/>
            <w:tcBorders>
              <w:top w:val="nil"/>
              <w:left w:val="nil"/>
              <w:bottom w:val="nil"/>
              <w:right w:val="nil"/>
            </w:tcBorders>
            <w:tcMar>
              <w:top w:w="20" w:type="dxa"/>
              <w:left w:w="20" w:type="dxa"/>
              <w:bottom w:w="100" w:type="dxa"/>
              <w:right w:w="20" w:type="dxa"/>
            </w:tcMar>
            <w:vAlign w:val="bottom"/>
          </w:tcPr>
          <w:p w14:paraId="3627E69C" w14:textId="77777777" w:rsidR="00F024BB" w:rsidRDefault="00F024BB" w:rsidP="00CC06D4">
            <w:pPr>
              <w:widowControl w:val="0"/>
              <w:spacing w:before="0" w:after="0" w:line="360" w:lineRule="auto"/>
              <w:rPr>
                <w:sz w:val="14"/>
                <w:szCs w:val="14"/>
              </w:rPr>
            </w:pPr>
            <w:r>
              <w:rPr>
                <w:sz w:val="14"/>
                <w:szCs w:val="14"/>
              </w:rPr>
              <w:t>STK11</w:t>
            </w:r>
          </w:p>
        </w:tc>
        <w:tc>
          <w:tcPr>
            <w:tcW w:w="936" w:type="dxa"/>
            <w:tcBorders>
              <w:top w:val="nil"/>
              <w:left w:val="nil"/>
              <w:bottom w:val="nil"/>
              <w:right w:val="nil"/>
            </w:tcBorders>
            <w:tcMar>
              <w:top w:w="20" w:type="dxa"/>
              <w:left w:w="20" w:type="dxa"/>
              <w:bottom w:w="100" w:type="dxa"/>
              <w:right w:w="20" w:type="dxa"/>
            </w:tcMar>
            <w:vAlign w:val="bottom"/>
          </w:tcPr>
          <w:p w14:paraId="33C6B81A" w14:textId="77777777" w:rsidR="00F024BB" w:rsidRDefault="00F024BB" w:rsidP="00CC06D4">
            <w:pPr>
              <w:widowControl w:val="0"/>
              <w:spacing w:before="0" w:after="0" w:line="360" w:lineRule="auto"/>
              <w:rPr>
                <w:sz w:val="14"/>
                <w:szCs w:val="14"/>
              </w:rPr>
            </w:pPr>
            <w:r>
              <w:rPr>
                <w:sz w:val="14"/>
                <w:szCs w:val="14"/>
              </w:rPr>
              <w:t>SUZ12</w:t>
            </w:r>
          </w:p>
        </w:tc>
        <w:tc>
          <w:tcPr>
            <w:tcW w:w="936" w:type="dxa"/>
            <w:tcBorders>
              <w:top w:val="nil"/>
              <w:left w:val="nil"/>
              <w:bottom w:val="nil"/>
              <w:right w:val="nil"/>
            </w:tcBorders>
            <w:tcMar>
              <w:top w:w="20" w:type="dxa"/>
              <w:left w:w="20" w:type="dxa"/>
              <w:bottom w:w="100" w:type="dxa"/>
              <w:right w:w="20" w:type="dxa"/>
            </w:tcMar>
            <w:vAlign w:val="bottom"/>
          </w:tcPr>
          <w:p w14:paraId="69919795" w14:textId="77777777" w:rsidR="00F024BB" w:rsidRDefault="00F024BB" w:rsidP="00CC06D4">
            <w:pPr>
              <w:widowControl w:val="0"/>
              <w:spacing w:before="0" w:after="0" w:line="360" w:lineRule="auto"/>
              <w:rPr>
                <w:sz w:val="14"/>
                <w:szCs w:val="14"/>
              </w:rPr>
            </w:pPr>
            <w:r>
              <w:rPr>
                <w:sz w:val="14"/>
                <w:szCs w:val="14"/>
              </w:rPr>
              <w:t>TACC3</w:t>
            </w:r>
          </w:p>
        </w:tc>
        <w:tc>
          <w:tcPr>
            <w:tcW w:w="936" w:type="dxa"/>
            <w:tcBorders>
              <w:top w:val="nil"/>
              <w:left w:val="nil"/>
              <w:bottom w:val="nil"/>
              <w:right w:val="nil"/>
            </w:tcBorders>
            <w:tcMar>
              <w:top w:w="20" w:type="dxa"/>
              <w:left w:w="20" w:type="dxa"/>
              <w:bottom w:w="100" w:type="dxa"/>
              <w:right w:w="20" w:type="dxa"/>
            </w:tcMar>
            <w:vAlign w:val="bottom"/>
          </w:tcPr>
          <w:p w14:paraId="11711CAD" w14:textId="77777777" w:rsidR="00F024BB" w:rsidRDefault="00F024BB" w:rsidP="00CC06D4">
            <w:pPr>
              <w:widowControl w:val="0"/>
              <w:spacing w:before="0" w:after="0" w:line="360" w:lineRule="auto"/>
              <w:rPr>
                <w:sz w:val="14"/>
                <w:szCs w:val="14"/>
              </w:rPr>
            </w:pPr>
            <w:r>
              <w:rPr>
                <w:sz w:val="14"/>
                <w:szCs w:val="14"/>
              </w:rPr>
              <w:t>TCF4</w:t>
            </w:r>
          </w:p>
        </w:tc>
        <w:tc>
          <w:tcPr>
            <w:tcW w:w="936" w:type="dxa"/>
            <w:tcBorders>
              <w:top w:val="nil"/>
              <w:left w:val="nil"/>
              <w:bottom w:val="nil"/>
              <w:right w:val="nil"/>
            </w:tcBorders>
            <w:tcMar>
              <w:top w:w="20" w:type="dxa"/>
              <w:left w:w="20" w:type="dxa"/>
              <w:bottom w:w="100" w:type="dxa"/>
              <w:right w:w="20" w:type="dxa"/>
            </w:tcMar>
            <w:vAlign w:val="bottom"/>
          </w:tcPr>
          <w:p w14:paraId="3B65E1C1" w14:textId="77777777" w:rsidR="00F024BB" w:rsidRDefault="00F024BB" w:rsidP="00CC06D4">
            <w:pPr>
              <w:widowControl w:val="0"/>
              <w:spacing w:before="0" w:after="0" w:line="360" w:lineRule="auto"/>
              <w:rPr>
                <w:sz w:val="14"/>
                <w:szCs w:val="14"/>
              </w:rPr>
            </w:pPr>
            <w:r>
              <w:rPr>
                <w:sz w:val="14"/>
                <w:szCs w:val="14"/>
              </w:rPr>
              <w:t>TERT</w:t>
            </w:r>
          </w:p>
        </w:tc>
        <w:tc>
          <w:tcPr>
            <w:tcW w:w="936" w:type="dxa"/>
            <w:tcBorders>
              <w:top w:val="nil"/>
              <w:left w:val="nil"/>
              <w:bottom w:val="nil"/>
              <w:right w:val="nil"/>
            </w:tcBorders>
            <w:tcMar>
              <w:top w:w="20" w:type="dxa"/>
              <w:left w:w="20" w:type="dxa"/>
              <w:bottom w:w="100" w:type="dxa"/>
              <w:right w:w="20" w:type="dxa"/>
            </w:tcMar>
            <w:vAlign w:val="bottom"/>
          </w:tcPr>
          <w:p w14:paraId="4E9278D6" w14:textId="77777777" w:rsidR="00F024BB" w:rsidRDefault="00F024BB" w:rsidP="00CC06D4">
            <w:pPr>
              <w:widowControl w:val="0"/>
              <w:spacing w:before="0" w:after="0" w:line="360" w:lineRule="auto"/>
              <w:rPr>
                <w:sz w:val="14"/>
                <w:szCs w:val="14"/>
              </w:rPr>
            </w:pPr>
            <w:r>
              <w:rPr>
                <w:sz w:val="14"/>
                <w:szCs w:val="14"/>
              </w:rPr>
              <w:t>TMPRSS2</w:t>
            </w:r>
          </w:p>
        </w:tc>
        <w:tc>
          <w:tcPr>
            <w:tcW w:w="936" w:type="dxa"/>
            <w:tcBorders>
              <w:top w:val="nil"/>
              <w:left w:val="nil"/>
              <w:bottom w:val="nil"/>
              <w:right w:val="nil"/>
            </w:tcBorders>
            <w:tcMar>
              <w:top w:w="20" w:type="dxa"/>
              <w:left w:w="20" w:type="dxa"/>
              <w:bottom w:w="100" w:type="dxa"/>
              <w:right w:w="20" w:type="dxa"/>
            </w:tcMar>
            <w:vAlign w:val="bottom"/>
          </w:tcPr>
          <w:p w14:paraId="64328DC5" w14:textId="77777777" w:rsidR="00F024BB" w:rsidRDefault="00F024BB" w:rsidP="00CC06D4">
            <w:pPr>
              <w:widowControl w:val="0"/>
              <w:spacing w:before="0" w:after="0" w:line="360" w:lineRule="auto"/>
              <w:rPr>
                <w:sz w:val="14"/>
                <w:szCs w:val="14"/>
              </w:rPr>
            </w:pPr>
            <w:r>
              <w:rPr>
                <w:sz w:val="14"/>
                <w:szCs w:val="14"/>
              </w:rPr>
              <w:t>TP53</w:t>
            </w:r>
          </w:p>
        </w:tc>
      </w:tr>
      <w:tr w:rsidR="00F024BB" w14:paraId="0F1FB6BC" w14:textId="77777777" w:rsidTr="00CC06D4">
        <w:tc>
          <w:tcPr>
            <w:tcW w:w="936" w:type="dxa"/>
            <w:tcBorders>
              <w:top w:val="nil"/>
              <w:left w:val="nil"/>
              <w:bottom w:val="nil"/>
              <w:right w:val="nil"/>
            </w:tcBorders>
            <w:tcMar>
              <w:top w:w="20" w:type="dxa"/>
              <w:left w:w="20" w:type="dxa"/>
              <w:bottom w:w="100" w:type="dxa"/>
              <w:right w:w="20" w:type="dxa"/>
            </w:tcMar>
            <w:vAlign w:val="bottom"/>
          </w:tcPr>
          <w:p w14:paraId="77361EFD" w14:textId="77777777" w:rsidR="00F024BB" w:rsidRDefault="00F024BB" w:rsidP="00CC06D4">
            <w:pPr>
              <w:widowControl w:val="0"/>
              <w:spacing w:before="0" w:after="0" w:line="360" w:lineRule="auto"/>
              <w:rPr>
                <w:sz w:val="14"/>
                <w:szCs w:val="14"/>
              </w:rPr>
            </w:pPr>
            <w:r>
              <w:rPr>
                <w:sz w:val="14"/>
                <w:szCs w:val="14"/>
              </w:rPr>
              <w:t>TP63</w:t>
            </w:r>
          </w:p>
        </w:tc>
        <w:tc>
          <w:tcPr>
            <w:tcW w:w="936" w:type="dxa"/>
            <w:tcBorders>
              <w:top w:val="nil"/>
              <w:left w:val="nil"/>
              <w:bottom w:val="nil"/>
              <w:right w:val="nil"/>
            </w:tcBorders>
            <w:tcMar>
              <w:top w:w="20" w:type="dxa"/>
              <w:left w:w="20" w:type="dxa"/>
              <w:bottom w:w="100" w:type="dxa"/>
              <w:right w:w="20" w:type="dxa"/>
            </w:tcMar>
            <w:vAlign w:val="bottom"/>
          </w:tcPr>
          <w:p w14:paraId="724FD116" w14:textId="77777777" w:rsidR="00F024BB" w:rsidRDefault="00F024BB" w:rsidP="00CC06D4">
            <w:pPr>
              <w:widowControl w:val="0"/>
              <w:spacing w:before="0" w:after="0" w:line="360" w:lineRule="auto"/>
              <w:rPr>
                <w:sz w:val="14"/>
                <w:szCs w:val="14"/>
              </w:rPr>
            </w:pPr>
            <w:r>
              <w:rPr>
                <w:sz w:val="14"/>
                <w:szCs w:val="14"/>
              </w:rPr>
              <w:t>TP73</w:t>
            </w:r>
          </w:p>
        </w:tc>
        <w:tc>
          <w:tcPr>
            <w:tcW w:w="936" w:type="dxa"/>
            <w:tcBorders>
              <w:top w:val="nil"/>
              <w:left w:val="nil"/>
              <w:bottom w:val="nil"/>
              <w:right w:val="nil"/>
            </w:tcBorders>
            <w:tcMar>
              <w:top w:w="20" w:type="dxa"/>
              <w:left w:w="20" w:type="dxa"/>
              <w:bottom w:w="100" w:type="dxa"/>
              <w:right w:w="20" w:type="dxa"/>
            </w:tcMar>
            <w:vAlign w:val="bottom"/>
          </w:tcPr>
          <w:p w14:paraId="7B152F9A" w14:textId="77777777" w:rsidR="00F024BB" w:rsidRDefault="00F024BB" w:rsidP="00CC06D4">
            <w:pPr>
              <w:widowControl w:val="0"/>
              <w:spacing w:before="0" w:after="0" w:line="360" w:lineRule="auto"/>
              <w:rPr>
                <w:sz w:val="14"/>
                <w:szCs w:val="14"/>
              </w:rPr>
            </w:pPr>
            <w:r>
              <w:rPr>
                <w:sz w:val="14"/>
                <w:szCs w:val="14"/>
              </w:rPr>
              <w:t>TRIM24</w:t>
            </w:r>
          </w:p>
        </w:tc>
        <w:tc>
          <w:tcPr>
            <w:tcW w:w="936" w:type="dxa"/>
            <w:tcBorders>
              <w:top w:val="nil"/>
              <w:left w:val="nil"/>
              <w:bottom w:val="nil"/>
              <w:right w:val="nil"/>
            </w:tcBorders>
            <w:tcMar>
              <w:top w:w="20" w:type="dxa"/>
              <w:left w:w="20" w:type="dxa"/>
              <w:bottom w:w="100" w:type="dxa"/>
              <w:right w:w="20" w:type="dxa"/>
            </w:tcMar>
            <w:vAlign w:val="bottom"/>
          </w:tcPr>
          <w:p w14:paraId="76D01576" w14:textId="77777777" w:rsidR="00F024BB" w:rsidRDefault="00F024BB" w:rsidP="00CC06D4">
            <w:pPr>
              <w:widowControl w:val="0"/>
              <w:spacing w:before="0" w:after="0" w:line="360" w:lineRule="auto"/>
              <w:rPr>
                <w:sz w:val="14"/>
                <w:szCs w:val="14"/>
              </w:rPr>
            </w:pPr>
            <w:r>
              <w:rPr>
                <w:sz w:val="14"/>
                <w:szCs w:val="14"/>
              </w:rPr>
              <w:t>TSC1</w:t>
            </w:r>
          </w:p>
        </w:tc>
        <w:tc>
          <w:tcPr>
            <w:tcW w:w="936" w:type="dxa"/>
            <w:tcBorders>
              <w:top w:val="nil"/>
              <w:left w:val="nil"/>
              <w:bottom w:val="nil"/>
              <w:right w:val="nil"/>
            </w:tcBorders>
            <w:tcMar>
              <w:top w:w="20" w:type="dxa"/>
              <w:left w:w="20" w:type="dxa"/>
              <w:bottom w:w="100" w:type="dxa"/>
              <w:right w:w="20" w:type="dxa"/>
            </w:tcMar>
            <w:vAlign w:val="bottom"/>
          </w:tcPr>
          <w:p w14:paraId="27D44D13" w14:textId="77777777" w:rsidR="00F024BB" w:rsidRDefault="00F024BB" w:rsidP="00CC06D4">
            <w:pPr>
              <w:widowControl w:val="0"/>
              <w:spacing w:before="0" w:after="0" w:line="360" w:lineRule="auto"/>
              <w:rPr>
                <w:sz w:val="14"/>
                <w:szCs w:val="14"/>
              </w:rPr>
            </w:pPr>
            <w:r>
              <w:rPr>
                <w:sz w:val="14"/>
                <w:szCs w:val="14"/>
              </w:rPr>
              <w:t>TSC2</w:t>
            </w:r>
          </w:p>
        </w:tc>
        <w:tc>
          <w:tcPr>
            <w:tcW w:w="936" w:type="dxa"/>
            <w:tcBorders>
              <w:top w:val="nil"/>
              <w:left w:val="nil"/>
              <w:bottom w:val="nil"/>
              <w:right w:val="nil"/>
            </w:tcBorders>
            <w:tcMar>
              <w:top w:w="20" w:type="dxa"/>
              <w:left w:w="20" w:type="dxa"/>
              <w:bottom w:w="100" w:type="dxa"/>
              <w:right w:w="20" w:type="dxa"/>
            </w:tcMar>
            <w:vAlign w:val="bottom"/>
          </w:tcPr>
          <w:p w14:paraId="169D9976" w14:textId="77777777" w:rsidR="00F024BB" w:rsidRDefault="00F024BB" w:rsidP="00CC06D4">
            <w:pPr>
              <w:widowControl w:val="0"/>
              <w:spacing w:before="0" w:after="0" w:line="360" w:lineRule="auto"/>
              <w:rPr>
                <w:sz w:val="14"/>
                <w:szCs w:val="14"/>
              </w:rPr>
            </w:pPr>
            <w:r>
              <w:rPr>
                <w:sz w:val="14"/>
                <w:szCs w:val="14"/>
              </w:rPr>
              <w:t>TSHR</w:t>
            </w:r>
          </w:p>
        </w:tc>
        <w:tc>
          <w:tcPr>
            <w:tcW w:w="936" w:type="dxa"/>
            <w:tcBorders>
              <w:top w:val="nil"/>
              <w:left w:val="nil"/>
              <w:bottom w:val="nil"/>
              <w:right w:val="nil"/>
            </w:tcBorders>
            <w:tcMar>
              <w:top w:w="20" w:type="dxa"/>
              <w:left w:w="20" w:type="dxa"/>
              <w:bottom w:w="100" w:type="dxa"/>
              <w:right w:w="20" w:type="dxa"/>
            </w:tcMar>
            <w:vAlign w:val="bottom"/>
          </w:tcPr>
          <w:p w14:paraId="37150940" w14:textId="77777777" w:rsidR="00F024BB" w:rsidRDefault="00F024BB" w:rsidP="00CC06D4">
            <w:pPr>
              <w:widowControl w:val="0"/>
              <w:spacing w:before="0" w:after="0" w:line="360" w:lineRule="auto"/>
              <w:rPr>
                <w:sz w:val="14"/>
                <w:szCs w:val="14"/>
              </w:rPr>
            </w:pPr>
            <w:r>
              <w:rPr>
                <w:sz w:val="14"/>
                <w:szCs w:val="14"/>
              </w:rPr>
              <w:t>TSPAN31</w:t>
            </w:r>
          </w:p>
        </w:tc>
        <w:tc>
          <w:tcPr>
            <w:tcW w:w="936" w:type="dxa"/>
            <w:tcBorders>
              <w:top w:val="nil"/>
              <w:left w:val="nil"/>
              <w:bottom w:val="nil"/>
              <w:right w:val="nil"/>
            </w:tcBorders>
            <w:tcMar>
              <w:top w:w="20" w:type="dxa"/>
              <w:left w:w="20" w:type="dxa"/>
              <w:bottom w:w="100" w:type="dxa"/>
              <w:right w:w="20" w:type="dxa"/>
            </w:tcMar>
            <w:vAlign w:val="bottom"/>
          </w:tcPr>
          <w:p w14:paraId="3D10BDBB" w14:textId="77777777" w:rsidR="00F024BB" w:rsidRDefault="00F024BB" w:rsidP="00CC06D4">
            <w:pPr>
              <w:widowControl w:val="0"/>
              <w:spacing w:before="0" w:after="0" w:line="360" w:lineRule="auto"/>
              <w:rPr>
                <w:sz w:val="14"/>
                <w:szCs w:val="14"/>
              </w:rPr>
            </w:pPr>
            <w:r>
              <w:rPr>
                <w:sz w:val="14"/>
                <w:szCs w:val="14"/>
              </w:rPr>
              <w:t>UGT1A1</w:t>
            </w:r>
          </w:p>
        </w:tc>
        <w:tc>
          <w:tcPr>
            <w:tcW w:w="936" w:type="dxa"/>
            <w:tcBorders>
              <w:top w:val="nil"/>
              <w:left w:val="nil"/>
              <w:bottom w:val="nil"/>
              <w:right w:val="nil"/>
            </w:tcBorders>
            <w:tcMar>
              <w:top w:w="20" w:type="dxa"/>
              <w:left w:w="20" w:type="dxa"/>
              <w:bottom w:w="100" w:type="dxa"/>
              <w:right w:w="20" w:type="dxa"/>
            </w:tcMar>
            <w:vAlign w:val="bottom"/>
          </w:tcPr>
          <w:p w14:paraId="464B94D6" w14:textId="77777777" w:rsidR="00F024BB" w:rsidRDefault="00F024BB" w:rsidP="00CC06D4">
            <w:pPr>
              <w:widowControl w:val="0"/>
              <w:spacing w:before="0" w:after="0" w:line="360" w:lineRule="auto"/>
              <w:rPr>
                <w:sz w:val="14"/>
                <w:szCs w:val="14"/>
              </w:rPr>
            </w:pPr>
            <w:r>
              <w:rPr>
                <w:sz w:val="14"/>
                <w:szCs w:val="14"/>
              </w:rPr>
              <w:t>VEGFA</w:t>
            </w:r>
          </w:p>
        </w:tc>
        <w:tc>
          <w:tcPr>
            <w:tcW w:w="936" w:type="dxa"/>
            <w:tcBorders>
              <w:top w:val="nil"/>
              <w:left w:val="nil"/>
              <w:bottom w:val="nil"/>
              <w:right w:val="nil"/>
            </w:tcBorders>
            <w:tcMar>
              <w:top w:w="20" w:type="dxa"/>
              <w:left w:w="20" w:type="dxa"/>
              <w:bottom w:w="100" w:type="dxa"/>
              <w:right w:w="20" w:type="dxa"/>
            </w:tcMar>
            <w:vAlign w:val="bottom"/>
          </w:tcPr>
          <w:p w14:paraId="5C99B0C7" w14:textId="77777777" w:rsidR="00F024BB" w:rsidRDefault="00F024BB" w:rsidP="00CC06D4">
            <w:pPr>
              <w:widowControl w:val="0"/>
              <w:spacing w:before="0" w:after="0" w:line="360" w:lineRule="auto"/>
              <w:rPr>
                <w:sz w:val="14"/>
                <w:szCs w:val="14"/>
              </w:rPr>
            </w:pPr>
            <w:r>
              <w:rPr>
                <w:sz w:val="14"/>
                <w:szCs w:val="14"/>
              </w:rPr>
              <w:t>VHL</w:t>
            </w:r>
          </w:p>
        </w:tc>
      </w:tr>
      <w:tr w:rsidR="00F024BB" w14:paraId="4D5221D3" w14:textId="77777777" w:rsidTr="00CC06D4">
        <w:tc>
          <w:tcPr>
            <w:tcW w:w="936" w:type="dxa"/>
            <w:tcBorders>
              <w:top w:val="nil"/>
              <w:left w:val="nil"/>
              <w:bottom w:val="nil"/>
              <w:right w:val="nil"/>
            </w:tcBorders>
            <w:tcMar>
              <w:top w:w="20" w:type="dxa"/>
              <w:left w:w="20" w:type="dxa"/>
              <w:bottom w:w="100" w:type="dxa"/>
              <w:right w:w="20" w:type="dxa"/>
            </w:tcMar>
            <w:vAlign w:val="bottom"/>
          </w:tcPr>
          <w:p w14:paraId="4EB2081D" w14:textId="77777777" w:rsidR="00F024BB" w:rsidRDefault="00F024BB" w:rsidP="00CC06D4">
            <w:pPr>
              <w:widowControl w:val="0"/>
              <w:spacing w:before="0" w:after="0" w:line="360" w:lineRule="auto"/>
              <w:rPr>
                <w:sz w:val="14"/>
                <w:szCs w:val="14"/>
              </w:rPr>
            </w:pPr>
            <w:r>
              <w:rPr>
                <w:sz w:val="14"/>
                <w:szCs w:val="14"/>
              </w:rPr>
              <w:t>WT1</w:t>
            </w:r>
          </w:p>
        </w:tc>
        <w:tc>
          <w:tcPr>
            <w:tcW w:w="936" w:type="dxa"/>
            <w:tcBorders>
              <w:top w:val="nil"/>
              <w:left w:val="nil"/>
              <w:bottom w:val="nil"/>
              <w:right w:val="nil"/>
            </w:tcBorders>
            <w:tcMar>
              <w:top w:w="20" w:type="dxa"/>
              <w:left w:w="20" w:type="dxa"/>
              <w:bottom w:w="100" w:type="dxa"/>
              <w:right w:w="20" w:type="dxa"/>
            </w:tcMar>
            <w:vAlign w:val="bottom"/>
          </w:tcPr>
          <w:p w14:paraId="1EEE14C2" w14:textId="77777777" w:rsidR="00F024BB" w:rsidRDefault="00F024BB" w:rsidP="00CC06D4">
            <w:pPr>
              <w:widowControl w:val="0"/>
              <w:spacing w:before="0" w:after="0" w:line="360" w:lineRule="auto"/>
              <w:rPr>
                <w:sz w:val="14"/>
                <w:szCs w:val="14"/>
              </w:rPr>
            </w:pPr>
          </w:p>
        </w:tc>
        <w:tc>
          <w:tcPr>
            <w:tcW w:w="936" w:type="dxa"/>
            <w:tcBorders>
              <w:top w:val="nil"/>
              <w:left w:val="nil"/>
              <w:bottom w:val="nil"/>
              <w:right w:val="nil"/>
            </w:tcBorders>
            <w:tcMar>
              <w:top w:w="20" w:type="dxa"/>
              <w:left w:w="20" w:type="dxa"/>
              <w:bottom w:w="100" w:type="dxa"/>
              <w:right w:w="20" w:type="dxa"/>
            </w:tcMar>
            <w:vAlign w:val="bottom"/>
          </w:tcPr>
          <w:p w14:paraId="2E9F103F" w14:textId="77777777" w:rsidR="00F024BB" w:rsidRDefault="00F024BB" w:rsidP="00CC06D4">
            <w:pPr>
              <w:widowControl w:val="0"/>
              <w:spacing w:before="0" w:after="0" w:line="360" w:lineRule="auto"/>
              <w:rPr>
                <w:sz w:val="14"/>
                <w:szCs w:val="14"/>
              </w:rPr>
            </w:pPr>
          </w:p>
        </w:tc>
        <w:tc>
          <w:tcPr>
            <w:tcW w:w="936" w:type="dxa"/>
            <w:tcBorders>
              <w:top w:val="nil"/>
              <w:left w:val="nil"/>
              <w:bottom w:val="nil"/>
              <w:right w:val="nil"/>
            </w:tcBorders>
            <w:tcMar>
              <w:top w:w="20" w:type="dxa"/>
              <w:left w:w="20" w:type="dxa"/>
              <w:bottom w:w="100" w:type="dxa"/>
              <w:right w:w="20" w:type="dxa"/>
            </w:tcMar>
            <w:vAlign w:val="bottom"/>
          </w:tcPr>
          <w:p w14:paraId="273F1C73" w14:textId="77777777" w:rsidR="00F024BB" w:rsidRDefault="00F024BB" w:rsidP="00CC06D4">
            <w:pPr>
              <w:widowControl w:val="0"/>
              <w:spacing w:before="0" w:after="0" w:line="360" w:lineRule="auto"/>
              <w:rPr>
                <w:sz w:val="14"/>
                <w:szCs w:val="14"/>
              </w:rPr>
            </w:pPr>
          </w:p>
        </w:tc>
        <w:tc>
          <w:tcPr>
            <w:tcW w:w="936" w:type="dxa"/>
            <w:tcBorders>
              <w:top w:val="nil"/>
              <w:left w:val="nil"/>
              <w:bottom w:val="nil"/>
              <w:right w:val="nil"/>
            </w:tcBorders>
            <w:tcMar>
              <w:top w:w="20" w:type="dxa"/>
              <w:left w:w="20" w:type="dxa"/>
              <w:bottom w:w="100" w:type="dxa"/>
              <w:right w:w="20" w:type="dxa"/>
            </w:tcMar>
            <w:vAlign w:val="bottom"/>
          </w:tcPr>
          <w:p w14:paraId="3B334045" w14:textId="77777777" w:rsidR="00F024BB" w:rsidRDefault="00F024BB" w:rsidP="00CC06D4">
            <w:pPr>
              <w:widowControl w:val="0"/>
              <w:spacing w:before="0" w:after="0" w:line="360" w:lineRule="auto"/>
              <w:rPr>
                <w:sz w:val="14"/>
                <w:szCs w:val="14"/>
              </w:rPr>
            </w:pPr>
          </w:p>
        </w:tc>
        <w:tc>
          <w:tcPr>
            <w:tcW w:w="936" w:type="dxa"/>
            <w:tcBorders>
              <w:top w:val="nil"/>
              <w:left w:val="nil"/>
              <w:bottom w:val="nil"/>
              <w:right w:val="nil"/>
            </w:tcBorders>
            <w:tcMar>
              <w:top w:w="20" w:type="dxa"/>
              <w:left w:w="20" w:type="dxa"/>
              <w:bottom w:w="100" w:type="dxa"/>
              <w:right w:w="20" w:type="dxa"/>
            </w:tcMar>
            <w:vAlign w:val="bottom"/>
          </w:tcPr>
          <w:p w14:paraId="38355E66" w14:textId="77777777" w:rsidR="00F024BB" w:rsidRDefault="00F024BB" w:rsidP="00CC06D4">
            <w:pPr>
              <w:widowControl w:val="0"/>
              <w:spacing w:before="0" w:after="0" w:line="360" w:lineRule="auto"/>
              <w:rPr>
                <w:sz w:val="14"/>
                <w:szCs w:val="14"/>
              </w:rPr>
            </w:pPr>
          </w:p>
        </w:tc>
        <w:tc>
          <w:tcPr>
            <w:tcW w:w="936" w:type="dxa"/>
            <w:tcBorders>
              <w:top w:val="nil"/>
              <w:left w:val="nil"/>
              <w:bottom w:val="nil"/>
              <w:right w:val="nil"/>
            </w:tcBorders>
            <w:tcMar>
              <w:top w:w="20" w:type="dxa"/>
              <w:left w:w="20" w:type="dxa"/>
              <w:bottom w:w="100" w:type="dxa"/>
              <w:right w:w="20" w:type="dxa"/>
            </w:tcMar>
            <w:vAlign w:val="bottom"/>
          </w:tcPr>
          <w:p w14:paraId="727345E5" w14:textId="77777777" w:rsidR="00F024BB" w:rsidRDefault="00F024BB" w:rsidP="00CC06D4">
            <w:pPr>
              <w:widowControl w:val="0"/>
              <w:spacing w:before="0" w:after="0" w:line="360" w:lineRule="auto"/>
              <w:rPr>
                <w:sz w:val="14"/>
                <w:szCs w:val="14"/>
              </w:rPr>
            </w:pPr>
          </w:p>
        </w:tc>
        <w:tc>
          <w:tcPr>
            <w:tcW w:w="936" w:type="dxa"/>
            <w:tcBorders>
              <w:top w:val="nil"/>
              <w:left w:val="nil"/>
              <w:bottom w:val="nil"/>
              <w:right w:val="nil"/>
            </w:tcBorders>
            <w:tcMar>
              <w:top w:w="20" w:type="dxa"/>
              <w:left w:w="20" w:type="dxa"/>
              <w:bottom w:w="100" w:type="dxa"/>
              <w:right w:w="20" w:type="dxa"/>
            </w:tcMar>
            <w:vAlign w:val="bottom"/>
          </w:tcPr>
          <w:p w14:paraId="4B4D5009" w14:textId="77777777" w:rsidR="00F024BB" w:rsidRDefault="00F024BB" w:rsidP="00CC06D4">
            <w:pPr>
              <w:widowControl w:val="0"/>
              <w:spacing w:before="0" w:after="0" w:line="360" w:lineRule="auto"/>
              <w:rPr>
                <w:sz w:val="14"/>
                <w:szCs w:val="14"/>
              </w:rPr>
            </w:pPr>
          </w:p>
        </w:tc>
        <w:tc>
          <w:tcPr>
            <w:tcW w:w="936" w:type="dxa"/>
            <w:tcBorders>
              <w:top w:val="nil"/>
              <w:left w:val="nil"/>
              <w:bottom w:val="nil"/>
              <w:right w:val="nil"/>
            </w:tcBorders>
            <w:tcMar>
              <w:top w:w="20" w:type="dxa"/>
              <w:left w:w="20" w:type="dxa"/>
              <w:bottom w:w="100" w:type="dxa"/>
              <w:right w:w="20" w:type="dxa"/>
            </w:tcMar>
            <w:vAlign w:val="bottom"/>
          </w:tcPr>
          <w:p w14:paraId="70044E32" w14:textId="77777777" w:rsidR="00F024BB" w:rsidRDefault="00F024BB" w:rsidP="00CC06D4">
            <w:pPr>
              <w:widowControl w:val="0"/>
              <w:spacing w:before="0" w:after="0" w:line="360" w:lineRule="auto"/>
              <w:rPr>
                <w:sz w:val="14"/>
                <w:szCs w:val="14"/>
              </w:rPr>
            </w:pPr>
          </w:p>
        </w:tc>
        <w:tc>
          <w:tcPr>
            <w:tcW w:w="936" w:type="dxa"/>
            <w:tcBorders>
              <w:top w:val="nil"/>
              <w:left w:val="nil"/>
              <w:bottom w:val="nil"/>
              <w:right w:val="nil"/>
            </w:tcBorders>
            <w:tcMar>
              <w:top w:w="20" w:type="dxa"/>
              <w:left w:w="20" w:type="dxa"/>
              <w:bottom w:w="100" w:type="dxa"/>
              <w:right w:w="20" w:type="dxa"/>
            </w:tcMar>
            <w:vAlign w:val="bottom"/>
          </w:tcPr>
          <w:p w14:paraId="7038C7B3" w14:textId="77777777" w:rsidR="00F024BB" w:rsidRDefault="00F024BB" w:rsidP="00CC06D4">
            <w:pPr>
              <w:widowControl w:val="0"/>
              <w:spacing w:before="0" w:after="0" w:line="360" w:lineRule="auto"/>
              <w:rPr>
                <w:sz w:val="14"/>
                <w:szCs w:val="14"/>
              </w:rPr>
            </w:pPr>
          </w:p>
        </w:tc>
      </w:tr>
    </w:tbl>
    <w:p w14:paraId="62E888F9" w14:textId="77777777" w:rsidR="00F024BB" w:rsidRDefault="00F024BB" w:rsidP="00F024BB">
      <w:pPr>
        <w:spacing w:line="480" w:lineRule="auto"/>
      </w:pPr>
      <w:r>
        <w:br w:type="page"/>
      </w:r>
    </w:p>
    <w:p w14:paraId="0DDB92D3" w14:textId="77777777" w:rsidR="00F024BB" w:rsidRDefault="00F024BB" w:rsidP="00F024BB">
      <w:pPr>
        <w:pBdr>
          <w:top w:val="nil"/>
          <w:left w:val="nil"/>
          <w:bottom w:val="nil"/>
          <w:right w:val="nil"/>
          <w:between w:val="nil"/>
        </w:pBdr>
        <w:spacing w:before="0" w:after="0" w:line="480" w:lineRule="auto"/>
      </w:pPr>
      <w:r>
        <w:rPr>
          <w:noProof/>
        </w:rPr>
        <w:lastRenderedPageBreak/>
        <w:drawing>
          <wp:inline distT="114300" distB="114300" distL="114300" distR="114300" wp14:anchorId="2788E995" wp14:editId="4A75BCA4">
            <wp:extent cx="5943600" cy="2971800"/>
            <wp:effectExtent l="0" t="0" r="0" b="0"/>
            <wp:docPr id="21" name="image2.png"/>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r:embed="rId4"/>
                    <a:stretch>
                      <a:fillRect/>
                    </a:stretch>
                  </pic:blipFill>
                  <pic:spPr>
                    <a:xfrm>
                      <a:off x="0" y="0"/>
                      <a:ext cx="5943600" cy="2971800"/>
                    </a:xfrm>
                    <a:prstGeom prst="rect">
                      <a:avLst/>
                    </a:prstGeom>
                  </pic:spPr>
                </pic:pic>
              </a:graphicData>
            </a:graphic>
          </wp:inline>
        </w:drawing>
      </w:r>
    </w:p>
    <w:p w14:paraId="3B9C5E60" w14:textId="77777777" w:rsidR="00F024BB" w:rsidRDefault="00F024BB" w:rsidP="00F024BB">
      <w:pPr>
        <w:spacing w:before="0" w:line="480" w:lineRule="auto"/>
        <w:rPr>
          <w:color w:val="000000"/>
        </w:rPr>
      </w:pPr>
      <w:r>
        <w:rPr>
          <w:b/>
          <w:i/>
          <w:color w:val="000000"/>
          <w:sz w:val="18"/>
          <w:szCs w:val="18"/>
        </w:rPr>
        <w:t>Figure S</w:t>
      </w:r>
      <w:r>
        <w:rPr>
          <w:b/>
          <w:i/>
          <w:sz w:val="18"/>
          <w:szCs w:val="18"/>
        </w:rPr>
        <w:t>1</w:t>
      </w:r>
      <w:r>
        <w:rPr>
          <w:i/>
          <w:color w:val="000000"/>
          <w:sz w:val="18"/>
          <w:szCs w:val="18"/>
        </w:rPr>
        <w:t xml:space="preserve">. </w:t>
      </w:r>
      <w:r>
        <w:rPr>
          <w:color w:val="000000"/>
          <w:sz w:val="18"/>
          <w:szCs w:val="18"/>
        </w:rPr>
        <w:t>Analyses of mean cfDNA fragment width. (A) Comparison of mean cfDNA fragment widths between healthy individuals (n=242) and cancer patients (n=21</w:t>
      </w:r>
      <w:r>
        <w:rPr>
          <w:sz w:val="18"/>
          <w:szCs w:val="18"/>
        </w:rPr>
        <w:t>4</w:t>
      </w:r>
      <w:r>
        <w:rPr>
          <w:color w:val="000000"/>
          <w:sz w:val="18"/>
          <w:szCs w:val="18"/>
        </w:rPr>
        <w:t>). (B) Comparison of mean cfDNA fragment widths of healthy individuals and seven cancer types. (C) Comparison of mean cfDNA fragment widths across cancer stages. (D) For each cancer type, comparison of mean cfDNA fragment widths across cancer stages.</w:t>
      </w:r>
    </w:p>
    <w:p w14:paraId="78DD6BC7" w14:textId="77777777" w:rsidR="00F024BB" w:rsidRDefault="00F024BB" w:rsidP="00F024BB">
      <w:pPr>
        <w:rPr>
          <w:color w:val="000000"/>
        </w:rPr>
      </w:pPr>
      <w:r>
        <w:rPr>
          <w:color w:val="000000"/>
        </w:rPr>
        <w:br w:type="page"/>
      </w:r>
    </w:p>
    <w:p w14:paraId="617CA881" w14:textId="77777777" w:rsidR="00F024BB" w:rsidRDefault="00F024BB" w:rsidP="00F024BB">
      <w:pPr>
        <w:keepNext/>
        <w:spacing w:before="0" w:after="0" w:line="480" w:lineRule="auto"/>
        <w:rPr>
          <w:sz w:val="24"/>
          <w:szCs w:val="24"/>
        </w:rPr>
      </w:pPr>
      <w:r>
        <w:rPr>
          <w:noProof/>
        </w:rPr>
        <w:lastRenderedPageBreak/>
        <w:drawing>
          <wp:inline distT="114300" distB="114300" distL="114300" distR="114300" wp14:anchorId="21D2AC4F" wp14:editId="2A29062D">
            <wp:extent cx="5803900" cy="1937313"/>
            <wp:effectExtent l="0" t="0" r="0" b="0"/>
            <wp:docPr id="19" name="image5.png"/>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r:embed="rId5"/>
                    <a:stretch>
                      <a:fillRect/>
                    </a:stretch>
                  </pic:blipFill>
                  <pic:spPr>
                    <a:xfrm>
                      <a:off x="0" y="0"/>
                      <a:ext cx="5803900" cy="1937313"/>
                    </a:xfrm>
                    <a:prstGeom prst="rect">
                      <a:avLst/>
                    </a:prstGeom>
                  </pic:spPr>
                </pic:pic>
              </a:graphicData>
            </a:graphic>
          </wp:inline>
        </w:drawing>
      </w:r>
    </w:p>
    <w:p w14:paraId="06593668" w14:textId="77777777" w:rsidR="00F024BB" w:rsidRPr="009A1174" w:rsidRDefault="00F024BB" w:rsidP="00F024BB">
      <w:pPr>
        <w:spacing w:before="0" w:line="480" w:lineRule="auto"/>
        <w:rPr>
          <w:color w:val="000000" w:themeColor="text1"/>
        </w:rPr>
      </w:pPr>
      <w:r w:rsidRPr="009A1174">
        <w:rPr>
          <w:b/>
          <w:i/>
          <w:color w:val="000000" w:themeColor="text1"/>
          <w:sz w:val="18"/>
          <w:szCs w:val="18"/>
        </w:rPr>
        <w:t>Figure S2</w:t>
      </w:r>
      <w:r w:rsidRPr="009A1174">
        <w:rPr>
          <w:i/>
          <w:color w:val="000000" w:themeColor="text1"/>
          <w:sz w:val="18"/>
          <w:szCs w:val="18"/>
        </w:rPr>
        <w:t xml:space="preserve">. </w:t>
      </w:r>
      <w:r w:rsidRPr="009A1174">
        <w:rPr>
          <w:color w:val="000000" w:themeColor="text1"/>
          <w:sz w:val="18"/>
          <w:szCs w:val="18"/>
        </w:rPr>
        <w:t>Consistent correlation of cfDNA short-to-long fragment ratios pre- and post-GC</w:t>
      </w:r>
      <w:r>
        <w:rPr>
          <w:sz w:val="18"/>
          <w:szCs w:val="18"/>
        </w:rPr>
        <w:t xml:space="preserve"> </w:t>
      </w:r>
      <w:r w:rsidRPr="009A1174">
        <w:rPr>
          <w:color w:val="000000" w:themeColor="text1"/>
          <w:sz w:val="18"/>
          <w:szCs w:val="18"/>
        </w:rPr>
        <w:t xml:space="preserve">content </w:t>
      </w:r>
      <w:r>
        <w:rPr>
          <w:sz w:val="18"/>
          <w:szCs w:val="18"/>
        </w:rPr>
        <w:t>adjustment</w:t>
      </w:r>
      <w:r w:rsidRPr="009A1174">
        <w:rPr>
          <w:color w:val="000000" w:themeColor="text1"/>
          <w:sz w:val="18"/>
          <w:szCs w:val="18"/>
        </w:rPr>
        <w:t xml:space="preserve">. (A-C) The correlation at genomic bin sizes of </w:t>
      </w:r>
      <w:r>
        <w:rPr>
          <w:sz w:val="18"/>
          <w:szCs w:val="18"/>
        </w:rPr>
        <w:t>1 kb, 10 kb</w:t>
      </w:r>
      <w:r w:rsidRPr="009A1174">
        <w:rPr>
          <w:color w:val="000000" w:themeColor="text1"/>
          <w:sz w:val="18"/>
          <w:szCs w:val="18"/>
        </w:rPr>
        <w:t xml:space="preserve">, and </w:t>
      </w:r>
      <w:r>
        <w:rPr>
          <w:sz w:val="18"/>
          <w:szCs w:val="18"/>
        </w:rPr>
        <w:t>50 kb</w:t>
      </w:r>
      <w:r w:rsidRPr="009A1174">
        <w:rPr>
          <w:color w:val="000000" w:themeColor="text1"/>
          <w:sz w:val="18"/>
          <w:szCs w:val="18"/>
        </w:rPr>
        <w:t xml:space="preserve">, respectively. Each point on the plots denotes a specific data entry in a cfDNA fragmentation profile. The </w:t>
      </w:r>
      <w:r w:rsidRPr="009A1174">
        <w:rPr>
          <w:i/>
          <w:color w:val="000000" w:themeColor="text1"/>
          <w:sz w:val="18"/>
          <w:szCs w:val="18"/>
        </w:rPr>
        <w:t>x</w:t>
      </w:r>
      <w:r w:rsidRPr="009A1174">
        <w:rPr>
          <w:color w:val="000000" w:themeColor="text1"/>
          <w:sz w:val="18"/>
          <w:szCs w:val="18"/>
        </w:rPr>
        <w:t>-axis represents the short-to-long fragment ratio prior to GC</w:t>
      </w:r>
      <w:r>
        <w:rPr>
          <w:sz w:val="18"/>
          <w:szCs w:val="18"/>
        </w:rPr>
        <w:t xml:space="preserve"> </w:t>
      </w:r>
      <w:r w:rsidRPr="009A1174">
        <w:rPr>
          <w:color w:val="000000" w:themeColor="text1"/>
          <w:sz w:val="18"/>
          <w:szCs w:val="18"/>
        </w:rPr>
        <w:t xml:space="preserve">content adjustment, while the </w:t>
      </w:r>
      <w:r w:rsidRPr="009A1174">
        <w:rPr>
          <w:i/>
          <w:color w:val="000000" w:themeColor="text1"/>
          <w:sz w:val="18"/>
          <w:szCs w:val="18"/>
        </w:rPr>
        <w:t>y</w:t>
      </w:r>
      <w:r w:rsidRPr="009A1174">
        <w:rPr>
          <w:color w:val="000000" w:themeColor="text1"/>
          <w:sz w:val="18"/>
          <w:szCs w:val="18"/>
        </w:rPr>
        <w:t xml:space="preserve">-axis represents the ratio </w:t>
      </w:r>
      <w:r>
        <w:rPr>
          <w:sz w:val="18"/>
          <w:szCs w:val="18"/>
        </w:rPr>
        <w:t>post-adjustment</w:t>
      </w:r>
      <w:r w:rsidRPr="009A1174">
        <w:rPr>
          <w:color w:val="000000" w:themeColor="text1"/>
          <w:sz w:val="18"/>
          <w:szCs w:val="18"/>
        </w:rPr>
        <w:t>.</w:t>
      </w:r>
    </w:p>
    <w:p w14:paraId="61970E09" w14:textId="77777777" w:rsidR="000D4074" w:rsidRDefault="000D4074"/>
    <w:sectPr w:rsidR="000D4074" w:rsidSect="00E04733">
      <w:footerReference w:type="even" r:id="rId6"/>
      <w:footerReference w:type="default" r:id="rId7"/>
      <w:pgSz w:w="12240" w:h="15840"/>
      <w:pgMar w:top="1440" w:right="1440" w:bottom="1440" w:left="1440" w:header="720" w:footer="720" w:gutter="0"/>
      <w:lnNumType w:countBy="1"/>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06188841"/>
      <w:docPartObj>
        <w:docPartGallery w:val="Page Numbers (Bottom of Page)"/>
        <w:docPartUnique/>
      </w:docPartObj>
    </w:sdtPr>
    <w:sdtEndPr>
      <w:rPr>
        <w:rStyle w:val="PageNumber"/>
      </w:rPr>
    </w:sdtEndPr>
    <w:sdtContent>
      <w:p w14:paraId="02DEBE06" w14:textId="77777777" w:rsidR="00FF3660" w:rsidRDefault="00F024BB" w:rsidP="00E33F6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2C9F35" w14:textId="77777777" w:rsidR="00FF3660" w:rsidRDefault="00F024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30365135"/>
      <w:docPartObj>
        <w:docPartGallery w:val="Page Numbers (Bottom of Page)"/>
        <w:docPartUnique/>
      </w:docPartObj>
    </w:sdtPr>
    <w:sdtEndPr>
      <w:rPr>
        <w:rStyle w:val="PageNumber"/>
      </w:rPr>
    </w:sdtEndPr>
    <w:sdtContent>
      <w:p w14:paraId="216E8B71" w14:textId="77777777" w:rsidR="00FF3660" w:rsidRDefault="00F024BB" w:rsidP="00E33F6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8E830F7" w14:textId="77777777" w:rsidR="00FF3660" w:rsidRDefault="00F024B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4BB"/>
    <w:rsid w:val="000D4074"/>
    <w:rsid w:val="001E4B73"/>
    <w:rsid w:val="005314AC"/>
    <w:rsid w:val="009B53F0"/>
    <w:rsid w:val="00F024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5001C"/>
  <w15:chartTrackingRefBased/>
  <w15:docId w15:val="{22101E38-29A3-4676-BF7E-2AB0124B8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4BB"/>
    <w:pPr>
      <w:spacing w:before="200" w:after="200" w:line="276" w:lineRule="auto"/>
    </w:pPr>
    <w:rPr>
      <w:rFonts w:ascii="Times New Roman" w:eastAsia="SimSun" w:hAnsi="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aa">
    <w:name w:val="aa"/>
    <w:basedOn w:val="TableNormal"/>
    <w:rsid w:val="00F024BB"/>
    <w:pPr>
      <w:spacing w:before="200" w:after="200" w:line="276" w:lineRule="auto"/>
    </w:pPr>
    <w:rPr>
      <w:rFonts w:ascii="Times New Roman" w:eastAsia="SimSun" w:hAnsi="Times New Roman" w:cs="Times New Roman"/>
      <w:lang w:eastAsia="zh-CN"/>
    </w:rPr>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F024BB"/>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F024BB"/>
    <w:rPr>
      <w:rFonts w:ascii="Times New Roman" w:eastAsia="SimSun" w:hAnsi="Times New Roman" w:cs="Times New Roman"/>
      <w:lang w:eastAsia="zh-CN"/>
    </w:rPr>
  </w:style>
  <w:style w:type="character" w:styleId="PageNumber">
    <w:name w:val="page number"/>
    <w:basedOn w:val="DefaultParagraphFont"/>
    <w:uiPriority w:val="99"/>
    <w:semiHidden/>
    <w:unhideWhenUsed/>
    <w:rsid w:val="00F024BB"/>
  </w:style>
  <w:style w:type="character" w:styleId="LineNumber">
    <w:name w:val="line number"/>
    <w:basedOn w:val="DefaultParagraphFont"/>
    <w:uiPriority w:val="99"/>
    <w:semiHidden/>
    <w:unhideWhenUsed/>
    <w:rsid w:val="00F024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272</Words>
  <Characters>1552</Characters>
  <Application>Microsoft Office Word</Application>
  <DocSecurity>0</DocSecurity>
  <Lines>12</Lines>
  <Paragraphs>3</Paragraphs>
  <ScaleCrop>false</ScaleCrop>
  <Company>Springer Nature</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2023-11-17T12:32:00Z</dcterms:created>
  <dcterms:modified xsi:type="dcterms:W3CDTF">2023-11-17T12:32:00Z</dcterms:modified>
</cp:coreProperties>
</file>