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</w:t>
      </w:r>
      <w:r>
        <w:rPr>
          <w:rFonts w:hint="eastAsia" w:ascii="Times New Roman" w:hAnsi="Times New Roman"/>
          <w:b/>
          <w:sz w:val="24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b/>
          <w:sz w:val="24"/>
        </w:rPr>
        <w:t xml:space="preserve">4. Detail information of Illumina sequenced data from the six </w:t>
      </w:r>
      <w:r>
        <w:rPr>
          <w:rFonts w:hint="eastAsia" w:ascii="Times New Roman" w:hAnsi="Times New Roman"/>
          <w:b/>
          <w:i/>
          <w:sz w:val="24"/>
        </w:rPr>
        <w:t>G. luofuense</w:t>
      </w:r>
      <w:r>
        <w:rPr>
          <w:rFonts w:hint="eastAsia" w:ascii="Times New Roman" w:hAnsi="Times New Roman"/>
          <w:b/>
          <w:sz w:val="24"/>
        </w:rPr>
        <w:t xml:space="preserve"> seed samples </w:t>
      </w:r>
    </w:p>
    <w:p>
      <w:pPr>
        <w:rPr>
          <w:rFonts w:ascii="Times New Roman" w:hAnsi="Times New Roman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16"/>
        <w:gridCol w:w="1228"/>
        <w:gridCol w:w="868"/>
        <w:gridCol w:w="868"/>
        <w:gridCol w:w="1362"/>
        <w:gridCol w:w="1771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bottom w:val="single" w:color="000000" w:sz="6" w:space="0"/>
              <w:right w:val="single" w:color="000000" w:sz="6" w:space="0"/>
              <w:insideH w:val="single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Sample name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Raw reads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Clean reads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Q20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(%)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Q30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(%)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GC content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(%)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Genome mapping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(%)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IS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01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631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598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040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97.77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93.55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47.12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89.75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I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S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49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049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534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624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272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97.99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94.07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46.93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88.74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I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S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59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174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882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466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054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97.76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93.54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47.56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89.82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MS01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240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794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255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97.86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93.88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46.98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85.32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MS02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496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962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708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568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97.85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93.78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46.71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84.57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MS03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723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634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603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336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97.82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93.64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47.18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83.49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Total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315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317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404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306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900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384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97.84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93.74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47.08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86.95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CC1"/>
    <w:rsid w:val="000D6D8A"/>
    <w:rsid w:val="00C10AB7"/>
    <w:rsid w:val="00C86A09"/>
    <w:rsid w:val="00E34CC1"/>
    <w:rsid w:val="37F8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Classic 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468</Characters>
  <Lines>3</Lines>
  <Paragraphs>1</Paragraphs>
  <TotalTime>0</TotalTime>
  <ScaleCrop>false</ScaleCrop>
  <LinksUpToDate>false</LinksUpToDate>
  <CharactersWithSpaces>548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2020-09-14T01:58:00Z</dcterms:created>
  <dc:creator>lenovo</dc:creator>
  <cp:lastModifiedBy>侯晨</cp:lastModifiedBy>
  <dcterms:modified xsi:type="dcterms:W3CDTF">2020-09-15T13:13:07Z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