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Table </w:t>
      </w:r>
      <w:r>
        <w:rPr>
          <w:rFonts w:hint="eastAsia" w:ascii="Times New Roman" w:hAnsi="Times New Roman"/>
          <w:b/>
          <w:sz w:val="24"/>
          <w:lang w:val="en-US" w:eastAsia="zh-CN"/>
        </w:rPr>
        <w:t>S</w:t>
      </w:r>
      <w:bookmarkStart w:id="0" w:name="_GoBack"/>
      <w:bookmarkEnd w:id="0"/>
      <w:r>
        <w:rPr>
          <w:rFonts w:hint="eastAsia" w:ascii="Times New Roman" w:hAnsi="Times New Roman"/>
          <w:b/>
          <w:sz w:val="24"/>
        </w:rPr>
        <w:t xml:space="preserve">5. Detail information of genome mapping of the transcriptome from the six </w:t>
      </w:r>
      <w:r>
        <w:rPr>
          <w:rFonts w:hint="eastAsia" w:ascii="Times New Roman" w:hAnsi="Times New Roman"/>
          <w:b/>
          <w:i/>
          <w:sz w:val="24"/>
        </w:rPr>
        <w:t>G. luofuense</w:t>
      </w:r>
      <w:r>
        <w:rPr>
          <w:rFonts w:hint="eastAsia" w:ascii="Times New Roman" w:hAnsi="Times New Roman"/>
          <w:b/>
          <w:sz w:val="24"/>
        </w:rPr>
        <w:t xml:space="preserve"> seed samples </w:t>
      </w:r>
    </w:p>
    <w:p>
      <w:pPr>
        <w:rPr>
          <w:rFonts w:ascii="Times New Roman" w:hAnsi="Times New Roman"/>
          <w:sz w:val="24"/>
        </w:rPr>
      </w:pPr>
    </w:p>
    <w:tbl>
      <w:tblPr>
        <w:tblStyle w:val="5"/>
        <w:tblW w:w="0" w:type="auto"/>
        <w:tblInd w:w="0" w:type="dxa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5"/>
        <w:gridCol w:w="1122"/>
        <w:gridCol w:w="1203"/>
        <w:gridCol w:w="1203"/>
        <w:gridCol w:w="1203"/>
        <w:gridCol w:w="1203"/>
        <w:gridCol w:w="1203"/>
      </w:tblGrid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5" w:type="dxa"/>
            <w:tcBorders>
              <w:bottom w:val="single" w:color="000000" w:sz="6" w:space="0"/>
              <w:right w:val="single" w:color="000000" w:sz="6" w:space="0"/>
              <w:insideH w:val="single" w:sz="6" w:space="0"/>
              <w:insideV w:val="single" w:sz="6" w:space="0"/>
              <w:tl2br w:val="nil"/>
              <w:tr2bl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b/>
                <w:bCs/>
                <w:i w:val="0"/>
                <w:iCs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b/>
                <w:bCs/>
                <w:i w:val="0"/>
                <w:iCs/>
                <w:kern w:val="0"/>
                <w:sz w:val="20"/>
                <w:szCs w:val="21"/>
              </w:rPr>
              <w:t>Sample name</w:t>
            </w:r>
          </w:p>
        </w:tc>
        <w:tc>
          <w:tcPr>
            <w:tcW w:w="1122" w:type="dxa"/>
            <w:tcBorders>
              <w:bottom w:val="single" w:color="000000" w:sz="6" w:space="0"/>
              <w:insideH w:val="single" w:sz="6" w:space="0"/>
              <w:tl2br w:val="nil"/>
              <w:tr2bl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b/>
                <w:bCs/>
                <w:i w:val="0"/>
                <w:iCs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b/>
                <w:i w:val="0"/>
                <w:iCs/>
                <w:kern w:val="0"/>
                <w:sz w:val="20"/>
                <w:szCs w:val="21"/>
              </w:rPr>
              <w:t>IS</w:t>
            </w:r>
            <w:r>
              <w:rPr>
                <w:rFonts w:ascii="Times New Roman" w:hAnsi="Times New Roman"/>
                <w:b/>
                <w:i w:val="0"/>
                <w:iCs/>
                <w:kern w:val="0"/>
                <w:sz w:val="20"/>
                <w:szCs w:val="21"/>
              </w:rPr>
              <w:t>01</w:t>
            </w:r>
          </w:p>
        </w:tc>
        <w:tc>
          <w:tcPr>
            <w:tcW w:w="0" w:type="auto"/>
            <w:tcBorders>
              <w:bottom w:val="single" w:color="000000" w:sz="6" w:space="0"/>
              <w:insideH w:val="single" w:sz="6" w:space="0"/>
              <w:tl2br w:val="nil"/>
              <w:tr2bl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b/>
                <w:bCs/>
                <w:i w:val="0"/>
                <w:iCs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b/>
                <w:i w:val="0"/>
                <w:iCs/>
                <w:kern w:val="0"/>
                <w:sz w:val="20"/>
                <w:szCs w:val="21"/>
              </w:rPr>
              <w:t>I</w:t>
            </w:r>
            <w:r>
              <w:rPr>
                <w:rFonts w:hint="eastAsia" w:ascii="Times New Roman" w:hAnsi="Times New Roman"/>
                <w:b/>
                <w:i w:val="0"/>
                <w:iCs/>
                <w:kern w:val="0"/>
                <w:sz w:val="20"/>
                <w:szCs w:val="21"/>
              </w:rPr>
              <w:t>S</w:t>
            </w:r>
            <w:r>
              <w:rPr>
                <w:rFonts w:ascii="Times New Roman" w:hAnsi="Times New Roman"/>
                <w:b/>
                <w:i w:val="0"/>
                <w:iCs/>
                <w:kern w:val="0"/>
                <w:sz w:val="20"/>
                <w:szCs w:val="21"/>
              </w:rPr>
              <w:t>02</w:t>
            </w:r>
          </w:p>
        </w:tc>
        <w:tc>
          <w:tcPr>
            <w:tcW w:w="0" w:type="auto"/>
            <w:tcBorders>
              <w:bottom w:val="single" w:color="000000" w:sz="6" w:space="0"/>
              <w:insideH w:val="single" w:sz="6" w:space="0"/>
              <w:tl2br w:val="nil"/>
              <w:tr2bl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b/>
                <w:bCs/>
                <w:i w:val="0"/>
                <w:iCs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b/>
                <w:i w:val="0"/>
                <w:iCs/>
                <w:kern w:val="0"/>
                <w:sz w:val="20"/>
                <w:szCs w:val="21"/>
              </w:rPr>
              <w:t>I</w:t>
            </w:r>
            <w:r>
              <w:rPr>
                <w:rFonts w:hint="eastAsia" w:ascii="Times New Roman" w:hAnsi="Times New Roman"/>
                <w:b/>
                <w:i w:val="0"/>
                <w:iCs/>
                <w:kern w:val="0"/>
                <w:sz w:val="20"/>
                <w:szCs w:val="21"/>
              </w:rPr>
              <w:t>S</w:t>
            </w:r>
            <w:r>
              <w:rPr>
                <w:rFonts w:ascii="Times New Roman" w:hAnsi="Times New Roman"/>
                <w:b/>
                <w:i w:val="0"/>
                <w:iCs/>
                <w:kern w:val="0"/>
                <w:sz w:val="20"/>
                <w:szCs w:val="21"/>
              </w:rPr>
              <w:t>0</w:t>
            </w:r>
            <w:r>
              <w:rPr>
                <w:rFonts w:hint="eastAsia" w:ascii="Times New Roman" w:hAnsi="Times New Roman"/>
                <w:b/>
                <w:i w:val="0"/>
                <w:iCs/>
                <w:kern w:val="0"/>
                <w:sz w:val="20"/>
                <w:szCs w:val="21"/>
              </w:rPr>
              <w:t>3</w:t>
            </w:r>
          </w:p>
        </w:tc>
        <w:tc>
          <w:tcPr>
            <w:tcW w:w="0" w:type="auto"/>
            <w:tcBorders>
              <w:bottom w:val="single" w:color="000000" w:sz="6" w:space="0"/>
              <w:insideH w:val="single" w:sz="6" w:space="0"/>
              <w:tl2br w:val="nil"/>
              <w:tr2bl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b/>
                <w:bCs/>
                <w:i w:val="0"/>
                <w:iCs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b/>
                <w:i w:val="0"/>
                <w:iCs/>
                <w:kern w:val="0"/>
                <w:sz w:val="20"/>
                <w:szCs w:val="21"/>
              </w:rPr>
              <w:t>MS01</w:t>
            </w:r>
          </w:p>
        </w:tc>
        <w:tc>
          <w:tcPr>
            <w:tcW w:w="0" w:type="auto"/>
            <w:tcBorders>
              <w:bottom w:val="single" w:color="000000" w:sz="6" w:space="0"/>
              <w:insideH w:val="single" w:sz="6" w:space="0"/>
              <w:tl2br w:val="nil"/>
              <w:tr2bl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b/>
                <w:bCs/>
                <w:i w:val="0"/>
                <w:iCs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b/>
                <w:i w:val="0"/>
                <w:iCs/>
                <w:kern w:val="0"/>
                <w:sz w:val="20"/>
                <w:szCs w:val="21"/>
              </w:rPr>
              <w:t>MS02</w:t>
            </w:r>
          </w:p>
        </w:tc>
        <w:tc>
          <w:tcPr>
            <w:tcW w:w="0" w:type="auto"/>
            <w:tcBorders>
              <w:bottom w:val="single" w:color="000000" w:sz="6" w:space="0"/>
              <w:insideH w:val="single" w:sz="6" w:space="0"/>
              <w:tl2br w:val="nil"/>
              <w:tr2bl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b/>
                <w:bCs/>
                <w:i w:val="0"/>
                <w:iCs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/>
                <w:b/>
                <w:i w:val="0"/>
                <w:iCs/>
                <w:kern w:val="0"/>
                <w:sz w:val="20"/>
                <w:szCs w:val="21"/>
              </w:rPr>
              <w:t>MS03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1385" w:type="dxa"/>
            <w:tcBorders>
              <w:right w:val="single" w:color="000000" w:sz="6" w:space="0"/>
              <w:insideV w:val="single" w:sz="6" w:space="0"/>
              <w:tl2br w:val="nil"/>
              <w:tr2bl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Total reads</w:t>
            </w:r>
          </w:p>
        </w:tc>
        <w:tc>
          <w:tcPr>
            <w:tcW w:w="1122" w:type="dxa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54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243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040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47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624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272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57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466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054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53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255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114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50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708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568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43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603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336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5" w:type="dxa"/>
            <w:tcBorders>
              <w:right w:val="single" w:color="000000" w:sz="6" w:space="0"/>
              <w:insideV w:val="single" w:sz="6" w:space="0"/>
              <w:tl2br w:val="nil"/>
              <w:tr2bl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Total mapped</w:t>
            </w:r>
          </w:p>
        </w:tc>
        <w:tc>
          <w:tcPr>
            <w:tcW w:w="1122" w:type="dxa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48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642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362 (89.67%)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42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217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664 (88.65%)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51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570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801 (89.74%)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45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412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254 (85.27%)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42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897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372 (84.6%)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36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405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206 (83.49%)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5" w:type="dxa"/>
            <w:tcBorders>
              <w:right w:val="single" w:color="000000" w:sz="6" w:space="0"/>
              <w:insideV w:val="single" w:sz="6" w:space="0"/>
              <w:tl2br w:val="nil"/>
              <w:tr2bl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Multiple mapped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 xml:space="preserve"> reads</w:t>
            </w:r>
          </w:p>
        </w:tc>
        <w:tc>
          <w:tcPr>
            <w:tcW w:w="1122" w:type="dxa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1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210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358 (2.23%)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1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063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787 (2.23%)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1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296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609 (2.26%)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1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589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381 (2.98%)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1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416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262 (2.79%)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1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337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971 (3.07%)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5" w:type="dxa"/>
            <w:tcBorders>
              <w:right w:val="single" w:color="000000" w:sz="6" w:space="0"/>
              <w:insideV w:val="single" w:sz="6" w:space="0"/>
              <w:tl2br w:val="nil"/>
              <w:tr2bl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Uniquely mapped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 xml:space="preserve"> reads</w:t>
            </w:r>
          </w:p>
        </w:tc>
        <w:tc>
          <w:tcPr>
            <w:tcW w:w="1122" w:type="dxa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47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432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004 (87.44%)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41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153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877 (86.41%)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50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274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192 (87.49%)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43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822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873 (82.29%)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41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481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110 (81.8%)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35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067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235 (80.42%)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5" w:type="dxa"/>
            <w:tcBorders>
              <w:right w:val="single" w:color="000000" w:sz="6" w:space="0"/>
              <w:insideV w:val="single" w:sz="6" w:space="0"/>
              <w:tl2br w:val="nil"/>
              <w:tr2bl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Reads map to '+'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 xml:space="preserve"> strands</w:t>
            </w:r>
          </w:p>
        </w:tc>
        <w:tc>
          <w:tcPr>
            <w:tcW w:w="1122" w:type="dxa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23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746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949 (43.78%)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20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608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975 (43.27%)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25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166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379 (43.79%)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21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941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014 (41.2%)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20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771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109 (40.96%)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17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543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656 (40.23%)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5" w:type="dxa"/>
            <w:tcBorders>
              <w:right w:val="single" w:color="000000" w:sz="6" w:space="0"/>
              <w:insideV w:val="single" w:sz="6" w:space="0"/>
              <w:tl2br w:val="nil"/>
              <w:tr2bl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Reads map to '-'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 xml:space="preserve"> strands</w:t>
            </w:r>
          </w:p>
        </w:tc>
        <w:tc>
          <w:tcPr>
            <w:tcW w:w="1122" w:type="dxa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23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685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055 (43.66%)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20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544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902 (43.14%)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25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107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813 (43.69%)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21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881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859 (41.09%)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20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710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001 (40.84%)</w:t>
            </w:r>
          </w:p>
        </w:tc>
        <w:tc>
          <w:tcPr>
            <w:tcW w:w="0" w:type="auto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17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523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579 (40.19%)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6FD1"/>
    <w:rsid w:val="00277A99"/>
    <w:rsid w:val="004573B3"/>
    <w:rsid w:val="004F6FD1"/>
    <w:rsid w:val="00C10AB7"/>
    <w:rsid w:val="38E51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Classic 1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138</Words>
  <Characters>790</Characters>
  <Lines>6</Lines>
  <Paragraphs>1</Paragraphs>
  <TotalTime>0</TotalTime>
  <ScaleCrop>false</ScaleCrop>
  <LinksUpToDate>false</LinksUpToDate>
  <CharactersWithSpaces>927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2020-09-14T01:59:00Z</dcterms:created>
  <dc:creator>lenovo</dc:creator>
  <cp:lastModifiedBy>侯晨</cp:lastModifiedBy>
  <dcterms:modified xsi:type="dcterms:W3CDTF">2020-09-15T13:13:27Z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