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B0606" w14:textId="77777777" w:rsidR="002D1F63" w:rsidRPr="002D1F63" w:rsidRDefault="002D1F63" w:rsidP="002D1F63">
      <w:pPr>
        <w:shd w:val="clear" w:color="auto" w:fill="FFFFFF"/>
        <w:spacing w:after="0" w:line="48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D1F63">
        <w:rPr>
          <w:rFonts w:asciiTheme="majorBidi" w:eastAsia="Times New Roman" w:hAnsiTheme="majorBidi" w:cstheme="majorBidi"/>
          <w:b/>
          <w:bCs/>
          <w:sz w:val="24"/>
          <w:szCs w:val="24"/>
        </w:rPr>
        <w:t>Table 1</w:t>
      </w:r>
      <w:r w:rsidRPr="002D1F63">
        <w:rPr>
          <w:rFonts w:asciiTheme="majorBidi" w:eastAsia="Times New Roman" w:hAnsiTheme="majorBidi" w:cstheme="majorBidi"/>
          <w:sz w:val="24"/>
          <w:szCs w:val="24"/>
        </w:rPr>
        <w:t xml:space="preserve"> Shows the different rock units in the study area.</w:t>
      </w:r>
    </w:p>
    <w:tbl>
      <w:tblPr>
        <w:tblW w:w="1062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2070"/>
        <w:gridCol w:w="7110"/>
      </w:tblGrid>
      <w:tr w:rsidR="002D1F63" w:rsidRPr="002D1F63" w14:paraId="6E252463" w14:textId="77777777" w:rsidTr="00B51480">
        <w:trPr>
          <w:trHeight w:val="206"/>
        </w:trPr>
        <w:tc>
          <w:tcPr>
            <w:tcW w:w="1440" w:type="dxa"/>
            <w:vAlign w:val="bottom"/>
          </w:tcPr>
          <w:p w14:paraId="26F2E03C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zh-CN"/>
              </w:rPr>
            </w:pPr>
            <w:proofErr w:type="spellStart"/>
            <w:r w:rsidRPr="002D1F63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zh-CN"/>
              </w:rPr>
              <w:t>Symb</w:t>
            </w:r>
            <w:proofErr w:type="spellEnd"/>
            <w:r w:rsidRPr="002D1F63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zh-CN"/>
              </w:rPr>
              <w:t>.</w:t>
            </w:r>
          </w:p>
        </w:tc>
        <w:tc>
          <w:tcPr>
            <w:tcW w:w="2070" w:type="dxa"/>
            <w:shd w:val="clear" w:color="auto" w:fill="auto"/>
            <w:noWrap/>
            <w:vAlign w:val="bottom"/>
          </w:tcPr>
          <w:p w14:paraId="4E911F49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zh-CN"/>
              </w:rPr>
            </w:pPr>
            <w:proofErr w:type="spellStart"/>
            <w:r w:rsidRPr="002D1F63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zh-CN"/>
              </w:rPr>
              <w:t>Symb</w:t>
            </w:r>
            <w:proofErr w:type="spellEnd"/>
            <w:r w:rsidRPr="002D1F63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zh-CN"/>
              </w:rPr>
              <w:t>.</w:t>
            </w:r>
          </w:p>
        </w:tc>
        <w:tc>
          <w:tcPr>
            <w:tcW w:w="7110" w:type="dxa"/>
            <w:shd w:val="clear" w:color="auto" w:fill="auto"/>
            <w:noWrap/>
            <w:vAlign w:val="bottom"/>
          </w:tcPr>
          <w:p w14:paraId="306A03EB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zh-CN"/>
              </w:rPr>
              <w:t>Lithology description</w:t>
            </w:r>
          </w:p>
        </w:tc>
      </w:tr>
      <w:tr w:rsidR="002D1F63" w:rsidRPr="002D1F63" w14:paraId="71699F68" w14:textId="77777777" w:rsidTr="00B51480">
        <w:trPr>
          <w:trHeight w:hRule="exact" w:val="216"/>
        </w:trPr>
        <w:tc>
          <w:tcPr>
            <w:tcW w:w="1440" w:type="dxa"/>
            <w:vMerge w:val="restart"/>
            <w:vAlign w:val="bottom"/>
          </w:tcPr>
          <w:p w14:paraId="21F1D7E3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</w:rPr>
              <w:t>The Infrastructure and Pan-African basement complex</w:t>
            </w:r>
          </w:p>
          <w:p w14:paraId="55F3E4EC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  <w:p w14:paraId="08A21A30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  <w:p w14:paraId="4DD35EDB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  <w:p w14:paraId="40EAD2F9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  <w:p w14:paraId="0BAC6504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  <w:p w14:paraId="6FABF3A9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  <w:p w14:paraId="32AF96DA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  <w:p w14:paraId="153AF7CC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  <w:p w14:paraId="12411558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  <w:p w14:paraId="65DC8857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  <w:p w14:paraId="5867545C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  <w:p w14:paraId="0F1C36B3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  <w:p w14:paraId="486B2C5F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52920CF5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proofErr w:type="spellStart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Alaqa</w:t>
            </w:r>
            <w:proofErr w:type="spellEnd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 xml:space="preserve"> Fm. (cd)</w:t>
            </w:r>
          </w:p>
        </w:tc>
        <w:tc>
          <w:tcPr>
            <w:tcW w:w="7110" w:type="dxa"/>
            <w:shd w:val="clear" w:color="auto" w:fill="auto"/>
            <w:noWrap/>
            <w:vAlign w:val="bottom"/>
            <w:hideMark/>
          </w:tcPr>
          <w:p w14:paraId="4807E1AE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 xml:space="preserve">Fluviatile to shallow marine sandstone with silt, shale intercalations, and thin coal seams. </w:t>
            </w:r>
          </w:p>
        </w:tc>
      </w:tr>
      <w:tr w:rsidR="002D1F63" w:rsidRPr="002D1F63" w14:paraId="0DEEC7CA" w14:textId="77777777" w:rsidTr="00B51480">
        <w:trPr>
          <w:trHeight w:hRule="exact" w:val="216"/>
        </w:trPr>
        <w:tc>
          <w:tcPr>
            <w:tcW w:w="1440" w:type="dxa"/>
            <w:vMerge/>
            <w:vAlign w:val="bottom"/>
          </w:tcPr>
          <w:p w14:paraId="7C1558C1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59FAED9B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Alkaline granite (</w:t>
            </w:r>
            <w:proofErr w:type="spellStart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gy</w:t>
            </w:r>
            <w:proofErr w:type="spellEnd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7110" w:type="dxa"/>
            <w:shd w:val="clear" w:color="auto" w:fill="auto"/>
            <w:noWrap/>
            <w:vAlign w:val="bottom"/>
            <w:hideMark/>
          </w:tcPr>
          <w:p w14:paraId="0A7A3924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Granitic to alkali feldspar granitic rocks, previously pink or younger granite</w:t>
            </w:r>
          </w:p>
        </w:tc>
      </w:tr>
      <w:tr w:rsidR="002D1F63" w:rsidRPr="002D1F63" w14:paraId="5F5D7A37" w14:textId="77777777" w:rsidTr="00B51480">
        <w:trPr>
          <w:trHeight w:hRule="exact" w:val="216"/>
        </w:trPr>
        <w:tc>
          <w:tcPr>
            <w:tcW w:w="1440" w:type="dxa"/>
            <w:vMerge/>
            <w:vAlign w:val="bottom"/>
          </w:tcPr>
          <w:p w14:paraId="1C733C38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</w:tc>
        <w:tc>
          <w:tcPr>
            <w:tcW w:w="2070" w:type="dxa"/>
            <w:shd w:val="clear" w:color="auto" w:fill="auto"/>
            <w:noWrap/>
            <w:vAlign w:val="bottom"/>
          </w:tcPr>
          <w:p w14:paraId="0BD9EDCA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Ring Complex. (</w:t>
            </w:r>
            <w:proofErr w:type="spellStart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rc</w:t>
            </w:r>
            <w:proofErr w:type="spellEnd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7110" w:type="dxa"/>
            <w:shd w:val="clear" w:color="auto" w:fill="auto"/>
            <w:noWrap/>
            <w:vAlign w:val="bottom"/>
          </w:tcPr>
          <w:p w14:paraId="42840FC3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 xml:space="preserve">Syenite to alkali feldspar </w:t>
            </w:r>
            <w:proofErr w:type="spellStart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syenitic</w:t>
            </w:r>
            <w:proofErr w:type="spellEnd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 xml:space="preserve"> rocks</w:t>
            </w:r>
          </w:p>
        </w:tc>
      </w:tr>
      <w:tr w:rsidR="002D1F63" w:rsidRPr="002D1F63" w14:paraId="0316BC60" w14:textId="77777777" w:rsidTr="00B51480">
        <w:trPr>
          <w:trHeight w:hRule="exact" w:val="216"/>
        </w:trPr>
        <w:tc>
          <w:tcPr>
            <w:tcW w:w="1440" w:type="dxa"/>
            <w:vMerge/>
            <w:vAlign w:val="bottom"/>
          </w:tcPr>
          <w:p w14:paraId="202669AC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7CB0AF37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Calc-alkaline granite (ga)</w:t>
            </w:r>
          </w:p>
        </w:tc>
        <w:tc>
          <w:tcPr>
            <w:tcW w:w="7110" w:type="dxa"/>
            <w:shd w:val="clear" w:color="auto" w:fill="auto"/>
            <w:noWrap/>
            <w:vAlign w:val="bottom"/>
            <w:hideMark/>
          </w:tcPr>
          <w:p w14:paraId="213ED8FA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Usually, foliated quartz diorite to granodiorite rocks, previously gray or older granite. In part, weathered</w:t>
            </w:r>
          </w:p>
        </w:tc>
      </w:tr>
      <w:tr w:rsidR="002D1F63" w:rsidRPr="002D1F63" w14:paraId="56B29F87" w14:textId="77777777" w:rsidTr="00B51480">
        <w:trPr>
          <w:trHeight w:hRule="exact" w:val="216"/>
        </w:trPr>
        <w:tc>
          <w:tcPr>
            <w:tcW w:w="1440" w:type="dxa"/>
            <w:vMerge/>
            <w:vAlign w:val="bottom"/>
          </w:tcPr>
          <w:p w14:paraId="1A456247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72D8087F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Volcanic rocks (</w:t>
            </w:r>
            <w:proofErr w:type="spellStart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Vd</w:t>
            </w:r>
            <w:proofErr w:type="spellEnd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7110" w:type="dxa"/>
            <w:shd w:val="clear" w:color="auto" w:fill="auto"/>
            <w:noWrap/>
            <w:vAlign w:val="bottom"/>
            <w:hideMark/>
          </w:tcPr>
          <w:p w14:paraId="64CAE4A6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proofErr w:type="spellStart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Dokhan</w:t>
            </w:r>
            <w:proofErr w:type="spellEnd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 xml:space="preserve"> Volcanics. Calc-alkaline andesite t rhyolitic rocks</w:t>
            </w:r>
          </w:p>
        </w:tc>
      </w:tr>
      <w:tr w:rsidR="002D1F63" w:rsidRPr="002D1F63" w14:paraId="102E6B84" w14:textId="77777777" w:rsidTr="00B51480">
        <w:trPr>
          <w:trHeight w:hRule="exact" w:val="216"/>
        </w:trPr>
        <w:tc>
          <w:tcPr>
            <w:tcW w:w="1440" w:type="dxa"/>
            <w:vMerge/>
            <w:vAlign w:val="bottom"/>
          </w:tcPr>
          <w:p w14:paraId="1D9ED51D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71626F8E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Gabbroic rocks (</w:t>
            </w:r>
            <w:proofErr w:type="spellStart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gb</w:t>
            </w:r>
            <w:proofErr w:type="spellEnd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7110" w:type="dxa"/>
            <w:shd w:val="clear" w:color="auto" w:fill="auto"/>
            <w:noWrap/>
            <w:vAlign w:val="bottom"/>
            <w:hideMark/>
          </w:tcPr>
          <w:p w14:paraId="685E995D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Fresh olivine gabbro, norite, and troctolite</w:t>
            </w:r>
          </w:p>
        </w:tc>
      </w:tr>
      <w:tr w:rsidR="002D1F63" w:rsidRPr="002D1F63" w14:paraId="1652A2CB" w14:textId="77777777" w:rsidTr="00B51480">
        <w:trPr>
          <w:trHeight w:hRule="exact" w:val="216"/>
        </w:trPr>
        <w:tc>
          <w:tcPr>
            <w:tcW w:w="1440" w:type="dxa"/>
            <w:vMerge/>
            <w:vAlign w:val="bottom"/>
          </w:tcPr>
          <w:p w14:paraId="5FDF5B8D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16C81DB2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Intrusive metagabbro (</w:t>
            </w:r>
            <w:proofErr w:type="spellStart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Mgl</w:t>
            </w:r>
            <w:proofErr w:type="spellEnd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7110" w:type="dxa"/>
            <w:shd w:val="clear" w:color="auto" w:fill="auto"/>
            <w:noWrap/>
            <w:vAlign w:val="bottom"/>
            <w:hideMark/>
          </w:tcPr>
          <w:p w14:paraId="1627F79B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 xml:space="preserve">Intrusive metagabbro to </w:t>
            </w:r>
            <w:proofErr w:type="spellStart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metadiorite</w:t>
            </w:r>
            <w:proofErr w:type="spellEnd"/>
          </w:p>
        </w:tc>
      </w:tr>
      <w:tr w:rsidR="002D1F63" w:rsidRPr="002D1F63" w14:paraId="5F188C25" w14:textId="77777777" w:rsidTr="00B51480">
        <w:trPr>
          <w:trHeight w:hRule="exact" w:val="216"/>
        </w:trPr>
        <w:tc>
          <w:tcPr>
            <w:tcW w:w="1440" w:type="dxa"/>
            <w:vMerge/>
            <w:vAlign w:val="bottom"/>
          </w:tcPr>
          <w:p w14:paraId="7B3C0309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484D6070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Volcanic rocks (</w:t>
            </w:r>
            <w:proofErr w:type="spellStart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vk</w:t>
            </w:r>
            <w:proofErr w:type="spellEnd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7110" w:type="dxa"/>
            <w:shd w:val="clear" w:color="auto" w:fill="auto"/>
            <w:noWrap/>
            <w:vAlign w:val="bottom"/>
            <w:hideMark/>
          </w:tcPr>
          <w:p w14:paraId="5B797F61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Katherina volcanics. Rhyolitic to alkali feldspar rhyolitic rocks</w:t>
            </w:r>
          </w:p>
        </w:tc>
      </w:tr>
      <w:tr w:rsidR="002D1F63" w:rsidRPr="002D1F63" w14:paraId="66AFF5FD" w14:textId="77777777" w:rsidTr="00B51480">
        <w:trPr>
          <w:trHeight w:hRule="exact" w:val="216"/>
        </w:trPr>
        <w:tc>
          <w:tcPr>
            <w:tcW w:w="1440" w:type="dxa"/>
            <w:vMerge/>
            <w:vAlign w:val="bottom"/>
          </w:tcPr>
          <w:p w14:paraId="4BC55476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</w:tc>
        <w:tc>
          <w:tcPr>
            <w:tcW w:w="2070" w:type="dxa"/>
            <w:shd w:val="clear" w:color="auto" w:fill="auto"/>
            <w:noWrap/>
            <w:vAlign w:val="bottom"/>
          </w:tcPr>
          <w:p w14:paraId="6C4617B8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Leucocratic rocks (</w:t>
            </w:r>
            <w:proofErr w:type="spellStart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gnl</w:t>
            </w:r>
            <w:proofErr w:type="spellEnd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7110" w:type="dxa"/>
            <w:shd w:val="clear" w:color="auto" w:fill="auto"/>
            <w:noWrap/>
            <w:vAlign w:val="bottom"/>
          </w:tcPr>
          <w:p w14:paraId="5808DA6A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Mostly leucocratic medium to high-grade metamorphic rocks</w:t>
            </w:r>
          </w:p>
        </w:tc>
      </w:tr>
      <w:tr w:rsidR="002D1F63" w:rsidRPr="002D1F63" w14:paraId="329183FF" w14:textId="77777777" w:rsidTr="00B51480">
        <w:trPr>
          <w:trHeight w:hRule="exact" w:val="216"/>
        </w:trPr>
        <w:tc>
          <w:tcPr>
            <w:tcW w:w="1440" w:type="dxa"/>
            <w:vMerge/>
            <w:vAlign w:val="bottom"/>
          </w:tcPr>
          <w:p w14:paraId="077CD0D1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</w:tc>
        <w:tc>
          <w:tcPr>
            <w:tcW w:w="2070" w:type="dxa"/>
            <w:shd w:val="clear" w:color="auto" w:fill="auto"/>
            <w:noWrap/>
            <w:vAlign w:val="bottom"/>
          </w:tcPr>
          <w:p w14:paraId="5A639699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Migmatite and gneiss (</w:t>
            </w:r>
            <w:proofErr w:type="spellStart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gn</w:t>
            </w:r>
            <w:proofErr w:type="spellEnd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7110" w:type="dxa"/>
            <w:shd w:val="clear" w:color="auto" w:fill="auto"/>
            <w:noWrap/>
            <w:vAlign w:val="bottom"/>
          </w:tcPr>
          <w:p w14:paraId="39956005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 xml:space="preserve">Medium to high-grade metamorphic rocks. Migmatite, granite gneiss, gneiss, schist, and amphibolite </w:t>
            </w:r>
          </w:p>
        </w:tc>
      </w:tr>
      <w:tr w:rsidR="002D1F63" w:rsidRPr="002D1F63" w14:paraId="4CBF51ED" w14:textId="77777777" w:rsidTr="00B51480">
        <w:trPr>
          <w:trHeight w:hRule="exact" w:val="216"/>
        </w:trPr>
        <w:tc>
          <w:tcPr>
            <w:tcW w:w="1440" w:type="dxa"/>
            <w:vMerge/>
            <w:vAlign w:val="bottom"/>
          </w:tcPr>
          <w:p w14:paraId="1381A1DC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</w:tc>
        <w:tc>
          <w:tcPr>
            <w:tcW w:w="2070" w:type="dxa"/>
            <w:shd w:val="clear" w:color="auto" w:fill="auto"/>
            <w:noWrap/>
            <w:vAlign w:val="bottom"/>
          </w:tcPr>
          <w:p w14:paraId="6F2B2EB0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Metasediments (</w:t>
            </w:r>
            <w:proofErr w:type="spellStart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ms</w:t>
            </w:r>
            <w:proofErr w:type="spellEnd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7110" w:type="dxa"/>
            <w:shd w:val="clear" w:color="auto" w:fill="auto"/>
            <w:vAlign w:val="bottom"/>
          </w:tcPr>
          <w:p w14:paraId="66AB17DC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 xml:space="preserve">Metasediments, metamorphosed shelf sediments, and volcanogenic rocks, partly including </w:t>
            </w:r>
            <w:proofErr w:type="spellStart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pyroclastics</w:t>
            </w:r>
            <w:proofErr w:type="spellEnd"/>
          </w:p>
        </w:tc>
      </w:tr>
      <w:tr w:rsidR="002D1F63" w:rsidRPr="002D1F63" w14:paraId="4CEB95EB" w14:textId="77777777" w:rsidTr="00B51480">
        <w:trPr>
          <w:trHeight w:hRule="exact" w:val="216"/>
        </w:trPr>
        <w:tc>
          <w:tcPr>
            <w:tcW w:w="1440" w:type="dxa"/>
            <w:vMerge/>
            <w:vAlign w:val="bottom"/>
          </w:tcPr>
          <w:p w14:paraId="62B6C65D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</w:tc>
        <w:tc>
          <w:tcPr>
            <w:tcW w:w="2070" w:type="dxa"/>
            <w:shd w:val="clear" w:color="auto" w:fill="auto"/>
            <w:noWrap/>
            <w:vAlign w:val="bottom"/>
          </w:tcPr>
          <w:p w14:paraId="18E4D2C0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Melanocratic rocks (</w:t>
            </w:r>
            <w:proofErr w:type="spellStart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gnn</w:t>
            </w:r>
            <w:proofErr w:type="spellEnd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7110" w:type="dxa"/>
            <w:shd w:val="clear" w:color="auto" w:fill="auto"/>
            <w:vAlign w:val="bottom"/>
          </w:tcPr>
          <w:p w14:paraId="1D75D7FC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Mostly melanocratic medium to high-grade metamorphic rocks</w:t>
            </w:r>
          </w:p>
        </w:tc>
      </w:tr>
      <w:tr w:rsidR="002D1F63" w:rsidRPr="002D1F63" w14:paraId="53FC79D1" w14:textId="77777777" w:rsidTr="00B51480">
        <w:trPr>
          <w:trHeight w:hRule="exact" w:val="216"/>
        </w:trPr>
        <w:tc>
          <w:tcPr>
            <w:tcW w:w="1440" w:type="dxa"/>
            <w:vMerge w:val="restart"/>
            <w:vAlign w:val="bottom"/>
          </w:tcPr>
          <w:p w14:paraId="04E33B21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</w:rPr>
              <w:t>The Phanerozoic sedimentary rocks (pre- and syn-rift rocks)</w:t>
            </w:r>
          </w:p>
          <w:p w14:paraId="1C6023E7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  <w:p w14:paraId="2F4E1043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  <w:p w14:paraId="60D2AEC8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  <w:p w14:paraId="0D8823B3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  <w:p w14:paraId="3ACE32DD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  <w:p w14:paraId="138221E7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  <w:p w14:paraId="025B57B0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  <w:p w14:paraId="053FBA55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  <w:p w14:paraId="78DBF59E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  <w:p w14:paraId="296A9BB6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auto"/>
            <w:noWrap/>
            <w:vAlign w:val="bottom"/>
          </w:tcPr>
          <w:p w14:paraId="79E46044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proofErr w:type="spellStart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Gharandal</w:t>
            </w:r>
            <w:proofErr w:type="spellEnd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 xml:space="preserve"> group (</w:t>
            </w:r>
            <w:proofErr w:type="spellStart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Tmc</w:t>
            </w:r>
            <w:proofErr w:type="spellEnd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7110" w:type="dxa"/>
            <w:shd w:val="clear" w:color="auto" w:fill="auto"/>
            <w:vAlign w:val="bottom"/>
          </w:tcPr>
          <w:p w14:paraId="494E1806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proofErr w:type="spellStart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Clastics</w:t>
            </w:r>
            <w:proofErr w:type="spellEnd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 xml:space="preserve">, marl, and carbonates, partly </w:t>
            </w:r>
            <w:proofErr w:type="spellStart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refal</w:t>
            </w:r>
            <w:proofErr w:type="spellEnd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.</w:t>
            </w:r>
          </w:p>
        </w:tc>
      </w:tr>
      <w:tr w:rsidR="002D1F63" w:rsidRPr="002D1F63" w14:paraId="5FF07EA2" w14:textId="77777777" w:rsidTr="00B51480">
        <w:trPr>
          <w:trHeight w:hRule="exact" w:val="216"/>
        </w:trPr>
        <w:tc>
          <w:tcPr>
            <w:tcW w:w="1440" w:type="dxa"/>
            <w:vMerge/>
            <w:vAlign w:val="bottom"/>
          </w:tcPr>
          <w:p w14:paraId="17DA2663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</w:tc>
        <w:tc>
          <w:tcPr>
            <w:tcW w:w="2070" w:type="dxa"/>
            <w:shd w:val="clear" w:color="auto" w:fill="auto"/>
            <w:noWrap/>
            <w:vAlign w:val="bottom"/>
          </w:tcPr>
          <w:p w14:paraId="26FF672D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proofErr w:type="spellStart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Mokattam</w:t>
            </w:r>
            <w:proofErr w:type="spellEnd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 xml:space="preserve"> group (</w:t>
            </w:r>
            <w:proofErr w:type="spellStart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Tems</w:t>
            </w:r>
            <w:proofErr w:type="spellEnd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7110" w:type="dxa"/>
            <w:shd w:val="clear" w:color="auto" w:fill="auto"/>
            <w:vAlign w:val="bottom"/>
          </w:tcPr>
          <w:p w14:paraId="2F260091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Shallow marine limestone</w:t>
            </w:r>
          </w:p>
        </w:tc>
      </w:tr>
      <w:tr w:rsidR="002D1F63" w:rsidRPr="002D1F63" w14:paraId="628902B7" w14:textId="77777777" w:rsidTr="00B51480">
        <w:trPr>
          <w:trHeight w:hRule="exact" w:val="216"/>
        </w:trPr>
        <w:tc>
          <w:tcPr>
            <w:tcW w:w="1440" w:type="dxa"/>
            <w:vMerge/>
            <w:vAlign w:val="bottom"/>
          </w:tcPr>
          <w:p w14:paraId="28370364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6189D470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proofErr w:type="spellStart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Naqus</w:t>
            </w:r>
            <w:proofErr w:type="spellEnd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 xml:space="preserve"> Formation (</w:t>
            </w:r>
            <w:proofErr w:type="spellStart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Ea</w:t>
            </w:r>
            <w:proofErr w:type="spellEnd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7110" w:type="dxa"/>
            <w:shd w:val="clear" w:color="auto" w:fill="auto"/>
            <w:noWrap/>
            <w:vAlign w:val="bottom"/>
            <w:hideMark/>
          </w:tcPr>
          <w:p w14:paraId="7FA7C6F8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 xml:space="preserve">Cross-bedded sandstone, mainly of fluviatile origin, interbedded with shallow marine sand and siltstone </w:t>
            </w:r>
          </w:p>
        </w:tc>
      </w:tr>
      <w:tr w:rsidR="002D1F63" w:rsidRPr="002D1F63" w14:paraId="18E1BEC1" w14:textId="77777777" w:rsidTr="00B51480">
        <w:trPr>
          <w:trHeight w:hRule="exact" w:val="216"/>
        </w:trPr>
        <w:tc>
          <w:tcPr>
            <w:tcW w:w="1440" w:type="dxa"/>
            <w:vMerge/>
            <w:vAlign w:val="bottom"/>
          </w:tcPr>
          <w:p w14:paraId="3D3A129A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</w:tc>
        <w:tc>
          <w:tcPr>
            <w:tcW w:w="2070" w:type="dxa"/>
            <w:shd w:val="clear" w:color="auto" w:fill="auto"/>
            <w:noWrap/>
            <w:vAlign w:val="bottom"/>
          </w:tcPr>
          <w:p w14:paraId="77E87BE7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Malha Formation (</w:t>
            </w:r>
            <w:proofErr w:type="spellStart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Klm</w:t>
            </w:r>
            <w:proofErr w:type="spellEnd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7110" w:type="dxa"/>
            <w:shd w:val="clear" w:color="auto" w:fill="auto"/>
            <w:noWrap/>
            <w:vAlign w:val="bottom"/>
          </w:tcPr>
          <w:p w14:paraId="2CE64494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Fluviatile white sandstone, locally conglomerate</w:t>
            </w:r>
          </w:p>
        </w:tc>
      </w:tr>
      <w:tr w:rsidR="002D1F63" w:rsidRPr="002D1F63" w14:paraId="225D2ABE" w14:textId="77777777" w:rsidTr="00B51480">
        <w:trPr>
          <w:trHeight w:hRule="exact" w:val="216"/>
        </w:trPr>
        <w:tc>
          <w:tcPr>
            <w:tcW w:w="1440" w:type="dxa"/>
            <w:vMerge/>
            <w:vAlign w:val="bottom"/>
          </w:tcPr>
          <w:p w14:paraId="275FB58D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</w:tc>
        <w:tc>
          <w:tcPr>
            <w:tcW w:w="2070" w:type="dxa"/>
            <w:shd w:val="clear" w:color="auto" w:fill="auto"/>
            <w:noWrap/>
            <w:vAlign w:val="bottom"/>
          </w:tcPr>
          <w:p w14:paraId="1DC4A7FC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Alluvial fans (q)</w:t>
            </w:r>
          </w:p>
        </w:tc>
        <w:tc>
          <w:tcPr>
            <w:tcW w:w="7110" w:type="dxa"/>
            <w:shd w:val="clear" w:color="auto" w:fill="auto"/>
            <w:noWrap/>
            <w:vAlign w:val="bottom"/>
          </w:tcPr>
          <w:p w14:paraId="1C6D2625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Alluvial fans, wadi deposits, sand, gravel, and recent coastal deposits.</w:t>
            </w:r>
          </w:p>
        </w:tc>
      </w:tr>
      <w:tr w:rsidR="002D1F63" w:rsidRPr="002D1F63" w14:paraId="07701C4A" w14:textId="77777777" w:rsidTr="00B51480">
        <w:trPr>
          <w:trHeight w:hRule="exact" w:val="216"/>
        </w:trPr>
        <w:tc>
          <w:tcPr>
            <w:tcW w:w="1440" w:type="dxa"/>
            <w:vMerge/>
            <w:vAlign w:val="bottom"/>
          </w:tcPr>
          <w:p w14:paraId="6B3D7192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2F3AD0DF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Raha Formation (Kus)</w:t>
            </w:r>
          </w:p>
        </w:tc>
        <w:tc>
          <w:tcPr>
            <w:tcW w:w="7110" w:type="dxa"/>
            <w:shd w:val="clear" w:color="auto" w:fill="auto"/>
            <w:noWrap/>
            <w:vAlign w:val="bottom"/>
            <w:hideMark/>
          </w:tcPr>
          <w:p w14:paraId="7E6BC4F6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Fossiliferous limestone with shale intercalations and oyster beds in places sandy at top</w:t>
            </w:r>
          </w:p>
        </w:tc>
      </w:tr>
      <w:tr w:rsidR="002D1F63" w:rsidRPr="002D1F63" w14:paraId="2F9B12E2" w14:textId="77777777" w:rsidTr="00B51480">
        <w:trPr>
          <w:trHeight w:hRule="exact" w:val="216"/>
        </w:trPr>
        <w:tc>
          <w:tcPr>
            <w:tcW w:w="1440" w:type="dxa"/>
            <w:vMerge/>
            <w:vAlign w:val="bottom"/>
          </w:tcPr>
          <w:p w14:paraId="72F9ED5D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</w:tc>
        <w:tc>
          <w:tcPr>
            <w:tcW w:w="2070" w:type="dxa"/>
            <w:shd w:val="clear" w:color="auto" w:fill="auto"/>
            <w:noWrap/>
            <w:vAlign w:val="bottom"/>
          </w:tcPr>
          <w:p w14:paraId="7914089C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proofErr w:type="spellStart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Matulla</w:t>
            </w:r>
            <w:proofErr w:type="spellEnd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 xml:space="preserve"> Formation (Kua)</w:t>
            </w:r>
          </w:p>
        </w:tc>
        <w:tc>
          <w:tcPr>
            <w:tcW w:w="7110" w:type="dxa"/>
            <w:shd w:val="clear" w:color="auto" w:fill="auto"/>
            <w:noWrap/>
            <w:vAlign w:val="bottom"/>
          </w:tcPr>
          <w:p w14:paraId="109B4462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Marine sandstone, marl, and shale</w:t>
            </w:r>
          </w:p>
        </w:tc>
      </w:tr>
      <w:tr w:rsidR="002D1F63" w:rsidRPr="002D1F63" w14:paraId="3D8EF53C" w14:textId="77777777" w:rsidTr="00B51480">
        <w:trPr>
          <w:trHeight w:hRule="exact" w:val="216"/>
        </w:trPr>
        <w:tc>
          <w:tcPr>
            <w:tcW w:w="1440" w:type="dxa"/>
            <w:vMerge/>
            <w:vAlign w:val="bottom"/>
          </w:tcPr>
          <w:p w14:paraId="6B30332D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332845B3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Volcanic rocks (</w:t>
            </w:r>
            <w:proofErr w:type="spellStart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vb</w:t>
            </w:r>
            <w:proofErr w:type="spellEnd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7110" w:type="dxa"/>
            <w:shd w:val="clear" w:color="auto" w:fill="auto"/>
            <w:noWrap/>
            <w:vAlign w:val="bottom"/>
            <w:hideMark/>
          </w:tcPr>
          <w:p w14:paraId="2B06C3B6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Tertiary volcanics. Basaltic dikes, sills, and flows</w:t>
            </w:r>
          </w:p>
        </w:tc>
      </w:tr>
      <w:tr w:rsidR="002D1F63" w:rsidRPr="002D1F63" w14:paraId="2015263C" w14:textId="77777777" w:rsidTr="00B51480">
        <w:trPr>
          <w:trHeight w:hRule="exact" w:val="216"/>
        </w:trPr>
        <w:tc>
          <w:tcPr>
            <w:tcW w:w="1440" w:type="dxa"/>
            <w:vMerge/>
            <w:vAlign w:val="bottom"/>
          </w:tcPr>
          <w:p w14:paraId="3062C9A7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58DED0C0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Thebes group (Tete)</w:t>
            </w:r>
          </w:p>
        </w:tc>
        <w:tc>
          <w:tcPr>
            <w:tcW w:w="7110" w:type="dxa"/>
            <w:shd w:val="clear" w:color="auto" w:fill="auto"/>
            <w:noWrap/>
            <w:vAlign w:val="bottom"/>
            <w:hideMark/>
          </w:tcPr>
          <w:p w14:paraId="76FB41B8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 xml:space="preserve">Thebes group, </w:t>
            </w:r>
            <w:proofErr w:type="spellStart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Egma</w:t>
            </w:r>
            <w:proofErr w:type="spellEnd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 xml:space="preserve"> Fm. Moderately bedded marine chalky limestone </w:t>
            </w:r>
          </w:p>
        </w:tc>
      </w:tr>
      <w:tr w:rsidR="002D1F63" w:rsidRPr="002D1F63" w14:paraId="1B272729" w14:textId="77777777" w:rsidTr="00B51480">
        <w:trPr>
          <w:trHeight w:hRule="exact" w:val="216"/>
        </w:trPr>
        <w:tc>
          <w:tcPr>
            <w:tcW w:w="1440" w:type="dxa"/>
            <w:vMerge/>
            <w:vAlign w:val="bottom"/>
          </w:tcPr>
          <w:p w14:paraId="66687EF9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51DBF29E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Clastic rocks (</w:t>
            </w:r>
            <w:proofErr w:type="spellStart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Kuyc</w:t>
            </w:r>
            <w:proofErr w:type="spellEnd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7110" w:type="dxa"/>
            <w:shd w:val="clear" w:color="auto" w:fill="auto"/>
            <w:noWrap/>
            <w:vAlign w:val="bottom"/>
            <w:hideMark/>
          </w:tcPr>
          <w:p w14:paraId="7DF78145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 xml:space="preserve">Undifferentiated upper cretaceous deposits in </w:t>
            </w:r>
            <w:proofErr w:type="spellStart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>Qabeliat</w:t>
            </w:r>
            <w:proofErr w:type="spellEnd"/>
            <w:r w:rsidRPr="002D1F63">
              <w:rPr>
                <w:rFonts w:asciiTheme="majorBidi" w:eastAsia="Times New Roman" w:hAnsiTheme="majorBidi" w:cstheme="majorBidi"/>
                <w:sz w:val="16"/>
                <w:szCs w:val="16"/>
                <w:lang w:eastAsia="zh-CN"/>
              </w:rPr>
              <w:t xml:space="preserve"> area, consisting of clastic and biogenic carbonate </w:t>
            </w:r>
          </w:p>
        </w:tc>
      </w:tr>
    </w:tbl>
    <w:p w14:paraId="183911FD" w14:textId="77777777" w:rsidR="009F3B9F" w:rsidRPr="002D1F63" w:rsidRDefault="009F3B9F">
      <w:pPr>
        <w:rPr>
          <w:rFonts w:asciiTheme="majorBidi" w:hAnsiTheme="majorBidi" w:cstheme="majorBidi"/>
        </w:rPr>
      </w:pPr>
    </w:p>
    <w:p w14:paraId="2C8A8475" w14:textId="77777777" w:rsidR="002D1F63" w:rsidRPr="002D1F63" w:rsidRDefault="002D1F63">
      <w:pPr>
        <w:rPr>
          <w:rFonts w:asciiTheme="majorBidi" w:hAnsiTheme="majorBidi" w:cstheme="majorBidi"/>
        </w:rPr>
      </w:pPr>
    </w:p>
    <w:p w14:paraId="339F8A62" w14:textId="77777777" w:rsidR="002D1F63" w:rsidRPr="002D1F63" w:rsidRDefault="002D1F63" w:rsidP="002D1F63">
      <w:pPr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2D1F63">
        <w:rPr>
          <w:rFonts w:asciiTheme="majorBidi" w:hAnsiTheme="majorBidi" w:cstheme="majorBidi"/>
          <w:b/>
          <w:sz w:val="24"/>
          <w:szCs w:val="24"/>
        </w:rPr>
        <w:t>Table 2</w:t>
      </w:r>
      <w:r w:rsidRPr="002D1F63">
        <w:rPr>
          <w:rFonts w:asciiTheme="majorBidi" w:hAnsiTheme="majorBidi" w:cstheme="majorBidi"/>
          <w:sz w:val="24"/>
          <w:szCs w:val="24"/>
        </w:rPr>
        <w:t xml:space="preserve"> Spatial landslide-causative parameters (LCPs) and data sources.</w:t>
      </w:r>
    </w:p>
    <w:tbl>
      <w:tblPr>
        <w:tblW w:w="10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"/>
        <w:gridCol w:w="2604"/>
        <w:gridCol w:w="2157"/>
        <w:gridCol w:w="3237"/>
        <w:gridCol w:w="1796"/>
      </w:tblGrid>
      <w:tr w:rsidR="002D1F63" w:rsidRPr="002D1F63" w14:paraId="30F83459" w14:textId="77777777" w:rsidTr="00B51480">
        <w:trPr>
          <w:tblHeader/>
          <w:jc w:val="center"/>
        </w:trPr>
        <w:tc>
          <w:tcPr>
            <w:tcW w:w="376" w:type="dxa"/>
          </w:tcPr>
          <w:p w14:paraId="0A8CA141" w14:textId="77777777" w:rsidR="002D1F63" w:rsidRPr="002D1F63" w:rsidRDefault="002D1F63" w:rsidP="00B51480">
            <w:pPr>
              <w:spacing w:after="0" w:line="240" w:lineRule="auto"/>
              <w:jc w:val="center"/>
              <w:rPr>
                <w:rStyle w:val="Strong"/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Style w:val="Strong"/>
                <w:rFonts w:asciiTheme="majorBidi" w:hAnsiTheme="majorBidi" w:cstheme="majorBidi"/>
                <w:sz w:val="16"/>
                <w:szCs w:val="16"/>
              </w:rPr>
              <w:t>#</w:t>
            </w:r>
          </w:p>
        </w:tc>
        <w:tc>
          <w:tcPr>
            <w:tcW w:w="2604" w:type="dx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012F14F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2D1F63">
              <w:rPr>
                <w:rStyle w:val="Strong"/>
                <w:rFonts w:asciiTheme="majorBidi" w:hAnsiTheme="majorBidi" w:cstheme="majorBidi"/>
                <w:sz w:val="16"/>
                <w:szCs w:val="16"/>
              </w:rPr>
              <w:t>Dataset</w:t>
            </w:r>
          </w:p>
        </w:tc>
        <w:tc>
          <w:tcPr>
            <w:tcW w:w="2157" w:type="dxa"/>
          </w:tcPr>
          <w:p w14:paraId="01C05478" w14:textId="77777777" w:rsidR="002D1F63" w:rsidRPr="002D1F63" w:rsidRDefault="002D1F63" w:rsidP="00B51480">
            <w:pPr>
              <w:spacing w:after="0" w:line="240" w:lineRule="auto"/>
              <w:jc w:val="center"/>
              <w:rPr>
                <w:rStyle w:val="Strong"/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Style w:val="Strong"/>
                <w:rFonts w:asciiTheme="majorBidi" w:hAnsiTheme="majorBidi" w:cstheme="majorBidi"/>
                <w:sz w:val="16"/>
                <w:szCs w:val="16"/>
              </w:rPr>
              <w:t>Data type/scale/resolution</w:t>
            </w:r>
          </w:p>
        </w:tc>
        <w:tc>
          <w:tcPr>
            <w:tcW w:w="3237" w:type="dxa"/>
          </w:tcPr>
          <w:p w14:paraId="4A75413B" w14:textId="77777777" w:rsidR="002D1F63" w:rsidRPr="002D1F63" w:rsidRDefault="002D1F63" w:rsidP="00B51480">
            <w:pPr>
              <w:spacing w:after="0" w:line="240" w:lineRule="auto"/>
              <w:jc w:val="center"/>
              <w:rPr>
                <w:rStyle w:val="Strong"/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Style w:val="Strong"/>
                <w:rFonts w:asciiTheme="majorBidi" w:hAnsiTheme="majorBidi" w:cstheme="majorBidi"/>
                <w:sz w:val="16"/>
                <w:szCs w:val="16"/>
              </w:rPr>
              <w:t>Data source</w:t>
            </w:r>
          </w:p>
        </w:tc>
        <w:tc>
          <w:tcPr>
            <w:tcW w:w="1796" w:type="dx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F5452C6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Data range</w:t>
            </w:r>
          </w:p>
        </w:tc>
      </w:tr>
      <w:tr w:rsidR="002D1F63" w:rsidRPr="002D1F63" w14:paraId="2A9129F4" w14:textId="77777777" w:rsidTr="00B51480">
        <w:trPr>
          <w:trHeight w:hRule="exact" w:val="409"/>
          <w:jc w:val="center"/>
        </w:trPr>
        <w:tc>
          <w:tcPr>
            <w:tcW w:w="376" w:type="dxa"/>
          </w:tcPr>
          <w:p w14:paraId="3CFCF992" w14:textId="77777777" w:rsidR="002D1F63" w:rsidRPr="002D1F63" w:rsidRDefault="002D1F63" w:rsidP="00B51480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60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4FFF3B91" w14:textId="77777777" w:rsidR="002D1F63" w:rsidRPr="002D1F63" w:rsidRDefault="002D1F63" w:rsidP="00B51480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Landslide locations</w:t>
            </w:r>
          </w:p>
        </w:tc>
        <w:tc>
          <w:tcPr>
            <w:tcW w:w="2157" w:type="dxa"/>
          </w:tcPr>
          <w:p w14:paraId="0D9D083D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Points</w:t>
            </w:r>
          </w:p>
        </w:tc>
        <w:tc>
          <w:tcPr>
            <w:tcW w:w="3237" w:type="dxa"/>
          </w:tcPr>
          <w:p w14:paraId="5C51C87A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Derived from Google Earth (&lt;0.5m) and field visits</w:t>
            </w:r>
          </w:p>
        </w:tc>
        <w:tc>
          <w:tcPr>
            <w:tcW w:w="1796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4884D2A0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800 sites</w:t>
            </w:r>
          </w:p>
        </w:tc>
      </w:tr>
      <w:tr w:rsidR="002D1F63" w:rsidRPr="002D1F63" w14:paraId="0EA2BE15" w14:textId="77777777" w:rsidTr="00B51480">
        <w:trPr>
          <w:trHeight w:hRule="exact" w:val="245"/>
          <w:jc w:val="center"/>
        </w:trPr>
        <w:tc>
          <w:tcPr>
            <w:tcW w:w="376" w:type="dxa"/>
          </w:tcPr>
          <w:p w14:paraId="1E0349B6" w14:textId="77777777" w:rsidR="002D1F63" w:rsidRPr="002D1F63" w:rsidRDefault="002D1F63" w:rsidP="00B51480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260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7F2F9D4F" w14:textId="77777777" w:rsidR="002D1F63" w:rsidRPr="002D1F63" w:rsidRDefault="002D1F63" w:rsidP="00B51480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Elevation</w:t>
            </w:r>
          </w:p>
        </w:tc>
        <w:tc>
          <w:tcPr>
            <w:tcW w:w="2157" w:type="dxa"/>
          </w:tcPr>
          <w:p w14:paraId="60B2E9DE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Continuous (30m x 30m)</w:t>
            </w:r>
          </w:p>
        </w:tc>
        <w:tc>
          <w:tcPr>
            <w:tcW w:w="3237" w:type="dxa"/>
          </w:tcPr>
          <w:p w14:paraId="4AC2C164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Derived from DEM (30m)</w:t>
            </w:r>
          </w:p>
        </w:tc>
        <w:tc>
          <w:tcPr>
            <w:tcW w:w="1796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2C81E7B4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2-2609 m</w:t>
            </w:r>
          </w:p>
        </w:tc>
      </w:tr>
      <w:tr w:rsidR="002D1F63" w:rsidRPr="002D1F63" w14:paraId="36C50BB3" w14:textId="77777777" w:rsidTr="00B51480">
        <w:trPr>
          <w:trHeight w:hRule="exact" w:val="553"/>
          <w:jc w:val="center"/>
        </w:trPr>
        <w:tc>
          <w:tcPr>
            <w:tcW w:w="376" w:type="dxa"/>
          </w:tcPr>
          <w:p w14:paraId="1462EF5E" w14:textId="77777777" w:rsidR="002D1F63" w:rsidRPr="002D1F63" w:rsidRDefault="002D1F63" w:rsidP="00B51480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260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3285A46B" w14:textId="77777777" w:rsidR="002D1F63" w:rsidRPr="002D1F63" w:rsidRDefault="002D1F63" w:rsidP="00B51480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Wadis</w:t>
            </w:r>
          </w:p>
        </w:tc>
        <w:tc>
          <w:tcPr>
            <w:tcW w:w="2157" w:type="dxa"/>
          </w:tcPr>
          <w:p w14:paraId="4C016A59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Polyline (1: 50000), DEM-30m</w:t>
            </w:r>
          </w:p>
        </w:tc>
        <w:tc>
          <w:tcPr>
            <w:tcW w:w="3237" w:type="dxa"/>
          </w:tcPr>
          <w:p w14:paraId="6D59AB20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Derived from a topographic map (1: 50,000-scale) and DEM (30m)</w:t>
            </w:r>
          </w:p>
        </w:tc>
        <w:tc>
          <w:tcPr>
            <w:tcW w:w="1796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2406DFD1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0 – 7,133 m</w:t>
            </w:r>
          </w:p>
        </w:tc>
      </w:tr>
      <w:tr w:rsidR="002D1F63" w:rsidRPr="002D1F63" w14:paraId="3EE35F79" w14:textId="77777777" w:rsidTr="00B51480">
        <w:trPr>
          <w:trHeight w:hRule="exact" w:val="526"/>
          <w:jc w:val="center"/>
        </w:trPr>
        <w:tc>
          <w:tcPr>
            <w:tcW w:w="376" w:type="dxa"/>
          </w:tcPr>
          <w:p w14:paraId="405EA366" w14:textId="77777777" w:rsidR="002D1F63" w:rsidRPr="002D1F63" w:rsidRDefault="002D1F63" w:rsidP="00B51480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260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09AF63F0" w14:textId="77777777" w:rsidR="002D1F63" w:rsidRPr="002D1F63" w:rsidRDefault="002D1F63" w:rsidP="00B51480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Fault</w:t>
            </w:r>
          </w:p>
        </w:tc>
        <w:tc>
          <w:tcPr>
            <w:tcW w:w="2157" w:type="dxa"/>
          </w:tcPr>
          <w:p w14:paraId="2899A689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Polyline (30 and 20m)</w:t>
            </w:r>
          </w:p>
        </w:tc>
        <w:tc>
          <w:tcPr>
            <w:tcW w:w="3237" w:type="dxa"/>
          </w:tcPr>
          <w:p w14:paraId="2996A006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Derived from RADAR (30 and 10 m) and Geological data (1: 250,000-scale)</w:t>
            </w:r>
          </w:p>
          <w:p w14:paraId="1285E03F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96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34F8911A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0 – 9,488 m</w:t>
            </w:r>
          </w:p>
        </w:tc>
      </w:tr>
      <w:tr w:rsidR="002D1F63" w:rsidRPr="002D1F63" w14:paraId="4F1490F6" w14:textId="77777777" w:rsidTr="00B51480">
        <w:trPr>
          <w:trHeight w:hRule="exact" w:val="245"/>
          <w:jc w:val="center"/>
        </w:trPr>
        <w:tc>
          <w:tcPr>
            <w:tcW w:w="376" w:type="dxa"/>
          </w:tcPr>
          <w:p w14:paraId="33D2744F" w14:textId="77777777" w:rsidR="002D1F63" w:rsidRPr="002D1F63" w:rsidRDefault="002D1F63" w:rsidP="00B51480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60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2BC4BBE3" w14:textId="77777777" w:rsidR="002D1F63" w:rsidRPr="002D1F63" w:rsidRDefault="002D1F63" w:rsidP="00B51480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Road</w:t>
            </w:r>
          </w:p>
        </w:tc>
        <w:tc>
          <w:tcPr>
            <w:tcW w:w="2157" w:type="dxa"/>
          </w:tcPr>
          <w:p w14:paraId="3568CE5B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Database (polylines)</w:t>
            </w:r>
          </w:p>
        </w:tc>
        <w:tc>
          <w:tcPr>
            <w:tcW w:w="3237" w:type="dxa"/>
          </w:tcPr>
          <w:p w14:paraId="10C13933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eastAsia="Times New Roman" w:hAnsiTheme="majorBidi" w:cstheme="majorBidi"/>
                <w:sz w:val="16"/>
                <w:szCs w:val="16"/>
              </w:rPr>
              <w:t>OpenStreetMap (OSM)</w:t>
            </w:r>
          </w:p>
        </w:tc>
        <w:tc>
          <w:tcPr>
            <w:tcW w:w="1796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5FBC1F95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0 – 9,830 m</w:t>
            </w:r>
          </w:p>
        </w:tc>
      </w:tr>
      <w:tr w:rsidR="002D1F63" w:rsidRPr="002D1F63" w14:paraId="1D10126C" w14:textId="77777777" w:rsidTr="00B51480">
        <w:trPr>
          <w:trHeight w:hRule="exact" w:val="245"/>
          <w:jc w:val="center"/>
        </w:trPr>
        <w:tc>
          <w:tcPr>
            <w:tcW w:w="376" w:type="dxa"/>
          </w:tcPr>
          <w:p w14:paraId="630A148B" w14:textId="77777777" w:rsidR="002D1F63" w:rsidRPr="002D1F63" w:rsidRDefault="002D1F63" w:rsidP="00B51480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260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14C2F6E9" w14:textId="77777777" w:rsidR="002D1F63" w:rsidRPr="002D1F63" w:rsidRDefault="002D1F63" w:rsidP="00B51480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Lithology</w:t>
            </w:r>
          </w:p>
        </w:tc>
        <w:tc>
          <w:tcPr>
            <w:tcW w:w="2157" w:type="dxa"/>
          </w:tcPr>
          <w:p w14:paraId="1686F707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Categorical (1:250,000)</w:t>
            </w:r>
          </w:p>
        </w:tc>
        <w:tc>
          <w:tcPr>
            <w:tcW w:w="3237" w:type="dxa"/>
          </w:tcPr>
          <w:p w14:paraId="52BF8BBA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Geology map and OLI images (30m)</w:t>
            </w:r>
          </w:p>
        </w:tc>
        <w:tc>
          <w:tcPr>
            <w:tcW w:w="1796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196043A7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Twenty-one units</w:t>
            </w:r>
          </w:p>
        </w:tc>
      </w:tr>
      <w:tr w:rsidR="002D1F63" w:rsidRPr="002D1F63" w14:paraId="20EC8790" w14:textId="77777777" w:rsidTr="00B51480">
        <w:trPr>
          <w:trHeight w:hRule="exact" w:val="245"/>
          <w:jc w:val="center"/>
        </w:trPr>
        <w:tc>
          <w:tcPr>
            <w:tcW w:w="376" w:type="dxa"/>
          </w:tcPr>
          <w:p w14:paraId="0C9F67EB" w14:textId="77777777" w:rsidR="002D1F63" w:rsidRPr="002D1F63" w:rsidRDefault="002D1F63" w:rsidP="00B51480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260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5A625C11" w14:textId="77777777" w:rsidR="002D1F63" w:rsidRPr="002D1F63" w:rsidRDefault="002D1F63" w:rsidP="00B51480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Aspect</w:t>
            </w:r>
          </w:p>
        </w:tc>
        <w:tc>
          <w:tcPr>
            <w:tcW w:w="2157" w:type="dxa"/>
          </w:tcPr>
          <w:p w14:paraId="0A72CCC6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Continuous (30m x 30m)</w:t>
            </w:r>
          </w:p>
        </w:tc>
        <w:tc>
          <w:tcPr>
            <w:tcW w:w="3237" w:type="dxa"/>
          </w:tcPr>
          <w:p w14:paraId="71267E2D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Derived from DEM (30m)</w:t>
            </w:r>
          </w:p>
        </w:tc>
        <w:tc>
          <w:tcPr>
            <w:tcW w:w="1796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6CC371AA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Nine classes</w:t>
            </w:r>
          </w:p>
        </w:tc>
      </w:tr>
      <w:tr w:rsidR="002D1F63" w:rsidRPr="002D1F63" w14:paraId="576E5A69" w14:textId="77777777" w:rsidTr="00B51480">
        <w:trPr>
          <w:trHeight w:hRule="exact" w:val="245"/>
          <w:jc w:val="center"/>
        </w:trPr>
        <w:tc>
          <w:tcPr>
            <w:tcW w:w="376" w:type="dxa"/>
          </w:tcPr>
          <w:p w14:paraId="2D195C15" w14:textId="77777777" w:rsidR="002D1F63" w:rsidRPr="002D1F63" w:rsidRDefault="002D1F63" w:rsidP="00B51480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260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40EE5105" w14:textId="77777777" w:rsidR="002D1F63" w:rsidRPr="002D1F63" w:rsidRDefault="002D1F63" w:rsidP="00B51480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Profile-curvature</w:t>
            </w:r>
          </w:p>
        </w:tc>
        <w:tc>
          <w:tcPr>
            <w:tcW w:w="2157" w:type="dxa"/>
          </w:tcPr>
          <w:p w14:paraId="11A6F9EC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Continuous (30m x 30m)</w:t>
            </w:r>
          </w:p>
        </w:tc>
        <w:tc>
          <w:tcPr>
            <w:tcW w:w="3237" w:type="dxa"/>
          </w:tcPr>
          <w:p w14:paraId="4DCE82B0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Derived from DEM (30m)</w:t>
            </w:r>
          </w:p>
        </w:tc>
        <w:tc>
          <w:tcPr>
            <w:tcW w:w="1796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06787D5F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-0.0529 – 0.0608</w:t>
            </w:r>
          </w:p>
        </w:tc>
      </w:tr>
      <w:tr w:rsidR="002D1F63" w:rsidRPr="002D1F63" w14:paraId="4628F5C7" w14:textId="77777777" w:rsidTr="00B51480">
        <w:trPr>
          <w:trHeight w:hRule="exact" w:val="245"/>
          <w:jc w:val="center"/>
        </w:trPr>
        <w:tc>
          <w:tcPr>
            <w:tcW w:w="376" w:type="dxa"/>
          </w:tcPr>
          <w:p w14:paraId="3F8F5120" w14:textId="77777777" w:rsidR="002D1F63" w:rsidRPr="002D1F63" w:rsidRDefault="002D1F63" w:rsidP="00B51480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260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78281070" w14:textId="77777777" w:rsidR="002D1F63" w:rsidRPr="002D1F63" w:rsidRDefault="002D1F63" w:rsidP="00B51480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Plan-curvature</w:t>
            </w:r>
          </w:p>
        </w:tc>
        <w:tc>
          <w:tcPr>
            <w:tcW w:w="2157" w:type="dxa"/>
          </w:tcPr>
          <w:p w14:paraId="340B9465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Continuous (30m x 30m)</w:t>
            </w:r>
          </w:p>
        </w:tc>
        <w:tc>
          <w:tcPr>
            <w:tcW w:w="3237" w:type="dxa"/>
          </w:tcPr>
          <w:p w14:paraId="3B48BC56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Derived from DEM (30m)</w:t>
            </w:r>
          </w:p>
        </w:tc>
        <w:tc>
          <w:tcPr>
            <w:tcW w:w="1796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706DFA51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-0.0478 – 0.0349</w:t>
            </w:r>
          </w:p>
        </w:tc>
      </w:tr>
      <w:tr w:rsidR="002D1F63" w:rsidRPr="002D1F63" w14:paraId="62E10213" w14:textId="77777777" w:rsidTr="00B51480">
        <w:trPr>
          <w:trHeight w:hRule="exact" w:val="245"/>
          <w:jc w:val="center"/>
        </w:trPr>
        <w:tc>
          <w:tcPr>
            <w:tcW w:w="376" w:type="dxa"/>
          </w:tcPr>
          <w:p w14:paraId="2C69B2FA" w14:textId="77777777" w:rsidR="002D1F63" w:rsidRPr="002D1F63" w:rsidRDefault="002D1F63" w:rsidP="00B51480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60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6E03F8EF" w14:textId="77777777" w:rsidR="002D1F63" w:rsidRPr="002D1F63" w:rsidRDefault="002D1F63" w:rsidP="00B51480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Slope length (LS)</w:t>
            </w:r>
          </w:p>
        </w:tc>
        <w:tc>
          <w:tcPr>
            <w:tcW w:w="2157" w:type="dxa"/>
          </w:tcPr>
          <w:p w14:paraId="2971DA0B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Continuous (30m x 30m)</w:t>
            </w:r>
          </w:p>
        </w:tc>
        <w:tc>
          <w:tcPr>
            <w:tcW w:w="3237" w:type="dxa"/>
          </w:tcPr>
          <w:p w14:paraId="0FC69D28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Derived from DEM (30m)</w:t>
            </w:r>
          </w:p>
        </w:tc>
        <w:tc>
          <w:tcPr>
            <w:tcW w:w="1796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5187D41B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0 – 986</w:t>
            </w:r>
          </w:p>
        </w:tc>
      </w:tr>
      <w:tr w:rsidR="002D1F63" w:rsidRPr="002D1F63" w14:paraId="7C97BC02" w14:textId="77777777" w:rsidTr="00B51480">
        <w:trPr>
          <w:trHeight w:hRule="exact" w:val="245"/>
          <w:jc w:val="center"/>
        </w:trPr>
        <w:tc>
          <w:tcPr>
            <w:tcW w:w="376" w:type="dxa"/>
          </w:tcPr>
          <w:p w14:paraId="6D196CD0" w14:textId="77777777" w:rsidR="002D1F63" w:rsidRPr="002D1F63" w:rsidRDefault="002D1F63" w:rsidP="00B51480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260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03706692" w14:textId="77777777" w:rsidR="002D1F63" w:rsidRPr="002D1F63" w:rsidRDefault="002D1F63" w:rsidP="00B51480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Slope-angle</w:t>
            </w:r>
          </w:p>
        </w:tc>
        <w:tc>
          <w:tcPr>
            <w:tcW w:w="2157" w:type="dxa"/>
          </w:tcPr>
          <w:p w14:paraId="0A1B9E06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Continuous (30m x 30m)</w:t>
            </w:r>
          </w:p>
        </w:tc>
        <w:tc>
          <w:tcPr>
            <w:tcW w:w="3237" w:type="dxa"/>
          </w:tcPr>
          <w:p w14:paraId="6089FB62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Derived from DEM (30m)</w:t>
            </w:r>
          </w:p>
        </w:tc>
        <w:tc>
          <w:tcPr>
            <w:tcW w:w="1796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287DC914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0 – 82.0</w:t>
            </w:r>
            <w:r w:rsidRPr="002D1F63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</w:p>
        </w:tc>
      </w:tr>
      <w:tr w:rsidR="002D1F63" w:rsidRPr="002D1F63" w14:paraId="67E3F9F9" w14:textId="77777777" w:rsidTr="00B51480">
        <w:trPr>
          <w:trHeight w:hRule="exact" w:val="245"/>
          <w:jc w:val="center"/>
        </w:trPr>
        <w:tc>
          <w:tcPr>
            <w:tcW w:w="376" w:type="dxa"/>
          </w:tcPr>
          <w:p w14:paraId="64149E52" w14:textId="77777777" w:rsidR="002D1F63" w:rsidRPr="002D1F63" w:rsidRDefault="002D1F63" w:rsidP="00B51480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260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060AAAE6" w14:textId="77777777" w:rsidR="002D1F63" w:rsidRPr="002D1F63" w:rsidRDefault="002D1F63" w:rsidP="00B51480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Topographic wetness index (TWI)</w:t>
            </w:r>
          </w:p>
        </w:tc>
        <w:tc>
          <w:tcPr>
            <w:tcW w:w="2157" w:type="dxa"/>
          </w:tcPr>
          <w:p w14:paraId="624AFDBD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Continuous (30m x 30m)</w:t>
            </w:r>
          </w:p>
        </w:tc>
        <w:tc>
          <w:tcPr>
            <w:tcW w:w="3237" w:type="dxa"/>
          </w:tcPr>
          <w:p w14:paraId="71F520BC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Derived from DEM (30m)</w:t>
            </w:r>
          </w:p>
        </w:tc>
        <w:tc>
          <w:tcPr>
            <w:tcW w:w="1796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63F5CDC5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1.6 – 24.8</w:t>
            </w:r>
          </w:p>
        </w:tc>
      </w:tr>
      <w:tr w:rsidR="002D1F63" w:rsidRPr="002D1F63" w14:paraId="233FEF9A" w14:textId="77777777" w:rsidTr="00B51480">
        <w:trPr>
          <w:trHeight w:hRule="exact" w:val="245"/>
          <w:jc w:val="center"/>
        </w:trPr>
        <w:tc>
          <w:tcPr>
            <w:tcW w:w="376" w:type="dxa"/>
          </w:tcPr>
          <w:p w14:paraId="2FF9A584" w14:textId="77777777" w:rsidR="002D1F63" w:rsidRPr="002D1F63" w:rsidRDefault="002D1F63" w:rsidP="00B51480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260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174F8D8D" w14:textId="77777777" w:rsidR="002D1F63" w:rsidRPr="002D1F63" w:rsidRDefault="002D1F63" w:rsidP="00B51480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Relative Slope Position (RSP)</w:t>
            </w:r>
          </w:p>
        </w:tc>
        <w:tc>
          <w:tcPr>
            <w:tcW w:w="2157" w:type="dxa"/>
          </w:tcPr>
          <w:p w14:paraId="61F61078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Continuous (30m x 30m)</w:t>
            </w:r>
          </w:p>
        </w:tc>
        <w:tc>
          <w:tcPr>
            <w:tcW w:w="3237" w:type="dxa"/>
          </w:tcPr>
          <w:p w14:paraId="37E2B8EA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Derived from DEM (30m)</w:t>
            </w:r>
          </w:p>
        </w:tc>
        <w:tc>
          <w:tcPr>
            <w:tcW w:w="1796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0FDCC360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-0.596 – 1.0747</w:t>
            </w:r>
          </w:p>
        </w:tc>
      </w:tr>
      <w:tr w:rsidR="002D1F63" w:rsidRPr="002D1F63" w14:paraId="5EA7AE73" w14:textId="77777777" w:rsidTr="00B51480">
        <w:trPr>
          <w:trHeight w:hRule="exact" w:val="245"/>
          <w:jc w:val="center"/>
        </w:trPr>
        <w:tc>
          <w:tcPr>
            <w:tcW w:w="376" w:type="dxa"/>
          </w:tcPr>
          <w:p w14:paraId="66D7A37C" w14:textId="77777777" w:rsidR="002D1F63" w:rsidRPr="002D1F63" w:rsidRDefault="002D1F63" w:rsidP="00B51480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260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79A7C341" w14:textId="77777777" w:rsidR="002D1F63" w:rsidRPr="002D1F63" w:rsidRDefault="002D1F63" w:rsidP="00B51480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Rainfall</w:t>
            </w:r>
          </w:p>
        </w:tc>
        <w:tc>
          <w:tcPr>
            <w:tcW w:w="2157" w:type="dxa"/>
          </w:tcPr>
          <w:p w14:paraId="33FA9471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Raster database 0.5 degree</w:t>
            </w:r>
          </w:p>
        </w:tc>
        <w:tc>
          <w:tcPr>
            <w:tcW w:w="3237" w:type="dxa"/>
          </w:tcPr>
          <w:p w14:paraId="2F1D8865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hyperlink r:id="rId4" w:history="1">
              <w:r w:rsidRPr="002D1F63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https://crudata.uea.ac.uk/cru/data/hrg</w:t>
              </w:r>
            </w:hyperlink>
          </w:p>
        </w:tc>
        <w:tc>
          <w:tcPr>
            <w:tcW w:w="1796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1B066043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16.2 – 68.2mm</w:t>
            </w:r>
          </w:p>
        </w:tc>
      </w:tr>
      <w:tr w:rsidR="002D1F63" w:rsidRPr="002D1F63" w14:paraId="5FFEE3F2" w14:textId="77777777" w:rsidTr="00B51480">
        <w:trPr>
          <w:trHeight w:hRule="exact" w:val="245"/>
          <w:jc w:val="center"/>
        </w:trPr>
        <w:tc>
          <w:tcPr>
            <w:tcW w:w="376" w:type="dxa"/>
          </w:tcPr>
          <w:p w14:paraId="61DC4FE3" w14:textId="77777777" w:rsidR="002D1F63" w:rsidRPr="002D1F63" w:rsidRDefault="002D1F63" w:rsidP="00B51480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260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5BF196B3" w14:textId="77777777" w:rsidR="002D1F63" w:rsidRPr="002D1F63" w:rsidRDefault="002D1F63" w:rsidP="00B51480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 xml:space="preserve">Topographic Roughness </w:t>
            </w:r>
            <w:proofErr w:type="gramStart"/>
            <w:r w:rsidRPr="002D1F63">
              <w:rPr>
                <w:rFonts w:asciiTheme="majorBidi" w:hAnsiTheme="majorBidi" w:cstheme="majorBidi"/>
                <w:sz w:val="16"/>
                <w:szCs w:val="16"/>
              </w:rPr>
              <w:t>Index(</w:t>
            </w:r>
            <w:proofErr w:type="gramEnd"/>
            <w:r w:rsidRPr="002D1F63">
              <w:rPr>
                <w:rFonts w:asciiTheme="majorBidi" w:hAnsiTheme="majorBidi" w:cstheme="majorBidi"/>
                <w:sz w:val="16"/>
                <w:szCs w:val="16"/>
              </w:rPr>
              <w:t>TRI)</w:t>
            </w:r>
          </w:p>
        </w:tc>
        <w:tc>
          <w:tcPr>
            <w:tcW w:w="2157" w:type="dxa"/>
          </w:tcPr>
          <w:p w14:paraId="5E2F25B2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Continuous (30m x 30m)</w:t>
            </w:r>
          </w:p>
        </w:tc>
        <w:tc>
          <w:tcPr>
            <w:tcW w:w="3237" w:type="dxa"/>
          </w:tcPr>
          <w:p w14:paraId="51C6013E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Derived from DEM (30m)</w:t>
            </w:r>
          </w:p>
        </w:tc>
        <w:tc>
          <w:tcPr>
            <w:tcW w:w="1796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342A90B9" w14:textId="77777777" w:rsidR="002D1F63" w:rsidRPr="002D1F63" w:rsidRDefault="002D1F63" w:rsidP="002D1F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D1F63">
              <w:rPr>
                <w:rFonts w:asciiTheme="majorBidi" w:hAnsiTheme="majorBidi" w:cstheme="majorBidi"/>
                <w:sz w:val="16"/>
                <w:szCs w:val="16"/>
              </w:rPr>
              <w:t>0 – 178.3</w:t>
            </w:r>
          </w:p>
        </w:tc>
      </w:tr>
    </w:tbl>
    <w:p w14:paraId="507B937B" w14:textId="77777777" w:rsidR="002D1F63" w:rsidRPr="002D1F63" w:rsidRDefault="002D1F63" w:rsidP="002D1F63">
      <w:pPr>
        <w:shd w:val="clear" w:color="auto" w:fill="FFFFFF"/>
        <w:spacing w:after="225" w:line="24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</w:p>
    <w:p w14:paraId="4F621AF8" w14:textId="77777777" w:rsidR="002D1F63" w:rsidRPr="002D1F63" w:rsidRDefault="002D1F63" w:rsidP="002D1F63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2D1F63">
        <w:rPr>
          <w:rFonts w:asciiTheme="majorBidi" w:hAnsiTheme="majorBidi" w:cstheme="majorBidi"/>
          <w:b/>
          <w:sz w:val="24"/>
          <w:szCs w:val="24"/>
        </w:rPr>
        <w:lastRenderedPageBreak/>
        <w:t>Table 3.</w:t>
      </w:r>
      <w:r w:rsidRPr="002D1F63">
        <w:rPr>
          <w:rFonts w:asciiTheme="majorBidi" w:hAnsiTheme="majorBidi" w:cstheme="majorBidi"/>
          <w:sz w:val="24"/>
          <w:szCs w:val="24"/>
        </w:rPr>
        <w:t xml:space="preserve"> Multicollinearity results of landslide-causative parameters.</w:t>
      </w:r>
    </w:p>
    <w:tbl>
      <w:tblPr>
        <w:tblStyle w:val="TableGrid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255"/>
        <w:gridCol w:w="3394"/>
        <w:gridCol w:w="1162"/>
        <w:gridCol w:w="1600"/>
      </w:tblGrid>
      <w:tr w:rsidR="002D1F63" w:rsidRPr="002D1F63" w14:paraId="16E0DBE0" w14:textId="77777777" w:rsidTr="00B51480">
        <w:trPr>
          <w:jc w:val="center"/>
        </w:trPr>
        <w:tc>
          <w:tcPr>
            <w:tcW w:w="1255" w:type="dxa"/>
            <w:shd w:val="clear" w:color="auto" w:fill="FFFFFF" w:themeFill="background1"/>
          </w:tcPr>
          <w:p w14:paraId="01B18D3D" w14:textId="77777777" w:rsidR="002D1F63" w:rsidRPr="002D1F63" w:rsidRDefault="002D1F63" w:rsidP="00B51480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2D1F63">
              <w:rPr>
                <w:rFonts w:asciiTheme="majorBidi" w:hAnsiTheme="majorBidi" w:cstheme="majorBidi"/>
                <w:b/>
                <w:bCs/>
              </w:rPr>
              <w:t>parameter</w:t>
            </w:r>
          </w:p>
        </w:tc>
        <w:tc>
          <w:tcPr>
            <w:tcW w:w="3394" w:type="dxa"/>
            <w:shd w:val="clear" w:color="auto" w:fill="FFFFFF" w:themeFill="background1"/>
          </w:tcPr>
          <w:p w14:paraId="13841B47" w14:textId="77777777" w:rsidR="002D1F63" w:rsidRPr="002D1F63" w:rsidRDefault="002D1F63" w:rsidP="00B51480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2D1F63">
              <w:rPr>
                <w:rFonts w:asciiTheme="majorBidi" w:hAnsiTheme="majorBidi" w:cstheme="majorBidi"/>
                <w:b/>
                <w:bCs/>
              </w:rPr>
              <w:t>Variable name</w:t>
            </w:r>
          </w:p>
        </w:tc>
        <w:tc>
          <w:tcPr>
            <w:tcW w:w="1162" w:type="dxa"/>
            <w:shd w:val="clear" w:color="auto" w:fill="FFFFFF" w:themeFill="background1"/>
          </w:tcPr>
          <w:p w14:paraId="4E173C86" w14:textId="77777777" w:rsidR="002D1F63" w:rsidRPr="002D1F63" w:rsidRDefault="002D1F63" w:rsidP="00B51480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2D1F63">
              <w:rPr>
                <w:rFonts w:asciiTheme="majorBidi" w:hAnsiTheme="majorBidi" w:cstheme="majorBidi"/>
                <w:b/>
                <w:bCs/>
              </w:rPr>
              <w:t>VIF</w:t>
            </w:r>
          </w:p>
        </w:tc>
        <w:tc>
          <w:tcPr>
            <w:tcW w:w="1600" w:type="dxa"/>
            <w:shd w:val="clear" w:color="auto" w:fill="FFFFFF" w:themeFill="background1"/>
          </w:tcPr>
          <w:p w14:paraId="6C79C754" w14:textId="77777777" w:rsidR="002D1F63" w:rsidRPr="002D1F63" w:rsidRDefault="002D1F63" w:rsidP="00B51480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2D1F63">
              <w:rPr>
                <w:rFonts w:asciiTheme="majorBidi" w:hAnsiTheme="majorBidi" w:cstheme="majorBidi"/>
                <w:b/>
                <w:bCs/>
              </w:rPr>
              <w:t>Tolerance</w:t>
            </w:r>
          </w:p>
        </w:tc>
      </w:tr>
      <w:tr w:rsidR="002D1F63" w:rsidRPr="002D1F63" w14:paraId="4BD88104" w14:textId="77777777" w:rsidTr="00B51480">
        <w:trPr>
          <w:jc w:val="center"/>
        </w:trPr>
        <w:tc>
          <w:tcPr>
            <w:tcW w:w="1255" w:type="dxa"/>
            <w:shd w:val="clear" w:color="auto" w:fill="FFFFFF" w:themeFill="background1"/>
          </w:tcPr>
          <w:p w14:paraId="4B5FEBAD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394" w:type="dxa"/>
            <w:shd w:val="clear" w:color="auto" w:fill="FFFFFF" w:themeFill="background1"/>
          </w:tcPr>
          <w:p w14:paraId="39E13ABE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hAnsiTheme="majorBidi" w:cstheme="majorBidi"/>
              </w:rPr>
              <w:t>Elevation (El)</w:t>
            </w:r>
          </w:p>
        </w:tc>
        <w:tc>
          <w:tcPr>
            <w:tcW w:w="1162" w:type="dxa"/>
            <w:shd w:val="clear" w:color="auto" w:fill="FFFFFF" w:themeFill="background1"/>
          </w:tcPr>
          <w:p w14:paraId="10975E46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eastAsia="Times New Roman" w:hAnsiTheme="majorBidi" w:cstheme="majorBidi"/>
                <w:sz w:val="18"/>
                <w:szCs w:val="18"/>
                <w:lang w:eastAsia="zh-CN"/>
              </w:rPr>
              <w:t>4.424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1A084F57" w14:textId="77777777" w:rsidR="002D1F63" w:rsidRPr="002D1F63" w:rsidRDefault="002D1F63" w:rsidP="002D1F63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zh-CN"/>
              </w:rPr>
            </w:pPr>
            <w:r w:rsidRPr="002D1F6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0.2260</w:t>
            </w:r>
          </w:p>
        </w:tc>
      </w:tr>
      <w:tr w:rsidR="002D1F63" w:rsidRPr="002D1F63" w14:paraId="7498354C" w14:textId="77777777" w:rsidTr="00B51480">
        <w:trPr>
          <w:jc w:val="center"/>
        </w:trPr>
        <w:tc>
          <w:tcPr>
            <w:tcW w:w="1255" w:type="dxa"/>
            <w:shd w:val="clear" w:color="auto" w:fill="FFFFFF" w:themeFill="background1"/>
          </w:tcPr>
          <w:p w14:paraId="4BDA4A13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394" w:type="dxa"/>
            <w:shd w:val="clear" w:color="auto" w:fill="FFFFFF" w:themeFill="background1"/>
          </w:tcPr>
          <w:p w14:paraId="105889A8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hAnsiTheme="majorBidi" w:cstheme="majorBidi"/>
              </w:rPr>
              <w:t>Distance-to-wadis (</w:t>
            </w:r>
            <w:proofErr w:type="spellStart"/>
            <w:r w:rsidRPr="002D1F63">
              <w:rPr>
                <w:rFonts w:asciiTheme="majorBidi" w:hAnsiTheme="majorBidi" w:cstheme="majorBidi"/>
              </w:rPr>
              <w:t>DtW</w:t>
            </w:r>
            <w:proofErr w:type="spellEnd"/>
            <w:r w:rsidRPr="002D1F63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162" w:type="dxa"/>
            <w:shd w:val="clear" w:color="auto" w:fill="FFFFFF" w:themeFill="background1"/>
          </w:tcPr>
          <w:p w14:paraId="2FA5A1D6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eastAsia="Times New Roman" w:hAnsiTheme="majorBidi" w:cstheme="majorBidi"/>
                <w:sz w:val="18"/>
                <w:szCs w:val="18"/>
                <w:lang w:eastAsia="zh-CN"/>
              </w:rPr>
              <w:t>1.547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003E643D" w14:textId="77777777" w:rsidR="002D1F63" w:rsidRPr="002D1F63" w:rsidRDefault="002D1F63" w:rsidP="002D1F63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zh-CN"/>
              </w:rPr>
            </w:pPr>
            <w:r w:rsidRPr="002D1F6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0.6464</w:t>
            </w:r>
          </w:p>
        </w:tc>
      </w:tr>
      <w:tr w:rsidR="002D1F63" w:rsidRPr="002D1F63" w14:paraId="12223CFA" w14:textId="77777777" w:rsidTr="00B51480">
        <w:trPr>
          <w:jc w:val="center"/>
        </w:trPr>
        <w:tc>
          <w:tcPr>
            <w:tcW w:w="1255" w:type="dxa"/>
            <w:shd w:val="clear" w:color="auto" w:fill="FFFFFF" w:themeFill="background1"/>
          </w:tcPr>
          <w:p w14:paraId="0E41AD35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394" w:type="dxa"/>
            <w:shd w:val="clear" w:color="auto" w:fill="FFFFFF" w:themeFill="background1"/>
          </w:tcPr>
          <w:p w14:paraId="089E9137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hAnsiTheme="majorBidi" w:cstheme="majorBidi"/>
              </w:rPr>
              <w:t>Distance-to-fault (</w:t>
            </w:r>
            <w:proofErr w:type="spellStart"/>
            <w:r w:rsidRPr="002D1F63">
              <w:rPr>
                <w:rFonts w:asciiTheme="majorBidi" w:hAnsiTheme="majorBidi" w:cstheme="majorBidi"/>
              </w:rPr>
              <w:t>DtF</w:t>
            </w:r>
            <w:proofErr w:type="spellEnd"/>
            <w:r w:rsidRPr="002D1F63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162" w:type="dxa"/>
            <w:shd w:val="clear" w:color="auto" w:fill="FFFFFF" w:themeFill="background1"/>
          </w:tcPr>
          <w:p w14:paraId="46359EFB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eastAsia="Times New Roman" w:hAnsiTheme="majorBidi" w:cstheme="majorBidi"/>
                <w:sz w:val="18"/>
                <w:szCs w:val="18"/>
                <w:lang w:eastAsia="zh-CN"/>
              </w:rPr>
              <w:t>1.197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1220DF46" w14:textId="77777777" w:rsidR="002D1F63" w:rsidRPr="002D1F63" w:rsidRDefault="002D1F63" w:rsidP="002D1F63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zh-CN"/>
              </w:rPr>
            </w:pPr>
            <w:r w:rsidRPr="002D1F6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0.8354</w:t>
            </w:r>
          </w:p>
        </w:tc>
      </w:tr>
      <w:tr w:rsidR="002D1F63" w:rsidRPr="002D1F63" w14:paraId="2D2A0277" w14:textId="77777777" w:rsidTr="00B51480">
        <w:trPr>
          <w:jc w:val="center"/>
        </w:trPr>
        <w:tc>
          <w:tcPr>
            <w:tcW w:w="1255" w:type="dxa"/>
            <w:shd w:val="clear" w:color="auto" w:fill="FFFFFF" w:themeFill="background1"/>
          </w:tcPr>
          <w:p w14:paraId="4689ED4E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3394" w:type="dxa"/>
            <w:shd w:val="clear" w:color="auto" w:fill="FFFFFF" w:themeFill="background1"/>
          </w:tcPr>
          <w:p w14:paraId="3461A2CD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hAnsiTheme="majorBidi" w:cstheme="majorBidi"/>
              </w:rPr>
              <w:t>Distance-to-road (</w:t>
            </w:r>
            <w:proofErr w:type="spellStart"/>
            <w:r w:rsidRPr="002D1F63">
              <w:rPr>
                <w:rFonts w:asciiTheme="majorBidi" w:hAnsiTheme="majorBidi" w:cstheme="majorBidi"/>
              </w:rPr>
              <w:t>DtR</w:t>
            </w:r>
            <w:proofErr w:type="spellEnd"/>
            <w:r w:rsidRPr="002D1F63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162" w:type="dxa"/>
            <w:shd w:val="clear" w:color="auto" w:fill="FFFFFF" w:themeFill="background1"/>
          </w:tcPr>
          <w:p w14:paraId="20AF67AB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eastAsia="Times New Roman" w:hAnsiTheme="majorBidi" w:cstheme="majorBidi"/>
                <w:sz w:val="18"/>
                <w:szCs w:val="18"/>
                <w:lang w:eastAsia="zh-CN"/>
              </w:rPr>
              <w:t>1.399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0428D2C2" w14:textId="77777777" w:rsidR="002D1F63" w:rsidRPr="002D1F63" w:rsidRDefault="002D1F63" w:rsidP="002D1F63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zh-CN"/>
              </w:rPr>
            </w:pPr>
            <w:r w:rsidRPr="002D1F6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0.7148</w:t>
            </w:r>
          </w:p>
        </w:tc>
      </w:tr>
      <w:tr w:rsidR="002D1F63" w:rsidRPr="002D1F63" w14:paraId="74F4DEBC" w14:textId="77777777" w:rsidTr="00B51480">
        <w:trPr>
          <w:jc w:val="center"/>
        </w:trPr>
        <w:tc>
          <w:tcPr>
            <w:tcW w:w="1255" w:type="dxa"/>
            <w:shd w:val="clear" w:color="auto" w:fill="FFFFFF" w:themeFill="background1"/>
          </w:tcPr>
          <w:p w14:paraId="3FAD6C97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3394" w:type="dxa"/>
            <w:shd w:val="clear" w:color="auto" w:fill="FFFFFF" w:themeFill="background1"/>
          </w:tcPr>
          <w:p w14:paraId="7B2BC321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hAnsiTheme="majorBidi" w:cstheme="majorBidi"/>
              </w:rPr>
              <w:t>Lithology (Lith)</w:t>
            </w:r>
          </w:p>
        </w:tc>
        <w:tc>
          <w:tcPr>
            <w:tcW w:w="1162" w:type="dxa"/>
            <w:shd w:val="clear" w:color="auto" w:fill="FFFFFF" w:themeFill="background1"/>
          </w:tcPr>
          <w:p w14:paraId="58E9C6DE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eastAsia="Times New Roman" w:hAnsiTheme="majorBidi" w:cstheme="majorBidi"/>
                <w:sz w:val="18"/>
                <w:szCs w:val="18"/>
                <w:lang w:eastAsia="zh-CN"/>
              </w:rPr>
              <w:t>1.299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1B7F127C" w14:textId="77777777" w:rsidR="002D1F63" w:rsidRPr="002D1F63" w:rsidRDefault="002D1F63" w:rsidP="002D1F63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zh-CN"/>
              </w:rPr>
            </w:pPr>
            <w:r w:rsidRPr="002D1F6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0.7698</w:t>
            </w:r>
          </w:p>
        </w:tc>
      </w:tr>
      <w:tr w:rsidR="002D1F63" w:rsidRPr="002D1F63" w14:paraId="166096E8" w14:textId="77777777" w:rsidTr="00B51480">
        <w:trPr>
          <w:jc w:val="center"/>
        </w:trPr>
        <w:tc>
          <w:tcPr>
            <w:tcW w:w="1255" w:type="dxa"/>
            <w:shd w:val="clear" w:color="auto" w:fill="FFFFFF" w:themeFill="background1"/>
          </w:tcPr>
          <w:p w14:paraId="7111BB45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3394" w:type="dxa"/>
            <w:shd w:val="clear" w:color="auto" w:fill="FFFFFF" w:themeFill="background1"/>
          </w:tcPr>
          <w:p w14:paraId="504A3256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hAnsiTheme="majorBidi" w:cstheme="majorBidi"/>
              </w:rPr>
              <w:t>Aspect (As)</w:t>
            </w:r>
          </w:p>
        </w:tc>
        <w:tc>
          <w:tcPr>
            <w:tcW w:w="1162" w:type="dxa"/>
            <w:shd w:val="clear" w:color="auto" w:fill="FFFFFF" w:themeFill="background1"/>
          </w:tcPr>
          <w:p w14:paraId="4979F937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eastAsia="Times New Roman" w:hAnsiTheme="majorBidi" w:cstheme="majorBidi"/>
                <w:sz w:val="18"/>
                <w:szCs w:val="18"/>
                <w:lang w:eastAsia="zh-CN"/>
              </w:rPr>
              <w:t>1.037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675A8300" w14:textId="77777777" w:rsidR="002D1F63" w:rsidRPr="002D1F63" w:rsidRDefault="002D1F63" w:rsidP="002D1F63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zh-CN"/>
              </w:rPr>
            </w:pPr>
            <w:r w:rsidRPr="002D1F6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0.9643</w:t>
            </w:r>
          </w:p>
        </w:tc>
      </w:tr>
      <w:tr w:rsidR="002D1F63" w:rsidRPr="002D1F63" w14:paraId="5B911485" w14:textId="77777777" w:rsidTr="00B51480">
        <w:trPr>
          <w:jc w:val="center"/>
        </w:trPr>
        <w:tc>
          <w:tcPr>
            <w:tcW w:w="1255" w:type="dxa"/>
            <w:shd w:val="clear" w:color="auto" w:fill="FFFFFF" w:themeFill="background1"/>
          </w:tcPr>
          <w:p w14:paraId="1289F815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3394" w:type="dxa"/>
            <w:shd w:val="clear" w:color="auto" w:fill="FFFFFF" w:themeFill="background1"/>
          </w:tcPr>
          <w:p w14:paraId="51FF0123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hAnsiTheme="majorBidi" w:cstheme="majorBidi"/>
              </w:rPr>
              <w:t>Profile curvature (</w:t>
            </w:r>
            <w:proofErr w:type="spellStart"/>
            <w:r w:rsidRPr="002D1F63">
              <w:rPr>
                <w:rFonts w:asciiTheme="majorBidi" w:hAnsiTheme="majorBidi" w:cstheme="majorBidi"/>
              </w:rPr>
              <w:t>PrC</w:t>
            </w:r>
            <w:proofErr w:type="spellEnd"/>
            <w:r w:rsidRPr="002D1F63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162" w:type="dxa"/>
            <w:shd w:val="clear" w:color="auto" w:fill="FFFFFF" w:themeFill="background1"/>
          </w:tcPr>
          <w:p w14:paraId="3EDB8ECE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hAnsiTheme="majorBidi" w:cstheme="majorBidi"/>
                <w:sz w:val="18"/>
                <w:szCs w:val="18"/>
              </w:rPr>
              <w:t>1.335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08024EAE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D1F6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0.7491</w:t>
            </w:r>
          </w:p>
        </w:tc>
      </w:tr>
      <w:tr w:rsidR="002D1F63" w:rsidRPr="002D1F63" w14:paraId="0FDA474B" w14:textId="77777777" w:rsidTr="00B51480">
        <w:trPr>
          <w:jc w:val="center"/>
        </w:trPr>
        <w:tc>
          <w:tcPr>
            <w:tcW w:w="1255" w:type="dxa"/>
            <w:shd w:val="clear" w:color="auto" w:fill="FFFFFF" w:themeFill="background1"/>
          </w:tcPr>
          <w:p w14:paraId="67CD0BB4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3394" w:type="dxa"/>
            <w:shd w:val="clear" w:color="auto" w:fill="FFFFFF" w:themeFill="background1"/>
          </w:tcPr>
          <w:p w14:paraId="4046ECFB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hAnsiTheme="majorBidi" w:cstheme="majorBidi"/>
              </w:rPr>
              <w:t>Plan curvature (</w:t>
            </w:r>
            <w:proofErr w:type="spellStart"/>
            <w:r w:rsidRPr="002D1F63">
              <w:rPr>
                <w:rFonts w:asciiTheme="majorBidi" w:hAnsiTheme="majorBidi" w:cstheme="majorBidi"/>
              </w:rPr>
              <w:t>PlC</w:t>
            </w:r>
            <w:proofErr w:type="spellEnd"/>
            <w:r w:rsidRPr="002D1F63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162" w:type="dxa"/>
            <w:shd w:val="clear" w:color="auto" w:fill="FFFFFF" w:themeFill="background1"/>
          </w:tcPr>
          <w:p w14:paraId="7BFE24EF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eastAsia="Times New Roman" w:hAnsiTheme="majorBidi" w:cstheme="majorBidi"/>
                <w:sz w:val="18"/>
                <w:szCs w:val="18"/>
                <w:lang w:eastAsia="zh-CN"/>
              </w:rPr>
              <w:t>1.285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5FDBD72A" w14:textId="77777777" w:rsidR="002D1F63" w:rsidRPr="002D1F63" w:rsidRDefault="002D1F63" w:rsidP="002D1F63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zh-CN"/>
              </w:rPr>
            </w:pPr>
            <w:r w:rsidRPr="002D1F6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0.7782</w:t>
            </w:r>
          </w:p>
        </w:tc>
      </w:tr>
      <w:tr w:rsidR="002D1F63" w:rsidRPr="002D1F63" w14:paraId="61D2BF2A" w14:textId="77777777" w:rsidTr="00B51480">
        <w:trPr>
          <w:jc w:val="center"/>
        </w:trPr>
        <w:tc>
          <w:tcPr>
            <w:tcW w:w="1255" w:type="dxa"/>
            <w:shd w:val="clear" w:color="auto" w:fill="FFFFFF" w:themeFill="background1"/>
          </w:tcPr>
          <w:p w14:paraId="43EDC457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3394" w:type="dxa"/>
            <w:shd w:val="clear" w:color="auto" w:fill="FFFFFF" w:themeFill="background1"/>
          </w:tcPr>
          <w:p w14:paraId="13920B02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hAnsiTheme="majorBidi" w:cstheme="majorBidi"/>
              </w:rPr>
              <w:t>Slope length (LS)</w:t>
            </w:r>
          </w:p>
        </w:tc>
        <w:tc>
          <w:tcPr>
            <w:tcW w:w="1162" w:type="dxa"/>
            <w:shd w:val="clear" w:color="auto" w:fill="FFFFFF" w:themeFill="background1"/>
          </w:tcPr>
          <w:p w14:paraId="64BD178D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eastAsia="Times New Roman" w:hAnsiTheme="majorBidi" w:cstheme="majorBidi"/>
                <w:sz w:val="18"/>
                <w:szCs w:val="18"/>
                <w:lang w:eastAsia="zh-CN"/>
              </w:rPr>
              <w:t>2.258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453D7588" w14:textId="77777777" w:rsidR="002D1F63" w:rsidRPr="002D1F63" w:rsidRDefault="002D1F63" w:rsidP="002D1F63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zh-CN"/>
              </w:rPr>
            </w:pPr>
            <w:r w:rsidRPr="002D1F6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0.4429</w:t>
            </w:r>
          </w:p>
        </w:tc>
      </w:tr>
      <w:tr w:rsidR="002D1F63" w:rsidRPr="002D1F63" w14:paraId="2918B0D5" w14:textId="77777777" w:rsidTr="00B51480">
        <w:trPr>
          <w:jc w:val="center"/>
        </w:trPr>
        <w:tc>
          <w:tcPr>
            <w:tcW w:w="1255" w:type="dxa"/>
            <w:shd w:val="clear" w:color="auto" w:fill="FFFFFF" w:themeFill="background1"/>
          </w:tcPr>
          <w:p w14:paraId="6CFCA983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3394" w:type="dxa"/>
            <w:shd w:val="clear" w:color="auto" w:fill="FFFFFF" w:themeFill="background1"/>
          </w:tcPr>
          <w:p w14:paraId="33FFFF13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hAnsiTheme="majorBidi" w:cstheme="majorBidi"/>
              </w:rPr>
              <w:t>Slope (S)</w:t>
            </w:r>
          </w:p>
        </w:tc>
        <w:tc>
          <w:tcPr>
            <w:tcW w:w="1162" w:type="dxa"/>
            <w:shd w:val="clear" w:color="auto" w:fill="FFFFFF" w:themeFill="background1"/>
          </w:tcPr>
          <w:p w14:paraId="7EE958BC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hAnsiTheme="majorBidi" w:cstheme="majorBidi"/>
                <w:sz w:val="18"/>
                <w:szCs w:val="18"/>
              </w:rPr>
              <w:t>1.114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58FE2685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D1F6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0.8977</w:t>
            </w:r>
          </w:p>
        </w:tc>
      </w:tr>
      <w:tr w:rsidR="002D1F63" w:rsidRPr="002D1F63" w14:paraId="5CC962BA" w14:textId="77777777" w:rsidTr="00B51480">
        <w:trPr>
          <w:jc w:val="center"/>
        </w:trPr>
        <w:tc>
          <w:tcPr>
            <w:tcW w:w="1255" w:type="dxa"/>
            <w:shd w:val="clear" w:color="auto" w:fill="FFFFFF" w:themeFill="background1"/>
          </w:tcPr>
          <w:p w14:paraId="3344A02A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3394" w:type="dxa"/>
            <w:shd w:val="clear" w:color="auto" w:fill="FFFFFF" w:themeFill="background1"/>
          </w:tcPr>
          <w:p w14:paraId="6AC13B5B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hAnsiTheme="majorBidi" w:cstheme="majorBidi"/>
              </w:rPr>
              <w:t>Topographic witness index (TWI)</w:t>
            </w:r>
          </w:p>
        </w:tc>
        <w:tc>
          <w:tcPr>
            <w:tcW w:w="1162" w:type="dxa"/>
            <w:shd w:val="clear" w:color="auto" w:fill="FFFFFF" w:themeFill="background1"/>
          </w:tcPr>
          <w:p w14:paraId="120EF292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eastAsia="Times New Roman" w:hAnsiTheme="majorBidi" w:cstheme="majorBidi"/>
                <w:sz w:val="18"/>
                <w:szCs w:val="18"/>
                <w:lang w:eastAsia="zh-CN"/>
              </w:rPr>
              <w:t>2.211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627C7CB7" w14:textId="77777777" w:rsidR="002D1F63" w:rsidRPr="002D1F63" w:rsidRDefault="002D1F63" w:rsidP="002D1F63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zh-CN"/>
              </w:rPr>
            </w:pPr>
            <w:r w:rsidRPr="002D1F6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0.4523</w:t>
            </w:r>
          </w:p>
        </w:tc>
      </w:tr>
      <w:tr w:rsidR="002D1F63" w:rsidRPr="002D1F63" w14:paraId="51689F94" w14:textId="77777777" w:rsidTr="00B51480">
        <w:trPr>
          <w:jc w:val="center"/>
        </w:trPr>
        <w:tc>
          <w:tcPr>
            <w:tcW w:w="1255" w:type="dxa"/>
            <w:shd w:val="clear" w:color="auto" w:fill="FFFFFF" w:themeFill="background1"/>
          </w:tcPr>
          <w:p w14:paraId="34DD6924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3394" w:type="dxa"/>
            <w:shd w:val="clear" w:color="auto" w:fill="FFFFFF" w:themeFill="background1"/>
          </w:tcPr>
          <w:p w14:paraId="2D174F50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hAnsiTheme="majorBidi" w:cstheme="majorBidi"/>
              </w:rPr>
              <w:t>Relative slope position (RSP)</w:t>
            </w:r>
          </w:p>
        </w:tc>
        <w:tc>
          <w:tcPr>
            <w:tcW w:w="1162" w:type="dxa"/>
            <w:shd w:val="clear" w:color="auto" w:fill="FFFFFF" w:themeFill="background1"/>
          </w:tcPr>
          <w:p w14:paraId="724A839B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eastAsia="Times New Roman" w:hAnsiTheme="majorBidi" w:cstheme="majorBidi"/>
                <w:sz w:val="18"/>
                <w:szCs w:val="18"/>
                <w:lang w:eastAsia="zh-CN"/>
              </w:rPr>
              <w:t>2.562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2FA7BF74" w14:textId="77777777" w:rsidR="002D1F63" w:rsidRPr="002D1F63" w:rsidRDefault="002D1F63" w:rsidP="002D1F63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zh-CN"/>
              </w:rPr>
            </w:pPr>
            <w:r w:rsidRPr="002D1F6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0.3903</w:t>
            </w:r>
          </w:p>
        </w:tc>
      </w:tr>
      <w:tr w:rsidR="002D1F63" w:rsidRPr="002D1F63" w14:paraId="1CC38EA1" w14:textId="77777777" w:rsidTr="00B51480">
        <w:trPr>
          <w:jc w:val="center"/>
        </w:trPr>
        <w:tc>
          <w:tcPr>
            <w:tcW w:w="1255" w:type="dxa"/>
            <w:shd w:val="clear" w:color="auto" w:fill="FFFFFF" w:themeFill="background1"/>
          </w:tcPr>
          <w:p w14:paraId="35BED3D2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3394" w:type="dxa"/>
            <w:shd w:val="clear" w:color="auto" w:fill="FFFFFF" w:themeFill="background1"/>
          </w:tcPr>
          <w:p w14:paraId="74D0FE12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hAnsiTheme="majorBidi" w:cstheme="majorBidi"/>
              </w:rPr>
              <w:t>Rainfall (Ra)</w:t>
            </w:r>
          </w:p>
        </w:tc>
        <w:tc>
          <w:tcPr>
            <w:tcW w:w="1162" w:type="dxa"/>
            <w:shd w:val="clear" w:color="auto" w:fill="FFFFFF" w:themeFill="background1"/>
          </w:tcPr>
          <w:p w14:paraId="10AFF021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eastAsia="Times New Roman" w:hAnsiTheme="majorBidi" w:cstheme="majorBidi"/>
                <w:sz w:val="18"/>
                <w:szCs w:val="18"/>
                <w:lang w:eastAsia="zh-CN"/>
              </w:rPr>
              <w:t>3.331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489BD191" w14:textId="77777777" w:rsidR="002D1F63" w:rsidRPr="002D1F63" w:rsidRDefault="002D1F63" w:rsidP="002D1F63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zh-CN"/>
              </w:rPr>
            </w:pPr>
            <w:r w:rsidRPr="002D1F6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0.3002</w:t>
            </w:r>
          </w:p>
        </w:tc>
      </w:tr>
      <w:tr w:rsidR="002D1F63" w:rsidRPr="002D1F63" w14:paraId="1B1788D6" w14:textId="77777777" w:rsidTr="00B51480">
        <w:trPr>
          <w:jc w:val="center"/>
        </w:trPr>
        <w:tc>
          <w:tcPr>
            <w:tcW w:w="1255" w:type="dxa"/>
            <w:shd w:val="clear" w:color="auto" w:fill="FFFFFF" w:themeFill="background1"/>
          </w:tcPr>
          <w:p w14:paraId="15437FFF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3394" w:type="dxa"/>
            <w:shd w:val="clear" w:color="auto" w:fill="FFFFFF" w:themeFill="background1"/>
          </w:tcPr>
          <w:p w14:paraId="59921461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</w:rPr>
            </w:pPr>
            <w:r w:rsidRPr="002D1F63">
              <w:rPr>
                <w:rFonts w:asciiTheme="majorBidi" w:hAnsiTheme="majorBidi" w:cstheme="majorBidi"/>
              </w:rPr>
              <w:t>Topographic roughness index (TRI)</w:t>
            </w:r>
          </w:p>
        </w:tc>
        <w:tc>
          <w:tcPr>
            <w:tcW w:w="1162" w:type="dxa"/>
            <w:shd w:val="clear" w:color="auto" w:fill="FFFFFF" w:themeFill="background1"/>
          </w:tcPr>
          <w:p w14:paraId="5424B6A9" w14:textId="77777777" w:rsidR="002D1F63" w:rsidRPr="002D1F63" w:rsidRDefault="002D1F63" w:rsidP="002D1F63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D1F63">
              <w:rPr>
                <w:rFonts w:asciiTheme="majorBidi" w:eastAsia="Times New Roman" w:hAnsiTheme="majorBidi" w:cstheme="majorBidi"/>
                <w:sz w:val="18"/>
                <w:szCs w:val="18"/>
                <w:lang w:eastAsia="zh-CN"/>
              </w:rPr>
              <w:t>3.758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1F80610A" w14:textId="77777777" w:rsidR="002D1F63" w:rsidRPr="002D1F63" w:rsidRDefault="002D1F63" w:rsidP="002D1F63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zh-CN"/>
              </w:rPr>
            </w:pPr>
            <w:r w:rsidRPr="002D1F6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0.2661</w:t>
            </w:r>
          </w:p>
        </w:tc>
      </w:tr>
    </w:tbl>
    <w:p w14:paraId="2DC8D7F5" w14:textId="77777777" w:rsidR="002D1F63" w:rsidRPr="002D1F63" w:rsidRDefault="002D1F63">
      <w:pPr>
        <w:rPr>
          <w:rFonts w:asciiTheme="majorBidi" w:hAnsiTheme="majorBidi" w:cstheme="majorBidi"/>
        </w:rPr>
      </w:pPr>
    </w:p>
    <w:p w14:paraId="57BF92A4" w14:textId="77777777" w:rsidR="002D1F63" w:rsidRPr="002D1F63" w:rsidRDefault="002D1F63">
      <w:pPr>
        <w:rPr>
          <w:rFonts w:asciiTheme="majorBidi" w:hAnsiTheme="majorBidi" w:cstheme="majorBidi"/>
        </w:rPr>
      </w:pPr>
    </w:p>
    <w:p w14:paraId="79B4DE19" w14:textId="77777777" w:rsidR="002D1F63" w:rsidRPr="002D1F63" w:rsidRDefault="002D1F63" w:rsidP="002D1F63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2D1F63">
        <w:rPr>
          <w:rFonts w:asciiTheme="majorBidi" w:hAnsiTheme="majorBidi" w:cstheme="majorBidi"/>
          <w:b/>
          <w:sz w:val="24"/>
          <w:szCs w:val="24"/>
        </w:rPr>
        <w:t>Table 4.</w:t>
      </w:r>
      <w:r w:rsidRPr="002D1F63">
        <w:rPr>
          <w:rFonts w:asciiTheme="majorBidi" w:hAnsiTheme="majorBidi" w:cstheme="majorBidi"/>
          <w:sz w:val="24"/>
          <w:szCs w:val="24"/>
        </w:rPr>
        <w:t xml:space="preserve"> Correlation matrix of various landslide causative parameters (LCPs).</w:t>
      </w:r>
    </w:p>
    <w:tbl>
      <w:tblPr>
        <w:tblW w:w="9632" w:type="dxa"/>
        <w:jc w:val="center"/>
        <w:tblLook w:val="04A0" w:firstRow="1" w:lastRow="0" w:firstColumn="1" w:lastColumn="0" w:noHBand="0" w:noVBand="1"/>
      </w:tblPr>
      <w:tblGrid>
        <w:gridCol w:w="518"/>
        <w:gridCol w:w="654"/>
        <w:gridCol w:w="630"/>
        <w:gridCol w:w="630"/>
        <w:gridCol w:w="720"/>
        <w:gridCol w:w="630"/>
        <w:gridCol w:w="630"/>
        <w:gridCol w:w="720"/>
        <w:gridCol w:w="630"/>
        <w:gridCol w:w="630"/>
        <w:gridCol w:w="630"/>
        <w:gridCol w:w="630"/>
        <w:gridCol w:w="720"/>
        <w:gridCol w:w="630"/>
        <w:gridCol w:w="630"/>
      </w:tblGrid>
      <w:tr w:rsidR="002D1F63" w:rsidRPr="002D1F63" w14:paraId="64A00880" w14:textId="77777777" w:rsidTr="00B51480">
        <w:trPr>
          <w:trHeight w:val="29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4F08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9B9C1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Lith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7DE67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El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C0595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  <w:lang w:eastAsia="zh-CN"/>
              </w:rPr>
            </w:pPr>
            <w:proofErr w:type="spellStart"/>
            <w:r w:rsidRPr="002D1F63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DtR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F221D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Ra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651E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TRI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FD451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RSP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E58B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TWI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2DABB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LS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DEFD4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  <w:lang w:eastAsia="zh-CN"/>
              </w:rPr>
            </w:pPr>
            <w:proofErr w:type="spellStart"/>
            <w:r w:rsidRPr="002D1F63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DtF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68530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  <w:lang w:eastAsia="zh-CN"/>
              </w:rPr>
            </w:pPr>
            <w:proofErr w:type="spellStart"/>
            <w:r w:rsidRPr="002D1F63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PlC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4EDD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  <w:lang w:eastAsia="zh-CN"/>
              </w:rPr>
            </w:pPr>
            <w:proofErr w:type="spellStart"/>
            <w:r w:rsidRPr="002D1F63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PrC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E589D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AS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6144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24C90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  <w:lang w:eastAsia="zh-CN"/>
              </w:rPr>
            </w:pPr>
            <w:proofErr w:type="spellStart"/>
            <w:r w:rsidRPr="002D1F63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DtW</w:t>
            </w:r>
            <w:proofErr w:type="spellEnd"/>
          </w:p>
        </w:tc>
      </w:tr>
      <w:tr w:rsidR="002D1F63" w:rsidRPr="002D1F63" w14:paraId="7DA9603E" w14:textId="77777777" w:rsidTr="00B51480">
        <w:trPr>
          <w:trHeight w:val="290"/>
          <w:jc w:val="center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30EAF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Lith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736E6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1.000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201E7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FC76C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23F2C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E32A8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A2F4C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54F66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3DF42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8D3B3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E4316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05A49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4A4AB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E2197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B863B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</w:tr>
      <w:tr w:rsidR="002D1F63" w:rsidRPr="002D1F63" w14:paraId="0133ABA6" w14:textId="77777777" w:rsidTr="00B51480">
        <w:trPr>
          <w:trHeight w:val="290"/>
          <w:jc w:val="center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306B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El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4697E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-0.317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FBA7A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1.000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19A89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246CC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2CF76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DA30E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52AFA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E78F5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33B6C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B9812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5AB5A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B7A1B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8328D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835C5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</w:tr>
      <w:tr w:rsidR="002D1F63" w:rsidRPr="002D1F63" w14:paraId="1F6E9165" w14:textId="77777777" w:rsidTr="00B51480">
        <w:trPr>
          <w:trHeight w:val="290"/>
          <w:jc w:val="center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CB40E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  <w:lang w:eastAsia="zh-CN"/>
              </w:rPr>
            </w:pPr>
            <w:proofErr w:type="spellStart"/>
            <w:r w:rsidRPr="002D1F63">
              <w:rPr>
                <w:rFonts w:asciiTheme="majorBidi" w:hAnsiTheme="majorBidi" w:cstheme="majorBidi"/>
                <w:sz w:val="14"/>
                <w:szCs w:val="14"/>
              </w:rPr>
              <w:t>DtR</w:t>
            </w:r>
            <w:proofErr w:type="spellEnd"/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45222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0.284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FA783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-0.223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192B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1.000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45286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EB899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C77DC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F0831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A0E66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74DA6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AB70A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CDD63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6083E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6EDDE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03217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</w:tr>
      <w:tr w:rsidR="002D1F63" w:rsidRPr="002D1F63" w14:paraId="6F194504" w14:textId="77777777" w:rsidTr="00B51480">
        <w:trPr>
          <w:trHeight w:val="290"/>
          <w:jc w:val="center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9EE3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Ra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86A72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-0.308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8542F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0.335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24E77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-0.289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F855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1.000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BAB32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38099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9227C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CABAA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27094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58CBF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550F5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F8B1E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8B5A6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D5A2D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</w:tr>
      <w:tr w:rsidR="002D1F63" w:rsidRPr="002D1F63" w14:paraId="7228E2E7" w14:textId="77777777" w:rsidTr="00B51480">
        <w:trPr>
          <w:trHeight w:val="290"/>
          <w:jc w:val="center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98E09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TRI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AB22E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0.023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2706B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0.268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F8D52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2B19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-0.002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53A5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1.000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4BA8F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5BCB8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59E3C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430E6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4BDE0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4F772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58551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8310A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E4AD0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</w:tr>
      <w:tr w:rsidR="002D1F63" w:rsidRPr="002D1F63" w14:paraId="12B697D7" w14:textId="77777777" w:rsidTr="00B51480">
        <w:trPr>
          <w:trHeight w:val="290"/>
          <w:jc w:val="center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B3DA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RSP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17674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0.112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A2C30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0.317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E0494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0.163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8520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-0.012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CA8E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0.344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C90B1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1.000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78760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16D1A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368C6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71DBE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CC323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6F749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9B6E3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9F69B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</w:tr>
      <w:tr w:rsidR="002D1F63" w:rsidRPr="002D1F63" w14:paraId="5CAFABE4" w14:textId="77777777" w:rsidTr="00B51480">
        <w:trPr>
          <w:trHeight w:val="290"/>
          <w:jc w:val="center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BCC6E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TWI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E49B6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-0.121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BC57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-0.195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C0B54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-0.078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B786C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0.094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9814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-0.252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23718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-0.335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868EA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1.000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DA0A3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87FEE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0AAD2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62090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C3232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E61A3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469E7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</w:tr>
      <w:tr w:rsidR="002D1F63" w:rsidRPr="002D1F63" w14:paraId="4D21440C" w14:textId="77777777" w:rsidTr="00B51480">
        <w:trPr>
          <w:trHeight w:val="290"/>
          <w:jc w:val="center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23606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LS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F691D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0.008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02459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0.202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479E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-0.049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B57B6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-0.051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09665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0.276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659C9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0.243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F5D99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-0.168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66771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1.000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AF7A6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B6B7C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71D30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76332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56E2D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07550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</w:tr>
      <w:tr w:rsidR="002D1F63" w:rsidRPr="002D1F63" w14:paraId="10A5CABA" w14:textId="77777777" w:rsidTr="00B51480">
        <w:trPr>
          <w:trHeight w:val="290"/>
          <w:jc w:val="center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C4CDD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  <w:lang w:eastAsia="zh-CN"/>
              </w:rPr>
            </w:pPr>
            <w:proofErr w:type="spellStart"/>
            <w:r w:rsidRPr="002D1F63">
              <w:rPr>
                <w:rFonts w:asciiTheme="majorBidi" w:hAnsiTheme="majorBidi" w:cstheme="majorBidi"/>
                <w:sz w:val="14"/>
                <w:szCs w:val="14"/>
              </w:rPr>
              <w:t>DtF</w:t>
            </w:r>
            <w:proofErr w:type="spellEnd"/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7F37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0.022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6561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-0.205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1294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-0.006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19786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-0.023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ECEC4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-0.185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EFBF0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-0.186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3EBA5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0.181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0164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-0.227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63B1C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1.000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67CA8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930EB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672D4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FDF20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F7344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</w:tr>
      <w:tr w:rsidR="002D1F63" w:rsidRPr="002D1F63" w14:paraId="3BC98474" w14:textId="77777777" w:rsidTr="00B51480">
        <w:trPr>
          <w:trHeight w:val="290"/>
          <w:jc w:val="center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F0A70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  <w:lang w:eastAsia="zh-CN"/>
              </w:rPr>
            </w:pPr>
            <w:proofErr w:type="spellStart"/>
            <w:r w:rsidRPr="002D1F63">
              <w:rPr>
                <w:rFonts w:asciiTheme="majorBidi" w:hAnsiTheme="majorBidi" w:cstheme="majorBidi"/>
                <w:sz w:val="14"/>
                <w:szCs w:val="14"/>
              </w:rPr>
              <w:t>PlC</w:t>
            </w:r>
            <w:proofErr w:type="spellEnd"/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04A1C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-0.010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7E70A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0.191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66CA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-0.032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2C66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0.091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16CE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0.354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296D6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0.221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1337B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-0.299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E82C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0.015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7CECE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-0.085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58130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1.000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9EBCD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7D762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EC87B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E0D86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</w:tr>
      <w:tr w:rsidR="002D1F63" w:rsidRPr="002D1F63" w14:paraId="2E17F89A" w14:textId="77777777" w:rsidTr="00B51480">
        <w:trPr>
          <w:trHeight w:val="290"/>
          <w:jc w:val="center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B2784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  <w:lang w:eastAsia="zh-CN"/>
              </w:rPr>
            </w:pPr>
            <w:proofErr w:type="spellStart"/>
            <w:r w:rsidRPr="002D1F63">
              <w:rPr>
                <w:rFonts w:asciiTheme="majorBidi" w:hAnsiTheme="majorBidi" w:cstheme="majorBidi"/>
                <w:sz w:val="14"/>
                <w:szCs w:val="14"/>
              </w:rPr>
              <w:t>PrC</w:t>
            </w:r>
            <w:proofErr w:type="spellEnd"/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7C779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-0.012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C4299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0.114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3D906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0.017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9952C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0.029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723B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-0.148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71295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0.336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0AD1B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-0.094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DA986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-0.222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D1C72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-0.014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260B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0.095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54BA9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1.000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4802A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5A924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6BAC6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</w:tr>
      <w:tr w:rsidR="002D1F63" w:rsidRPr="002D1F63" w14:paraId="49EB0784" w14:textId="77777777" w:rsidTr="00B51480">
        <w:trPr>
          <w:trHeight w:val="290"/>
          <w:jc w:val="center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8E809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AS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9509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-0.028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461A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-0.063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20008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-0.016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E94E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-0.012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E2A3C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0.012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6F706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-0.114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4FA3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0.045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EB5E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-0.024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8561B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0.013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C254D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0.047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FA621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-0.136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531CE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1.000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48260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A9536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</w:tr>
      <w:tr w:rsidR="002D1F63" w:rsidRPr="002D1F63" w14:paraId="0DA3A0AD" w14:textId="77777777" w:rsidTr="00B51480">
        <w:trPr>
          <w:trHeight w:val="290"/>
          <w:jc w:val="center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C370E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S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907B4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0.058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94248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0.330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9F58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0.014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DCEFB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-0.059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A4F20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0.221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A2D3C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0.257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60985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-0.139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83266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0.143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228EE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-0.278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8FCF0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0.278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C7228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-0.034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442D2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-0.054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44769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1.000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447CE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</w:p>
        </w:tc>
      </w:tr>
      <w:tr w:rsidR="002D1F63" w:rsidRPr="002D1F63" w14:paraId="5C377444" w14:textId="77777777" w:rsidTr="00B51480">
        <w:trPr>
          <w:trHeight w:val="290"/>
          <w:jc w:val="center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7C378" w14:textId="77777777" w:rsidR="002D1F63" w:rsidRPr="002D1F63" w:rsidRDefault="002D1F63" w:rsidP="00B514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  <w:lang w:eastAsia="zh-CN"/>
              </w:rPr>
            </w:pPr>
            <w:proofErr w:type="spellStart"/>
            <w:r w:rsidRPr="002D1F63">
              <w:rPr>
                <w:rFonts w:asciiTheme="majorBidi" w:hAnsiTheme="majorBidi" w:cstheme="majorBidi"/>
                <w:sz w:val="14"/>
                <w:szCs w:val="14"/>
              </w:rPr>
              <w:t>DtW</w:t>
            </w:r>
            <w:proofErr w:type="spellEnd"/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BC65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0.163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3472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0.224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2FDBE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0.367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D0D1B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0.056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AFA8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0.006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B9AC5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0.308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5023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-0.079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F6A6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-0.051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E3763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0.142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FBF2F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0.009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64F55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0.094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E40E1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-0.020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BB8C6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0.020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C773E" w14:textId="77777777" w:rsidR="002D1F63" w:rsidRPr="002D1F63" w:rsidRDefault="002D1F63" w:rsidP="00B514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zh-CN"/>
              </w:rPr>
            </w:pPr>
            <w:r w:rsidRPr="002D1F63">
              <w:rPr>
                <w:rFonts w:asciiTheme="majorBidi" w:hAnsiTheme="majorBidi" w:cstheme="majorBidi"/>
                <w:sz w:val="14"/>
                <w:szCs w:val="14"/>
              </w:rPr>
              <w:t>1.000</w:t>
            </w:r>
          </w:p>
        </w:tc>
      </w:tr>
    </w:tbl>
    <w:p w14:paraId="478FFB9F" w14:textId="77777777" w:rsidR="002D1F63" w:rsidRPr="002D1F63" w:rsidRDefault="002D1F63">
      <w:pPr>
        <w:rPr>
          <w:rFonts w:asciiTheme="majorBidi" w:hAnsiTheme="majorBidi" w:cstheme="majorBidi"/>
        </w:rPr>
      </w:pPr>
    </w:p>
    <w:p w14:paraId="44D67D63" w14:textId="77777777" w:rsidR="002D1F63" w:rsidRPr="002D1F63" w:rsidRDefault="002D1F63">
      <w:pPr>
        <w:rPr>
          <w:rFonts w:asciiTheme="majorBidi" w:hAnsiTheme="majorBidi" w:cstheme="majorBidi"/>
        </w:rPr>
      </w:pPr>
    </w:p>
    <w:p w14:paraId="3C524C93" w14:textId="77777777" w:rsidR="002D1F63" w:rsidRPr="002D1F63" w:rsidRDefault="002D1F63">
      <w:pPr>
        <w:rPr>
          <w:rFonts w:asciiTheme="majorBidi" w:hAnsiTheme="majorBidi" w:cstheme="majorBidi"/>
        </w:rPr>
      </w:pPr>
    </w:p>
    <w:p w14:paraId="75AB1329" w14:textId="77777777" w:rsidR="002D1F63" w:rsidRPr="002D1F63" w:rsidRDefault="002D1F63">
      <w:pPr>
        <w:rPr>
          <w:rFonts w:asciiTheme="majorBidi" w:hAnsiTheme="majorBidi" w:cstheme="majorBidi"/>
        </w:rPr>
      </w:pPr>
    </w:p>
    <w:sectPr w:rsidR="002D1F63" w:rsidRPr="002D1F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63"/>
    <w:rsid w:val="002D1F63"/>
    <w:rsid w:val="009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A4C05"/>
  <w15:chartTrackingRefBased/>
  <w15:docId w15:val="{DF8AD904-A688-4768-8819-9907CE93B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F63"/>
    <w:rPr>
      <w:rFonts w:eastAsia="SimSu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1F63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2D1F63"/>
    <w:rPr>
      <w:b/>
      <w:bCs/>
    </w:rPr>
  </w:style>
  <w:style w:type="table" w:styleId="TableGrid">
    <w:name w:val="Table Grid"/>
    <w:basedOn w:val="TableNormal"/>
    <w:uiPriority w:val="39"/>
    <w:rsid w:val="002D1F63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rudata.uea.ac.uk/cru/data/h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794</Words>
  <Characters>4532</Characters>
  <Application>Microsoft Office Word</Application>
  <DocSecurity>0</DocSecurity>
  <Lines>37</Lines>
  <Paragraphs>10</Paragraphs>
  <ScaleCrop>false</ScaleCrop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 Reza Pourghasemi</dc:creator>
  <cp:keywords/>
  <dc:description/>
  <cp:lastModifiedBy>Hamid Reza Pourghasemi</cp:lastModifiedBy>
  <cp:revision>1</cp:revision>
  <dcterms:created xsi:type="dcterms:W3CDTF">2023-08-27T13:16:00Z</dcterms:created>
  <dcterms:modified xsi:type="dcterms:W3CDTF">2023-08-27T13:20:00Z</dcterms:modified>
</cp:coreProperties>
</file>