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673CE241" w14:textId="1BDDDBC6" w:rsidR="000E4701" w:rsidRPr="00B15C3E" w:rsidRDefault="00E6154B" w:rsidP="00996FB4">
      <w:pPr>
        <w:spacing w:line="360" w:lineRule="auto"/>
        <w:rPr>
          <w:rFonts w:ascii="Times New Roman" w:hAnsi="Times New Roman" w:cs="Times New Roman"/>
          <w:sz w:val="24"/>
          <w:szCs w:val="24"/>
          <w:lang w:val="en-GB"/>
        </w:rPr>
      </w:pPr>
      <w:r w:rsidRPr="00B15C3E">
        <w:rPr>
          <w:rFonts w:ascii="Times New Roman" w:hAnsi="Times New Roman" w:cs="Times New Roman"/>
          <w:sz w:val="24"/>
          <w:szCs w:val="24"/>
          <w:lang w:val="en-GB"/>
        </w:rPr>
        <w:t xml:space="preserve">Professor </w:t>
      </w:r>
      <w:r w:rsidR="00EA2C77" w:rsidRPr="00EA2C77">
        <w:rPr>
          <w:rFonts w:ascii="Times New Roman" w:hAnsi="Times New Roman" w:cs="Times New Roman"/>
          <w:sz w:val="24"/>
          <w:szCs w:val="24"/>
          <w:lang w:val="en-GB"/>
        </w:rPr>
        <w:t>Angelika Bischof-</w:t>
      </w:r>
      <w:proofErr w:type="spellStart"/>
      <w:r w:rsidR="00EA2C77" w:rsidRPr="00EA2C77">
        <w:rPr>
          <w:rFonts w:ascii="Times New Roman" w:hAnsi="Times New Roman" w:cs="Times New Roman"/>
          <w:sz w:val="24"/>
          <w:szCs w:val="24"/>
          <w:lang w:val="en-GB"/>
        </w:rPr>
        <w:t>Delaloye</w:t>
      </w:r>
      <w:proofErr w:type="spellEnd"/>
    </w:p>
    <w:p w14:paraId="25C0C336" w14:textId="77777777" w:rsidR="000E4701" w:rsidRPr="00B15C3E" w:rsidRDefault="009C4BA1" w:rsidP="00996FB4">
      <w:pPr>
        <w:spacing w:line="360" w:lineRule="auto"/>
        <w:rPr>
          <w:rFonts w:ascii="Times New Roman" w:hAnsi="Times New Roman" w:cs="Times New Roman"/>
          <w:sz w:val="24"/>
          <w:szCs w:val="24"/>
          <w:lang w:val="en-GB"/>
        </w:rPr>
      </w:pPr>
      <w:r w:rsidRPr="00B15C3E">
        <w:rPr>
          <w:rFonts w:ascii="Times New Roman" w:eastAsia="Times New Roman" w:hAnsi="Times New Roman" w:cs="Times New Roman"/>
          <w:sz w:val="24"/>
          <w:szCs w:val="24"/>
          <w:lang w:val="en-GB"/>
        </w:rPr>
        <w:t>Editor</w:t>
      </w:r>
      <w:r w:rsidR="00E6154B" w:rsidRPr="00B15C3E">
        <w:rPr>
          <w:rFonts w:ascii="Times New Roman" w:eastAsia="Times New Roman" w:hAnsi="Times New Roman" w:cs="Times New Roman"/>
          <w:sz w:val="24"/>
          <w:szCs w:val="24"/>
          <w:lang w:val="en-GB"/>
        </w:rPr>
        <w:t>-in-Chief</w:t>
      </w:r>
    </w:p>
    <w:p w14:paraId="6F0DC229" w14:textId="49DA0DE1" w:rsidR="000E4701" w:rsidRPr="00B15C3E" w:rsidRDefault="00E6154B" w:rsidP="00996FB4">
      <w:pPr>
        <w:spacing w:line="360" w:lineRule="auto"/>
        <w:rPr>
          <w:rFonts w:ascii="Times New Roman" w:hAnsi="Times New Roman" w:cs="Times New Roman"/>
          <w:i/>
          <w:iCs/>
          <w:color w:val="222222"/>
          <w:sz w:val="24"/>
          <w:szCs w:val="24"/>
          <w:shd w:val="clear" w:color="auto" w:fill="FFFFFF"/>
          <w:lang w:val="en-GB"/>
        </w:rPr>
      </w:pPr>
      <w:r w:rsidRPr="00B15C3E">
        <w:rPr>
          <w:rFonts w:ascii="Times New Roman" w:hAnsi="Times New Roman" w:cs="Times New Roman"/>
          <w:i/>
          <w:iCs/>
          <w:color w:val="222222"/>
          <w:sz w:val="24"/>
          <w:szCs w:val="24"/>
          <w:shd w:val="clear" w:color="auto" w:fill="FFFFFF"/>
          <w:lang w:val="en-GB"/>
        </w:rPr>
        <w:t>European Journal of Nuclear Medicine and Molecular Imaging</w:t>
      </w:r>
      <w:r w:rsidR="00900B2A">
        <w:rPr>
          <w:rFonts w:ascii="Times New Roman" w:hAnsi="Times New Roman" w:cs="Times New Roman"/>
          <w:i/>
          <w:iCs/>
          <w:color w:val="222222"/>
          <w:sz w:val="24"/>
          <w:szCs w:val="24"/>
          <w:shd w:val="clear" w:color="auto" w:fill="FFFFFF"/>
          <w:lang w:val="en-GB"/>
        </w:rPr>
        <w:t xml:space="preserve"> Research</w:t>
      </w:r>
    </w:p>
    <w:p w14:paraId="7DDE8D09" w14:textId="77777777" w:rsidR="00E6154B" w:rsidRPr="00B15C3E" w:rsidRDefault="00E6154B" w:rsidP="00996FB4">
      <w:pPr>
        <w:spacing w:line="360" w:lineRule="auto"/>
        <w:rPr>
          <w:rFonts w:ascii="Times New Roman" w:hAnsi="Times New Roman" w:cs="Times New Roman"/>
          <w:sz w:val="24"/>
          <w:szCs w:val="24"/>
          <w:lang w:val="en-GB"/>
        </w:rPr>
      </w:pPr>
    </w:p>
    <w:p w14:paraId="5DD59312" w14:textId="0B293DC9" w:rsidR="009C4BA1" w:rsidRPr="00F3282C" w:rsidRDefault="00681167" w:rsidP="00996FB4">
      <w:pPr>
        <w:spacing w:line="360" w:lineRule="auto"/>
        <w:rPr>
          <w:rFonts w:ascii="Times New Roman" w:hAnsi="Times New Roman" w:cs="Times New Roman"/>
          <w:sz w:val="24"/>
          <w:szCs w:val="24"/>
          <w:lang w:val="en-GB"/>
        </w:rPr>
      </w:pPr>
      <w:r>
        <w:rPr>
          <w:rFonts w:ascii="Times New Roman" w:eastAsia="Times New Roman" w:hAnsi="Times New Roman" w:cs="Times New Roman"/>
          <w:sz w:val="24"/>
          <w:szCs w:val="24"/>
          <w:lang w:val="en-GB"/>
        </w:rPr>
        <w:t>1</w:t>
      </w:r>
      <w:r w:rsidR="00900B2A">
        <w:rPr>
          <w:rFonts w:ascii="Times New Roman" w:eastAsia="Times New Roman" w:hAnsi="Times New Roman" w:cs="Times New Roman"/>
          <w:sz w:val="24"/>
          <w:szCs w:val="24"/>
          <w:lang w:val="en-GB"/>
        </w:rPr>
        <w:t>5</w:t>
      </w:r>
      <w:r w:rsidR="00B250B4">
        <w:rPr>
          <w:rFonts w:ascii="Times New Roman" w:eastAsia="Times New Roman" w:hAnsi="Times New Roman" w:cs="Times New Roman"/>
          <w:sz w:val="24"/>
          <w:szCs w:val="24"/>
          <w:lang w:val="en-GB"/>
        </w:rPr>
        <w:t xml:space="preserve"> </w:t>
      </w:r>
      <w:r>
        <w:rPr>
          <w:rFonts w:ascii="Times New Roman" w:eastAsia="Times New Roman" w:hAnsi="Times New Roman" w:cs="Times New Roman"/>
          <w:sz w:val="24"/>
          <w:szCs w:val="24"/>
          <w:lang w:val="en-GB"/>
        </w:rPr>
        <w:t>June</w:t>
      </w:r>
      <w:r w:rsidR="00B250B4">
        <w:rPr>
          <w:rFonts w:ascii="Times New Roman" w:eastAsia="Times New Roman" w:hAnsi="Times New Roman" w:cs="Times New Roman"/>
          <w:sz w:val="24"/>
          <w:szCs w:val="24"/>
          <w:lang w:val="en-GB"/>
        </w:rPr>
        <w:t xml:space="preserve"> </w:t>
      </w:r>
      <w:r w:rsidR="009C4BA1" w:rsidRPr="00F3282C">
        <w:rPr>
          <w:rFonts w:ascii="Times New Roman" w:eastAsia="Times New Roman" w:hAnsi="Times New Roman" w:cs="Times New Roman"/>
          <w:sz w:val="24"/>
          <w:szCs w:val="24"/>
          <w:lang w:val="en-GB"/>
        </w:rPr>
        <w:t>20</w:t>
      </w:r>
      <w:r w:rsidR="00F3282C" w:rsidRPr="00F3282C">
        <w:rPr>
          <w:rFonts w:ascii="Times New Roman" w:eastAsiaTheme="minorEastAsia" w:hAnsi="Times New Roman" w:cs="Times New Roman"/>
          <w:sz w:val="24"/>
          <w:szCs w:val="24"/>
          <w:lang w:val="en-GB"/>
        </w:rPr>
        <w:t>20</w:t>
      </w:r>
    </w:p>
    <w:p w14:paraId="6577FCAB" w14:textId="77777777" w:rsidR="000E4701" w:rsidRPr="00B15C3E" w:rsidRDefault="000E4701" w:rsidP="00996FB4">
      <w:pPr>
        <w:spacing w:line="360" w:lineRule="auto"/>
        <w:rPr>
          <w:rFonts w:ascii="Times New Roman" w:hAnsi="Times New Roman" w:cs="Times New Roman"/>
          <w:sz w:val="24"/>
          <w:szCs w:val="24"/>
          <w:lang w:val="en-GB"/>
        </w:rPr>
      </w:pPr>
    </w:p>
    <w:p w14:paraId="472511E0" w14:textId="7E9FDA94" w:rsidR="000E4701" w:rsidRPr="00B15C3E" w:rsidRDefault="009C4BA1" w:rsidP="00996FB4">
      <w:pPr>
        <w:spacing w:line="360" w:lineRule="auto"/>
        <w:rPr>
          <w:rFonts w:ascii="Times New Roman" w:hAnsi="Times New Roman" w:cs="Times New Roman"/>
          <w:sz w:val="24"/>
          <w:szCs w:val="24"/>
          <w:lang w:val="en-GB"/>
        </w:rPr>
      </w:pPr>
      <w:r w:rsidRPr="00B15C3E">
        <w:rPr>
          <w:rFonts w:ascii="Times New Roman" w:eastAsia="Times New Roman" w:hAnsi="Times New Roman" w:cs="Times New Roman"/>
          <w:sz w:val="24"/>
          <w:szCs w:val="24"/>
          <w:lang w:val="en-GB"/>
        </w:rPr>
        <w:t xml:space="preserve">Dear </w:t>
      </w:r>
      <w:proofErr w:type="gramStart"/>
      <w:r w:rsidRPr="00B15C3E">
        <w:rPr>
          <w:rFonts w:ascii="Times New Roman" w:eastAsia="Times New Roman" w:hAnsi="Times New Roman" w:cs="Times New Roman"/>
          <w:sz w:val="24"/>
          <w:szCs w:val="24"/>
          <w:lang w:val="en-GB"/>
        </w:rPr>
        <w:t>Professor</w:t>
      </w:r>
      <w:proofErr w:type="gramEnd"/>
      <w:r w:rsidR="00EA2C77">
        <w:rPr>
          <w:rFonts w:ascii="Times New Roman" w:eastAsia="Times New Roman" w:hAnsi="Times New Roman" w:cs="Times New Roman"/>
          <w:sz w:val="24"/>
          <w:szCs w:val="24"/>
          <w:lang w:val="en-GB"/>
        </w:rPr>
        <w:t xml:space="preserve"> </w:t>
      </w:r>
      <w:r w:rsidR="00EA2C77" w:rsidRPr="00EA2C77">
        <w:rPr>
          <w:rFonts w:ascii="Times New Roman" w:eastAsia="Times New Roman" w:hAnsi="Times New Roman" w:cs="Times New Roman"/>
          <w:sz w:val="24"/>
          <w:szCs w:val="24"/>
          <w:lang w:val="en-GB"/>
        </w:rPr>
        <w:t>Bischof</w:t>
      </w:r>
      <w:r w:rsidRPr="00B15C3E">
        <w:rPr>
          <w:rFonts w:ascii="Times New Roman" w:eastAsia="Times New Roman" w:hAnsi="Times New Roman" w:cs="Times New Roman"/>
          <w:sz w:val="24"/>
          <w:szCs w:val="24"/>
          <w:lang w:val="en-GB"/>
        </w:rPr>
        <w:t>,</w:t>
      </w:r>
    </w:p>
    <w:p w14:paraId="742B8B79" w14:textId="77777777" w:rsidR="000E4701" w:rsidRPr="00B15C3E" w:rsidRDefault="000E4701" w:rsidP="00996FB4">
      <w:pPr>
        <w:spacing w:line="360" w:lineRule="auto"/>
        <w:rPr>
          <w:rFonts w:ascii="Times New Roman" w:hAnsi="Times New Roman" w:cs="Times New Roman"/>
          <w:sz w:val="24"/>
          <w:szCs w:val="24"/>
          <w:lang w:val="en-GB"/>
        </w:rPr>
      </w:pPr>
    </w:p>
    <w:p w14:paraId="45929DA3" w14:textId="706781EE" w:rsidR="000E4701" w:rsidRPr="00B15C3E" w:rsidRDefault="009C4BA1" w:rsidP="00996FB4">
      <w:pPr>
        <w:spacing w:line="360" w:lineRule="auto"/>
        <w:rPr>
          <w:rFonts w:ascii="Times New Roman" w:hAnsi="Times New Roman" w:cs="Times New Roman"/>
          <w:sz w:val="24"/>
          <w:szCs w:val="24"/>
          <w:lang w:val="en-GB"/>
        </w:rPr>
      </w:pPr>
      <w:r w:rsidRPr="00B15C3E">
        <w:rPr>
          <w:rFonts w:ascii="Times New Roman" w:eastAsia="Times New Roman" w:hAnsi="Times New Roman" w:cs="Times New Roman"/>
          <w:sz w:val="24"/>
          <w:szCs w:val="24"/>
          <w:lang w:val="en-GB"/>
        </w:rPr>
        <w:t>Please find enclosed our manuscript “</w:t>
      </w:r>
      <w:r w:rsidR="00E6154B" w:rsidRPr="00B15C3E">
        <w:rPr>
          <w:rFonts w:ascii="Times New Roman" w:hAnsi="Times New Roman" w:cs="Times New Roman"/>
          <w:b/>
          <w:sz w:val="24"/>
          <w:szCs w:val="24"/>
          <w:lang w:val="en-GB"/>
        </w:rPr>
        <w:t>Quantitative evaluation of hepatic integrin α</w:t>
      </w:r>
      <w:r w:rsidR="00E6154B" w:rsidRPr="00B15C3E">
        <w:rPr>
          <w:rFonts w:ascii="Times New Roman" w:hAnsi="Times New Roman" w:cs="Times New Roman"/>
          <w:b/>
          <w:sz w:val="24"/>
          <w:szCs w:val="24"/>
          <w:vertAlign w:val="subscript"/>
          <w:lang w:val="en-GB"/>
        </w:rPr>
        <w:t>v</w:t>
      </w:r>
      <w:r w:rsidR="00E6154B" w:rsidRPr="00B15C3E">
        <w:rPr>
          <w:rFonts w:ascii="Times New Roman" w:hAnsi="Times New Roman" w:cs="Times New Roman"/>
          <w:b/>
          <w:sz w:val="24"/>
          <w:szCs w:val="24"/>
          <w:lang w:val="en-GB"/>
        </w:rPr>
        <w:t>β</w:t>
      </w:r>
      <w:r w:rsidR="00E6154B" w:rsidRPr="00B15C3E">
        <w:rPr>
          <w:rFonts w:ascii="Times New Roman" w:hAnsi="Times New Roman" w:cs="Times New Roman"/>
          <w:b/>
          <w:sz w:val="24"/>
          <w:szCs w:val="24"/>
          <w:vertAlign w:val="subscript"/>
          <w:lang w:val="en-GB"/>
        </w:rPr>
        <w:t>3</w:t>
      </w:r>
      <w:r w:rsidR="00E6154B" w:rsidRPr="00B15C3E">
        <w:rPr>
          <w:rFonts w:ascii="Times New Roman" w:hAnsi="Times New Roman" w:cs="Times New Roman"/>
          <w:b/>
          <w:sz w:val="24"/>
          <w:szCs w:val="24"/>
          <w:lang w:val="en-GB"/>
        </w:rPr>
        <w:t xml:space="preserve"> expression by positron-emission tomography imaging using </w:t>
      </w:r>
      <w:r w:rsidR="00E6154B" w:rsidRPr="00B15C3E">
        <w:rPr>
          <w:rFonts w:ascii="Times New Roman" w:hAnsi="Times New Roman" w:cs="Times New Roman"/>
          <w:b/>
          <w:sz w:val="24"/>
          <w:szCs w:val="24"/>
          <w:vertAlign w:val="superscript"/>
          <w:lang w:val="en-GB"/>
        </w:rPr>
        <w:t>18</w:t>
      </w:r>
      <w:r w:rsidR="00E6154B" w:rsidRPr="00B15C3E">
        <w:rPr>
          <w:rFonts w:ascii="Times New Roman" w:hAnsi="Times New Roman" w:cs="Times New Roman"/>
          <w:b/>
          <w:sz w:val="24"/>
          <w:szCs w:val="24"/>
          <w:lang w:val="en-GB"/>
        </w:rPr>
        <w:t>F-FPP-RGD</w:t>
      </w:r>
      <w:r w:rsidR="00E6154B" w:rsidRPr="00B15C3E">
        <w:rPr>
          <w:rFonts w:ascii="Times New Roman" w:hAnsi="Times New Roman" w:cs="Times New Roman"/>
          <w:b/>
          <w:sz w:val="24"/>
          <w:szCs w:val="24"/>
          <w:vertAlign w:val="subscript"/>
          <w:lang w:val="en-GB"/>
        </w:rPr>
        <w:t xml:space="preserve">2 </w:t>
      </w:r>
      <w:r w:rsidR="00E6154B" w:rsidRPr="00B15C3E">
        <w:rPr>
          <w:rFonts w:ascii="Times New Roman" w:hAnsi="Times New Roman" w:cs="Times New Roman"/>
          <w:b/>
          <w:sz w:val="24"/>
          <w:szCs w:val="24"/>
          <w:lang w:val="en-GB"/>
        </w:rPr>
        <w:t>in rats with non-alcoholic steatohepatitis</w:t>
      </w:r>
      <w:r w:rsidRPr="00B15C3E">
        <w:rPr>
          <w:rFonts w:ascii="Times New Roman" w:eastAsia="Times New Roman" w:hAnsi="Times New Roman" w:cs="Times New Roman"/>
          <w:sz w:val="24"/>
          <w:szCs w:val="24"/>
          <w:lang w:val="en-GB"/>
        </w:rPr>
        <w:t>,” which we would like to be considered for publication as an</w:t>
      </w:r>
      <w:r w:rsidR="00B15C3E" w:rsidRPr="00B15C3E">
        <w:rPr>
          <w:rFonts w:ascii="Times New Roman" w:eastAsia="Times New Roman" w:hAnsi="Times New Roman" w:cs="Times New Roman"/>
          <w:sz w:val="24"/>
          <w:szCs w:val="24"/>
          <w:lang w:val="en-GB"/>
        </w:rPr>
        <w:t xml:space="preserve"> Original </w:t>
      </w:r>
      <w:r w:rsidR="007F62A9">
        <w:rPr>
          <w:rFonts w:ascii="Times New Roman" w:eastAsia="Times New Roman" w:hAnsi="Times New Roman" w:cs="Times New Roman"/>
          <w:sz w:val="24"/>
          <w:szCs w:val="24"/>
          <w:lang w:val="en-GB"/>
        </w:rPr>
        <w:t xml:space="preserve">Research </w:t>
      </w:r>
      <w:r w:rsidRPr="00B15C3E">
        <w:rPr>
          <w:rFonts w:ascii="Times New Roman" w:eastAsia="Times New Roman" w:hAnsi="Times New Roman" w:cs="Times New Roman"/>
          <w:sz w:val="24"/>
          <w:szCs w:val="24"/>
          <w:lang w:val="en-GB"/>
        </w:rPr>
        <w:t>in</w:t>
      </w:r>
      <w:r w:rsidR="00E6154B" w:rsidRPr="00B15C3E">
        <w:rPr>
          <w:rFonts w:ascii="Times New Roman" w:eastAsia="Times New Roman" w:hAnsi="Times New Roman" w:cs="Times New Roman"/>
          <w:sz w:val="24"/>
          <w:szCs w:val="24"/>
          <w:lang w:val="en-GB"/>
        </w:rPr>
        <w:t xml:space="preserve"> the</w:t>
      </w:r>
      <w:r w:rsidRPr="00B15C3E">
        <w:rPr>
          <w:rFonts w:ascii="Times New Roman" w:eastAsia="Times New Roman" w:hAnsi="Times New Roman" w:cs="Times New Roman"/>
          <w:sz w:val="24"/>
          <w:szCs w:val="24"/>
          <w:lang w:val="en-GB"/>
        </w:rPr>
        <w:t xml:space="preserve"> </w:t>
      </w:r>
      <w:r w:rsidR="00E6154B" w:rsidRPr="00B15C3E">
        <w:rPr>
          <w:rFonts w:ascii="Times New Roman" w:hAnsi="Times New Roman" w:cs="Times New Roman"/>
          <w:i/>
          <w:iCs/>
          <w:color w:val="222222"/>
          <w:sz w:val="24"/>
          <w:szCs w:val="24"/>
          <w:shd w:val="clear" w:color="auto" w:fill="FFFFFF"/>
          <w:lang w:val="en-GB"/>
        </w:rPr>
        <w:t>European Journal of N</w:t>
      </w:r>
      <w:bookmarkStart w:id="0" w:name="_GoBack"/>
      <w:bookmarkEnd w:id="0"/>
      <w:r w:rsidR="00E6154B" w:rsidRPr="00B15C3E">
        <w:rPr>
          <w:rFonts w:ascii="Times New Roman" w:hAnsi="Times New Roman" w:cs="Times New Roman"/>
          <w:i/>
          <w:iCs/>
          <w:color w:val="222222"/>
          <w:sz w:val="24"/>
          <w:szCs w:val="24"/>
          <w:shd w:val="clear" w:color="auto" w:fill="FFFFFF"/>
          <w:lang w:val="en-GB"/>
        </w:rPr>
        <w:t>uclear Medicine and Molecular Imaging</w:t>
      </w:r>
      <w:r w:rsidR="00900B2A">
        <w:rPr>
          <w:rFonts w:ascii="Times New Roman" w:hAnsi="Times New Roman" w:cs="Times New Roman"/>
          <w:i/>
          <w:iCs/>
          <w:color w:val="222222"/>
          <w:sz w:val="24"/>
          <w:szCs w:val="24"/>
          <w:shd w:val="clear" w:color="auto" w:fill="FFFFFF"/>
          <w:lang w:val="en-GB"/>
        </w:rPr>
        <w:t xml:space="preserve"> Resea</w:t>
      </w:r>
      <w:r w:rsidR="00EA2C77">
        <w:rPr>
          <w:rFonts w:ascii="Times New Roman" w:hAnsi="Times New Roman" w:cs="Times New Roman"/>
          <w:i/>
          <w:iCs/>
          <w:color w:val="222222"/>
          <w:sz w:val="24"/>
          <w:szCs w:val="24"/>
          <w:shd w:val="clear" w:color="auto" w:fill="FFFFFF"/>
          <w:lang w:val="en-GB"/>
        </w:rPr>
        <w:t>r</w:t>
      </w:r>
      <w:r w:rsidR="00900B2A">
        <w:rPr>
          <w:rFonts w:ascii="Times New Roman" w:hAnsi="Times New Roman" w:cs="Times New Roman"/>
          <w:i/>
          <w:iCs/>
          <w:color w:val="222222"/>
          <w:sz w:val="24"/>
          <w:szCs w:val="24"/>
          <w:shd w:val="clear" w:color="auto" w:fill="FFFFFF"/>
          <w:lang w:val="en-GB"/>
        </w:rPr>
        <w:t>ch</w:t>
      </w:r>
      <w:r w:rsidRPr="00B15C3E">
        <w:rPr>
          <w:rFonts w:ascii="Times New Roman" w:eastAsia="Times New Roman" w:hAnsi="Times New Roman" w:cs="Times New Roman"/>
          <w:sz w:val="24"/>
          <w:szCs w:val="24"/>
          <w:lang w:val="en-GB"/>
        </w:rPr>
        <w:t>.</w:t>
      </w:r>
    </w:p>
    <w:p w14:paraId="24B659A6" w14:textId="77777777" w:rsidR="000E4701" w:rsidRPr="0042302C" w:rsidRDefault="000E4701" w:rsidP="00996FB4">
      <w:pPr>
        <w:spacing w:line="360" w:lineRule="auto"/>
        <w:rPr>
          <w:rFonts w:ascii="Times New Roman" w:hAnsi="Times New Roman" w:cs="Times New Roman"/>
          <w:sz w:val="24"/>
          <w:szCs w:val="24"/>
          <w:lang w:val="en-GB"/>
        </w:rPr>
      </w:pPr>
    </w:p>
    <w:p w14:paraId="0299EA35" w14:textId="31FA2888" w:rsidR="0042302C" w:rsidRPr="0042302C" w:rsidRDefault="0042302C" w:rsidP="00996FB4">
      <w:pPr>
        <w:spacing w:line="360" w:lineRule="auto"/>
        <w:rPr>
          <w:rFonts w:ascii="Times New Roman" w:hAnsi="Times New Roman" w:cs="Times New Roman"/>
          <w:sz w:val="24"/>
          <w:szCs w:val="24"/>
          <w:lang w:val="en-GB"/>
        </w:rPr>
      </w:pPr>
      <w:r w:rsidRPr="0042302C">
        <w:rPr>
          <w:rFonts w:ascii="Times New Roman" w:hAnsi="Times New Roman" w:cs="Times New Roman"/>
          <w:sz w:val="24"/>
          <w:szCs w:val="24"/>
          <w:lang w:val="en-GB"/>
        </w:rPr>
        <w:t>Integrin α</w:t>
      </w:r>
      <w:r w:rsidRPr="00F3282C">
        <w:rPr>
          <w:rFonts w:ascii="Times New Roman" w:hAnsi="Times New Roman" w:cs="Times New Roman"/>
          <w:sz w:val="24"/>
          <w:szCs w:val="24"/>
          <w:vertAlign w:val="subscript"/>
          <w:lang w:val="en-GB"/>
        </w:rPr>
        <w:t>v</w:t>
      </w:r>
      <w:r w:rsidRPr="0042302C">
        <w:rPr>
          <w:rFonts w:ascii="Times New Roman" w:hAnsi="Times New Roman" w:cs="Times New Roman"/>
          <w:sz w:val="24"/>
          <w:szCs w:val="24"/>
          <w:lang w:val="en-GB"/>
        </w:rPr>
        <w:t>β</w:t>
      </w:r>
      <w:r w:rsidRPr="00F3282C">
        <w:rPr>
          <w:rFonts w:ascii="Times New Roman" w:hAnsi="Times New Roman" w:cs="Times New Roman"/>
          <w:sz w:val="24"/>
          <w:szCs w:val="24"/>
          <w:vertAlign w:val="subscript"/>
          <w:lang w:val="en-GB"/>
        </w:rPr>
        <w:t>3</w:t>
      </w:r>
      <w:r w:rsidRPr="0042302C">
        <w:rPr>
          <w:rFonts w:ascii="Times New Roman" w:hAnsi="Times New Roman" w:cs="Times New Roman"/>
          <w:sz w:val="24"/>
          <w:szCs w:val="24"/>
          <w:lang w:val="en-GB"/>
        </w:rPr>
        <w:t xml:space="preserve"> proteins, which are expressed by hepatic stellate cells during non-alcoholic steatohepatitis </w:t>
      </w:r>
      <w:r w:rsidRPr="0042302C">
        <w:rPr>
          <w:rFonts w:ascii="Times New Roman" w:eastAsia="Times New Roman" w:hAnsi="Times New Roman" w:cs="Times New Roman"/>
          <w:sz w:val="24"/>
          <w:szCs w:val="24"/>
          <w:lang w:val="en-GB"/>
        </w:rPr>
        <w:t xml:space="preserve">(NASH), play an important role in liver fibrosis. We have recently shown that </w:t>
      </w:r>
      <w:r w:rsidRPr="0042302C">
        <w:rPr>
          <w:rFonts w:ascii="Times New Roman" w:hAnsi="Times New Roman" w:cs="Times New Roman"/>
          <w:sz w:val="24"/>
          <w:szCs w:val="24"/>
          <w:lang w:val="en-GB"/>
        </w:rPr>
        <w:t xml:space="preserve">an arginine-glycine-aspartic acid (RGD) peptide positron emission tomography (PET) probe binds to these </w:t>
      </w:r>
      <w:proofErr w:type="gramStart"/>
      <w:r w:rsidRPr="0042302C">
        <w:rPr>
          <w:rFonts w:ascii="Times New Roman" w:hAnsi="Times New Roman" w:cs="Times New Roman"/>
          <w:sz w:val="24"/>
          <w:szCs w:val="24"/>
          <w:lang w:val="en-GB"/>
        </w:rPr>
        <w:t>proteins</w:t>
      </w:r>
      <w:r w:rsidR="00996FB4">
        <w:rPr>
          <w:rFonts w:ascii="Times New Roman" w:hAnsi="Times New Roman" w:cs="Times New Roman"/>
          <w:sz w:val="24"/>
          <w:szCs w:val="24"/>
          <w:lang w:val="en-GB"/>
        </w:rPr>
        <w:t>,</w:t>
      </w:r>
      <w:r w:rsidRPr="0042302C">
        <w:rPr>
          <w:rFonts w:ascii="Times New Roman" w:hAnsi="Times New Roman" w:cs="Times New Roman"/>
          <w:sz w:val="24"/>
          <w:szCs w:val="24"/>
          <w:lang w:val="en-GB"/>
        </w:rPr>
        <w:t xml:space="preserve"> and</w:t>
      </w:r>
      <w:proofErr w:type="gramEnd"/>
      <w:r w:rsidRPr="0042302C">
        <w:rPr>
          <w:rFonts w:ascii="Times New Roman" w:hAnsi="Times New Roman" w:cs="Times New Roman"/>
          <w:sz w:val="24"/>
          <w:szCs w:val="24"/>
          <w:lang w:val="en-GB"/>
        </w:rPr>
        <w:t xml:space="preserve"> may therefore be useful as a predictor of hepatic fibrosis</w:t>
      </w:r>
      <w:r>
        <w:rPr>
          <w:rFonts w:ascii="Times New Roman" w:hAnsi="Times New Roman" w:cs="Times New Roman"/>
          <w:sz w:val="24"/>
          <w:szCs w:val="24"/>
          <w:lang w:val="en-GB"/>
        </w:rPr>
        <w:t xml:space="preserve"> in patients with NASH</w:t>
      </w:r>
      <w:r>
        <w:rPr>
          <w:rFonts w:ascii="Times New Roman" w:eastAsia="Times New Roman" w:hAnsi="Times New Roman" w:cs="Times New Roman"/>
          <w:sz w:val="24"/>
          <w:szCs w:val="24"/>
          <w:lang w:val="en-GB"/>
        </w:rPr>
        <w:t xml:space="preserve">. However, the </w:t>
      </w:r>
      <w:r w:rsidRPr="0042302C">
        <w:rPr>
          <w:rFonts w:ascii="Times New Roman" w:eastAsia="Times New Roman" w:hAnsi="Times New Roman" w:cs="Times New Roman"/>
          <w:sz w:val="24"/>
          <w:szCs w:val="24"/>
          <w:lang w:val="en-GB"/>
        </w:rPr>
        <w:t xml:space="preserve">kinetics of such a probe have not been determined. Therefore, we undertook a kinetic analysis of </w:t>
      </w:r>
      <w:r w:rsidRPr="0042302C">
        <w:rPr>
          <w:rFonts w:ascii="Times New Roman" w:hAnsi="Times New Roman" w:cs="Times New Roman"/>
          <w:sz w:val="24"/>
          <w:szCs w:val="24"/>
          <w:vertAlign w:val="superscript"/>
          <w:lang w:val="en-GB"/>
        </w:rPr>
        <w:t>18</w:t>
      </w:r>
      <w:r w:rsidRPr="0042302C">
        <w:rPr>
          <w:rFonts w:ascii="Times New Roman" w:hAnsi="Times New Roman" w:cs="Times New Roman"/>
          <w:sz w:val="24"/>
          <w:szCs w:val="24"/>
          <w:lang w:val="en-GB"/>
        </w:rPr>
        <w:t>F-FPP-RGD</w:t>
      </w:r>
      <w:r w:rsidRPr="0042302C">
        <w:rPr>
          <w:rFonts w:ascii="Times New Roman" w:hAnsi="Times New Roman" w:cs="Times New Roman"/>
          <w:sz w:val="24"/>
          <w:szCs w:val="24"/>
          <w:vertAlign w:val="subscript"/>
          <w:lang w:val="en-GB"/>
        </w:rPr>
        <w:t>2</w:t>
      </w:r>
      <w:r w:rsidR="00996FB4">
        <w:rPr>
          <w:rFonts w:ascii="Times New Roman" w:hAnsi="Times New Roman" w:cs="Times New Roman"/>
          <w:sz w:val="24"/>
          <w:szCs w:val="24"/>
          <w:lang w:val="en-GB"/>
        </w:rPr>
        <w:t>,</w:t>
      </w:r>
      <w:r w:rsidRPr="0042302C">
        <w:rPr>
          <w:rFonts w:ascii="Times New Roman" w:hAnsi="Times New Roman" w:cs="Times New Roman"/>
          <w:sz w:val="24"/>
          <w:szCs w:val="24"/>
          <w:lang w:val="en-GB"/>
        </w:rPr>
        <w:t xml:space="preserve"> an integrin α</w:t>
      </w:r>
      <w:r w:rsidRPr="0042302C">
        <w:rPr>
          <w:rFonts w:ascii="Times New Roman" w:hAnsi="Times New Roman" w:cs="Times New Roman"/>
          <w:sz w:val="24"/>
          <w:szCs w:val="24"/>
          <w:vertAlign w:val="subscript"/>
          <w:lang w:val="en-GB"/>
        </w:rPr>
        <w:t>v</w:t>
      </w:r>
      <w:r w:rsidRPr="0042302C">
        <w:rPr>
          <w:rFonts w:ascii="Times New Roman" w:hAnsi="Times New Roman" w:cs="Times New Roman"/>
          <w:sz w:val="24"/>
          <w:szCs w:val="24"/>
          <w:lang w:val="en-GB"/>
        </w:rPr>
        <w:t>β</w:t>
      </w:r>
      <w:r w:rsidRPr="0042302C">
        <w:rPr>
          <w:rFonts w:ascii="Times New Roman" w:hAnsi="Times New Roman" w:cs="Times New Roman"/>
          <w:sz w:val="24"/>
          <w:szCs w:val="24"/>
          <w:vertAlign w:val="subscript"/>
          <w:lang w:val="en-GB"/>
        </w:rPr>
        <w:t xml:space="preserve">3 </w:t>
      </w:r>
      <w:r w:rsidRPr="0042302C">
        <w:rPr>
          <w:rFonts w:ascii="Times New Roman" w:hAnsi="Times New Roman" w:cs="Times New Roman"/>
          <w:sz w:val="24"/>
          <w:szCs w:val="24"/>
          <w:lang w:val="en-GB"/>
        </w:rPr>
        <w:t>PET probe, in a rat model of NASH.</w:t>
      </w:r>
    </w:p>
    <w:p w14:paraId="65BAAFDE" w14:textId="77777777" w:rsidR="000E4701" w:rsidRDefault="000E4701" w:rsidP="00996FB4">
      <w:pPr>
        <w:spacing w:line="360" w:lineRule="auto"/>
        <w:rPr>
          <w:rFonts w:ascii="Times New Roman" w:hAnsi="Times New Roman" w:cs="Times New Roman"/>
          <w:sz w:val="24"/>
          <w:szCs w:val="24"/>
          <w:lang w:val="en-GB"/>
        </w:rPr>
      </w:pPr>
    </w:p>
    <w:p w14:paraId="45F9D5D4" w14:textId="7E56FCAE" w:rsidR="00207845" w:rsidRPr="00AD0E19" w:rsidRDefault="0042302C" w:rsidP="00996FB4">
      <w:pPr>
        <w:spacing w:line="360" w:lineRule="auto"/>
        <w:rPr>
          <w:sz w:val="24"/>
          <w:szCs w:val="24"/>
          <w:lang w:val="en-GB"/>
        </w:rPr>
      </w:pPr>
      <w:r>
        <w:rPr>
          <w:rFonts w:ascii="Times New Roman" w:hAnsi="Times New Roman" w:cs="Times New Roman"/>
          <w:sz w:val="24"/>
          <w:szCs w:val="24"/>
          <w:lang w:val="en-GB"/>
        </w:rPr>
        <w:t xml:space="preserve">We induced NASH in rats by feeding a choline-deficient, low-methionine high-fat diet </w:t>
      </w:r>
      <w:r w:rsidR="00207845">
        <w:rPr>
          <w:rFonts w:ascii="Times New Roman" w:hAnsi="Times New Roman" w:cs="Times New Roman"/>
          <w:sz w:val="24"/>
          <w:szCs w:val="24"/>
          <w:lang w:val="en-GB"/>
        </w:rPr>
        <w:t xml:space="preserve">(CDHFD) </w:t>
      </w:r>
      <w:r>
        <w:rPr>
          <w:rFonts w:ascii="Times New Roman" w:hAnsi="Times New Roman" w:cs="Times New Roman"/>
          <w:sz w:val="24"/>
          <w:szCs w:val="24"/>
          <w:lang w:val="en-GB"/>
        </w:rPr>
        <w:t xml:space="preserve">for 3–4 or 9–10 weeks, then </w:t>
      </w:r>
      <w:r w:rsidRPr="00207845">
        <w:rPr>
          <w:rFonts w:ascii="Times New Roman" w:hAnsi="Times New Roman" w:cs="Times New Roman"/>
          <w:sz w:val="24"/>
          <w:szCs w:val="24"/>
          <w:lang w:val="en-GB"/>
        </w:rPr>
        <w:t xml:space="preserve">performed </w:t>
      </w:r>
      <w:r w:rsidRPr="00207845">
        <w:rPr>
          <w:rFonts w:ascii="Times New Roman" w:hAnsi="Times New Roman" w:cs="Times New Roman"/>
          <w:sz w:val="24"/>
          <w:szCs w:val="24"/>
          <w:vertAlign w:val="superscript"/>
          <w:lang w:val="en-GB"/>
        </w:rPr>
        <w:t>18</w:t>
      </w:r>
      <w:r w:rsidRPr="00207845">
        <w:rPr>
          <w:rFonts w:ascii="Times New Roman" w:hAnsi="Times New Roman" w:cs="Times New Roman"/>
          <w:sz w:val="24"/>
          <w:szCs w:val="24"/>
          <w:lang w:val="en-GB"/>
        </w:rPr>
        <w:t>F-FPP-RGD</w:t>
      </w:r>
      <w:r w:rsidRPr="00207845">
        <w:rPr>
          <w:rFonts w:ascii="Times New Roman" w:hAnsi="Times New Roman" w:cs="Times New Roman"/>
          <w:sz w:val="24"/>
          <w:szCs w:val="24"/>
          <w:vertAlign w:val="subscript"/>
          <w:lang w:val="en-GB"/>
        </w:rPr>
        <w:t xml:space="preserve">2 </w:t>
      </w:r>
      <w:r w:rsidRPr="00207845">
        <w:rPr>
          <w:rFonts w:ascii="Times New Roman" w:hAnsi="Times New Roman" w:cs="Times New Roman"/>
          <w:sz w:val="24"/>
          <w:szCs w:val="24"/>
          <w:lang w:val="en-GB"/>
        </w:rPr>
        <w:t xml:space="preserve">PET/CT scans in control and NASH rats. </w:t>
      </w:r>
      <w:r w:rsidR="00207845" w:rsidRPr="00207845">
        <w:rPr>
          <w:rFonts w:ascii="Times New Roman" w:hAnsi="Times New Roman" w:cs="Times New Roman"/>
          <w:sz w:val="24"/>
          <w:szCs w:val="24"/>
          <w:lang w:val="en-GB"/>
        </w:rPr>
        <w:t>Using the data obtained, we constructed compartment kinetic models and determined the relationships between the outputs and integrin expression. Integrin α</w:t>
      </w:r>
      <w:r w:rsidR="00207845" w:rsidRPr="00207845">
        <w:rPr>
          <w:rFonts w:ascii="Times New Roman" w:hAnsi="Times New Roman" w:cs="Times New Roman"/>
          <w:sz w:val="24"/>
          <w:szCs w:val="24"/>
          <w:vertAlign w:val="subscript"/>
          <w:lang w:val="en-GB"/>
        </w:rPr>
        <w:t>v</w:t>
      </w:r>
      <w:r w:rsidR="00207845" w:rsidRPr="00207845">
        <w:rPr>
          <w:rFonts w:ascii="Times New Roman" w:hAnsi="Times New Roman" w:cs="Times New Roman"/>
          <w:sz w:val="24"/>
          <w:szCs w:val="24"/>
          <w:lang w:val="en-GB"/>
        </w:rPr>
        <w:t>/β</w:t>
      </w:r>
      <w:r w:rsidR="00207845" w:rsidRPr="00207845">
        <w:rPr>
          <w:rFonts w:ascii="Times New Roman" w:hAnsi="Times New Roman" w:cs="Times New Roman"/>
          <w:sz w:val="24"/>
          <w:szCs w:val="24"/>
          <w:vertAlign w:val="subscript"/>
          <w:lang w:val="en-GB"/>
        </w:rPr>
        <w:t>3</w:t>
      </w:r>
      <w:r w:rsidR="00207845" w:rsidRPr="00207845">
        <w:rPr>
          <w:rFonts w:ascii="Times New Roman" w:hAnsi="Times New Roman" w:cs="Times New Roman"/>
          <w:sz w:val="24"/>
          <w:szCs w:val="24"/>
          <w:lang w:val="en-GB"/>
        </w:rPr>
        <w:t xml:space="preserve"> protein expression and hepatic standard uptake values were higher in CDHFD-fed than </w:t>
      </w:r>
      <w:r w:rsidR="00DB544F">
        <w:rPr>
          <w:rFonts w:ascii="Times New Roman" w:hAnsi="Times New Roman" w:cs="Times New Roman"/>
          <w:sz w:val="24"/>
          <w:szCs w:val="24"/>
          <w:lang w:val="en-GB"/>
        </w:rPr>
        <w:t>normal diet</w:t>
      </w:r>
      <w:r w:rsidR="00207845" w:rsidRPr="00207845">
        <w:rPr>
          <w:rFonts w:ascii="Times New Roman" w:hAnsi="Times New Roman" w:cs="Times New Roman"/>
          <w:sz w:val="24"/>
          <w:szCs w:val="24"/>
          <w:lang w:val="en-GB"/>
        </w:rPr>
        <w:t xml:space="preserve">-fed rats, and we found that a two-tissue three-compartment model was most the appropriate for kinetic analysis in the liver. </w:t>
      </w:r>
      <w:r w:rsidR="00996FB4">
        <w:rPr>
          <w:rFonts w:ascii="Times New Roman" w:hAnsi="Times New Roman" w:cs="Times New Roman"/>
          <w:sz w:val="24"/>
          <w:szCs w:val="24"/>
          <w:lang w:val="en-GB"/>
        </w:rPr>
        <w:t>Furthermore, t</w:t>
      </w:r>
      <w:r w:rsidR="00207845" w:rsidRPr="00207845">
        <w:rPr>
          <w:rFonts w:ascii="Times New Roman" w:hAnsi="Times New Roman" w:cs="Times New Roman"/>
          <w:sz w:val="24"/>
          <w:szCs w:val="24"/>
          <w:lang w:val="en-GB"/>
        </w:rPr>
        <w:t xml:space="preserve">he </w:t>
      </w:r>
      <w:r w:rsidR="00207845" w:rsidRPr="00207845">
        <w:rPr>
          <w:rFonts w:ascii="Times New Roman" w:hAnsi="Times New Roman" w:cs="Times New Roman"/>
          <w:i/>
          <w:sz w:val="24"/>
          <w:szCs w:val="24"/>
          <w:lang w:val="en-GB"/>
        </w:rPr>
        <w:t>V</w:t>
      </w:r>
      <w:r w:rsidR="00207845" w:rsidRPr="00207845">
        <w:rPr>
          <w:rFonts w:ascii="Times New Roman" w:hAnsi="Times New Roman" w:cs="Times New Roman"/>
          <w:sz w:val="24"/>
          <w:szCs w:val="24"/>
          <w:vertAlign w:val="subscript"/>
          <w:lang w:val="en-GB"/>
        </w:rPr>
        <w:t xml:space="preserve">T </w:t>
      </w:r>
      <w:r w:rsidR="00207845" w:rsidRPr="00207845">
        <w:rPr>
          <w:rFonts w:ascii="Times New Roman" w:hAnsi="Times New Roman" w:cs="Times New Roman"/>
          <w:sz w:val="24"/>
          <w:szCs w:val="24"/>
          <w:lang w:val="en-GB"/>
        </w:rPr>
        <w:t xml:space="preserve">for </w:t>
      </w:r>
      <w:r w:rsidR="00207845" w:rsidRPr="00207845">
        <w:rPr>
          <w:rFonts w:ascii="Times New Roman" w:hAnsi="Times New Roman" w:cs="Times New Roman"/>
          <w:sz w:val="24"/>
          <w:szCs w:val="24"/>
          <w:vertAlign w:val="superscript"/>
          <w:lang w:val="en-GB"/>
        </w:rPr>
        <w:t>18</w:t>
      </w:r>
      <w:r w:rsidR="00207845" w:rsidRPr="00207845">
        <w:rPr>
          <w:rFonts w:ascii="Times New Roman" w:hAnsi="Times New Roman" w:cs="Times New Roman"/>
          <w:sz w:val="24"/>
          <w:szCs w:val="24"/>
          <w:lang w:val="en-GB"/>
        </w:rPr>
        <w:t>F-FPP-RGD</w:t>
      </w:r>
      <w:r w:rsidR="00207845" w:rsidRPr="00207845">
        <w:rPr>
          <w:rFonts w:ascii="Times New Roman" w:hAnsi="Times New Roman" w:cs="Times New Roman"/>
          <w:sz w:val="24"/>
          <w:szCs w:val="24"/>
          <w:vertAlign w:val="subscript"/>
          <w:lang w:val="en-GB"/>
        </w:rPr>
        <w:t>2</w:t>
      </w:r>
      <w:r w:rsidR="00207845" w:rsidRPr="00207845">
        <w:rPr>
          <w:rFonts w:ascii="Times New Roman" w:hAnsi="Times New Roman" w:cs="Times New Roman"/>
          <w:sz w:val="24"/>
          <w:szCs w:val="24"/>
          <w:lang w:val="en-GB"/>
        </w:rPr>
        <w:t xml:space="preserve"> was significantly higher in CDHFD- than </w:t>
      </w:r>
      <w:r w:rsidR="00DB544F">
        <w:rPr>
          <w:rFonts w:ascii="Times New Roman" w:hAnsi="Times New Roman" w:cs="Times New Roman"/>
          <w:sz w:val="24"/>
          <w:szCs w:val="24"/>
          <w:lang w:val="en-GB"/>
        </w:rPr>
        <w:t>normal diet</w:t>
      </w:r>
      <w:r w:rsidR="00207845" w:rsidRPr="00207845">
        <w:rPr>
          <w:rFonts w:ascii="Times New Roman" w:hAnsi="Times New Roman" w:cs="Times New Roman"/>
          <w:sz w:val="24"/>
          <w:szCs w:val="24"/>
          <w:lang w:val="en-GB"/>
        </w:rPr>
        <w:t>-fed rats and correlated strongly with hepatic integrin α</w:t>
      </w:r>
      <w:r w:rsidR="00207845" w:rsidRPr="00207845">
        <w:rPr>
          <w:rFonts w:ascii="Times New Roman" w:hAnsi="Times New Roman" w:cs="Times New Roman"/>
          <w:sz w:val="24"/>
          <w:szCs w:val="24"/>
          <w:vertAlign w:val="subscript"/>
          <w:lang w:val="en-GB"/>
        </w:rPr>
        <w:t>v</w:t>
      </w:r>
      <w:r w:rsidR="00207845" w:rsidRPr="00207845">
        <w:rPr>
          <w:rFonts w:ascii="Times New Roman" w:hAnsi="Times New Roman" w:cs="Times New Roman"/>
          <w:sz w:val="24"/>
          <w:szCs w:val="24"/>
          <w:lang w:val="en-GB"/>
        </w:rPr>
        <w:t xml:space="preserve"> and β</w:t>
      </w:r>
      <w:r w:rsidR="00207845" w:rsidRPr="00207845">
        <w:rPr>
          <w:rFonts w:ascii="Times New Roman" w:hAnsi="Times New Roman" w:cs="Times New Roman"/>
          <w:sz w:val="24"/>
          <w:szCs w:val="24"/>
          <w:vertAlign w:val="subscript"/>
          <w:lang w:val="en-GB"/>
        </w:rPr>
        <w:t>3</w:t>
      </w:r>
      <w:r w:rsidR="00207845" w:rsidRPr="00207845">
        <w:rPr>
          <w:rFonts w:ascii="Times New Roman" w:hAnsi="Times New Roman" w:cs="Times New Roman"/>
          <w:sz w:val="24"/>
          <w:szCs w:val="24"/>
          <w:lang w:val="en-GB"/>
        </w:rPr>
        <w:t xml:space="preserve"> protein expression.</w:t>
      </w:r>
    </w:p>
    <w:p w14:paraId="1C8D125D" w14:textId="77777777" w:rsidR="000E4701" w:rsidRPr="00207845" w:rsidRDefault="000E4701" w:rsidP="00996FB4">
      <w:pPr>
        <w:spacing w:line="360" w:lineRule="auto"/>
        <w:rPr>
          <w:rFonts w:ascii="Times New Roman" w:hAnsi="Times New Roman" w:cs="Times New Roman"/>
          <w:sz w:val="24"/>
          <w:szCs w:val="24"/>
          <w:lang w:val="en-GB"/>
        </w:rPr>
      </w:pPr>
    </w:p>
    <w:p w14:paraId="6B064649" w14:textId="7DDC655B" w:rsidR="000E4701" w:rsidRPr="00B15C3E" w:rsidRDefault="009C4BA1" w:rsidP="00996FB4">
      <w:pPr>
        <w:spacing w:line="360" w:lineRule="auto"/>
        <w:rPr>
          <w:rFonts w:ascii="Times New Roman" w:hAnsi="Times New Roman" w:cs="Times New Roman"/>
          <w:sz w:val="24"/>
          <w:szCs w:val="24"/>
          <w:lang w:val="en-GB"/>
        </w:rPr>
      </w:pPr>
      <w:r w:rsidRPr="00B15C3E">
        <w:rPr>
          <w:rFonts w:ascii="Times New Roman" w:eastAsia="Times New Roman" w:hAnsi="Times New Roman" w:cs="Times New Roman"/>
          <w:sz w:val="24"/>
          <w:szCs w:val="24"/>
          <w:lang w:val="en-GB"/>
        </w:rPr>
        <w:lastRenderedPageBreak/>
        <w:t xml:space="preserve">Our results </w:t>
      </w:r>
      <w:r w:rsidR="00207845">
        <w:rPr>
          <w:rFonts w:ascii="Times New Roman" w:eastAsia="Times New Roman" w:hAnsi="Times New Roman" w:cs="Times New Roman"/>
          <w:sz w:val="24"/>
          <w:szCs w:val="24"/>
          <w:lang w:val="en-GB"/>
        </w:rPr>
        <w:t>should</w:t>
      </w:r>
      <w:r w:rsidRPr="00B15C3E">
        <w:rPr>
          <w:rFonts w:ascii="Times New Roman" w:eastAsia="Times New Roman" w:hAnsi="Times New Roman" w:cs="Times New Roman"/>
          <w:sz w:val="24"/>
          <w:szCs w:val="24"/>
          <w:lang w:val="en-GB"/>
        </w:rPr>
        <w:t xml:space="preserve"> be of great interest to the readers of</w:t>
      </w:r>
      <w:r w:rsidR="00E6154B" w:rsidRPr="00B15C3E">
        <w:rPr>
          <w:rFonts w:ascii="Times New Roman" w:eastAsia="Times New Roman" w:hAnsi="Times New Roman" w:cs="Times New Roman"/>
          <w:sz w:val="24"/>
          <w:szCs w:val="24"/>
          <w:lang w:val="en-GB"/>
        </w:rPr>
        <w:t xml:space="preserve"> the</w:t>
      </w:r>
      <w:r w:rsidRPr="00B15C3E">
        <w:rPr>
          <w:rFonts w:ascii="Times New Roman" w:eastAsia="Times New Roman" w:hAnsi="Times New Roman" w:cs="Times New Roman"/>
          <w:sz w:val="24"/>
          <w:szCs w:val="24"/>
          <w:lang w:val="en-GB"/>
        </w:rPr>
        <w:t xml:space="preserve"> </w:t>
      </w:r>
      <w:r w:rsidR="00E6154B" w:rsidRPr="00B15C3E">
        <w:rPr>
          <w:rFonts w:ascii="Times New Roman" w:hAnsi="Times New Roman" w:cs="Times New Roman"/>
          <w:i/>
          <w:iCs/>
          <w:color w:val="222222"/>
          <w:sz w:val="24"/>
          <w:szCs w:val="24"/>
          <w:shd w:val="clear" w:color="auto" w:fill="FFFFFF"/>
          <w:lang w:val="en-GB"/>
        </w:rPr>
        <w:t>European Journal of Nuclear Medicine and Molecular Imaging</w:t>
      </w:r>
      <w:r w:rsidR="00900B2A">
        <w:rPr>
          <w:rFonts w:ascii="Times New Roman" w:hAnsi="Times New Roman" w:cs="Times New Roman"/>
          <w:i/>
          <w:iCs/>
          <w:color w:val="222222"/>
          <w:sz w:val="24"/>
          <w:szCs w:val="24"/>
          <w:shd w:val="clear" w:color="auto" w:fill="FFFFFF"/>
          <w:lang w:val="en-GB"/>
        </w:rPr>
        <w:t xml:space="preserve"> Research</w:t>
      </w:r>
      <w:r w:rsidR="00E6154B" w:rsidRPr="00B15C3E">
        <w:rPr>
          <w:rFonts w:ascii="Times New Roman" w:hAnsi="Times New Roman" w:cs="Times New Roman"/>
          <w:i/>
          <w:iCs/>
          <w:color w:val="222222"/>
          <w:sz w:val="24"/>
          <w:szCs w:val="24"/>
          <w:shd w:val="clear" w:color="auto" w:fill="FFFFFF"/>
          <w:lang w:val="en-GB"/>
        </w:rPr>
        <w:t>,</w:t>
      </w:r>
      <w:r w:rsidRPr="00B15C3E">
        <w:rPr>
          <w:rFonts w:ascii="Times New Roman" w:eastAsia="Times New Roman" w:hAnsi="Times New Roman" w:cs="Times New Roman"/>
          <w:sz w:val="24"/>
          <w:szCs w:val="24"/>
          <w:lang w:val="en-GB"/>
        </w:rPr>
        <w:t xml:space="preserve"> especially those involved in</w:t>
      </w:r>
      <w:r w:rsidR="00207845">
        <w:rPr>
          <w:rFonts w:ascii="Times New Roman" w:eastAsia="Times New Roman" w:hAnsi="Times New Roman" w:cs="Times New Roman"/>
          <w:sz w:val="24"/>
          <w:szCs w:val="24"/>
          <w:lang w:val="en-GB"/>
        </w:rPr>
        <w:t xml:space="preserve"> research into liver disease, </w:t>
      </w:r>
      <w:r w:rsidR="00996FB4">
        <w:rPr>
          <w:rFonts w:ascii="Times New Roman" w:eastAsia="Times New Roman" w:hAnsi="Times New Roman" w:cs="Times New Roman"/>
          <w:sz w:val="24"/>
          <w:szCs w:val="24"/>
          <w:lang w:val="en-GB"/>
        </w:rPr>
        <w:t>and specifically</w:t>
      </w:r>
      <w:r w:rsidR="00207845">
        <w:rPr>
          <w:rFonts w:ascii="Times New Roman" w:eastAsia="Times New Roman" w:hAnsi="Times New Roman" w:cs="Times New Roman"/>
          <w:sz w:val="24"/>
          <w:szCs w:val="24"/>
          <w:lang w:val="en-GB"/>
        </w:rPr>
        <w:t xml:space="preserve"> non-alcoholic fatty liver disease (NAFLD), hepatologists, and </w:t>
      </w:r>
      <w:r w:rsidR="00996FB4">
        <w:rPr>
          <w:rFonts w:ascii="Times New Roman" w:eastAsia="Times New Roman" w:hAnsi="Times New Roman" w:cs="Times New Roman"/>
          <w:sz w:val="24"/>
          <w:szCs w:val="24"/>
          <w:lang w:val="en-GB"/>
        </w:rPr>
        <w:t>researchers</w:t>
      </w:r>
      <w:r w:rsidR="00207845">
        <w:rPr>
          <w:rFonts w:ascii="Times New Roman" w:eastAsia="Times New Roman" w:hAnsi="Times New Roman" w:cs="Times New Roman"/>
          <w:sz w:val="24"/>
          <w:szCs w:val="24"/>
          <w:lang w:val="en-GB"/>
        </w:rPr>
        <w:t xml:space="preserve"> with an interest in functional imaging technologies. The finding of a high </w:t>
      </w:r>
      <w:r w:rsidR="00207845" w:rsidRPr="00207845">
        <w:rPr>
          <w:rFonts w:ascii="Times New Roman" w:hAnsi="Times New Roman" w:cs="Times New Roman"/>
          <w:i/>
          <w:sz w:val="24"/>
          <w:szCs w:val="24"/>
          <w:lang w:val="en-GB"/>
        </w:rPr>
        <w:t>V</w:t>
      </w:r>
      <w:r w:rsidR="00207845" w:rsidRPr="00207845">
        <w:rPr>
          <w:rFonts w:ascii="Times New Roman" w:hAnsi="Times New Roman" w:cs="Times New Roman"/>
          <w:sz w:val="24"/>
          <w:szCs w:val="24"/>
          <w:vertAlign w:val="subscript"/>
          <w:lang w:val="en-GB"/>
        </w:rPr>
        <w:t xml:space="preserve">T </w:t>
      </w:r>
      <w:r w:rsidR="00207845" w:rsidRPr="00207845">
        <w:rPr>
          <w:rFonts w:ascii="Times New Roman" w:hAnsi="Times New Roman" w:cs="Times New Roman"/>
          <w:sz w:val="24"/>
          <w:szCs w:val="24"/>
          <w:lang w:val="en-GB"/>
        </w:rPr>
        <w:t xml:space="preserve">for </w:t>
      </w:r>
      <w:r w:rsidR="00207845" w:rsidRPr="00207845">
        <w:rPr>
          <w:rFonts w:ascii="Times New Roman" w:hAnsi="Times New Roman" w:cs="Times New Roman"/>
          <w:sz w:val="24"/>
          <w:szCs w:val="24"/>
          <w:vertAlign w:val="superscript"/>
          <w:lang w:val="en-GB"/>
        </w:rPr>
        <w:t>18</w:t>
      </w:r>
      <w:r w:rsidR="00207845" w:rsidRPr="00207845">
        <w:rPr>
          <w:rFonts w:ascii="Times New Roman" w:hAnsi="Times New Roman" w:cs="Times New Roman"/>
          <w:sz w:val="24"/>
          <w:szCs w:val="24"/>
          <w:lang w:val="en-GB"/>
        </w:rPr>
        <w:t>F-FPP-RGD</w:t>
      </w:r>
      <w:r w:rsidR="00207845" w:rsidRPr="00207845">
        <w:rPr>
          <w:rFonts w:ascii="Times New Roman" w:hAnsi="Times New Roman" w:cs="Times New Roman"/>
          <w:sz w:val="24"/>
          <w:szCs w:val="24"/>
          <w:vertAlign w:val="subscript"/>
          <w:lang w:val="en-GB"/>
        </w:rPr>
        <w:t>2</w:t>
      </w:r>
      <w:r w:rsidR="00207845">
        <w:rPr>
          <w:rFonts w:ascii="Times New Roman" w:eastAsia="Times New Roman" w:hAnsi="Times New Roman" w:cs="Times New Roman"/>
          <w:sz w:val="24"/>
          <w:szCs w:val="24"/>
          <w:lang w:val="en-GB"/>
        </w:rPr>
        <w:t xml:space="preserve"> in rats with NASH should provoke further pre-clinical and clinical studies that have the potential to develop a novel and useful non-invasive method for the prediction of fibrosis in patients with NAFLD/NASH, which is now a highly prevalent and potentially serious disease.</w:t>
      </w:r>
    </w:p>
    <w:p w14:paraId="6AC349D1" w14:textId="77777777" w:rsidR="000E4701" w:rsidRPr="00B15C3E" w:rsidRDefault="000E4701" w:rsidP="00996FB4">
      <w:pPr>
        <w:spacing w:line="360" w:lineRule="auto"/>
        <w:rPr>
          <w:rFonts w:ascii="Times New Roman" w:hAnsi="Times New Roman" w:cs="Times New Roman"/>
          <w:sz w:val="24"/>
          <w:szCs w:val="24"/>
          <w:lang w:val="en-GB"/>
        </w:rPr>
      </w:pPr>
    </w:p>
    <w:p w14:paraId="60F3B4F6" w14:textId="377C82A4" w:rsidR="000E4701" w:rsidRPr="00B15C3E" w:rsidRDefault="009C4BA1" w:rsidP="00996FB4">
      <w:pPr>
        <w:spacing w:line="360" w:lineRule="auto"/>
        <w:rPr>
          <w:rFonts w:ascii="Times New Roman" w:hAnsi="Times New Roman" w:cs="Times New Roman"/>
          <w:i/>
          <w:iCs/>
          <w:color w:val="222222"/>
          <w:sz w:val="24"/>
          <w:szCs w:val="24"/>
          <w:shd w:val="clear" w:color="auto" w:fill="FFFFFF"/>
          <w:lang w:val="en-GB"/>
        </w:rPr>
      </w:pPr>
      <w:r w:rsidRPr="00B15C3E">
        <w:rPr>
          <w:rFonts w:ascii="Times New Roman" w:eastAsia="Times New Roman" w:hAnsi="Times New Roman" w:cs="Times New Roman"/>
          <w:sz w:val="24"/>
          <w:szCs w:val="24"/>
          <w:lang w:val="en-GB"/>
        </w:rPr>
        <w:t xml:space="preserve">We confirm that this manuscript has not been published elsewhere and is not under consideration in whole or in part by another journal. All authors have approved the manuscript and agree with submission to </w:t>
      </w:r>
      <w:r w:rsidR="00E6154B" w:rsidRPr="00B15C3E">
        <w:rPr>
          <w:rFonts w:ascii="Times New Roman" w:hAnsi="Times New Roman" w:cs="Times New Roman"/>
          <w:i/>
          <w:iCs/>
          <w:color w:val="222222"/>
          <w:sz w:val="24"/>
          <w:szCs w:val="24"/>
          <w:shd w:val="clear" w:color="auto" w:fill="FFFFFF"/>
          <w:lang w:val="en-GB"/>
        </w:rPr>
        <w:t>European Journal of Nuclear Medicine and Molecular Imaging</w:t>
      </w:r>
      <w:r w:rsidR="00900B2A">
        <w:rPr>
          <w:rFonts w:ascii="Times New Roman" w:hAnsi="Times New Roman" w:cs="Times New Roman"/>
          <w:i/>
          <w:iCs/>
          <w:color w:val="222222"/>
          <w:sz w:val="24"/>
          <w:szCs w:val="24"/>
          <w:shd w:val="clear" w:color="auto" w:fill="FFFFFF"/>
          <w:lang w:val="en-GB"/>
        </w:rPr>
        <w:t xml:space="preserve"> Research</w:t>
      </w:r>
      <w:r w:rsidRPr="00B15C3E">
        <w:rPr>
          <w:rFonts w:ascii="Times New Roman" w:eastAsia="Times New Roman" w:hAnsi="Times New Roman" w:cs="Times New Roman"/>
          <w:sz w:val="24"/>
          <w:szCs w:val="24"/>
          <w:lang w:val="en-GB"/>
        </w:rPr>
        <w:t>. The authors have no conflicts of interest to declare.</w:t>
      </w:r>
    </w:p>
    <w:p w14:paraId="007219A3" w14:textId="77777777" w:rsidR="000E4701" w:rsidRPr="00B15C3E" w:rsidRDefault="000E4701" w:rsidP="00996FB4">
      <w:pPr>
        <w:spacing w:line="360" w:lineRule="auto"/>
        <w:rPr>
          <w:rFonts w:ascii="Times New Roman" w:hAnsi="Times New Roman" w:cs="Times New Roman"/>
          <w:sz w:val="24"/>
          <w:szCs w:val="24"/>
          <w:lang w:val="en-GB"/>
        </w:rPr>
      </w:pPr>
    </w:p>
    <w:p w14:paraId="344E34A5" w14:textId="77777777" w:rsidR="009C4BA1" w:rsidRPr="00B15C3E" w:rsidRDefault="009C4BA1" w:rsidP="00996FB4">
      <w:pPr>
        <w:spacing w:line="360" w:lineRule="auto"/>
        <w:rPr>
          <w:rFonts w:ascii="Times New Roman" w:hAnsi="Times New Roman" w:cs="Times New Roman"/>
          <w:sz w:val="24"/>
          <w:szCs w:val="24"/>
          <w:lang w:val="en-GB"/>
        </w:rPr>
      </w:pPr>
      <w:r w:rsidRPr="00B15C3E">
        <w:rPr>
          <w:rFonts w:ascii="Times New Roman" w:eastAsia="Times New Roman" w:hAnsi="Times New Roman" w:cs="Times New Roman"/>
          <w:sz w:val="24"/>
          <w:szCs w:val="24"/>
          <w:lang w:val="en-GB"/>
        </w:rPr>
        <w:t>We would like to recommend the following researchers as potential reviewers for this paper:</w:t>
      </w:r>
    </w:p>
    <w:p w14:paraId="37465AC9" w14:textId="77777777" w:rsidR="009C4BA1" w:rsidRPr="00B15C3E" w:rsidRDefault="009C4BA1" w:rsidP="00996FB4">
      <w:pPr>
        <w:spacing w:line="360" w:lineRule="auto"/>
        <w:rPr>
          <w:rFonts w:ascii="Times New Roman" w:hAnsi="Times New Roman" w:cs="Times New Roman"/>
          <w:sz w:val="24"/>
          <w:szCs w:val="24"/>
          <w:lang w:val="en-GB"/>
        </w:rPr>
      </w:pPr>
    </w:p>
    <w:p w14:paraId="2115A2E2" w14:textId="36C80201" w:rsidR="009C4BA1" w:rsidRPr="00B15C3E" w:rsidRDefault="005D3513" w:rsidP="00996FB4">
      <w:pPr>
        <w:spacing w:line="360" w:lineRule="auto"/>
        <w:rPr>
          <w:rFonts w:ascii="Times New Roman" w:hAnsi="Times New Roman" w:cs="Times New Roman"/>
          <w:sz w:val="24"/>
          <w:szCs w:val="24"/>
          <w:lang w:val="en-GB"/>
        </w:rPr>
      </w:pPr>
      <w:r w:rsidRPr="00B15C3E">
        <w:rPr>
          <w:rFonts w:ascii="Times New Roman" w:hAnsi="Times New Roman" w:cs="Times New Roman"/>
          <w:sz w:val="24"/>
          <w:szCs w:val="24"/>
          <w:lang w:val="en-GB"/>
        </w:rPr>
        <w:t xml:space="preserve">1. </w:t>
      </w:r>
      <w:r w:rsidRPr="00B15C3E">
        <w:rPr>
          <w:rFonts w:ascii="Times New Roman" w:hAnsi="Times New Roman" w:cs="Times New Roman"/>
          <w:sz w:val="24"/>
          <w:szCs w:val="24"/>
          <w:lang w:val="en-GB"/>
        </w:rPr>
        <w:tab/>
      </w:r>
      <w:r w:rsidR="009C4BA1" w:rsidRPr="00B15C3E">
        <w:rPr>
          <w:rFonts w:ascii="Times New Roman" w:hAnsi="Times New Roman" w:cs="Times New Roman"/>
          <w:sz w:val="24"/>
          <w:szCs w:val="24"/>
          <w:lang w:val="en-GB"/>
        </w:rPr>
        <w:t>[Reviewer 1 name]</w:t>
      </w:r>
      <w:r w:rsidR="00F3282C">
        <w:rPr>
          <w:rFonts w:ascii="Times New Roman" w:hAnsi="Times New Roman" w:cs="Times New Roman"/>
          <w:sz w:val="24"/>
          <w:szCs w:val="24"/>
          <w:lang w:val="en-GB"/>
        </w:rPr>
        <w:t xml:space="preserve"> </w:t>
      </w:r>
      <w:proofErr w:type="spellStart"/>
      <w:r w:rsidR="00F3282C" w:rsidRPr="00F3282C">
        <w:rPr>
          <w:rFonts w:ascii="Times New Roman" w:hAnsi="Times New Roman" w:cs="Times New Roman"/>
          <w:sz w:val="24"/>
          <w:szCs w:val="24"/>
          <w:lang w:val="en-GB"/>
        </w:rPr>
        <w:t>Ambros</w:t>
      </w:r>
      <w:proofErr w:type="spellEnd"/>
      <w:r w:rsidR="00F3282C" w:rsidRPr="00F3282C">
        <w:rPr>
          <w:rFonts w:ascii="Times New Roman" w:hAnsi="Times New Roman" w:cs="Times New Roman"/>
          <w:sz w:val="24"/>
          <w:szCs w:val="24"/>
          <w:lang w:val="en-GB"/>
        </w:rPr>
        <w:t xml:space="preserve"> J. Beer, M.D.</w:t>
      </w:r>
    </w:p>
    <w:p w14:paraId="56166967" w14:textId="5E66C61A" w:rsidR="009C4BA1" w:rsidRPr="00B15C3E" w:rsidRDefault="009C4BA1" w:rsidP="00996FB4">
      <w:pPr>
        <w:spacing w:line="360" w:lineRule="auto"/>
        <w:ind w:left="720"/>
        <w:rPr>
          <w:rFonts w:ascii="Times New Roman" w:hAnsi="Times New Roman" w:cs="Times New Roman"/>
          <w:sz w:val="24"/>
          <w:szCs w:val="24"/>
          <w:lang w:val="en-GB"/>
        </w:rPr>
      </w:pPr>
      <w:r w:rsidRPr="00B15C3E">
        <w:rPr>
          <w:rFonts w:ascii="Times New Roman" w:hAnsi="Times New Roman" w:cs="Times New Roman"/>
          <w:sz w:val="24"/>
          <w:szCs w:val="24"/>
          <w:lang w:val="en-GB"/>
        </w:rPr>
        <w:t>[Reviewer 1 address]</w:t>
      </w:r>
      <w:r w:rsidR="00F3282C">
        <w:rPr>
          <w:rFonts w:ascii="Times New Roman" w:hAnsi="Times New Roman" w:cs="Times New Roman"/>
          <w:sz w:val="24"/>
          <w:szCs w:val="24"/>
          <w:lang w:val="en-GB"/>
        </w:rPr>
        <w:t xml:space="preserve"> </w:t>
      </w:r>
      <w:r w:rsidR="00F3282C" w:rsidRPr="00F3282C">
        <w:rPr>
          <w:rFonts w:ascii="Times New Roman" w:hAnsi="Times New Roman" w:cs="Times New Roman"/>
          <w:sz w:val="24"/>
          <w:szCs w:val="24"/>
          <w:lang w:val="en-GB"/>
        </w:rPr>
        <w:t xml:space="preserve">Department of Nuclear Medicine, </w:t>
      </w:r>
      <w:proofErr w:type="spellStart"/>
      <w:r w:rsidR="00F3282C" w:rsidRPr="00F3282C">
        <w:rPr>
          <w:rFonts w:ascii="Times New Roman" w:hAnsi="Times New Roman" w:cs="Times New Roman"/>
          <w:sz w:val="24"/>
          <w:szCs w:val="24"/>
          <w:lang w:val="en-GB"/>
        </w:rPr>
        <w:t>Klinikum</w:t>
      </w:r>
      <w:proofErr w:type="spellEnd"/>
      <w:r w:rsidR="00F3282C" w:rsidRPr="00F3282C">
        <w:rPr>
          <w:rFonts w:ascii="Times New Roman" w:hAnsi="Times New Roman" w:cs="Times New Roman"/>
          <w:sz w:val="24"/>
          <w:szCs w:val="24"/>
          <w:lang w:val="en-GB"/>
        </w:rPr>
        <w:t xml:space="preserve"> </w:t>
      </w:r>
      <w:proofErr w:type="spellStart"/>
      <w:r w:rsidR="00F3282C" w:rsidRPr="00F3282C">
        <w:rPr>
          <w:rFonts w:ascii="Times New Roman" w:hAnsi="Times New Roman" w:cs="Times New Roman"/>
          <w:sz w:val="24"/>
          <w:szCs w:val="24"/>
          <w:lang w:val="en-GB"/>
        </w:rPr>
        <w:t>rechts</w:t>
      </w:r>
      <w:proofErr w:type="spellEnd"/>
      <w:r w:rsidR="00F3282C" w:rsidRPr="00F3282C">
        <w:rPr>
          <w:rFonts w:ascii="Times New Roman" w:hAnsi="Times New Roman" w:cs="Times New Roman"/>
          <w:sz w:val="24"/>
          <w:szCs w:val="24"/>
          <w:lang w:val="en-GB"/>
        </w:rPr>
        <w:t xml:space="preserve"> der </w:t>
      </w:r>
      <w:proofErr w:type="spellStart"/>
      <w:r w:rsidR="00F3282C" w:rsidRPr="00F3282C">
        <w:rPr>
          <w:rFonts w:ascii="Times New Roman" w:hAnsi="Times New Roman" w:cs="Times New Roman"/>
          <w:sz w:val="24"/>
          <w:szCs w:val="24"/>
          <w:lang w:val="en-GB"/>
        </w:rPr>
        <w:t>Isar</w:t>
      </w:r>
      <w:proofErr w:type="spellEnd"/>
      <w:r w:rsidR="00F3282C" w:rsidRPr="00F3282C">
        <w:rPr>
          <w:rFonts w:ascii="Times New Roman" w:hAnsi="Times New Roman" w:cs="Times New Roman"/>
          <w:sz w:val="24"/>
          <w:szCs w:val="24"/>
          <w:lang w:val="en-GB"/>
        </w:rPr>
        <w:t xml:space="preserve">, </w:t>
      </w:r>
      <w:proofErr w:type="spellStart"/>
      <w:r w:rsidR="00F3282C" w:rsidRPr="00F3282C">
        <w:rPr>
          <w:rFonts w:ascii="Times New Roman" w:hAnsi="Times New Roman" w:cs="Times New Roman"/>
          <w:sz w:val="24"/>
          <w:szCs w:val="24"/>
          <w:lang w:val="en-GB"/>
        </w:rPr>
        <w:t>Technische</w:t>
      </w:r>
      <w:proofErr w:type="spellEnd"/>
      <w:r w:rsidR="00F3282C" w:rsidRPr="00F3282C">
        <w:rPr>
          <w:rFonts w:ascii="Times New Roman" w:hAnsi="Times New Roman" w:cs="Times New Roman"/>
          <w:sz w:val="24"/>
          <w:szCs w:val="24"/>
          <w:lang w:val="en-GB"/>
        </w:rPr>
        <w:t xml:space="preserve"> Universität München, 81675 Munich, Germany</w:t>
      </w:r>
    </w:p>
    <w:p w14:paraId="34D68230" w14:textId="69639FBC" w:rsidR="009C4BA1" w:rsidRDefault="009C4BA1" w:rsidP="00996FB4">
      <w:pPr>
        <w:spacing w:line="360" w:lineRule="auto"/>
        <w:ind w:left="720"/>
        <w:rPr>
          <w:rStyle w:val="af3"/>
          <w:rFonts w:ascii="Times New Roman" w:hAnsi="Times New Roman" w:cs="Times New Roman"/>
          <w:sz w:val="24"/>
          <w:szCs w:val="24"/>
          <w:lang w:val="en-GB"/>
        </w:rPr>
      </w:pPr>
      <w:r w:rsidRPr="00B15C3E">
        <w:rPr>
          <w:rFonts w:ascii="Times New Roman" w:hAnsi="Times New Roman" w:cs="Times New Roman"/>
          <w:sz w:val="24"/>
          <w:szCs w:val="24"/>
          <w:lang w:val="en-GB"/>
        </w:rPr>
        <w:t>[Reviewer 1 email]</w:t>
      </w:r>
      <w:r w:rsidR="00F3282C">
        <w:rPr>
          <w:rFonts w:ascii="Times New Roman" w:hAnsi="Times New Roman" w:cs="Times New Roman"/>
          <w:sz w:val="24"/>
          <w:szCs w:val="24"/>
          <w:lang w:val="en-GB"/>
        </w:rPr>
        <w:t xml:space="preserve"> </w:t>
      </w:r>
      <w:hyperlink r:id="rId7" w:history="1">
        <w:r w:rsidR="00F3282C" w:rsidRPr="00E129CC">
          <w:rPr>
            <w:rStyle w:val="af3"/>
            <w:rFonts w:ascii="Times New Roman" w:hAnsi="Times New Roman" w:cs="Times New Roman"/>
            <w:sz w:val="24"/>
            <w:szCs w:val="24"/>
            <w:lang w:val="en-GB"/>
          </w:rPr>
          <w:t>ambros.beer@tum.de</w:t>
        </w:r>
      </w:hyperlink>
    </w:p>
    <w:p w14:paraId="2DF3D26E" w14:textId="77777777" w:rsidR="00A26C95" w:rsidRDefault="00A26C95" w:rsidP="00996FB4">
      <w:pPr>
        <w:spacing w:line="360" w:lineRule="auto"/>
        <w:ind w:left="720"/>
        <w:rPr>
          <w:rFonts w:ascii="Times New Roman" w:hAnsi="Times New Roman" w:cs="Times New Roman"/>
          <w:sz w:val="24"/>
          <w:szCs w:val="24"/>
          <w:lang w:val="en-GB"/>
        </w:rPr>
      </w:pPr>
    </w:p>
    <w:p w14:paraId="43FFDF9C" w14:textId="076337C1" w:rsidR="009C4BA1" w:rsidRPr="00710F2C" w:rsidRDefault="005D3513" w:rsidP="00996FB4">
      <w:pPr>
        <w:spacing w:line="360" w:lineRule="auto"/>
        <w:rPr>
          <w:rFonts w:ascii="Times New Roman" w:hAnsi="Times New Roman" w:cs="Times New Roman"/>
          <w:sz w:val="24"/>
          <w:szCs w:val="24"/>
        </w:rPr>
      </w:pPr>
      <w:r w:rsidRPr="00B15C3E">
        <w:rPr>
          <w:rFonts w:ascii="Times New Roman" w:hAnsi="Times New Roman" w:cs="Times New Roman"/>
          <w:sz w:val="24"/>
          <w:szCs w:val="24"/>
          <w:lang w:val="en-GB"/>
        </w:rPr>
        <w:t xml:space="preserve">2. </w:t>
      </w:r>
      <w:r w:rsidRPr="00B15C3E">
        <w:rPr>
          <w:rFonts w:ascii="Times New Roman" w:hAnsi="Times New Roman" w:cs="Times New Roman"/>
          <w:sz w:val="24"/>
          <w:szCs w:val="24"/>
          <w:lang w:val="en-GB"/>
        </w:rPr>
        <w:tab/>
      </w:r>
      <w:r w:rsidR="009C4BA1" w:rsidRPr="00B15C3E">
        <w:rPr>
          <w:rFonts w:ascii="Times New Roman" w:hAnsi="Times New Roman" w:cs="Times New Roman"/>
          <w:sz w:val="24"/>
          <w:szCs w:val="24"/>
          <w:lang w:val="en-GB"/>
        </w:rPr>
        <w:t>[Reviewer 2 name]</w:t>
      </w:r>
      <w:r w:rsidR="00710F2C">
        <w:rPr>
          <w:rFonts w:ascii="Times New Roman" w:hAnsi="Times New Roman" w:cs="Times New Roman"/>
          <w:sz w:val="24"/>
          <w:szCs w:val="24"/>
          <w:lang w:val="en-GB"/>
        </w:rPr>
        <w:t xml:space="preserve"> </w:t>
      </w:r>
      <w:r w:rsidR="00710F2C" w:rsidRPr="00710F2C">
        <w:rPr>
          <w:rFonts w:ascii="Times New Roman" w:hAnsi="Times New Roman" w:cs="Times New Roman"/>
          <w:sz w:val="24"/>
          <w:szCs w:val="24"/>
          <w:lang w:val="en-GB"/>
        </w:rPr>
        <w:t xml:space="preserve">Hideo </w:t>
      </w:r>
      <w:proofErr w:type="spellStart"/>
      <w:r w:rsidR="00710F2C" w:rsidRPr="00710F2C">
        <w:rPr>
          <w:rFonts w:ascii="Times New Roman" w:hAnsi="Times New Roman" w:cs="Times New Roman"/>
          <w:sz w:val="24"/>
          <w:szCs w:val="24"/>
          <w:lang w:val="en-GB"/>
        </w:rPr>
        <w:t>Tsukada</w:t>
      </w:r>
      <w:proofErr w:type="spellEnd"/>
      <w:r w:rsidR="00710F2C" w:rsidRPr="00710F2C">
        <w:rPr>
          <w:rFonts w:ascii="Times New Roman" w:hAnsi="Times New Roman" w:cs="Times New Roman"/>
          <w:sz w:val="24"/>
          <w:szCs w:val="24"/>
          <w:lang w:val="en-GB"/>
        </w:rPr>
        <w:t>, Ph.D.</w:t>
      </w:r>
    </w:p>
    <w:p w14:paraId="4A3248D3" w14:textId="01531BD0" w:rsidR="009C4BA1" w:rsidRPr="00710F2C" w:rsidRDefault="009C4BA1" w:rsidP="00996FB4">
      <w:pPr>
        <w:spacing w:line="360" w:lineRule="auto"/>
        <w:ind w:left="720"/>
        <w:rPr>
          <w:rFonts w:ascii="Times New Roman" w:hAnsi="Times New Roman" w:cs="Times New Roman"/>
          <w:sz w:val="24"/>
          <w:szCs w:val="24"/>
        </w:rPr>
      </w:pPr>
      <w:r w:rsidRPr="00B15C3E">
        <w:rPr>
          <w:rFonts w:ascii="Times New Roman" w:hAnsi="Times New Roman" w:cs="Times New Roman"/>
          <w:sz w:val="24"/>
          <w:szCs w:val="24"/>
          <w:lang w:val="en-GB"/>
        </w:rPr>
        <w:t>[Reviewer 2 address]</w:t>
      </w:r>
      <w:r w:rsidR="00710F2C">
        <w:rPr>
          <w:rFonts w:ascii="Times New Roman" w:hAnsi="Times New Roman" w:cs="Times New Roman"/>
          <w:sz w:val="24"/>
          <w:szCs w:val="24"/>
          <w:lang w:val="en-GB"/>
        </w:rPr>
        <w:t xml:space="preserve"> </w:t>
      </w:r>
      <w:r w:rsidR="00710F2C" w:rsidRPr="00710F2C">
        <w:rPr>
          <w:rFonts w:ascii="Times New Roman" w:hAnsi="Times New Roman" w:cs="Times New Roman"/>
          <w:sz w:val="24"/>
          <w:szCs w:val="24"/>
          <w:lang w:val="en-GB"/>
        </w:rPr>
        <w:t xml:space="preserve">Central Research Laboratory, Hamamatsu Photonics K.K., 5000 </w:t>
      </w:r>
      <w:proofErr w:type="spellStart"/>
      <w:r w:rsidR="00710F2C" w:rsidRPr="00710F2C">
        <w:rPr>
          <w:rFonts w:ascii="Times New Roman" w:hAnsi="Times New Roman" w:cs="Times New Roman"/>
          <w:sz w:val="24"/>
          <w:szCs w:val="24"/>
          <w:lang w:val="en-GB"/>
        </w:rPr>
        <w:t>Hirakuchi</w:t>
      </w:r>
      <w:proofErr w:type="spellEnd"/>
      <w:r w:rsidR="00710F2C" w:rsidRPr="00710F2C">
        <w:rPr>
          <w:rFonts w:ascii="Times New Roman" w:hAnsi="Times New Roman" w:cs="Times New Roman"/>
          <w:sz w:val="24"/>
          <w:szCs w:val="24"/>
          <w:lang w:val="en-GB"/>
        </w:rPr>
        <w:t xml:space="preserve">, </w:t>
      </w:r>
      <w:proofErr w:type="spellStart"/>
      <w:r w:rsidR="00710F2C" w:rsidRPr="00710F2C">
        <w:rPr>
          <w:rFonts w:ascii="Times New Roman" w:hAnsi="Times New Roman" w:cs="Times New Roman"/>
          <w:sz w:val="24"/>
          <w:szCs w:val="24"/>
          <w:lang w:val="en-GB"/>
        </w:rPr>
        <w:t>Hamakita</w:t>
      </w:r>
      <w:proofErr w:type="spellEnd"/>
      <w:r w:rsidR="00710F2C" w:rsidRPr="00710F2C">
        <w:rPr>
          <w:rFonts w:ascii="Times New Roman" w:hAnsi="Times New Roman" w:cs="Times New Roman"/>
          <w:sz w:val="24"/>
          <w:szCs w:val="24"/>
          <w:lang w:val="en-GB"/>
        </w:rPr>
        <w:t>, Hamamatsu, Shizuoka, 434-8601, Japan</w:t>
      </w:r>
    </w:p>
    <w:p w14:paraId="0620A8BD" w14:textId="7DDC8559" w:rsidR="009C4BA1" w:rsidRDefault="009C4BA1" w:rsidP="00996FB4">
      <w:pPr>
        <w:spacing w:line="360" w:lineRule="auto"/>
        <w:ind w:left="720"/>
        <w:rPr>
          <w:rStyle w:val="af3"/>
          <w:rFonts w:ascii="Times New Roman" w:hAnsi="Times New Roman" w:cs="Times New Roman"/>
          <w:sz w:val="24"/>
          <w:szCs w:val="24"/>
          <w:lang w:val="en-GB"/>
        </w:rPr>
      </w:pPr>
      <w:r w:rsidRPr="00B15C3E">
        <w:rPr>
          <w:rFonts w:ascii="Times New Roman" w:hAnsi="Times New Roman" w:cs="Times New Roman"/>
          <w:sz w:val="24"/>
          <w:szCs w:val="24"/>
          <w:lang w:val="en-GB"/>
        </w:rPr>
        <w:t>[Reviewer 2 email]</w:t>
      </w:r>
      <w:r w:rsidR="00710F2C">
        <w:rPr>
          <w:rFonts w:ascii="Times New Roman" w:hAnsi="Times New Roman" w:cs="Times New Roman"/>
          <w:sz w:val="24"/>
          <w:szCs w:val="24"/>
          <w:lang w:val="en-GB"/>
        </w:rPr>
        <w:t xml:space="preserve"> </w:t>
      </w:r>
      <w:hyperlink r:id="rId8" w:history="1">
        <w:r w:rsidR="00710F2C" w:rsidRPr="00E129CC">
          <w:rPr>
            <w:rStyle w:val="af3"/>
            <w:rFonts w:ascii="Times New Roman" w:hAnsi="Times New Roman" w:cs="Times New Roman"/>
            <w:sz w:val="24"/>
            <w:szCs w:val="24"/>
            <w:lang w:val="en-GB"/>
          </w:rPr>
          <w:t>tsukada@crl.hpk.co.jp</w:t>
        </w:r>
      </w:hyperlink>
    </w:p>
    <w:p w14:paraId="0FF49ACD" w14:textId="77777777" w:rsidR="00A26C95" w:rsidRDefault="00A26C95" w:rsidP="00996FB4">
      <w:pPr>
        <w:spacing w:line="360" w:lineRule="auto"/>
        <w:ind w:left="720"/>
        <w:rPr>
          <w:rFonts w:ascii="Times New Roman" w:hAnsi="Times New Roman" w:cs="Times New Roman"/>
          <w:sz w:val="24"/>
          <w:szCs w:val="24"/>
          <w:lang w:val="en-GB"/>
        </w:rPr>
      </w:pPr>
    </w:p>
    <w:p w14:paraId="523315C7" w14:textId="60A211C7" w:rsidR="009C4BA1" w:rsidRPr="00B15C3E" w:rsidRDefault="00795A4E" w:rsidP="00996FB4">
      <w:pPr>
        <w:spacing w:line="360" w:lineRule="auto"/>
        <w:rPr>
          <w:rFonts w:ascii="Times New Roman" w:hAnsi="Times New Roman" w:cs="Times New Roman"/>
          <w:sz w:val="24"/>
          <w:szCs w:val="24"/>
          <w:lang w:val="en-GB"/>
        </w:rPr>
      </w:pPr>
      <w:r w:rsidRPr="00B15C3E">
        <w:rPr>
          <w:rFonts w:ascii="Times New Roman" w:hAnsi="Times New Roman" w:cs="Times New Roman"/>
          <w:sz w:val="24"/>
          <w:szCs w:val="24"/>
          <w:lang w:val="en-GB"/>
        </w:rPr>
        <w:t xml:space="preserve">3. </w:t>
      </w:r>
      <w:r w:rsidRPr="00B15C3E">
        <w:rPr>
          <w:rFonts w:ascii="Times New Roman" w:hAnsi="Times New Roman" w:cs="Times New Roman"/>
          <w:sz w:val="24"/>
          <w:szCs w:val="24"/>
          <w:lang w:val="en-GB"/>
        </w:rPr>
        <w:tab/>
      </w:r>
      <w:r w:rsidR="009C4BA1" w:rsidRPr="00B15C3E">
        <w:rPr>
          <w:rFonts w:ascii="Times New Roman" w:hAnsi="Times New Roman" w:cs="Times New Roman"/>
          <w:sz w:val="24"/>
          <w:szCs w:val="24"/>
          <w:lang w:val="en-GB"/>
        </w:rPr>
        <w:t>[Reviewer 3 name]</w:t>
      </w:r>
      <w:r w:rsidR="00710F2C">
        <w:rPr>
          <w:rFonts w:ascii="Times New Roman" w:hAnsi="Times New Roman" w:cs="Times New Roman"/>
          <w:sz w:val="24"/>
          <w:szCs w:val="24"/>
          <w:lang w:val="en-GB"/>
        </w:rPr>
        <w:t xml:space="preserve"> </w:t>
      </w:r>
      <w:r w:rsidR="00710F2C" w:rsidRPr="00710F2C">
        <w:rPr>
          <w:rFonts w:ascii="Times New Roman" w:hAnsi="Times New Roman" w:cs="Times New Roman"/>
          <w:sz w:val="24"/>
          <w:szCs w:val="24"/>
          <w:lang w:val="en-GB"/>
        </w:rPr>
        <w:t>Robert B. Innis, Ph.D.</w:t>
      </w:r>
    </w:p>
    <w:p w14:paraId="0CD7445E" w14:textId="45A56CC7" w:rsidR="009C4BA1" w:rsidRPr="00710F2C" w:rsidRDefault="009C4BA1" w:rsidP="00996FB4">
      <w:pPr>
        <w:spacing w:line="360" w:lineRule="auto"/>
        <w:ind w:left="720"/>
        <w:rPr>
          <w:rFonts w:ascii="Times New Roman" w:hAnsi="Times New Roman" w:cs="Times New Roman"/>
          <w:sz w:val="24"/>
          <w:szCs w:val="24"/>
        </w:rPr>
      </w:pPr>
      <w:r w:rsidRPr="00B15C3E">
        <w:rPr>
          <w:rFonts w:ascii="Times New Roman" w:hAnsi="Times New Roman" w:cs="Times New Roman"/>
          <w:sz w:val="24"/>
          <w:szCs w:val="24"/>
          <w:lang w:val="en-GB"/>
        </w:rPr>
        <w:t>[Reviewer 3 address]</w:t>
      </w:r>
      <w:r w:rsidR="00710F2C">
        <w:rPr>
          <w:rFonts w:ascii="Times New Roman" w:hAnsi="Times New Roman" w:cs="Times New Roman"/>
          <w:sz w:val="24"/>
          <w:szCs w:val="24"/>
          <w:lang w:val="en-GB"/>
        </w:rPr>
        <w:t xml:space="preserve"> </w:t>
      </w:r>
      <w:r w:rsidR="00710F2C" w:rsidRPr="00710F2C">
        <w:rPr>
          <w:rFonts w:ascii="Times New Roman" w:hAnsi="Times New Roman" w:cs="Times New Roman"/>
          <w:sz w:val="24"/>
          <w:szCs w:val="24"/>
          <w:lang w:val="en-GB"/>
        </w:rPr>
        <w:t xml:space="preserve">Molecular Imaging Branch, National Institute of Mental Health, 10 </w:t>
      </w:r>
      <w:proofErr w:type="spellStart"/>
      <w:r w:rsidR="00710F2C" w:rsidRPr="00710F2C">
        <w:rPr>
          <w:rFonts w:ascii="Times New Roman" w:hAnsi="Times New Roman" w:cs="Times New Roman"/>
          <w:sz w:val="24"/>
          <w:szCs w:val="24"/>
          <w:lang w:val="en-GB"/>
        </w:rPr>
        <w:t>Center</w:t>
      </w:r>
      <w:proofErr w:type="spellEnd"/>
      <w:r w:rsidR="00710F2C" w:rsidRPr="00710F2C">
        <w:rPr>
          <w:rFonts w:ascii="Times New Roman" w:hAnsi="Times New Roman" w:cs="Times New Roman"/>
          <w:sz w:val="24"/>
          <w:szCs w:val="24"/>
          <w:lang w:val="en-GB"/>
        </w:rPr>
        <w:t xml:space="preserve"> Drive, Bldg. 10, Rm B1D43, Bethesda, MD, 20892-1026, USA</w:t>
      </w:r>
    </w:p>
    <w:p w14:paraId="2F01D15D" w14:textId="16AFE23E" w:rsidR="009C4BA1" w:rsidRPr="00B15C3E" w:rsidRDefault="009C4BA1" w:rsidP="00710F2C">
      <w:pPr>
        <w:spacing w:line="360" w:lineRule="auto"/>
        <w:ind w:left="720"/>
        <w:rPr>
          <w:rFonts w:ascii="Times New Roman" w:hAnsi="Times New Roman" w:cs="Times New Roman"/>
          <w:sz w:val="24"/>
          <w:szCs w:val="24"/>
          <w:lang w:val="en-GB"/>
        </w:rPr>
      </w:pPr>
      <w:r w:rsidRPr="00B15C3E">
        <w:rPr>
          <w:rFonts w:ascii="Times New Roman" w:hAnsi="Times New Roman" w:cs="Times New Roman"/>
          <w:sz w:val="24"/>
          <w:szCs w:val="24"/>
          <w:lang w:val="en-GB"/>
        </w:rPr>
        <w:t>[Reviewer 3 email]</w:t>
      </w:r>
      <w:r w:rsidR="00710F2C">
        <w:rPr>
          <w:rFonts w:ascii="Times New Roman" w:hAnsi="Times New Roman" w:cs="Times New Roman"/>
          <w:sz w:val="24"/>
          <w:szCs w:val="24"/>
          <w:lang w:val="en-GB"/>
        </w:rPr>
        <w:t xml:space="preserve"> </w:t>
      </w:r>
      <w:hyperlink r:id="rId9" w:history="1">
        <w:r w:rsidR="00710F2C" w:rsidRPr="00E129CC">
          <w:rPr>
            <w:rStyle w:val="af3"/>
            <w:rFonts w:ascii="Times New Roman" w:hAnsi="Times New Roman" w:cs="Times New Roman"/>
            <w:sz w:val="24"/>
            <w:szCs w:val="24"/>
            <w:lang w:val="en-GB"/>
          </w:rPr>
          <w:t>robert.innis@nih.gov</w:t>
        </w:r>
      </w:hyperlink>
    </w:p>
    <w:p w14:paraId="2E9458A2" w14:textId="7EDE5C17" w:rsidR="000E4701" w:rsidRPr="00B15C3E" w:rsidRDefault="00710F2C" w:rsidP="00996FB4">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br w:type="column"/>
      </w:r>
      <w:r w:rsidR="009C4BA1" w:rsidRPr="00B15C3E">
        <w:rPr>
          <w:rFonts w:ascii="Times New Roman" w:eastAsia="Times New Roman" w:hAnsi="Times New Roman" w:cs="Times New Roman"/>
          <w:sz w:val="24"/>
          <w:szCs w:val="24"/>
          <w:lang w:val="en-GB"/>
        </w:rPr>
        <w:lastRenderedPageBreak/>
        <w:t>Please address all correspondence to:</w:t>
      </w:r>
    </w:p>
    <w:p w14:paraId="0C190E81" w14:textId="77777777" w:rsidR="00B15C3E" w:rsidRPr="00B15C3E" w:rsidRDefault="00B15C3E" w:rsidP="00996FB4">
      <w:pPr>
        <w:spacing w:line="360" w:lineRule="auto"/>
        <w:rPr>
          <w:rFonts w:ascii="Times New Roman" w:hAnsi="Times New Roman" w:cs="Times New Roman"/>
          <w:sz w:val="24"/>
          <w:szCs w:val="24"/>
          <w:lang w:val="en-GB"/>
        </w:rPr>
      </w:pPr>
      <w:r w:rsidRPr="00B15C3E">
        <w:rPr>
          <w:rFonts w:ascii="Times New Roman" w:hAnsi="Times New Roman" w:cs="Times New Roman"/>
          <w:sz w:val="24"/>
          <w:szCs w:val="24"/>
          <w:lang w:val="en-GB"/>
        </w:rPr>
        <w:t>Shuichi Hiroyama</w:t>
      </w:r>
    </w:p>
    <w:p w14:paraId="384E2190" w14:textId="77777777" w:rsidR="00B15C3E" w:rsidRPr="00B15C3E" w:rsidRDefault="00B15C3E" w:rsidP="00996FB4">
      <w:pPr>
        <w:spacing w:line="360" w:lineRule="auto"/>
        <w:rPr>
          <w:rFonts w:ascii="Times New Roman" w:hAnsi="Times New Roman" w:cs="Times New Roman"/>
          <w:sz w:val="24"/>
          <w:szCs w:val="24"/>
          <w:lang w:val="en-GB"/>
        </w:rPr>
      </w:pPr>
      <w:r w:rsidRPr="00B15C3E">
        <w:rPr>
          <w:rFonts w:ascii="Times New Roman" w:hAnsi="Times New Roman" w:cs="Times New Roman"/>
          <w:sz w:val="24"/>
          <w:szCs w:val="24"/>
          <w:lang w:val="en-GB"/>
        </w:rPr>
        <w:t>3-1-1 Futaba-cho, Toyonaka, Osaka 561-0825, Japan.</w:t>
      </w:r>
    </w:p>
    <w:p w14:paraId="286A5BB8" w14:textId="77777777" w:rsidR="00B15C3E" w:rsidRPr="00207845" w:rsidRDefault="00B15C3E" w:rsidP="00996FB4">
      <w:pPr>
        <w:spacing w:line="360" w:lineRule="auto"/>
        <w:rPr>
          <w:rFonts w:ascii="Times New Roman" w:hAnsi="Times New Roman" w:cs="Times New Roman"/>
          <w:sz w:val="24"/>
          <w:szCs w:val="24"/>
          <w:lang w:val="en-GB"/>
        </w:rPr>
      </w:pPr>
      <w:r w:rsidRPr="00B15C3E">
        <w:rPr>
          <w:rFonts w:ascii="Times New Roman" w:hAnsi="Times New Roman" w:cs="Times New Roman"/>
          <w:sz w:val="24"/>
          <w:szCs w:val="24"/>
          <w:lang w:val="en-GB"/>
        </w:rPr>
        <w:t xml:space="preserve">Tel: +81-6-6331-6943; Fax: +81-6-6332-6385; </w:t>
      </w:r>
      <w:r w:rsidRPr="00207845">
        <w:rPr>
          <w:rFonts w:ascii="Times New Roman" w:hAnsi="Times New Roman" w:cs="Times New Roman"/>
          <w:sz w:val="24"/>
          <w:szCs w:val="24"/>
          <w:lang w:val="en-GB"/>
        </w:rPr>
        <w:t xml:space="preserve">E-mail: </w:t>
      </w:r>
      <w:hyperlink r:id="rId10" w:history="1">
        <w:r w:rsidRPr="00207845">
          <w:rPr>
            <w:rStyle w:val="af3"/>
            <w:rFonts w:ascii="Times New Roman" w:hAnsi="Times New Roman" w:cs="Times New Roman"/>
            <w:sz w:val="24"/>
            <w:szCs w:val="24"/>
            <w:lang w:val="en-GB"/>
          </w:rPr>
          <w:t>shuichi.hiroyama@shionogi.co.jp</w:t>
        </w:r>
      </w:hyperlink>
    </w:p>
    <w:p w14:paraId="134D637C" w14:textId="77777777" w:rsidR="000E4701" w:rsidRPr="00B15C3E" w:rsidRDefault="000E4701" w:rsidP="00996FB4">
      <w:pPr>
        <w:spacing w:line="360" w:lineRule="auto"/>
        <w:rPr>
          <w:rFonts w:ascii="Times New Roman" w:hAnsi="Times New Roman" w:cs="Times New Roman"/>
          <w:sz w:val="24"/>
          <w:szCs w:val="24"/>
          <w:lang w:val="en-GB"/>
        </w:rPr>
      </w:pPr>
    </w:p>
    <w:p w14:paraId="1AEE4405" w14:textId="77777777" w:rsidR="000E4701" w:rsidRPr="00B15C3E" w:rsidRDefault="009C4BA1" w:rsidP="00996FB4">
      <w:pPr>
        <w:spacing w:line="360" w:lineRule="auto"/>
        <w:rPr>
          <w:rFonts w:ascii="Times New Roman" w:hAnsi="Times New Roman" w:cs="Times New Roman"/>
          <w:sz w:val="24"/>
          <w:szCs w:val="24"/>
          <w:lang w:val="en-GB"/>
        </w:rPr>
      </w:pPr>
      <w:r w:rsidRPr="00B15C3E">
        <w:rPr>
          <w:rFonts w:ascii="Times New Roman" w:eastAsia="Times New Roman" w:hAnsi="Times New Roman" w:cs="Times New Roman"/>
          <w:sz w:val="24"/>
          <w:szCs w:val="24"/>
          <w:lang w:val="en-GB"/>
        </w:rPr>
        <w:t>We look forward to hearing from you at your earliest convenience.</w:t>
      </w:r>
    </w:p>
    <w:p w14:paraId="41B44198" w14:textId="77777777" w:rsidR="000E4701" w:rsidRPr="00B15C3E" w:rsidRDefault="000E4701" w:rsidP="00996FB4">
      <w:pPr>
        <w:spacing w:line="360" w:lineRule="auto"/>
        <w:rPr>
          <w:rFonts w:ascii="Times New Roman" w:hAnsi="Times New Roman" w:cs="Times New Roman"/>
          <w:sz w:val="24"/>
          <w:szCs w:val="24"/>
          <w:lang w:val="en-GB"/>
        </w:rPr>
      </w:pPr>
    </w:p>
    <w:p w14:paraId="3B452C86" w14:textId="77777777" w:rsidR="000E4701" w:rsidRPr="00B15C3E" w:rsidRDefault="009C4BA1" w:rsidP="00996FB4">
      <w:pPr>
        <w:spacing w:line="360" w:lineRule="auto"/>
        <w:rPr>
          <w:rFonts w:ascii="Times New Roman" w:hAnsi="Times New Roman" w:cs="Times New Roman"/>
          <w:sz w:val="24"/>
          <w:szCs w:val="24"/>
          <w:lang w:val="en-GB"/>
        </w:rPr>
      </w:pPr>
      <w:r w:rsidRPr="00B15C3E">
        <w:rPr>
          <w:rFonts w:ascii="Times New Roman" w:eastAsia="Times New Roman" w:hAnsi="Times New Roman" w:cs="Times New Roman"/>
          <w:sz w:val="24"/>
          <w:szCs w:val="24"/>
          <w:lang w:val="en-GB"/>
        </w:rPr>
        <w:t>Yours sincerely,</w:t>
      </w:r>
    </w:p>
    <w:p w14:paraId="67C9F562" w14:textId="77777777" w:rsidR="000E4701" w:rsidRPr="00B15C3E" w:rsidRDefault="000E4701" w:rsidP="00996FB4">
      <w:pPr>
        <w:spacing w:line="360" w:lineRule="auto"/>
        <w:rPr>
          <w:rFonts w:ascii="Times New Roman" w:hAnsi="Times New Roman" w:cs="Times New Roman"/>
          <w:sz w:val="24"/>
          <w:szCs w:val="24"/>
          <w:lang w:val="en-GB"/>
        </w:rPr>
      </w:pPr>
    </w:p>
    <w:p w14:paraId="49D78F3C" w14:textId="27CE6CE6" w:rsidR="000E4701" w:rsidRPr="00B15C3E" w:rsidRDefault="00B15C3E" w:rsidP="00996FB4">
      <w:pPr>
        <w:spacing w:line="360" w:lineRule="auto"/>
        <w:rPr>
          <w:rFonts w:ascii="Times New Roman" w:hAnsi="Times New Roman" w:cs="Times New Roman"/>
          <w:sz w:val="24"/>
          <w:szCs w:val="24"/>
          <w:lang w:val="en-GB"/>
        </w:rPr>
      </w:pPr>
      <w:r w:rsidRPr="00B15C3E">
        <w:rPr>
          <w:rFonts w:ascii="Times New Roman" w:hAnsi="Times New Roman" w:cs="Times New Roman"/>
          <w:sz w:val="24"/>
          <w:szCs w:val="24"/>
          <w:lang w:val="en-GB"/>
        </w:rPr>
        <w:t>Shuichi Hiroyama</w:t>
      </w:r>
    </w:p>
    <w:sectPr w:rsidR="000E4701" w:rsidRPr="00B15C3E">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B805FF" w14:textId="77777777" w:rsidR="00A00AFF" w:rsidRDefault="00A00AFF" w:rsidP="001A7ACF">
      <w:pPr>
        <w:spacing w:line="240" w:lineRule="auto"/>
      </w:pPr>
      <w:r>
        <w:separator/>
      </w:r>
    </w:p>
  </w:endnote>
  <w:endnote w:type="continuationSeparator" w:id="0">
    <w:p w14:paraId="072CA98C" w14:textId="77777777" w:rsidR="00A00AFF" w:rsidRDefault="00A00AFF" w:rsidP="001A7AC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C0FDF7" w14:textId="77777777" w:rsidR="00A00AFF" w:rsidRDefault="00A00AFF" w:rsidP="001A7ACF">
      <w:pPr>
        <w:spacing w:line="240" w:lineRule="auto"/>
      </w:pPr>
      <w:r>
        <w:separator/>
      </w:r>
    </w:p>
  </w:footnote>
  <w:footnote w:type="continuationSeparator" w:id="0">
    <w:p w14:paraId="56B4E1E4" w14:textId="77777777" w:rsidR="00A00AFF" w:rsidRDefault="00A00AFF" w:rsidP="001A7ACF">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F72425"/>
    <w:multiLevelType w:val="multilevel"/>
    <w:tmpl w:val="B45CB2C8"/>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lef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lef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left"/>
      <w:pPr>
        <w:ind w:left="6480" w:firstLine="6120"/>
      </w:pPr>
      <w:rPr>
        <w:u w:val="none"/>
      </w:rPr>
    </w:lvl>
  </w:abstractNum>
  <w:abstractNum w:abstractNumId="1" w15:restartNumberingAfterBreak="0">
    <w:nsid w:val="101641EE"/>
    <w:multiLevelType w:val="multilevel"/>
    <w:tmpl w:val="0BF8A59C"/>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lef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lef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left"/>
      <w:pPr>
        <w:ind w:left="6480" w:firstLine="6120"/>
      </w:pPr>
      <w:rPr>
        <w:u w:val="none"/>
      </w:rPr>
    </w:lvl>
  </w:abstractNum>
  <w:abstractNum w:abstractNumId="2" w15:restartNumberingAfterBreak="0">
    <w:nsid w:val="203A161B"/>
    <w:multiLevelType w:val="hybridMultilevel"/>
    <w:tmpl w:val="67D4B7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D057E38"/>
    <w:multiLevelType w:val="hybridMultilevel"/>
    <w:tmpl w:val="0A78FA00"/>
    <w:lvl w:ilvl="0" w:tplc="1409000F">
      <w:start w:val="1"/>
      <w:numFmt w:val="decimal"/>
      <w:lvlText w:val="%1."/>
      <w:lvlJc w:val="left"/>
      <w:pPr>
        <w:ind w:left="720" w:hanging="360"/>
      </w:pPr>
    </w:lvl>
    <w:lvl w:ilvl="1" w:tplc="14090019">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 w15:restartNumberingAfterBreak="0">
    <w:nsid w:val="54E053BF"/>
    <w:multiLevelType w:val="multilevel"/>
    <w:tmpl w:val="2AC4F050"/>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lef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lef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left"/>
      <w:pPr>
        <w:ind w:left="6480" w:firstLine="6120"/>
      </w:pPr>
      <w:rPr>
        <w:u w:val="none"/>
      </w:rPr>
    </w:lvl>
  </w:abstractNum>
  <w:abstractNum w:abstractNumId="5" w15:restartNumberingAfterBreak="0">
    <w:nsid w:val="65007A9E"/>
    <w:multiLevelType w:val="hybridMultilevel"/>
    <w:tmpl w:val="E57C74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F3E6A8D"/>
    <w:multiLevelType w:val="multilevel"/>
    <w:tmpl w:val="C36EE9B4"/>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lef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lef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left"/>
      <w:pPr>
        <w:ind w:left="6480" w:firstLine="6120"/>
      </w:pPr>
      <w:rPr>
        <w:u w:val="none"/>
      </w:rPr>
    </w:lvl>
  </w:abstractNum>
  <w:abstractNum w:abstractNumId="7" w15:restartNumberingAfterBreak="0">
    <w:nsid w:val="6FA01817"/>
    <w:multiLevelType w:val="multilevel"/>
    <w:tmpl w:val="E028FEDA"/>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lef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lef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left"/>
      <w:pPr>
        <w:ind w:left="6480" w:firstLine="6120"/>
      </w:pPr>
      <w:rPr>
        <w:u w:val="none"/>
      </w:rPr>
    </w:lvl>
  </w:abstractNum>
  <w:abstractNum w:abstractNumId="8" w15:restartNumberingAfterBreak="0">
    <w:nsid w:val="7D852B8B"/>
    <w:multiLevelType w:val="hybridMultilevel"/>
    <w:tmpl w:val="8E3C2166"/>
    <w:lvl w:ilvl="0" w:tplc="5C7C9B3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6"/>
  </w:num>
  <w:num w:numId="2">
    <w:abstractNumId w:val="0"/>
  </w:num>
  <w:num w:numId="3">
    <w:abstractNumId w:val="1"/>
  </w:num>
  <w:num w:numId="4">
    <w:abstractNumId w:val="7"/>
  </w:num>
  <w:num w:numId="5">
    <w:abstractNumId w:val="4"/>
  </w:num>
  <w:num w:numId="6">
    <w:abstractNumId w:val="3"/>
  </w:num>
  <w:num w:numId="7">
    <w:abstractNumId w:val="2"/>
  </w:num>
  <w:num w:numId="8">
    <w:abstractNumId w:val="8"/>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1"/>
  <w:displayBackgroundShape/>
  <w:bordersDoNotSurroundHeader/>
  <w:bordersDoNotSurroundFooter/>
  <w:proofState w:spelling="clean" w:grammar="clean"/>
  <w:defaultTabStop w:val="720"/>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701"/>
    <w:rsid w:val="000215FA"/>
    <w:rsid w:val="00025A97"/>
    <w:rsid w:val="000B7E5B"/>
    <w:rsid w:val="000D4058"/>
    <w:rsid w:val="000E4701"/>
    <w:rsid w:val="000F6397"/>
    <w:rsid w:val="00116C8C"/>
    <w:rsid w:val="001178F1"/>
    <w:rsid w:val="001558DD"/>
    <w:rsid w:val="001A3A93"/>
    <w:rsid w:val="001A7ACF"/>
    <w:rsid w:val="00207845"/>
    <w:rsid w:val="002501BC"/>
    <w:rsid w:val="0027012D"/>
    <w:rsid w:val="002F31F0"/>
    <w:rsid w:val="003E517A"/>
    <w:rsid w:val="0042302C"/>
    <w:rsid w:val="00432302"/>
    <w:rsid w:val="005D0B2F"/>
    <w:rsid w:val="005D3513"/>
    <w:rsid w:val="00681167"/>
    <w:rsid w:val="00710F2C"/>
    <w:rsid w:val="007250AF"/>
    <w:rsid w:val="007721D8"/>
    <w:rsid w:val="00795A4E"/>
    <w:rsid w:val="007A261B"/>
    <w:rsid w:val="007E7861"/>
    <w:rsid w:val="007F1CC2"/>
    <w:rsid w:val="007F62A9"/>
    <w:rsid w:val="008E6CFB"/>
    <w:rsid w:val="00900B2A"/>
    <w:rsid w:val="00996FB4"/>
    <w:rsid w:val="009C4BA1"/>
    <w:rsid w:val="00A00AFF"/>
    <w:rsid w:val="00A26C95"/>
    <w:rsid w:val="00AD1667"/>
    <w:rsid w:val="00AF6AB5"/>
    <w:rsid w:val="00B15C3E"/>
    <w:rsid w:val="00B163EE"/>
    <w:rsid w:val="00B250B4"/>
    <w:rsid w:val="00BC33E8"/>
    <w:rsid w:val="00CB0A0B"/>
    <w:rsid w:val="00D21333"/>
    <w:rsid w:val="00D717FF"/>
    <w:rsid w:val="00DA3F6A"/>
    <w:rsid w:val="00DB544F"/>
    <w:rsid w:val="00E6154B"/>
    <w:rsid w:val="00EA2C77"/>
    <w:rsid w:val="00F3282C"/>
    <w:rsid w:val="00F331E1"/>
    <w:rsid w:val="00F810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74A47A4"/>
  <w15:chartTrackingRefBased/>
  <w15:docId w15:val="{18E57830-4E5B-457C-9661-66AC92730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游明朝" w:hAnsi="Arial" w:cs="Arial"/>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rsid w:val="007721D8"/>
    <w:pPr>
      <w:spacing w:line="276" w:lineRule="auto"/>
    </w:pPr>
    <w:rPr>
      <w:color w:val="000000"/>
      <w:sz w:val="22"/>
      <w:szCs w:val="22"/>
    </w:rPr>
  </w:style>
  <w:style w:type="paragraph" w:styleId="1">
    <w:name w:val="heading 1"/>
    <w:basedOn w:val="a"/>
    <w:next w:val="a"/>
    <w:pPr>
      <w:keepNext/>
      <w:keepLines/>
      <w:spacing w:before="400" w:after="120"/>
      <w:contextualSpacing/>
      <w:outlineLvl w:val="0"/>
    </w:pPr>
    <w:rPr>
      <w:sz w:val="40"/>
      <w:szCs w:val="40"/>
    </w:rPr>
  </w:style>
  <w:style w:type="paragraph" w:styleId="2">
    <w:name w:val="heading 2"/>
    <w:basedOn w:val="a"/>
    <w:next w:val="a"/>
    <w:pPr>
      <w:keepNext/>
      <w:keepLines/>
      <w:spacing w:before="360" w:after="120"/>
      <w:contextualSpacing/>
      <w:outlineLvl w:val="1"/>
    </w:pPr>
    <w:rPr>
      <w:sz w:val="32"/>
      <w:szCs w:val="32"/>
    </w:rPr>
  </w:style>
  <w:style w:type="paragraph" w:styleId="3">
    <w:name w:val="heading 3"/>
    <w:basedOn w:val="a"/>
    <w:next w:val="a"/>
    <w:pPr>
      <w:keepNext/>
      <w:keepLines/>
      <w:spacing w:before="320" w:after="80"/>
      <w:contextualSpacing/>
      <w:outlineLvl w:val="2"/>
    </w:pPr>
    <w:rPr>
      <w:color w:val="434343"/>
      <w:sz w:val="28"/>
      <w:szCs w:val="28"/>
    </w:rPr>
  </w:style>
  <w:style w:type="paragraph" w:styleId="4">
    <w:name w:val="heading 4"/>
    <w:basedOn w:val="a"/>
    <w:next w:val="a"/>
    <w:pPr>
      <w:keepNext/>
      <w:keepLines/>
      <w:spacing w:before="280" w:after="80"/>
      <w:contextualSpacing/>
      <w:outlineLvl w:val="3"/>
    </w:pPr>
    <w:rPr>
      <w:color w:val="666666"/>
      <w:sz w:val="24"/>
      <w:szCs w:val="24"/>
    </w:rPr>
  </w:style>
  <w:style w:type="paragraph" w:styleId="5">
    <w:name w:val="heading 5"/>
    <w:basedOn w:val="a"/>
    <w:next w:val="a"/>
    <w:pPr>
      <w:keepNext/>
      <w:keepLines/>
      <w:spacing w:before="240" w:after="80"/>
      <w:contextualSpacing/>
      <w:outlineLvl w:val="4"/>
    </w:pPr>
    <w:rPr>
      <w:color w:val="666666"/>
    </w:rPr>
  </w:style>
  <w:style w:type="paragraph" w:styleId="6">
    <w:name w:val="heading 6"/>
    <w:basedOn w:val="a"/>
    <w:next w:val="a"/>
    <w:pPr>
      <w:keepNext/>
      <w:keepLines/>
      <w:spacing w:before="240" w:after="80"/>
      <w:contextualSpacing/>
      <w:outlineLvl w:val="5"/>
    </w:pPr>
    <w:rPr>
      <w:i/>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pPr>
      <w:keepNext/>
      <w:keepLines/>
      <w:spacing w:after="60"/>
      <w:contextualSpacing/>
    </w:pPr>
    <w:rPr>
      <w:sz w:val="52"/>
      <w:szCs w:val="52"/>
    </w:rPr>
  </w:style>
  <w:style w:type="paragraph" w:styleId="a4">
    <w:name w:val="Subtitle"/>
    <w:basedOn w:val="a"/>
    <w:next w:val="a"/>
    <w:pPr>
      <w:keepNext/>
      <w:keepLines/>
      <w:spacing w:after="320"/>
      <w:contextualSpacing/>
    </w:pPr>
    <w:rPr>
      <w:color w:val="666666"/>
      <w:sz w:val="30"/>
      <w:szCs w:val="30"/>
    </w:rPr>
  </w:style>
  <w:style w:type="paragraph" w:styleId="a5">
    <w:name w:val="annotation text"/>
    <w:basedOn w:val="a"/>
    <w:link w:val="a6"/>
    <w:uiPriority w:val="99"/>
    <w:semiHidden/>
    <w:unhideWhenUsed/>
    <w:rsid w:val="007721D8"/>
    <w:pPr>
      <w:spacing w:line="240" w:lineRule="auto"/>
    </w:pPr>
    <w:rPr>
      <w:rFonts w:ascii="Times New Roman" w:hAnsi="Times New Roman" w:cs="Times New Roman"/>
      <w:sz w:val="20"/>
      <w:szCs w:val="20"/>
    </w:rPr>
  </w:style>
  <w:style w:type="character" w:customStyle="1" w:styleId="a6">
    <w:name w:val="コメント文字列 (文字)"/>
    <w:link w:val="a5"/>
    <w:uiPriority w:val="99"/>
    <w:semiHidden/>
    <w:rsid w:val="007721D8"/>
    <w:rPr>
      <w:rFonts w:ascii="Times New Roman" w:hAnsi="Times New Roman"/>
      <w:color w:val="000000"/>
      <w:lang w:val="en-US" w:eastAsia="ja-JP"/>
    </w:rPr>
  </w:style>
  <w:style w:type="character" w:styleId="a7">
    <w:name w:val="annotation reference"/>
    <w:uiPriority w:val="99"/>
    <w:semiHidden/>
    <w:unhideWhenUsed/>
    <w:rPr>
      <w:sz w:val="16"/>
      <w:szCs w:val="16"/>
    </w:rPr>
  </w:style>
  <w:style w:type="paragraph" w:styleId="a8">
    <w:name w:val="Balloon Text"/>
    <w:basedOn w:val="a"/>
    <w:link w:val="a9"/>
    <w:uiPriority w:val="99"/>
    <w:semiHidden/>
    <w:unhideWhenUsed/>
    <w:rsid w:val="009C4BA1"/>
    <w:pPr>
      <w:spacing w:line="240" w:lineRule="auto"/>
    </w:pPr>
    <w:rPr>
      <w:rFonts w:ascii="Segoe UI" w:hAnsi="Segoe UI" w:cs="Times New Roman"/>
      <w:color w:val="auto"/>
      <w:sz w:val="18"/>
      <w:szCs w:val="18"/>
      <w:lang w:val="x-none" w:eastAsia="x-none"/>
    </w:rPr>
  </w:style>
  <w:style w:type="character" w:customStyle="1" w:styleId="a9">
    <w:name w:val="吹き出し (文字)"/>
    <w:link w:val="a8"/>
    <w:uiPriority w:val="99"/>
    <w:semiHidden/>
    <w:rsid w:val="009C4BA1"/>
    <w:rPr>
      <w:rFonts w:ascii="Segoe UI" w:hAnsi="Segoe UI" w:cs="Segoe UI"/>
      <w:sz w:val="18"/>
      <w:szCs w:val="18"/>
    </w:rPr>
  </w:style>
  <w:style w:type="paragraph" w:styleId="aa">
    <w:name w:val="Date"/>
    <w:basedOn w:val="a"/>
    <w:next w:val="a"/>
    <w:link w:val="ab"/>
    <w:uiPriority w:val="99"/>
    <w:semiHidden/>
    <w:unhideWhenUsed/>
    <w:rsid w:val="009C4BA1"/>
  </w:style>
  <w:style w:type="character" w:customStyle="1" w:styleId="ab">
    <w:name w:val="日付 (文字)"/>
    <w:basedOn w:val="a0"/>
    <w:link w:val="aa"/>
    <w:uiPriority w:val="99"/>
    <w:semiHidden/>
    <w:rsid w:val="009C4BA1"/>
  </w:style>
  <w:style w:type="paragraph" w:styleId="ac">
    <w:name w:val="annotation subject"/>
    <w:basedOn w:val="a5"/>
    <w:next w:val="a5"/>
    <w:link w:val="ad"/>
    <w:uiPriority w:val="99"/>
    <w:semiHidden/>
    <w:unhideWhenUsed/>
    <w:rsid w:val="009C4BA1"/>
    <w:rPr>
      <w:rFonts w:ascii="Arial" w:hAnsi="Arial"/>
      <w:b/>
      <w:bCs/>
      <w:color w:val="auto"/>
      <w:lang w:val="x-none" w:eastAsia="x-none"/>
    </w:rPr>
  </w:style>
  <w:style w:type="character" w:customStyle="1" w:styleId="ad">
    <w:name w:val="コメント内容 (文字)"/>
    <w:link w:val="ac"/>
    <w:uiPriority w:val="99"/>
    <w:semiHidden/>
    <w:rsid w:val="009C4BA1"/>
    <w:rPr>
      <w:b/>
      <w:bCs/>
      <w:sz w:val="20"/>
      <w:szCs w:val="20"/>
    </w:rPr>
  </w:style>
  <w:style w:type="paragraph" w:styleId="ae">
    <w:name w:val="Revision"/>
    <w:hidden/>
    <w:uiPriority w:val="99"/>
    <w:semiHidden/>
    <w:rsid w:val="001178F1"/>
    <w:rPr>
      <w:color w:val="000000"/>
      <w:sz w:val="22"/>
      <w:szCs w:val="22"/>
    </w:rPr>
  </w:style>
  <w:style w:type="paragraph" w:styleId="af">
    <w:name w:val="header"/>
    <w:basedOn w:val="a"/>
    <w:link w:val="af0"/>
    <w:uiPriority w:val="99"/>
    <w:unhideWhenUsed/>
    <w:rsid w:val="001A7ACF"/>
    <w:pPr>
      <w:tabs>
        <w:tab w:val="center" w:pos="4680"/>
        <w:tab w:val="right" w:pos="9360"/>
      </w:tabs>
    </w:pPr>
  </w:style>
  <w:style w:type="character" w:customStyle="1" w:styleId="af0">
    <w:name w:val="ヘッダー (文字)"/>
    <w:link w:val="af"/>
    <w:uiPriority w:val="99"/>
    <w:rsid w:val="001A7ACF"/>
    <w:rPr>
      <w:color w:val="000000"/>
      <w:sz w:val="22"/>
      <w:szCs w:val="22"/>
    </w:rPr>
  </w:style>
  <w:style w:type="paragraph" w:styleId="af1">
    <w:name w:val="footer"/>
    <w:basedOn w:val="a"/>
    <w:link w:val="af2"/>
    <w:uiPriority w:val="99"/>
    <w:unhideWhenUsed/>
    <w:rsid w:val="001A7ACF"/>
    <w:pPr>
      <w:tabs>
        <w:tab w:val="center" w:pos="4680"/>
        <w:tab w:val="right" w:pos="9360"/>
      </w:tabs>
    </w:pPr>
  </w:style>
  <w:style w:type="character" w:customStyle="1" w:styleId="af2">
    <w:name w:val="フッター (文字)"/>
    <w:link w:val="af1"/>
    <w:uiPriority w:val="99"/>
    <w:rsid w:val="001A7ACF"/>
    <w:rPr>
      <w:color w:val="000000"/>
      <w:sz w:val="22"/>
      <w:szCs w:val="22"/>
    </w:rPr>
  </w:style>
  <w:style w:type="character" w:styleId="af3">
    <w:name w:val="Hyperlink"/>
    <w:uiPriority w:val="99"/>
    <w:unhideWhenUsed/>
    <w:rsid w:val="00B15C3E"/>
    <w:rPr>
      <w:color w:val="0563C1"/>
      <w:u w:val="single"/>
    </w:rPr>
  </w:style>
  <w:style w:type="character" w:styleId="af4">
    <w:name w:val="Unresolved Mention"/>
    <w:basedOn w:val="a0"/>
    <w:uiPriority w:val="99"/>
    <w:semiHidden/>
    <w:unhideWhenUsed/>
    <w:rsid w:val="00F328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sukada@crl.hpk.co.jp" TargetMode="External"/><Relationship Id="rId3" Type="http://schemas.openxmlformats.org/officeDocument/2006/relationships/settings" Target="settings.xml"/><Relationship Id="rId7" Type="http://schemas.openxmlformats.org/officeDocument/2006/relationships/hyperlink" Target="mailto:ambros.beer@tum.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mailto:shuichi.hiroyama@shionogi.co.jp" TargetMode="External"/><Relationship Id="rId4" Type="http://schemas.openxmlformats.org/officeDocument/2006/relationships/webSettings" Target="webSettings.xml"/><Relationship Id="rId9" Type="http://schemas.openxmlformats.org/officeDocument/2006/relationships/hyperlink" Target="mailto:robert.innis@nih.gov"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3</Pages>
  <Words>603</Words>
  <Characters>3441</Characters>
  <Application>Microsoft Office Word</Application>
  <DocSecurity>0</DocSecurity>
  <Lines>28</Lines>
  <Paragraphs>8</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Hewlett-Packard</Company>
  <LinksUpToDate>false</LinksUpToDate>
  <CharactersWithSpaces>4036</CharactersWithSpaces>
  <SharedDoc>false</SharedDoc>
  <HLinks>
    <vt:vector size="6" baseType="variant">
      <vt:variant>
        <vt:i4>1835059</vt:i4>
      </vt:variant>
      <vt:variant>
        <vt:i4>0</vt:i4>
      </vt:variant>
      <vt:variant>
        <vt:i4>0</vt:i4>
      </vt:variant>
      <vt:variant>
        <vt:i4>5</vt:i4>
      </vt:variant>
      <vt:variant>
        <vt:lpwstr>mailto:shuichi.hiroyama@shionogi.co.jp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cp:lastModifiedBy>Hiroyama, Shuichi(BIO)廣山 秀一</cp:lastModifiedBy>
  <cp:revision>5</cp:revision>
  <dcterms:created xsi:type="dcterms:W3CDTF">2020-06-15T06:06:00Z</dcterms:created>
  <dcterms:modified xsi:type="dcterms:W3CDTF">2020-06-15T07:47:00Z</dcterms:modified>
</cp:coreProperties>
</file>