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405"/>
        <w:gridCol w:w="2107"/>
        <w:gridCol w:w="1985"/>
        <w:gridCol w:w="2971"/>
        <w:gridCol w:w="3851"/>
        <w:gridCol w:w="1641"/>
      </w:tblGrid>
      <w:tr w:rsidR="00FF2061" w:rsidRPr="00FF2061" w14:paraId="5FB98864" w14:textId="77777777" w:rsidTr="00FF2061">
        <w:trPr>
          <w:trHeight w:val="705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0AEABC9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6A50D38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compounds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39D0B00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14:ligatures w14:val="none"/>
              </w:rPr>
              <w:t>source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15FCB96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14:ligatures w14:val="none"/>
              </w:rPr>
              <w:t>endophyte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1B628B1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biology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2E7F2BA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references</w:t>
            </w:r>
          </w:p>
        </w:tc>
      </w:tr>
      <w:tr w:rsidR="00FF2061" w:rsidRPr="00FF2061" w14:paraId="5B44DC0B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5A6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3788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mixutre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of F.A: palmitic, arachidic, stearic, oleic, and linolenic fatty acids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40C7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Coriandrum sativum leaves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006C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Arthrographis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kalrae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F0C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5EEB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Abdel-Aziz et al, 2020</w:t>
            </w:r>
          </w:p>
        </w:tc>
      </w:tr>
      <w:tr w:rsidR="00FF2061" w:rsidRPr="00FF2061" w14:paraId="7A5E9E37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76D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4F6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kojic acid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903E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marine green alga Ulva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pertusa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747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Altenaria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sp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878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 coli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 pSB401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QS  inhibition</w:t>
            </w:r>
            <w:proofErr w:type="gram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AD9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Chen et al, 2019</w:t>
            </w:r>
          </w:p>
        </w:tc>
      </w:tr>
      <w:tr w:rsidR="00FF2061" w:rsidRPr="00FF2061" w14:paraId="0347F541" w14:textId="77777777" w:rsidTr="00FF2061">
        <w:trPr>
          <w:trHeight w:val="3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E89E9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17DA7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meleagrin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532422F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seashore slime in Korea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2C5EA95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chrysogenium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692296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QS of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CV017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4ADE8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FF2061" w:rsidRPr="00FF2061" w14:paraId="3CDE1101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7D2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1AE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Aculene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F6AD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2243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49D6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anti QS against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by 49.1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A4E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57115666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1A1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F68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Penicitor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F49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1D9E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19B0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anti QS against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at sub-inhibitory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concnetration</w:t>
            </w:r>
            <w:proofErr w:type="spell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590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64E86F54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7B7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74F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aculene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C,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588D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0400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34B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significant anti QS against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at sub-inhibitory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concnetration</w:t>
            </w:r>
            <w:proofErr w:type="spell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7CA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36DC15CF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E71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6E0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aculene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B6C2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951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1B40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significant anti QS against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at sub-inhibitory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concnetration</w:t>
            </w:r>
            <w:proofErr w:type="spell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4E9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75FA235A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7D3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963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aspergillumarins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BEE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2A41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DE4D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significant anti QS against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at sub-inhibitory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concnetration</w:t>
            </w:r>
            <w:proofErr w:type="spell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E7D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4D908861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192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9E8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aspergillumarins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F2F3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animal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Sipunculus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nudus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3EA7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Penicillium sp. SCS-KFD08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7812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significant anti QS against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C.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violaceum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CV026 by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reduicng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violacein production by 45.5%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4A1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Kong et al,2017</w:t>
            </w:r>
          </w:p>
        </w:tc>
      </w:tr>
      <w:tr w:rsidR="00FF2061" w:rsidRPr="00FF2061" w14:paraId="40988EAE" w14:textId="77777777" w:rsidTr="00FF2061">
        <w:trPr>
          <w:trHeight w:val="3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CCC40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895C1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fusaric acid 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2E9EE1D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soil 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4B5FE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Fusarium (LAEE13)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6AC115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QS system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interfernce</w:t>
            </w:r>
            <w:proofErr w:type="spellEnd"/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22155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Rij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2004)</w:t>
            </w:r>
          </w:p>
        </w:tc>
      </w:tr>
      <w:tr w:rsidR="00FF2061" w:rsidRPr="00FF2061" w14:paraId="488FA4FA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A6834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06FB0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Antibiotic 301A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D848C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2C6BE37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Streptomyces (WAC450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42020D6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sensitzing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Gram negative bacteria to rifampicin and linezolid FIC= 0.156, and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0.25,respectively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C99CC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Cox et al,2014</w:t>
            </w:r>
          </w:p>
        </w:tc>
      </w:tr>
      <w:tr w:rsidR="00FF2061" w:rsidRPr="00FF2061" w14:paraId="4C91D30E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B8F73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F1D8F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Streptazolin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741E6F7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Algerian river sediments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4EA66D3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Streptomyces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thermoviolaceus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SRC3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61B79F2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Weak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bioaciivty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against fungi, bacteria and actinomycetes.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streptazolin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stimulates the macrophage nuclear factor kB (NF-kB)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C62924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Dijinni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7B3E6303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9B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C89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clorounguinol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B691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sponge-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derived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Acanthostrongylophora</w:t>
            </w:r>
            <w:proofErr w:type="spellEnd"/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ingens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,                      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Haliclona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fascigera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BB8A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Aspergillus unguis IB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1,   </w:t>
            </w:r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  A. unguis WR8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8A17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 and MBC values of 2 µg/mL and 16 µg/mL against MRSA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6F2D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Dian et al, 2023</w:t>
            </w:r>
          </w:p>
        </w:tc>
      </w:tr>
      <w:tr w:rsidR="00FF2061" w:rsidRPr="00FF2061" w14:paraId="7947211B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6C8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CD1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unguinol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AA95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sponge-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derived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Acanthostrongylophora</w:t>
            </w:r>
            <w:proofErr w:type="spellEnd"/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ingens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,                      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Haliclona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fascigera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FB70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Aspergillus unguis IB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1,   </w:t>
            </w:r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  A. unguis WR9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DD0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 and MBC values of 2 µg/mL and 16 µg/mL against MRSA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91F0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Dian et al, 2023</w:t>
            </w:r>
          </w:p>
        </w:tc>
      </w:tr>
      <w:tr w:rsidR="00FF2061" w:rsidRPr="00FF2061" w14:paraId="180FA792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0E6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808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nidulin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7F3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sponge-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derived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Acanthostrongylophora</w:t>
            </w:r>
            <w:proofErr w:type="spellEnd"/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ingens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,                       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Haliclona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fascigera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B92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Aspergillus unguis IB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1,   </w:t>
            </w:r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  A. unguis WR10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2C1E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 and MBC values of 2 µg/mL and 16 µg/mL against MRSA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6296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Dian et al, 2023</w:t>
            </w:r>
          </w:p>
        </w:tc>
      </w:tr>
      <w:tr w:rsidR="00FF2061" w:rsidRPr="00FF2061" w14:paraId="6997F152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3A4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45A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Spiroaspertrione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 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EB2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Hypericum perforatum leaves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AAF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Aspergillus sp. TJ23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761A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reduced the oxacillin MIC to 1 µg/mL towards MRSA and inhibited PBP2a expression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66C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Yan et al, 2017</w:t>
            </w:r>
          </w:p>
        </w:tc>
      </w:tr>
      <w:tr w:rsidR="00FF2061" w:rsidRPr="00FF2061" w14:paraId="5BCDA65A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D69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409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Emerione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CED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Hypericum perforatum leaves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4D8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Aspergillus sp. TJ23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0D13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NMD-1 inhibitory activity, IC50 = 12.1 ± 0.9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μM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.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Resotored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activity of meropenem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agaisnt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E.coli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and K. pneumoniae ATCC BAA-2146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379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 et al, 2022</w:t>
            </w:r>
          </w:p>
        </w:tc>
      </w:tr>
      <w:tr w:rsidR="00FF2061" w:rsidRPr="00FF2061" w14:paraId="0AA11BB8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17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371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asperfunolone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6709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Hypericum perforatum leaves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8D3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Aspergillus sp. TJ23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B64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NMD-1 inhibitory activity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56AD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 et al, 2022</w:t>
            </w:r>
          </w:p>
        </w:tc>
      </w:tr>
      <w:tr w:rsidR="00FF2061" w:rsidRPr="00FF2061" w14:paraId="4CBDB6A9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123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E1C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norharmane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2DEB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leaves of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Orychophragmus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violaceus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DDE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Irpex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lacteus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368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suppressed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S. marcescens NJ01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virulence factors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032E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Luo et al,2021; Zhang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etal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, 2014; Lee et al,2017</w:t>
            </w:r>
          </w:p>
        </w:tc>
      </w:tr>
      <w:tr w:rsidR="00FF2061" w:rsidRPr="00FF2061" w14:paraId="480B99A6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5D1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21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2FB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questinol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25CF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5240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18A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Anti-biofilm activity of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E.coli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                                       Synergistic association with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vancomycin against the multidrug-resistant VRE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29F0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573497A5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417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1EC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acetylquestinol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AC83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0644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4311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anti-biofilm activity of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gram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E.coli</w:t>
            </w:r>
            <w:proofErr w:type="gram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synergistic association with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vancomycin against the multidrug-resistant VRE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E. faecali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C20D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Melander et al,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2020 ;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May Zin et al, 2017</w:t>
            </w:r>
          </w:p>
        </w:tc>
      </w:tr>
      <w:tr w:rsidR="00FF2061" w:rsidRPr="00FF2061" w14:paraId="33E84A8D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6FF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BE4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physcion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CE2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AA8C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8B96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anti-biofilm of S. aureus and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Enterococcus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  Synergistic association with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vancomycin  against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the multidrug-resistant VRE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E.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CCED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3C526286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D66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DABF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2-(2-methyl-3-en-2-yl)-1H-indole-3-carbaldehyde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C1E3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10AD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A2C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Inhibition of biofilm production in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ATCC 25923. Synergistic association with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vancomycin  against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the multidrug-resistant VRE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E. faecali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8B41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72BEB47E" w14:textId="77777777" w:rsidTr="00FF2061">
        <w:trPr>
          <w:trHeight w:val="15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8C0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B41E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(2, 2-dimethylcyclopropyl)-1Hindole-3-carbaldehyde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C5F2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B87B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2D0A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reduction in biofilm production by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E. coli 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ATCC 25922.                                                                                            Inhibition of biofilm production in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 ATCC 25923.                        Synergistic association with vancomycin against the multidrug-resistant VRE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4CB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50C9723C" w14:textId="77777777" w:rsidTr="00FF2061">
        <w:trPr>
          <w:trHeight w:val="18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2AB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608A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6, 8-dihydroxy-3- (2-hydroxypropyl)-7-methyl-1H-isochromen-1-one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5FD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7499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E1BC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significant reduction in biofilm production by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 coli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ATCC 25922.                                                                                          Inhibition of biofilm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production in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ATCC 25923.                                      Synergistic association with vancomycin against the multidrug-resistant VRE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E.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BEAB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5F2AE022" w14:textId="77777777" w:rsidTr="00FF2061">
        <w:trPr>
          <w:trHeight w:val="165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414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27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47C8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neochinulin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A5B6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14AC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E44E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reduction in biofilm production by E. coli ATCC 25922.   inhibition of biofilm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production in S. aureus ATCC 25923.                          synergistic association with vancomycin against the multidrug-resistant VRE E. faecalis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1E8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62065A65" w14:textId="77777777" w:rsidTr="00FF2061">
        <w:trPr>
          <w:trHeight w:val="105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4FF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8B75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5-piperazinedione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ED9A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FB87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E2A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reduction in biofilm production by E. coli ATCC 25922.   inhibition of biofilm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production in S. aureus ATCC 25923.                                 synergistic association with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vancomycin against the multidrug-resistant VRE E. faecalis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7312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6CDF056A" w14:textId="77777777" w:rsidTr="00FF2061">
        <w:trPr>
          <w:trHeight w:val="147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C6B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DF4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eurocristatine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D985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A15C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0012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13FE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significant reduction in biofilm production by E. coli ATCC 25922.   inhibition of biofilm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production in S. aureus ATCC 25923.synergistic association with vancomycin against the multidrug-resistant VRE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E. faecalis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B3/101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D3B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Melander et al, 2020; May Zin et al, 2017</w:t>
            </w:r>
          </w:p>
        </w:tc>
      </w:tr>
      <w:tr w:rsidR="00FF2061" w:rsidRPr="00FF2061" w14:paraId="69B402EC" w14:textId="77777777" w:rsidTr="00FF2061">
        <w:trPr>
          <w:trHeight w:val="945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A4B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38B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emodin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02A8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twig of Rhizophora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mucronata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Poir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BAF7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Eurotium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chevalieri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KUFA 0006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84EC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synergistic activity with oxacillin towards MRSA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Staphylococcus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6E7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May Zin et al, 2017</w:t>
            </w:r>
          </w:p>
        </w:tc>
      </w:tr>
      <w:tr w:rsidR="00FF2061" w:rsidRPr="00FF2061" w14:paraId="2F364808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0D1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569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2,4-Di-Tert-Butylphenol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A8E2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Tridax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procumbens leaves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C5E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Daldinia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eschscholtzii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06D2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synergism with ampicillin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agaisnt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P. aeruginosa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. Inhibit receptors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LasR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and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RhlR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in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P. aeruginosa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 Both a standalone and an antibiotic adjuvant.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778E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Mishra et al, 2020</w:t>
            </w:r>
          </w:p>
        </w:tc>
      </w:tr>
      <w:tr w:rsidR="00FF2061" w:rsidRPr="00FF2061" w14:paraId="0464FFC1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162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89D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shikonin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367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roots of Lithospermum officinale 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A89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Fusarium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tricinctum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6F91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reduced the MIC of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streptomycin  by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up to 16-fold. Active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agaisnt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RN4220 with MIC of 16 mg/L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E6C1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Mone et al, 2021; Mollaei et al, 2019; Li et al, 2022</w:t>
            </w:r>
          </w:p>
        </w:tc>
      </w:tr>
      <w:tr w:rsidR="00FF2061" w:rsidRPr="00FF2061" w14:paraId="3B170ABD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435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33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2B3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chitosan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735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several plant sources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A2A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Aspergillus flavus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4B68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decrease in the expression of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lasR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and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rhlR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genes. Reduced biofilm formation of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P. aeruginosa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B85C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Muslim et al, 2018</w:t>
            </w:r>
          </w:p>
        </w:tc>
      </w:tr>
      <w:tr w:rsidR="00FF2061" w:rsidRPr="00FF2061" w14:paraId="267D3FE6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D56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E4A4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(5S,6S)-6-((3’S,4’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S,Z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)-3’,4’-Dihydroxypent-1-en-1-yl)-5-hydroxy-5,6-dihydro-2H-pyran-2-one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43D7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Tropical palm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Astrocaryum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sciophilum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6D69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Lasiodiplodia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venezuelensis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27EC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highly efficient in lowering the production of rhamnolipids’ level as a virulence factor.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7373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Pellissier et al, 2021</w:t>
            </w:r>
          </w:p>
        </w:tc>
      </w:tr>
      <w:tr w:rsidR="00FF2061" w:rsidRPr="00FF2061" w14:paraId="13B80C19" w14:textId="77777777" w:rsidTr="00FF2061">
        <w:trPr>
          <w:trHeight w:val="12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200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DFB8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(Z)-3-((2R,3R,6R)-3-Hydroxy-6-((R)-1-hydroxyethyl)-3,6-dihydro-2H-pyran-2-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yl)acrylamide</w:t>
            </w:r>
            <w:proofErr w:type="gram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7BEE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Tropical palm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Astrocaryum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sciophilum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3F26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Lasiodiplodia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venezuelensis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7E3C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moderate lowering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of  the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production of rhamnolipids’ level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A8BF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Pellissier et al, 2021</w:t>
            </w:r>
          </w:p>
        </w:tc>
      </w:tr>
      <w:tr w:rsidR="00FF2061" w:rsidRPr="00FF2061" w14:paraId="1FDD5BF9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E99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C6E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Sphaeropsidin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6A0A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forest plants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159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Diplodia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corticola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C2EA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of MRSA and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P. aeruginosa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MDR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68C9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Pompilio et al, 2023;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Roscetto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al,2020)</w:t>
            </w:r>
          </w:p>
        </w:tc>
      </w:tr>
      <w:tr w:rsidR="00FF2061" w:rsidRPr="00FF2061" w14:paraId="3174FF0D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198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211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vulculic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acid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43E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Taxus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baccata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6E41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Chaetosphaeronema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achilleae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F54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4001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Narmani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2019; Pompilio et al, 2023</w:t>
            </w:r>
          </w:p>
        </w:tc>
      </w:tr>
      <w:tr w:rsidR="00FF2061" w:rsidRPr="00FF2061" w14:paraId="602EEA1B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629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6F5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curvulol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E5E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Taxus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baccata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596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Chaetosphaeronema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achilleae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325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716B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Narmani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2019; Pompilio et al, 2023</w:t>
            </w:r>
          </w:p>
        </w:tc>
      </w:tr>
      <w:tr w:rsidR="00FF2061" w:rsidRPr="00FF2061" w14:paraId="0DB0FCF8" w14:textId="77777777" w:rsidTr="00FF2061">
        <w:trPr>
          <w:trHeight w:val="3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EB2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B6E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Cytochalasin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66D1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forest collection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426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Hypoxylon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fragiforme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39D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696B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7B503FFF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6DB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F09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phenochalasins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3FA7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969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Daldinia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eschscholtzii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823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490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2F9E62E0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0B2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B8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phenochalasins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B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35EF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B6F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Daldinia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eschscholtzii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541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62C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1EEDB06D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004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293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chaetoglobosin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7F34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CA04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Ijuhya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vitellina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2B3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ED1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221E174E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FEF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355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Cytochalasin C 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FD12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B0F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Metarrhizium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anisopliae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C25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25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51B45CA6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D5E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44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5B6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L-696,474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154A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B3D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Hypoxylon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fragiforme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B81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3AE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3465B49D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370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EE0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19,20-epoxycytochalasin C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4E25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5FF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Rosellinia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rickii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9FE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3F3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6D54A1AF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B52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F2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phenochalasin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3A3B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decaying wood, Thailand forest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C496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Hypoxylon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cf.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kretzschmarioides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BBH 42276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7E1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inhibited biofilm formation by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D60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Yuyama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et al, 2018</w:t>
            </w:r>
          </w:p>
        </w:tc>
      </w:tr>
      <w:tr w:rsidR="00FF2061" w:rsidRPr="00FF2061" w14:paraId="56341C06" w14:textId="77777777" w:rsidTr="00FF2061">
        <w:trPr>
          <w:trHeight w:val="3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99E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13E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Thioketopiperazine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79F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Glycyrrhiza glabra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07B3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Phoma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sp.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538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inhibiting the virulence and growth of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S. aureus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5EF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Arora et al, 2016</w:t>
            </w:r>
          </w:p>
        </w:tc>
      </w:tr>
      <w:tr w:rsidR="00FF2061" w:rsidRPr="00FF2061" w14:paraId="4F6AD98F" w14:textId="77777777" w:rsidTr="00FF2061">
        <w:trPr>
          <w:trHeight w:val="3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05A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614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Thioketopiperazine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046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Glycyrrhiza glabra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E50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Phoma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sp.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B9F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inhibiting the virulence and growth of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S. aureus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83A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Arora et al, 2016</w:t>
            </w:r>
          </w:p>
        </w:tc>
      </w:tr>
      <w:tr w:rsidR="00FF2061" w:rsidRPr="00FF2061" w14:paraId="058E3AA3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188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6A6D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Actinomycin 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B5B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Areca catechu L.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8BFFE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Streptomyces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cyaneochromogenes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RC1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A219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reduced the virulence factors and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bioflm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formation of P. aeruginosa PAO1.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0E5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Zeng et al,2022</w:t>
            </w:r>
          </w:p>
        </w:tc>
      </w:tr>
      <w:tr w:rsidR="00FF2061" w:rsidRPr="00FF2061" w14:paraId="087710CC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2BA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34E2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1-(4-amino-2-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hydroxyphenyl)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ethanone</w:t>
            </w:r>
            <w:proofErr w:type="spellEnd"/>
            <w:proofErr w:type="gram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251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leaves of Punica granatum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20DF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Phomopsis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liquidambari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S47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D3A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attenuated the virulence of 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P.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aeroginosa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PAO1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80D6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Zhou et al, 2021</w:t>
            </w:r>
          </w:p>
        </w:tc>
      </w:tr>
      <w:tr w:rsidR="00FF2061" w:rsidRPr="00FF2061" w14:paraId="488D2FCB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168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4B7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2,3-methyl-N-(2’-phenylethyl)-butyramide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9E3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Sea grass sample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EA2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Halobacillus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salinus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C42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380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5E8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Chen et al, 2019</w:t>
            </w:r>
          </w:p>
        </w:tc>
      </w:tr>
      <w:tr w:rsidR="00FF2061" w:rsidRPr="00FF2061" w14:paraId="27429EB2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54E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6A8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N-(2’-phenylethyl)-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isobutyramide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9414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Sea grass sample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AC7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Halobacillus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salinus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C42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2BF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A1A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Chen et al, 2019</w:t>
            </w:r>
          </w:p>
        </w:tc>
      </w:tr>
      <w:tr w:rsidR="00FF2061" w:rsidRPr="00FF2061" w14:paraId="3782A22C" w14:textId="77777777" w:rsidTr="00FF2061">
        <w:trPr>
          <w:trHeight w:val="9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E56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2CED2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phenol, 2,4-bis(1,1-dimethylethyl)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52F8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seaweed 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Gracilaria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gracilis</w:t>
            </w:r>
            <w:proofErr w:type="spellEnd"/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DEDC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Vibrio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alginolyticus</w:t>
            </w:r>
            <w:proofErr w:type="spellEnd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G16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B5EF7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reduce biofilm formation in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Serratia marcescens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6D05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Padmavathi et al, 2014; Chen et al, 2019</w:t>
            </w:r>
          </w:p>
        </w:tc>
      </w:tr>
      <w:tr w:rsidR="00FF2061" w:rsidRPr="00FF2061" w14:paraId="05533589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374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12C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Cyclo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</w:t>
            </w:r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Pro–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Gly</w:t>
            </w:r>
            <w:proofErr w:type="spell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E868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invertebrate-derived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B729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Streptomyces sp.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97D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 P. aeruginosa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virulence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7EF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Naik et al, 2013</w:t>
            </w:r>
          </w:p>
        </w:tc>
      </w:tr>
      <w:tr w:rsidR="00FF2061" w:rsidRPr="00FF2061" w14:paraId="20797C97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6DC8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8786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cinnamic acid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C871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marine invertebrate-derived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69B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Streptomyces sp.</w:t>
            </w:r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B8EB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P. aeruginosa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virulence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CE63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Naik et al, 2013</w:t>
            </w:r>
          </w:p>
        </w:tc>
      </w:tr>
      <w:tr w:rsidR="00FF2061" w:rsidRPr="00FF2061" w14:paraId="6938A2C7" w14:textId="77777777" w:rsidTr="00FF2061">
        <w:trPr>
          <w:trHeight w:val="600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716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D110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Equisetin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3FD5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Marine-sponge derived 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B34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Fusarium </w:t>
            </w:r>
            <w:proofErr w:type="spellStart"/>
            <w:r w:rsidRPr="00FF2061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equiseti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1AADF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potent adjuvant of colistin FIC index</w:t>
            </w: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of </w:t>
            </w:r>
            <w:proofErr w:type="gram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0.125  </w:t>
            </w:r>
            <w:proofErr w:type="spellStart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aganist</w:t>
            </w:r>
            <w:proofErr w:type="spellEnd"/>
            <w:proofErr w:type="gramEnd"/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S. aureus ATCC 29213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30AA" w14:textId="77777777" w:rsidR="00FF2061" w:rsidRPr="00FF2061" w:rsidRDefault="00FF2061" w:rsidP="00FF2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F20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Chen et al, 2021</w:t>
            </w:r>
          </w:p>
        </w:tc>
      </w:tr>
    </w:tbl>
    <w:p w14:paraId="54DFB84E" w14:textId="77777777" w:rsidR="007B47B5" w:rsidRDefault="007B47B5"/>
    <w:sectPr w:rsidR="007B47B5" w:rsidSect="00FF20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061"/>
    <w:rsid w:val="007B47B5"/>
    <w:rsid w:val="00C91505"/>
    <w:rsid w:val="00FF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3853C"/>
  <w15:chartTrackingRefBased/>
  <w15:docId w15:val="{ECF20B23-2101-42FC-9B7B-2E2AE7189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2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1598</Words>
  <Characters>9110</Characters>
  <Application>Microsoft Office Word</Application>
  <DocSecurity>0</DocSecurity>
  <Lines>75</Lines>
  <Paragraphs>21</Paragraphs>
  <ScaleCrop>false</ScaleCrop>
  <Company/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ashaimaa_yehia</dc:creator>
  <cp:keywords/>
  <dc:description/>
  <cp:lastModifiedBy>ashaimaa_yehia</cp:lastModifiedBy>
  <cp:revision>1</cp:revision>
  <dcterms:created xsi:type="dcterms:W3CDTF">2023-11-08T21:28:00Z</dcterms:created>
  <dcterms:modified xsi:type="dcterms:W3CDTF">2023-11-08T21:29:00Z</dcterms:modified>
</cp:coreProperties>
</file>