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259" w:rsidRPr="00002D82" w:rsidRDefault="00FD0554" w:rsidP="00195259">
      <w:pPr>
        <w:spacing w:after="0" w:line="240" w:lineRule="auto"/>
        <w:rPr>
          <w:rFonts w:ascii="Times New Roman" w:hAnsi="Times New Roman" w:cs="Times New Roman"/>
          <w:sz w:val="20"/>
        </w:rPr>
      </w:pPr>
      <w:r w:rsidRPr="00002D82">
        <w:rPr>
          <w:rFonts w:ascii="Times New Roman" w:hAnsi="Times New Roman" w:cs="Times New Roman"/>
          <w:sz w:val="20"/>
        </w:rPr>
        <w:t>Table 1: Patient-related factors affecting Zarit and Short Form 36 questionnaires</w:t>
      </w:r>
    </w:p>
    <w:p w:rsidR="00195259" w:rsidRPr="009324D8" w:rsidRDefault="00195259" w:rsidP="0019525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918"/>
        <w:gridCol w:w="891"/>
        <w:gridCol w:w="891"/>
        <w:gridCol w:w="891"/>
        <w:gridCol w:w="891"/>
        <w:gridCol w:w="891"/>
        <w:gridCol w:w="891"/>
        <w:gridCol w:w="891"/>
        <w:gridCol w:w="891"/>
      </w:tblGrid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18" w:type="dxa"/>
          </w:tcPr>
          <w:p w:rsidR="00195259" w:rsidRPr="009324D8" w:rsidRDefault="00CD2CD2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="00195259"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91" w:type="dxa"/>
          </w:tcPr>
          <w:p w:rsidR="00195259" w:rsidRPr="009324D8" w:rsidRDefault="00CD2CD2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SF36-P</w:t>
            </w:r>
            <w:r w:rsidR="00195259"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91" w:type="dxa"/>
          </w:tcPr>
          <w:p w:rsidR="00195259" w:rsidRPr="009324D8" w:rsidRDefault="00195259" w:rsidP="00CD2CD2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BP</w:t>
            </w:r>
          </w:p>
        </w:tc>
        <w:tc>
          <w:tcPr>
            <w:tcW w:w="891" w:type="dxa"/>
          </w:tcPr>
          <w:p w:rsidR="00195259" w:rsidRPr="009324D8" w:rsidRDefault="00195259" w:rsidP="00CD2CD2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SF36-G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</w:p>
        </w:tc>
        <w:tc>
          <w:tcPr>
            <w:tcW w:w="891" w:type="dxa"/>
          </w:tcPr>
          <w:p w:rsidR="00195259" w:rsidRPr="009324D8" w:rsidRDefault="00195259" w:rsidP="00CD2CD2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891" w:type="dxa"/>
          </w:tcPr>
          <w:p w:rsidR="00195259" w:rsidRPr="009324D8" w:rsidRDefault="00195259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SF36-S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91" w:type="dxa"/>
          </w:tcPr>
          <w:p w:rsidR="00195259" w:rsidRPr="009324D8" w:rsidRDefault="00195259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SF36-E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</w:t>
            </w:r>
          </w:p>
        </w:tc>
        <w:tc>
          <w:tcPr>
            <w:tcW w:w="891" w:type="dxa"/>
          </w:tcPr>
          <w:p w:rsidR="00195259" w:rsidRPr="009324D8" w:rsidRDefault="00195259" w:rsidP="00CD2CD2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SF36-</w:t>
            </w:r>
            <w:r w:rsidR="00CD2CD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891" w:type="dxa"/>
          </w:tcPr>
          <w:p w:rsidR="00195259" w:rsidRPr="009324D8" w:rsidRDefault="00195259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Zarit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18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  <w:tc>
          <w:tcPr>
            <w:tcW w:w="891" w:type="dxa"/>
          </w:tcPr>
          <w:p w:rsidR="00195259" w:rsidRPr="00144BEA" w:rsidRDefault="00144BEA" w:rsidP="00195259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</w:pPr>
            <w:r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Med (Min-Max</w:t>
            </w:r>
            <w:r w:rsidR="00195259" w:rsidRPr="00144BEA">
              <w:rPr>
                <w:rFonts w:ascii="Times New Roman" w:hAnsi="Times New Roman" w:cs="Times New Roman"/>
                <w:b/>
                <w:bCs/>
                <w:sz w:val="14"/>
                <w:szCs w:val="16"/>
              </w:rPr>
              <w:t>)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60393C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Comorbidity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9324D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n=21 (17.4%)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 (27-71)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(22-66)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(32-62)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 (33-68)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(33-56)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 (33-78)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(26-66)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(34-68)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(24-63)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n=100 (82.6%)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(18-65)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(12-64)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(24-67)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(20-66)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55 (26-79)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307,000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318,500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442,500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489,500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547,500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409,500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306,500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535,000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415,000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ECOG score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 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n=14 (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11.6%)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66 (24-71)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 (29-66)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(26-62)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63,5 (25-68)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 (24-56)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66,5 (26-78)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62,5 (28-66)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 (26-68)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30,5 (24-77)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n=87 (71.9%)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(23-64)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(24-66)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(26-77)</w:t>
            </w:r>
          </w:p>
        </w:tc>
      </w:tr>
      <w:tr w:rsidR="00195259" w:rsidRPr="009324D8" w:rsidTr="001241CD">
        <w:tc>
          <w:tcPr>
            <w:tcW w:w="1242" w:type="dxa"/>
          </w:tcPr>
          <w:p w:rsidR="0060393C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195259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n=20 (16.5%)</w:t>
            </w:r>
            <w:r w:rsidR="00CD2CD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24,5 (18-27)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20,5 (12-22)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(36-43)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(33-43)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(33-43)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46 (32-52)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23 (20-33)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49,5 (35-59)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 (41-79)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62,869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66,129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17,742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24,824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19,117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29,403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59,104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23,749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32,088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Post hoc p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p=0,009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p=0,007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b-a;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c-a;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c-b; p=0,001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195259" w:rsidRPr="00112CE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Bone met.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n=6 (5%)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(29-64)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61,5 (40-64)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62,5 (40-66)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61,5 (38-63)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63,5 (49-66)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63,5 (25-66)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(59-64)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(33-54)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n=115 (95%)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(18-71)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31 (12-66)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(24-56)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(24-78)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53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165,500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123,000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77,500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103,000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84,000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169,500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112,500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106,000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185,500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0,032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0,008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0,002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0,036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0,005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0,057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195259" w:rsidRPr="00112CE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BM quantity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112CE8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n=6 (5%)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60 (29-64)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61,5 (40-64)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62,5 (40-66)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61,5 (38-63)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63,5 (49-66)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63,5 (25-66)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66 (59-64)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(33-54)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1-3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n=33 (27.3%)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(28-71)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(23-66)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50 (28-62)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(28-68)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43 (28-56)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55 (28-78)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43 (24-66)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59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45 (24-77)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 or more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n=82 (67.8%)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(18-67)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29,5 (12-63)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39 (24-56)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(20-63)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(24-62)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 (26-79)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x</w:t>
            </w: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25,696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26,446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18,751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20,825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16,727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23,261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24,191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20,084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16,875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CD2CD2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95259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Post hoc p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p=0,001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p=0,001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a-b; p=0,001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p=0,007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p=0,006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p&lt;0,001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a-c; p=0,013</w:t>
            </w:r>
          </w:p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b-c; p=0,003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c-b; p&lt;0,001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Bone event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n=95 (78.5%)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37 (20-71)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(12-66)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42 (24-64)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43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(24-63)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52 (24-78)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(20-66)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59 (24-68)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48 (24-77)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n=26 (21.5%)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(18-42)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 (12-39)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(26-43)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(25-42)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37 (24-42)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34,5 (26-44)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 (22-48)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36 (26-40)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58,5 (51-79)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720,500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879,000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332,500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305,500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459,000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206,000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985,000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204,000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515,000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0,025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0,114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  <w:tr w:rsidR="00195259" w:rsidRPr="009324D8" w:rsidTr="001241CD">
        <w:tc>
          <w:tcPr>
            <w:tcW w:w="1242" w:type="dxa"/>
            <w:shd w:val="clear" w:color="auto" w:fill="A6A6A6" w:themeFill="background1" w:themeFillShade="A6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Visceral met.</w:t>
            </w:r>
          </w:p>
        </w:tc>
        <w:tc>
          <w:tcPr>
            <w:tcW w:w="918" w:type="dxa"/>
            <w:shd w:val="clear" w:color="auto" w:fill="A6A6A6" w:themeFill="background1" w:themeFillShade="A6"/>
          </w:tcPr>
          <w:p w:rsidR="00195259" w:rsidRPr="00195259" w:rsidRDefault="00195259" w:rsidP="001241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1" w:type="dxa"/>
            <w:shd w:val="clear" w:color="auto" w:fill="A6A6A6" w:themeFill="background1" w:themeFillShade="A6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95259" w:rsidRPr="009324D8" w:rsidTr="001241CD">
        <w:tc>
          <w:tcPr>
            <w:tcW w:w="1242" w:type="dxa"/>
          </w:tcPr>
          <w:p w:rsidR="00195259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Absent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n=112 (92.6%)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35,5 (18-71)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32 (12-66)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(30-64)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41 (30-68)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40 (33-63)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51 (32-78)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34 (20-66)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56,5 (32-68)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49,5 (24-79)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Present</w:t>
            </w:r>
          </w:p>
          <w:p w:rsidR="0060393C" w:rsidRPr="009324D8" w:rsidRDefault="0060393C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n=9 (7.4%)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27 (24-33)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 (23-38)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 (24-29)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27 (24-29)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 (24-28)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 (24-28)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27 (24-28)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26 (24-29)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67 (60-77)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197,500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300,000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224,000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0,000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sz w:val="16"/>
                <w:szCs w:val="16"/>
              </w:rPr>
              <w:t>100,000</w:t>
            </w:r>
          </w:p>
        </w:tc>
      </w:tr>
      <w:tr w:rsidR="00195259" w:rsidRPr="009324D8" w:rsidTr="001241CD">
        <w:tc>
          <w:tcPr>
            <w:tcW w:w="1242" w:type="dxa"/>
          </w:tcPr>
          <w:p w:rsidR="00195259" w:rsidRPr="009324D8" w:rsidRDefault="001241CD" w:rsidP="001952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324D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value</w:t>
            </w:r>
          </w:p>
        </w:tc>
        <w:tc>
          <w:tcPr>
            <w:tcW w:w="918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0,002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0,044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0,006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  <w:tc>
          <w:tcPr>
            <w:tcW w:w="891" w:type="dxa"/>
          </w:tcPr>
          <w:p w:rsidR="00195259" w:rsidRPr="00195259" w:rsidRDefault="00195259" w:rsidP="0019525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52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&lt;0,001</w:t>
            </w:r>
          </w:p>
        </w:tc>
      </w:tr>
    </w:tbl>
    <w:p w:rsidR="008B04D4" w:rsidRPr="00002D82" w:rsidRDefault="00CD2CD2" w:rsidP="0019525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02D82">
        <w:rPr>
          <w:rFonts w:ascii="Times New Roman" w:hAnsi="Times New Roman" w:cs="Times New Roman"/>
          <w:sz w:val="20"/>
          <w:szCs w:val="20"/>
        </w:rPr>
        <w:t>SF: Short Form, PF: physical functioning, PR: physical role, BP: bodily pain, GH: general health, V: vitality, SF: social functioning, ER: emotional role, M: mental health, BM: bone metastasis</w:t>
      </w:r>
      <w:r w:rsidR="001241CD" w:rsidRPr="00002D82">
        <w:rPr>
          <w:rFonts w:ascii="Times New Roman" w:hAnsi="Times New Roman" w:cs="Times New Roman"/>
          <w:sz w:val="20"/>
          <w:szCs w:val="20"/>
        </w:rPr>
        <w:t>, met.: metastasis</w:t>
      </w:r>
    </w:p>
    <w:sectPr w:rsidR="008B04D4" w:rsidRPr="00002D82" w:rsidSect="008B0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95259"/>
    <w:rsid w:val="00002D82"/>
    <w:rsid w:val="00112CE8"/>
    <w:rsid w:val="001241CD"/>
    <w:rsid w:val="00144BEA"/>
    <w:rsid w:val="00195259"/>
    <w:rsid w:val="00250AA7"/>
    <w:rsid w:val="0060393C"/>
    <w:rsid w:val="007A3432"/>
    <w:rsid w:val="008B04D4"/>
    <w:rsid w:val="00BB73E3"/>
    <w:rsid w:val="00CD2CD2"/>
    <w:rsid w:val="00FD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BC253A-B5BA-4C50-B49D-23352254B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25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25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5259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0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ozgenahmet.yildirim</dc:creator>
  <cp:lastModifiedBy>hp</cp:lastModifiedBy>
  <cp:revision>7</cp:revision>
  <dcterms:created xsi:type="dcterms:W3CDTF">2021-02-26T11:30:00Z</dcterms:created>
  <dcterms:modified xsi:type="dcterms:W3CDTF">2021-03-21T14:22:00Z</dcterms:modified>
</cp:coreProperties>
</file>