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673E" w:rsidRPr="00F432B6" w:rsidRDefault="00E65981" w:rsidP="00763F86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r w:rsidRPr="00F432B6">
        <w:rPr>
          <w:rFonts w:ascii="Times New Roman" w:hAnsi="Times New Roman" w:cs="Times New Roman"/>
          <w:b/>
          <w:sz w:val="20"/>
          <w:szCs w:val="20"/>
        </w:rPr>
        <w:t>Effect of prenatal exposure to bisphenols on newborn leucocyte telomere length: a prospective birth cohort study in China</w:t>
      </w:r>
    </w:p>
    <w:p w:rsidR="00E65981" w:rsidRPr="00F432B6" w:rsidRDefault="00E65981" w:rsidP="00763F86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63F86" w:rsidRPr="00F432B6" w:rsidRDefault="00763F86" w:rsidP="00763F86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F432B6">
        <w:rPr>
          <w:rFonts w:ascii="Times New Roman" w:hAnsi="Times New Roman" w:cs="Times New Roman"/>
          <w:b/>
          <w:sz w:val="20"/>
          <w:szCs w:val="20"/>
        </w:rPr>
        <w:t>Table of contents</w:t>
      </w:r>
      <w:r w:rsidRPr="00F432B6">
        <w:rPr>
          <w:rFonts w:ascii="Times New Roman" w:hAnsi="Times New Roman" w:cs="Times New Roman" w:hint="eastAsia"/>
          <w:b/>
          <w:sz w:val="20"/>
          <w:szCs w:val="20"/>
        </w:rPr>
        <w:t>:</w:t>
      </w:r>
    </w:p>
    <w:p w:rsidR="005B16DE" w:rsidRPr="00F432B6" w:rsidRDefault="0003059E" w:rsidP="005B16D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432B6"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</w:p>
    <w:p w:rsidR="00763F86" w:rsidRPr="00F432B6" w:rsidRDefault="00763F86" w:rsidP="00763F86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F432B6">
        <w:rPr>
          <w:rFonts w:ascii="Times New Roman" w:hAnsi="Times New Roman" w:cs="Times New Roman" w:hint="eastAsia"/>
          <w:b/>
          <w:bCs/>
          <w:sz w:val="20"/>
          <w:szCs w:val="20"/>
        </w:rPr>
        <w:t>Table S</w:t>
      </w:r>
      <w:r w:rsidR="00D22AE1" w:rsidRPr="00F432B6">
        <w:rPr>
          <w:rFonts w:ascii="Times New Roman" w:hAnsi="Times New Roman" w:cs="Times New Roman" w:hint="eastAsia"/>
          <w:b/>
          <w:bCs/>
          <w:sz w:val="20"/>
          <w:szCs w:val="20"/>
        </w:rPr>
        <w:t>1</w:t>
      </w:r>
      <w:r w:rsidRPr="00F432B6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: </w:t>
      </w:r>
      <w:r w:rsidRPr="00F432B6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Sensitivity analyses</w:t>
      </w:r>
      <w:r w:rsidRPr="00F432B6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r w:rsidRPr="00F432B6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(excluding gestational diabetes mellitus)</w:t>
      </w:r>
      <w:r w:rsidRPr="00F432B6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- a</w:t>
      </w:r>
      <w:r w:rsidRPr="00F432B6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ssociations between prenatal exposure</w:t>
      </w:r>
      <w:r w:rsidRPr="00F432B6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to </w:t>
      </w:r>
      <w:r w:rsidRPr="00F432B6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bisphenols and relative cord blood TL</w:t>
      </w:r>
      <w:r w:rsidRPr="00F432B6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r w:rsidRPr="00F432B6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(n = </w:t>
      </w:r>
      <w:r w:rsidRPr="00F432B6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764</w:t>
      </w:r>
      <w:r w:rsidRPr="00F432B6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)</w:t>
      </w:r>
      <w:r w:rsidRPr="00F432B6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.</w:t>
      </w:r>
    </w:p>
    <w:p w:rsidR="00763F86" w:rsidRPr="00F432B6" w:rsidRDefault="00763F86" w:rsidP="00763F86">
      <w:pPr>
        <w:spacing w:line="480" w:lineRule="auto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F432B6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Table S2: </w:t>
      </w:r>
      <w:r w:rsidRPr="00F432B6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Sensitivity analyses</w:t>
      </w:r>
      <w:r w:rsidRPr="00F432B6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r w:rsidRPr="00F432B6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(excluding hypertensive disorders in pregnancy)</w:t>
      </w:r>
      <w:r w:rsidRPr="00F432B6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- </w:t>
      </w:r>
      <w:r w:rsidRPr="00F432B6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associations between prenatal exposure to</w:t>
      </w:r>
      <w:r w:rsidRPr="00F432B6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r w:rsidRPr="00F432B6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bisphenols and relative cord blood TL</w:t>
      </w:r>
      <w:r w:rsidRPr="00F432B6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(n=764).</w:t>
      </w:r>
    </w:p>
    <w:p w:rsidR="00763F86" w:rsidRPr="00F432B6" w:rsidRDefault="00763F86" w:rsidP="00763F86">
      <w:pPr>
        <w:spacing w:line="480" w:lineRule="auto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F432B6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  <w:t>Table S3</w:t>
      </w:r>
      <w:r w:rsidRPr="00F432B6">
        <w:rPr>
          <w:rFonts w:ascii="Times New Roman" w:eastAsia="宋体" w:hAnsi="Times New Roman" w:cs="Times New Roman" w:hint="eastAsia"/>
          <w:b/>
          <w:color w:val="000000"/>
          <w:kern w:val="0"/>
          <w:sz w:val="20"/>
          <w:szCs w:val="20"/>
        </w:rPr>
        <w:t xml:space="preserve">: </w:t>
      </w:r>
      <w:r w:rsidRPr="00F432B6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Sensitivity analyses (excluding gestational diabetes mellitus) - associations between prenatal exposure to bisphenols and relative cord blood TL, stratified by maternal age and infant gender.</w:t>
      </w:r>
    </w:p>
    <w:p w:rsidR="004E6850" w:rsidRPr="00F432B6" w:rsidRDefault="00763F86" w:rsidP="00763F86">
      <w:pPr>
        <w:spacing w:line="480" w:lineRule="auto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F432B6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  <w:t>Table S4</w:t>
      </w:r>
      <w:r w:rsidRPr="00F432B6">
        <w:rPr>
          <w:rFonts w:ascii="Times New Roman" w:eastAsia="宋体" w:hAnsi="Times New Roman" w:cs="Times New Roman" w:hint="eastAsia"/>
          <w:b/>
          <w:color w:val="000000"/>
          <w:kern w:val="0"/>
          <w:sz w:val="20"/>
          <w:szCs w:val="20"/>
        </w:rPr>
        <w:t xml:space="preserve">: </w:t>
      </w:r>
      <w:r w:rsidRPr="00F432B6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Sensitivity analyses (excluding hypertensive disorders in pregnancy) - associations between prenatal exposure to bisphenols and relative cord blood TL, stratified by maternal age and infant gender.</w:t>
      </w:r>
    </w:p>
    <w:p w:rsidR="002C55D7" w:rsidRPr="00F432B6" w:rsidRDefault="00937EB3" w:rsidP="002C55D7">
      <w:pPr>
        <w:spacing w:line="480" w:lineRule="auto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F432B6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  <w:t>Figure S1</w:t>
      </w:r>
      <w:r w:rsidRPr="00F432B6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. Adjusted dose-response relationships between Ln-transformed bisphenol levels (ng/ml) and Ln-transformed telomere length (TL).</w:t>
      </w:r>
      <w:r w:rsidR="002C55D7" w:rsidRPr="00F432B6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br w:type="page"/>
      </w:r>
    </w:p>
    <w:p w:rsidR="00763F86" w:rsidRPr="00F432B6" w:rsidRDefault="00763F86" w:rsidP="002C55D7">
      <w:pPr>
        <w:spacing w:line="480" w:lineRule="auto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tbl>
      <w:tblPr>
        <w:tblW w:w="12830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605"/>
        <w:gridCol w:w="2041"/>
        <w:gridCol w:w="249"/>
        <w:gridCol w:w="2041"/>
        <w:gridCol w:w="249"/>
        <w:gridCol w:w="2041"/>
        <w:gridCol w:w="249"/>
        <w:gridCol w:w="2041"/>
        <w:gridCol w:w="249"/>
        <w:gridCol w:w="2041"/>
        <w:gridCol w:w="24"/>
      </w:tblGrid>
      <w:tr w:rsidR="00A55A60" w:rsidRPr="00F432B6" w:rsidTr="00D122AB">
        <w:trPr>
          <w:trHeight w:val="276"/>
        </w:trPr>
        <w:tc>
          <w:tcPr>
            <w:tcW w:w="12830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55A60" w:rsidRPr="00F432B6" w:rsidRDefault="005D36C9" w:rsidP="00F668B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32B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Table S1</w:t>
            </w:r>
            <w:r w:rsidR="00F668B6" w:rsidRPr="00F432B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 xml:space="preserve">. </w:t>
            </w:r>
            <w:r w:rsidR="00D07410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Sensitivity analyses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D07410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(excluding </w:t>
            </w:r>
            <w:r w:rsidR="005626C3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gestational diabetes mellitus</w:t>
            </w:r>
            <w:r w:rsidR="00D07410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D07410"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bookmarkStart w:id="1" w:name="OLE_LINK3"/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a</w:t>
            </w:r>
            <w:r w:rsidR="00253FB3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ssociations between prenatal </w:t>
            </w:r>
            <w:r w:rsidR="00F213F2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exposure</w:t>
            </w:r>
            <w:r w:rsidR="00F213F2"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to</w:t>
            </w:r>
            <w:r w:rsidR="00CB7732"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9C4AD8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bisphenols </w:t>
            </w:r>
            <w:r w:rsidR="00253FB3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and </w:t>
            </w:r>
            <w:r w:rsidR="00372522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relative cord blood TL</w:t>
            </w:r>
            <w:bookmarkEnd w:id="1"/>
            <w:r w:rsidR="00C01467"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C01467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(n = </w:t>
            </w:r>
            <w:r w:rsidR="00C01467"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764</w:t>
            </w:r>
            <w:r w:rsidR="00C01467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  <w:r w:rsidR="00A55A60"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 w:rsidR="00A55A60" w:rsidRPr="00F432B6" w:rsidTr="00D122AB">
        <w:trPr>
          <w:gridAfter w:val="1"/>
          <w:wAfter w:w="24" w:type="dxa"/>
          <w:trHeight w:val="276"/>
        </w:trPr>
        <w:tc>
          <w:tcPr>
            <w:tcW w:w="16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55A60" w:rsidRPr="00F432B6" w:rsidRDefault="00A55A60" w:rsidP="00A55A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55A60" w:rsidRPr="00F432B6" w:rsidRDefault="00A55A60" w:rsidP="00A55A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BPA</w:t>
            </w:r>
          </w:p>
        </w:tc>
        <w:tc>
          <w:tcPr>
            <w:tcW w:w="2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55A60" w:rsidRPr="00F432B6" w:rsidRDefault="00A55A60" w:rsidP="00A55A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55A60" w:rsidRPr="00F432B6" w:rsidRDefault="00A55A60" w:rsidP="00A55A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BPB</w:t>
            </w:r>
          </w:p>
        </w:tc>
        <w:tc>
          <w:tcPr>
            <w:tcW w:w="2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55A60" w:rsidRPr="00F432B6" w:rsidRDefault="00A55A60" w:rsidP="00A55A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55A60" w:rsidRPr="00F432B6" w:rsidRDefault="00A55A60" w:rsidP="00A55A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BPF</w:t>
            </w:r>
          </w:p>
        </w:tc>
        <w:tc>
          <w:tcPr>
            <w:tcW w:w="2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55A60" w:rsidRPr="00F432B6" w:rsidRDefault="00A55A60" w:rsidP="00A55A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55A60" w:rsidRPr="00F432B6" w:rsidRDefault="00A55A60" w:rsidP="00A55A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BPS</w:t>
            </w:r>
          </w:p>
        </w:tc>
        <w:tc>
          <w:tcPr>
            <w:tcW w:w="2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55A60" w:rsidRPr="00F432B6" w:rsidRDefault="00A55A60" w:rsidP="00A55A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55A60" w:rsidRPr="00F432B6" w:rsidRDefault="00A55A60" w:rsidP="00A55A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TBBPA</w:t>
            </w:r>
          </w:p>
        </w:tc>
      </w:tr>
      <w:tr w:rsidR="00A55A60" w:rsidRPr="00F432B6" w:rsidTr="00D122AB">
        <w:trPr>
          <w:gridAfter w:val="1"/>
          <w:wAfter w:w="24" w:type="dxa"/>
          <w:trHeight w:val="621"/>
        </w:trPr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A55A60" w:rsidRPr="00F432B6" w:rsidRDefault="00A55A60" w:rsidP="00A55A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A55A60" w:rsidRPr="00F432B6" w:rsidRDefault="00A55A60" w:rsidP="00A55A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Percentage change (%)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a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(95% </w:t>
            </w:r>
            <w:r w:rsidRPr="00F432B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CI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A55A60" w:rsidRPr="00F432B6" w:rsidRDefault="00A55A60" w:rsidP="00A55A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A55A60" w:rsidRPr="00F432B6" w:rsidRDefault="00A55A60" w:rsidP="00A55A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Percentage change (%)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(95% </w:t>
            </w:r>
            <w:r w:rsidRPr="00F432B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CI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A55A60" w:rsidRPr="00F432B6" w:rsidRDefault="00A55A60" w:rsidP="00A55A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A55A60" w:rsidRPr="00F432B6" w:rsidRDefault="00A55A60" w:rsidP="00A55A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Percentage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change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(%)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(95% CI)</w:t>
            </w:r>
          </w:p>
        </w:tc>
        <w:tc>
          <w:tcPr>
            <w:tcW w:w="2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A55A60" w:rsidRPr="00F432B6" w:rsidRDefault="00A55A60" w:rsidP="00A55A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A55A60" w:rsidRPr="00F432B6" w:rsidRDefault="00A55A60" w:rsidP="00A55A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Percentage change (%)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a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(95% </w:t>
            </w:r>
            <w:r w:rsidRPr="00F432B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CI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A55A60" w:rsidRPr="00F432B6" w:rsidRDefault="00A55A60" w:rsidP="00A55A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A55A60" w:rsidRPr="00F432B6" w:rsidRDefault="00A55A60" w:rsidP="00A55A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Percentage change (%)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a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(95% </w:t>
            </w:r>
            <w:r w:rsidRPr="00F432B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CI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9E6A46" w:rsidRPr="00F432B6" w:rsidTr="00D122AB">
        <w:trPr>
          <w:gridAfter w:val="1"/>
          <w:wAfter w:w="24" w:type="dxa"/>
          <w:trHeight w:val="276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6A46" w:rsidRPr="00F432B6" w:rsidRDefault="009E6A46" w:rsidP="00A55A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Unadjusted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 (-1.62, 2.01)</w:t>
            </w: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-1.18 (-5.92, 3.81)</w:t>
            </w: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 (-2.62, 4.36)</w:t>
            </w: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-1.01 (-3.08, 1.1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6A46" w:rsidRPr="00F432B6" w:rsidRDefault="009E6A46" w:rsidP="00762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 (-1.36, 2.35)</w:t>
            </w:r>
          </w:p>
        </w:tc>
      </w:tr>
      <w:tr w:rsidR="009E6A46" w:rsidRPr="00F432B6" w:rsidTr="00D122AB">
        <w:trPr>
          <w:gridAfter w:val="1"/>
          <w:wAfter w:w="24" w:type="dxa"/>
          <w:trHeight w:val="276"/>
        </w:trPr>
        <w:tc>
          <w:tcPr>
            <w:tcW w:w="160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6A46" w:rsidRPr="00F432B6" w:rsidRDefault="009E6A46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Model one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 (-1.67, 1.98)</w:t>
            </w:r>
          </w:p>
        </w:tc>
        <w:tc>
          <w:tcPr>
            <w:tcW w:w="24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-1.23 (-5.98, 3.76)</w:t>
            </w:r>
          </w:p>
        </w:tc>
        <w:tc>
          <w:tcPr>
            <w:tcW w:w="24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 (-2.62, 4.36)</w:t>
            </w:r>
          </w:p>
        </w:tc>
        <w:tc>
          <w:tcPr>
            <w:tcW w:w="24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-1.02 (-3.09, 1.09)</w:t>
            </w:r>
          </w:p>
        </w:tc>
        <w:tc>
          <w:tcPr>
            <w:tcW w:w="24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6A46" w:rsidRPr="00F432B6" w:rsidRDefault="009E6A46" w:rsidP="00762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 (-1.36, 2.36)</w:t>
            </w:r>
          </w:p>
        </w:tc>
      </w:tr>
      <w:tr w:rsidR="009E6A46" w:rsidRPr="00F432B6" w:rsidTr="00D122AB">
        <w:trPr>
          <w:gridAfter w:val="1"/>
          <w:wAfter w:w="24" w:type="dxa"/>
          <w:trHeight w:val="276"/>
        </w:trPr>
        <w:tc>
          <w:tcPr>
            <w:tcW w:w="160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6A46" w:rsidRPr="00F432B6" w:rsidRDefault="009E6A46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Model two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0.62 (-1.2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2.47)</w:t>
            </w:r>
          </w:p>
        </w:tc>
        <w:tc>
          <w:tcPr>
            <w:tcW w:w="24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-1.03 (-5.8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3.97)</w:t>
            </w:r>
          </w:p>
        </w:tc>
        <w:tc>
          <w:tcPr>
            <w:tcW w:w="24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 (-3.09, 3.88)</w:t>
            </w:r>
          </w:p>
        </w:tc>
        <w:tc>
          <w:tcPr>
            <w:tcW w:w="24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-1.15 (-3.2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0.95)</w:t>
            </w:r>
          </w:p>
        </w:tc>
        <w:tc>
          <w:tcPr>
            <w:tcW w:w="24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6A46" w:rsidRPr="00F432B6" w:rsidRDefault="009E6A46" w:rsidP="00762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 (-1.12, 2.6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9E6A46" w:rsidRPr="00F432B6" w:rsidTr="00D122AB">
        <w:trPr>
          <w:gridAfter w:val="1"/>
          <w:wAfter w:w="24" w:type="dxa"/>
          <w:trHeight w:val="276"/>
        </w:trPr>
        <w:tc>
          <w:tcPr>
            <w:tcW w:w="160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6A46" w:rsidRPr="00F432B6" w:rsidRDefault="009E6A46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Model three 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204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 (-1.16, 2.51)</w:t>
            </w:r>
          </w:p>
        </w:tc>
        <w:tc>
          <w:tcPr>
            <w:tcW w:w="2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-0.9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(-5.66, 4.11)</w:t>
            </w:r>
          </w:p>
        </w:tc>
        <w:tc>
          <w:tcPr>
            <w:tcW w:w="2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 (-3.06, 3.9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-1.15 (-3.2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0.95)</w:t>
            </w:r>
          </w:p>
        </w:tc>
        <w:tc>
          <w:tcPr>
            <w:tcW w:w="2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6A46" w:rsidRPr="00F432B6" w:rsidRDefault="009E6A46" w:rsidP="00762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E6A46" w:rsidRPr="00F432B6" w:rsidRDefault="009E6A46" w:rsidP="009E6A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 (-1.13, 2.59)</w:t>
            </w:r>
          </w:p>
        </w:tc>
      </w:tr>
      <w:tr w:rsidR="00A55A60" w:rsidRPr="00F432B6" w:rsidTr="00D122AB">
        <w:trPr>
          <w:trHeight w:val="276"/>
        </w:trPr>
        <w:tc>
          <w:tcPr>
            <w:tcW w:w="1283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55A60" w:rsidRPr="00F432B6" w:rsidRDefault="00A55A60" w:rsidP="00A55A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2" w:name="_Hlk23885365"/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The percentage change in </w:t>
            </w:r>
            <w:r w:rsidR="00372522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relative cord blood TL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was calculated for each doubling of</w:t>
            </w:r>
            <w:r w:rsidR="00BF691A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bisphenol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concentrations.</w:t>
            </w:r>
          </w:p>
        </w:tc>
      </w:tr>
      <w:tr w:rsidR="00A55A60" w:rsidRPr="00F432B6" w:rsidTr="00D122AB">
        <w:trPr>
          <w:trHeight w:val="276"/>
        </w:trPr>
        <w:tc>
          <w:tcPr>
            <w:tcW w:w="1283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55A60" w:rsidRPr="00F432B6" w:rsidRDefault="00A55A60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b </w:t>
            </w:r>
            <w:r w:rsidR="00577DA0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Adjusted for </w:t>
            </w:r>
            <w:r w:rsidR="00177154"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gestational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age and </w:t>
            </w:r>
            <w:r w:rsidRPr="00F432B6">
              <w:rPr>
                <w:rFonts w:ascii="Times New Roman" w:hAnsi="Times New Roman" w:cs="Times New Roman"/>
                <w:sz w:val="20"/>
                <w:szCs w:val="20"/>
              </w:rPr>
              <w:t>infant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gender.</w:t>
            </w:r>
          </w:p>
        </w:tc>
      </w:tr>
      <w:tr w:rsidR="00A55A60" w:rsidRPr="00F432B6" w:rsidTr="00D122AB">
        <w:trPr>
          <w:trHeight w:val="276"/>
        </w:trPr>
        <w:tc>
          <w:tcPr>
            <w:tcW w:w="1283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55A60" w:rsidRPr="00F432B6" w:rsidRDefault="00A55A60" w:rsidP="00B31C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Adjusted for maternal age, pre-pregnancy BMI, occupation, drinking before pregnancy, passive smoking during pregnancy, parity, </w:t>
            </w:r>
            <w:r w:rsidR="00B31CDE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and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hypertensive disorders in pregnancy.</w:t>
            </w:r>
          </w:p>
        </w:tc>
      </w:tr>
      <w:tr w:rsidR="00A55A60" w:rsidRPr="00F432B6" w:rsidTr="00D122AB">
        <w:trPr>
          <w:trHeight w:val="276"/>
        </w:trPr>
        <w:tc>
          <w:tcPr>
            <w:tcW w:w="1283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55A60" w:rsidRPr="00F432B6" w:rsidRDefault="00A55A60" w:rsidP="00A55A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d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Adjusted for </w:t>
            </w:r>
            <w:r w:rsidR="00177154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gestational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age, </w:t>
            </w:r>
            <w:r w:rsidRPr="00F432B6">
              <w:rPr>
                <w:rFonts w:ascii="Times New Roman" w:hAnsi="Times New Roman" w:cs="Times New Roman"/>
                <w:sz w:val="20"/>
                <w:szCs w:val="20"/>
              </w:rPr>
              <w:t>infant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gender, maternal age, pre-pregnancy BMI, occupation, drinking before pregnancy, passive smoking during pregnancy, parity, </w:t>
            </w:r>
            <w:r w:rsidR="00B31CDE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and hypertensive disorders in pregnancy.</w:t>
            </w:r>
          </w:p>
        </w:tc>
      </w:tr>
      <w:bookmarkEnd w:id="2"/>
    </w:tbl>
    <w:p w:rsidR="00A55A60" w:rsidRPr="00F432B6" w:rsidRDefault="00A55A60">
      <w:pPr>
        <w:rPr>
          <w:rFonts w:ascii="Times New Roman" w:hAnsi="Times New Roman" w:cs="Times New Roman"/>
          <w:sz w:val="20"/>
          <w:szCs w:val="20"/>
        </w:rPr>
      </w:pPr>
    </w:p>
    <w:p w:rsidR="005626C3" w:rsidRPr="00F432B6" w:rsidRDefault="005626C3">
      <w:pPr>
        <w:rPr>
          <w:rFonts w:ascii="Times New Roman" w:hAnsi="Times New Roman" w:cs="Times New Roman"/>
          <w:sz w:val="20"/>
          <w:szCs w:val="20"/>
        </w:rPr>
      </w:pPr>
    </w:p>
    <w:p w:rsidR="005626C3" w:rsidRPr="00F432B6" w:rsidRDefault="005626C3">
      <w:pPr>
        <w:rPr>
          <w:rFonts w:ascii="Times New Roman" w:hAnsi="Times New Roman" w:cs="Times New Roman"/>
          <w:sz w:val="20"/>
          <w:szCs w:val="20"/>
        </w:rPr>
      </w:pPr>
    </w:p>
    <w:p w:rsidR="005626C3" w:rsidRPr="00F432B6" w:rsidRDefault="002C55D7" w:rsidP="002C55D7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F432B6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W w:w="12972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747"/>
        <w:gridCol w:w="2041"/>
        <w:gridCol w:w="249"/>
        <w:gridCol w:w="2041"/>
        <w:gridCol w:w="249"/>
        <w:gridCol w:w="2041"/>
        <w:gridCol w:w="249"/>
        <w:gridCol w:w="2041"/>
        <w:gridCol w:w="249"/>
        <w:gridCol w:w="2041"/>
        <w:gridCol w:w="24"/>
      </w:tblGrid>
      <w:tr w:rsidR="005626C3" w:rsidRPr="00F432B6" w:rsidTr="00D122AB">
        <w:trPr>
          <w:trHeight w:val="276"/>
        </w:trPr>
        <w:tc>
          <w:tcPr>
            <w:tcW w:w="1297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26C3" w:rsidRPr="00F432B6" w:rsidRDefault="005626C3" w:rsidP="00F668B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32B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lastRenderedPageBreak/>
              <w:t>Table S2</w:t>
            </w:r>
            <w:r w:rsidR="00F668B6" w:rsidRPr="00F432B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 xml:space="preserve">.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Sensitivity analyses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="007A7C77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excluding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hypertensive disorders in pregnancy)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- </w:t>
            </w:r>
            <w:r w:rsidR="008E0572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associations between </w:t>
            </w:r>
            <w:r w:rsidR="00F213F2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prenatal exposure to</w:t>
            </w:r>
            <w:r w:rsidR="00B55553"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9C4AD8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bisphenols</w:t>
            </w:r>
            <w:r w:rsidR="008E0572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and </w:t>
            </w:r>
            <w:r w:rsidR="00372522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relative cord blood TL</w:t>
            </w:r>
            <w:r w:rsidR="00F213F2"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(n=764)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 w:rsidR="005626C3" w:rsidRPr="00F432B6" w:rsidTr="00D122AB">
        <w:trPr>
          <w:gridAfter w:val="1"/>
          <w:wAfter w:w="24" w:type="dxa"/>
          <w:trHeight w:val="276"/>
        </w:trPr>
        <w:tc>
          <w:tcPr>
            <w:tcW w:w="17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626C3" w:rsidRPr="00F432B6" w:rsidRDefault="005626C3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626C3" w:rsidRPr="00F432B6" w:rsidRDefault="005626C3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BPA</w:t>
            </w:r>
          </w:p>
        </w:tc>
        <w:tc>
          <w:tcPr>
            <w:tcW w:w="2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626C3" w:rsidRPr="00F432B6" w:rsidRDefault="005626C3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626C3" w:rsidRPr="00F432B6" w:rsidRDefault="005626C3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BPB</w:t>
            </w:r>
          </w:p>
        </w:tc>
        <w:tc>
          <w:tcPr>
            <w:tcW w:w="2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626C3" w:rsidRPr="00F432B6" w:rsidRDefault="005626C3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626C3" w:rsidRPr="00F432B6" w:rsidRDefault="005626C3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BPF</w:t>
            </w:r>
          </w:p>
        </w:tc>
        <w:tc>
          <w:tcPr>
            <w:tcW w:w="2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626C3" w:rsidRPr="00F432B6" w:rsidRDefault="005626C3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626C3" w:rsidRPr="00F432B6" w:rsidRDefault="005626C3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BPS</w:t>
            </w:r>
          </w:p>
        </w:tc>
        <w:tc>
          <w:tcPr>
            <w:tcW w:w="2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626C3" w:rsidRPr="00F432B6" w:rsidRDefault="005626C3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626C3" w:rsidRPr="00F432B6" w:rsidRDefault="005626C3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TBBPA</w:t>
            </w:r>
          </w:p>
        </w:tc>
      </w:tr>
      <w:tr w:rsidR="005626C3" w:rsidRPr="00F432B6" w:rsidTr="00D122AB">
        <w:trPr>
          <w:gridAfter w:val="1"/>
          <w:wAfter w:w="24" w:type="dxa"/>
          <w:trHeight w:val="621"/>
        </w:trPr>
        <w:tc>
          <w:tcPr>
            <w:tcW w:w="174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626C3" w:rsidRPr="00F432B6" w:rsidRDefault="005626C3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626C3" w:rsidRPr="00F432B6" w:rsidRDefault="005626C3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Percentage change (%)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a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(95% </w:t>
            </w:r>
            <w:r w:rsidRPr="00F432B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CI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5626C3" w:rsidRPr="00F432B6" w:rsidRDefault="005626C3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626C3" w:rsidRPr="00F432B6" w:rsidRDefault="005626C3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Percentage change (%)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(95% </w:t>
            </w:r>
            <w:r w:rsidRPr="00F432B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CI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5626C3" w:rsidRPr="00F432B6" w:rsidRDefault="005626C3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5626C3" w:rsidRPr="00F432B6" w:rsidRDefault="005626C3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Percentage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change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(%)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(95% CI)</w:t>
            </w:r>
          </w:p>
        </w:tc>
        <w:tc>
          <w:tcPr>
            <w:tcW w:w="2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5626C3" w:rsidRPr="00F432B6" w:rsidRDefault="005626C3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626C3" w:rsidRPr="00F432B6" w:rsidRDefault="005626C3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Percentage change (%)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a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(95% </w:t>
            </w:r>
            <w:r w:rsidRPr="00F432B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CI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5626C3" w:rsidRPr="00F432B6" w:rsidRDefault="005626C3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626C3" w:rsidRPr="00F432B6" w:rsidRDefault="005626C3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Percentage change (%)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a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(95% </w:t>
            </w:r>
            <w:r w:rsidRPr="00F432B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CI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04535A" w:rsidRPr="00F432B6" w:rsidTr="00D122AB">
        <w:trPr>
          <w:gridAfter w:val="1"/>
          <w:wAfter w:w="24" w:type="dxa"/>
          <w:trHeight w:val="231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4535A" w:rsidRPr="00F432B6" w:rsidRDefault="0004535A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Unadjusted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4535A" w:rsidRPr="00F432B6" w:rsidRDefault="0004535A" w:rsidP="0067342C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 (-0.7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2.08)</w:t>
            </w: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4535A" w:rsidRPr="00F432B6" w:rsidRDefault="0004535A" w:rsidP="00F60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4535A" w:rsidRPr="00F432B6" w:rsidRDefault="0004535A" w:rsidP="00DA13A5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-0.82 (-5.68, 4.29)</w:t>
            </w: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4535A" w:rsidRPr="00F432B6" w:rsidRDefault="0004535A" w:rsidP="00F60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4535A" w:rsidRPr="00F432B6" w:rsidRDefault="0004535A" w:rsidP="00DF383D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 (-3.15, 3.95)</w:t>
            </w: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4535A" w:rsidRPr="00F432B6" w:rsidRDefault="0004535A" w:rsidP="00F60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4535A" w:rsidRPr="00F432B6" w:rsidRDefault="0004535A" w:rsidP="00A0093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-1.33 (-3.42, 0.8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4535A" w:rsidRPr="00F432B6" w:rsidRDefault="0004535A" w:rsidP="00F60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4535A" w:rsidRPr="00F432B6" w:rsidRDefault="0004535A" w:rsidP="00F15E89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 (-1.17, 2.66)</w:t>
            </w:r>
          </w:p>
        </w:tc>
      </w:tr>
      <w:tr w:rsidR="0004535A" w:rsidRPr="00F432B6" w:rsidTr="00D122AB">
        <w:trPr>
          <w:gridAfter w:val="1"/>
          <w:wAfter w:w="24" w:type="dxa"/>
          <w:trHeight w:val="276"/>
        </w:trPr>
        <w:tc>
          <w:tcPr>
            <w:tcW w:w="174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Model one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67342C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 (-0.74, 2.04)</w:t>
            </w:r>
          </w:p>
        </w:tc>
        <w:tc>
          <w:tcPr>
            <w:tcW w:w="24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F60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DA13A5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-0.92 (-5.78, 4.19)</w:t>
            </w:r>
          </w:p>
        </w:tc>
        <w:tc>
          <w:tcPr>
            <w:tcW w:w="24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F60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DF383D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 (-3.12, 3.98)</w:t>
            </w:r>
          </w:p>
        </w:tc>
        <w:tc>
          <w:tcPr>
            <w:tcW w:w="24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F60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A0093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-1.32 (-3.41, 0.82)</w:t>
            </w:r>
          </w:p>
        </w:tc>
        <w:tc>
          <w:tcPr>
            <w:tcW w:w="24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F60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F15E89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 (-1.15, 2.69)</w:t>
            </w:r>
          </w:p>
        </w:tc>
      </w:tr>
      <w:tr w:rsidR="0004535A" w:rsidRPr="00F432B6" w:rsidTr="00D122AB">
        <w:trPr>
          <w:gridAfter w:val="1"/>
          <w:wAfter w:w="24" w:type="dxa"/>
          <w:trHeight w:val="276"/>
        </w:trPr>
        <w:tc>
          <w:tcPr>
            <w:tcW w:w="174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Model two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67342C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 (-0.56, 2.27)</w:t>
            </w:r>
          </w:p>
        </w:tc>
        <w:tc>
          <w:tcPr>
            <w:tcW w:w="24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F60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DA13A5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-0.66 (-5.54, 4.47)</w:t>
            </w:r>
          </w:p>
        </w:tc>
        <w:tc>
          <w:tcPr>
            <w:tcW w:w="24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F60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DF383D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 (-3.44, 3.65)</w:t>
            </w:r>
          </w:p>
        </w:tc>
        <w:tc>
          <w:tcPr>
            <w:tcW w:w="24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F60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A0093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-1.44 (-3.52, 0.69)</w:t>
            </w:r>
          </w:p>
        </w:tc>
        <w:tc>
          <w:tcPr>
            <w:tcW w:w="24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F60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F15E89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 (-0.92, 2.92)</w:t>
            </w:r>
          </w:p>
        </w:tc>
      </w:tr>
      <w:tr w:rsidR="0004535A" w:rsidRPr="00F432B6" w:rsidTr="00D122AB">
        <w:trPr>
          <w:gridAfter w:val="1"/>
          <w:wAfter w:w="24" w:type="dxa"/>
          <w:trHeight w:val="276"/>
        </w:trPr>
        <w:tc>
          <w:tcPr>
            <w:tcW w:w="174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Model three 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2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67342C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 (-0.52, 2.3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F60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DA13A5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-0.51 (-5.39, 4.61)</w:t>
            </w:r>
          </w:p>
        </w:tc>
        <w:tc>
          <w:tcPr>
            <w:tcW w:w="24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F60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DF383D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 (-3.44, 3.64)</w:t>
            </w:r>
          </w:p>
        </w:tc>
        <w:tc>
          <w:tcPr>
            <w:tcW w:w="24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F60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A0093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-1.46 (-3.54, 0.67)</w:t>
            </w:r>
          </w:p>
        </w:tc>
        <w:tc>
          <w:tcPr>
            <w:tcW w:w="24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F60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4535A" w:rsidRPr="00F432B6" w:rsidRDefault="0004535A" w:rsidP="00F15E89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 (-0.93, 2.9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5626C3" w:rsidRPr="00F432B6" w:rsidTr="00D122AB">
        <w:trPr>
          <w:trHeight w:val="276"/>
        </w:trPr>
        <w:tc>
          <w:tcPr>
            <w:tcW w:w="12972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626C3" w:rsidRPr="00F432B6" w:rsidRDefault="005626C3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The percentage change in </w:t>
            </w:r>
            <w:r w:rsidR="00372522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relative cord blood TL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was calculated for each doubling of</w:t>
            </w:r>
            <w:r w:rsidR="00BF691A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bisphenol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concentrations.</w:t>
            </w:r>
          </w:p>
        </w:tc>
      </w:tr>
      <w:tr w:rsidR="005626C3" w:rsidRPr="00F432B6" w:rsidTr="00D122AB">
        <w:trPr>
          <w:trHeight w:val="276"/>
        </w:trPr>
        <w:tc>
          <w:tcPr>
            <w:tcW w:w="1297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626C3" w:rsidRPr="00F432B6" w:rsidRDefault="005626C3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b </w:t>
            </w:r>
            <w:r w:rsidR="00577DA0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Adjusted for </w:t>
            </w:r>
            <w:r w:rsidR="00177154"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gestational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age and </w:t>
            </w:r>
            <w:r w:rsidRPr="00F432B6">
              <w:rPr>
                <w:rFonts w:ascii="Times New Roman" w:hAnsi="Times New Roman" w:cs="Times New Roman"/>
                <w:sz w:val="20"/>
                <w:szCs w:val="20"/>
              </w:rPr>
              <w:t>infant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gender.</w:t>
            </w:r>
          </w:p>
        </w:tc>
      </w:tr>
      <w:tr w:rsidR="005626C3" w:rsidRPr="00F432B6" w:rsidTr="00D122AB">
        <w:trPr>
          <w:trHeight w:val="276"/>
        </w:trPr>
        <w:tc>
          <w:tcPr>
            <w:tcW w:w="1297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626C3" w:rsidRPr="00F432B6" w:rsidRDefault="005626C3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Adjusted for maternal age, pre-pregnancy BMI, occupation, drinking before pregnancy, passive smoking during pregnancy, parity, and </w:t>
            </w:r>
            <w:r w:rsidR="002F63F3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gestational diabetes mellitus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 w:rsidR="005626C3" w:rsidRPr="00F432B6" w:rsidTr="00D122AB">
        <w:trPr>
          <w:trHeight w:val="272"/>
        </w:trPr>
        <w:tc>
          <w:tcPr>
            <w:tcW w:w="1297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626C3" w:rsidRPr="00F432B6" w:rsidRDefault="005626C3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d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Adjusted for </w:t>
            </w:r>
            <w:r w:rsidR="00177154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gestational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age, </w:t>
            </w:r>
            <w:r w:rsidRPr="00F432B6">
              <w:rPr>
                <w:rFonts w:ascii="Times New Roman" w:hAnsi="Times New Roman" w:cs="Times New Roman"/>
                <w:sz w:val="20"/>
                <w:szCs w:val="20"/>
              </w:rPr>
              <w:t>infant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gender, maternal age, pre-pregnancy BMI, occupation, drinking before pregnancy, passive smoki</w:t>
            </w:r>
            <w:r w:rsidR="002F63F3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ng during pregnancy, parity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="00452D9F"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and</w:t>
            </w:r>
            <w:r w:rsidR="002F63F3" w:rsidRPr="00F432B6">
              <w:rPr>
                <w:sz w:val="20"/>
                <w:szCs w:val="20"/>
              </w:rPr>
              <w:t xml:space="preserve"> </w:t>
            </w:r>
            <w:r w:rsidR="002F63F3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gestational diabetes mellitus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</w:p>
        </w:tc>
      </w:tr>
    </w:tbl>
    <w:p w:rsidR="00A55A60" w:rsidRPr="00F432B6" w:rsidRDefault="00A55A60">
      <w:pPr>
        <w:rPr>
          <w:rFonts w:ascii="Times New Roman" w:hAnsi="Times New Roman" w:cs="Times New Roman"/>
          <w:sz w:val="20"/>
          <w:szCs w:val="20"/>
        </w:rPr>
      </w:pPr>
    </w:p>
    <w:p w:rsidR="00A55A60" w:rsidRPr="00F432B6" w:rsidRDefault="00A55A60">
      <w:pPr>
        <w:rPr>
          <w:rFonts w:ascii="Times New Roman" w:hAnsi="Times New Roman" w:cs="Times New Roman"/>
          <w:sz w:val="20"/>
          <w:szCs w:val="20"/>
        </w:rPr>
      </w:pPr>
    </w:p>
    <w:p w:rsidR="00A55A60" w:rsidRPr="00F432B6" w:rsidRDefault="00A55A60">
      <w:pPr>
        <w:rPr>
          <w:rFonts w:ascii="Times New Roman" w:hAnsi="Times New Roman" w:cs="Times New Roman"/>
          <w:sz w:val="20"/>
          <w:szCs w:val="20"/>
        </w:rPr>
      </w:pPr>
    </w:p>
    <w:p w:rsidR="00EB073B" w:rsidRPr="00F432B6" w:rsidRDefault="002C55D7" w:rsidP="002C55D7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F432B6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pPr w:leftFromText="180" w:rightFromText="180" w:vertAnchor="text" w:horzAnchor="margin" w:tblpXSpec="center" w:tblpY="1"/>
        <w:tblW w:w="13434" w:type="dxa"/>
        <w:tblLayout w:type="fixed"/>
        <w:tblLook w:val="04A0" w:firstRow="1" w:lastRow="0" w:firstColumn="1" w:lastColumn="0" w:noHBand="0" w:noVBand="1"/>
      </w:tblPr>
      <w:tblGrid>
        <w:gridCol w:w="2211"/>
        <w:gridCol w:w="2031"/>
        <w:gridCol w:w="236"/>
        <w:gridCol w:w="2098"/>
        <w:gridCol w:w="236"/>
        <w:gridCol w:w="2031"/>
        <w:gridCol w:w="236"/>
        <w:gridCol w:w="2088"/>
        <w:gridCol w:w="236"/>
        <w:gridCol w:w="2031"/>
      </w:tblGrid>
      <w:tr w:rsidR="00CD1588" w:rsidRPr="00F432B6" w:rsidTr="00372522">
        <w:trPr>
          <w:trHeight w:val="270"/>
        </w:trPr>
        <w:tc>
          <w:tcPr>
            <w:tcW w:w="13434" w:type="dxa"/>
            <w:gridSpan w:val="10"/>
            <w:tcBorders>
              <w:bottom w:val="single" w:sz="4" w:space="0" w:color="auto"/>
            </w:tcBorders>
            <w:shd w:val="clear" w:color="auto" w:fill="auto"/>
            <w:noWrap/>
          </w:tcPr>
          <w:p w:rsidR="00CD1588" w:rsidRPr="00F432B6" w:rsidRDefault="00CD1588" w:rsidP="00F668B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32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Table </w:t>
            </w:r>
            <w:r w:rsidR="00577DA0" w:rsidRPr="00F432B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S3</w:t>
            </w:r>
            <w:r w:rsidR="00F668B6" w:rsidRPr="00F432B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 xml:space="preserve">. </w:t>
            </w:r>
            <w:r w:rsidRPr="00F432B6">
              <w:rPr>
                <w:rFonts w:ascii="Times New Roman" w:hAnsi="Times New Roman" w:cs="Times New Roman"/>
                <w:bCs/>
                <w:sz w:val="20"/>
                <w:szCs w:val="20"/>
              </w:rPr>
              <w:t>Sensitivity analyses (excluding gestational diabetes mellitus)</w:t>
            </w:r>
            <w:r w:rsidRPr="00F432B6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 xml:space="preserve"> - </w:t>
            </w:r>
            <w:r w:rsidR="008E0572" w:rsidRPr="00F432B6">
              <w:rPr>
                <w:rFonts w:ascii="Times New Roman" w:hAnsi="Times New Roman" w:cs="Times New Roman"/>
                <w:bCs/>
                <w:sz w:val="20"/>
                <w:szCs w:val="20"/>
              </w:rPr>
              <w:t>associations between</w:t>
            </w:r>
            <w:r w:rsidR="00F213F2" w:rsidRPr="00F432B6">
              <w:rPr>
                <w:sz w:val="20"/>
                <w:szCs w:val="20"/>
              </w:rPr>
              <w:t xml:space="preserve"> </w:t>
            </w:r>
            <w:r w:rsidR="00F213F2" w:rsidRPr="00F432B6">
              <w:rPr>
                <w:rFonts w:ascii="Times New Roman" w:hAnsi="Times New Roman" w:cs="Times New Roman"/>
                <w:bCs/>
                <w:sz w:val="20"/>
                <w:szCs w:val="20"/>
              </w:rPr>
              <w:t>prenatal exposure to</w:t>
            </w:r>
            <w:r w:rsidR="009C4AD8" w:rsidRPr="00F432B6">
              <w:rPr>
                <w:sz w:val="20"/>
                <w:szCs w:val="20"/>
              </w:rPr>
              <w:t xml:space="preserve"> </w:t>
            </w:r>
            <w:r w:rsidR="009C4AD8" w:rsidRPr="00F432B6">
              <w:rPr>
                <w:rFonts w:ascii="Times New Roman" w:hAnsi="Times New Roman" w:cs="Times New Roman"/>
                <w:bCs/>
                <w:sz w:val="20"/>
                <w:szCs w:val="20"/>
              </w:rPr>
              <w:t>bisphenols</w:t>
            </w:r>
            <w:r w:rsidR="00F213F2" w:rsidRPr="00F432B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8E0572" w:rsidRPr="00F432B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and </w:t>
            </w:r>
            <w:r w:rsidR="00372522" w:rsidRPr="00F432B6">
              <w:rPr>
                <w:rFonts w:ascii="Times New Roman" w:hAnsi="Times New Roman" w:cs="Times New Roman"/>
                <w:bCs/>
                <w:sz w:val="20"/>
                <w:szCs w:val="20"/>
              </w:rPr>
              <w:t>relative cord blood TL</w:t>
            </w:r>
            <w:r w:rsidRPr="00F432B6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 xml:space="preserve">, </w:t>
            </w:r>
            <w:r w:rsidRPr="00F432B6">
              <w:rPr>
                <w:rFonts w:ascii="Times New Roman" w:hAnsi="Times New Roman" w:cs="Times New Roman"/>
                <w:bCs/>
                <w:sz w:val="20"/>
                <w:szCs w:val="20"/>
              </w:rPr>
              <w:t>stratified by maternal age</w:t>
            </w:r>
            <w:r w:rsidRPr="00F432B6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 xml:space="preserve"> and </w:t>
            </w:r>
            <w:r w:rsidRPr="00F432B6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i</w:t>
            </w:r>
            <w:r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nfant gender</w:t>
            </w:r>
            <w:r w:rsidRPr="00F432B6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</w:tc>
      </w:tr>
      <w:tr w:rsidR="00A638CC" w:rsidRPr="00F432B6" w:rsidTr="00372522">
        <w:trPr>
          <w:trHeight w:val="270"/>
        </w:trPr>
        <w:tc>
          <w:tcPr>
            <w:tcW w:w="221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638CC" w:rsidRPr="00F432B6" w:rsidRDefault="00A638CC" w:rsidP="00A638C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Subgroup</w:t>
            </w:r>
          </w:p>
        </w:tc>
        <w:tc>
          <w:tcPr>
            <w:tcW w:w="20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A638CC" w:rsidRPr="00F432B6" w:rsidRDefault="00A638CC" w:rsidP="00CD158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BPA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noWrap/>
          </w:tcPr>
          <w:p w:rsidR="00A638CC" w:rsidRPr="00F432B6" w:rsidRDefault="00A638CC" w:rsidP="00CD158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A638CC" w:rsidRPr="00F432B6" w:rsidRDefault="00A638CC" w:rsidP="00CD158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BPB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noWrap/>
          </w:tcPr>
          <w:p w:rsidR="00A638CC" w:rsidRPr="00F432B6" w:rsidRDefault="00A638CC" w:rsidP="00CD158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A638CC" w:rsidRPr="00F432B6" w:rsidRDefault="00A638CC" w:rsidP="00CD158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BPF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noWrap/>
          </w:tcPr>
          <w:p w:rsidR="00A638CC" w:rsidRPr="00F432B6" w:rsidRDefault="00A638CC" w:rsidP="00CD158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A638CC" w:rsidRPr="00F432B6" w:rsidRDefault="00A638CC" w:rsidP="00CD158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BPS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noWrap/>
          </w:tcPr>
          <w:p w:rsidR="00A638CC" w:rsidRPr="00F432B6" w:rsidRDefault="00A638CC" w:rsidP="00CD158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A638CC" w:rsidRPr="00F432B6" w:rsidRDefault="00A638CC" w:rsidP="00CD158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TBBPA</w:t>
            </w:r>
          </w:p>
        </w:tc>
      </w:tr>
      <w:tr w:rsidR="00A638CC" w:rsidRPr="00F432B6" w:rsidTr="00372522">
        <w:trPr>
          <w:trHeight w:val="541"/>
        </w:trPr>
        <w:tc>
          <w:tcPr>
            <w:tcW w:w="221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638CC" w:rsidRPr="00F432B6" w:rsidRDefault="00A638CC" w:rsidP="00CD158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tcBorders>
              <w:bottom w:val="single" w:sz="4" w:space="0" w:color="auto"/>
            </w:tcBorders>
            <w:shd w:val="clear" w:color="auto" w:fill="auto"/>
          </w:tcPr>
          <w:p w:rsidR="00A638CC" w:rsidRPr="00F432B6" w:rsidRDefault="00A638CC" w:rsidP="00CD158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3" w:name="OLE_LINK9"/>
            <w:bookmarkStart w:id="4" w:name="OLE_LINK10"/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Percentage change (%)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a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(95% </w:t>
            </w:r>
            <w:r w:rsidRPr="00F432B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CI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  <w:bookmarkEnd w:id="3"/>
            <w:bookmarkEnd w:id="4"/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A638CC" w:rsidRPr="00F432B6" w:rsidRDefault="00A638CC" w:rsidP="00CD158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bottom w:val="single" w:sz="4" w:space="0" w:color="auto"/>
            </w:tcBorders>
            <w:shd w:val="clear" w:color="auto" w:fill="auto"/>
          </w:tcPr>
          <w:p w:rsidR="00A638CC" w:rsidRPr="00F432B6" w:rsidRDefault="00A638CC" w:rsidP="00CD158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Percentage change (%)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(95% </w:t>
            </w:r>
            <w:r w:rsidRPr="00F432B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CI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A638CC" w:rsidRPr="00F432B6" w:rsidRDefault="00A638CC" w:rsidP="00CD158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tcBorders>
              <w:bottom w:val="single" w:sz="4" w:space="0" w:color="auto"/>
            </w:tcBorders>
            <w:shd w:val="clear" w:color="auto" w:fill="auto"/>
          </w:tcPr>
          <w:p w:rsidR="00A638CC" w:rsidRPr="00F432B6" w:rsidRDefault="00A638CC" w:rsidP="00CD158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Percentage change (%)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(95% </w:t>
            </w:r>
            <w:r w:rsidRPr="00F432B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CI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:rsidR="00A638CC" w:rsidRPr="00F432B6" w:rsidRDefault="00A638CC" w:rsidP="00CD158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8" w:type="dxa"/>
            <w:tcBorders>
              <w:bottom w:val="single" w:sz="4" w:space="0" w:color="auto"/>
            </w:tcBorders>
            <w:shd w:val="clear" w:color="auto" w:fill="auto"/>
          </w:tcPr>
          <w:p w:rsidR="00A638CC" w:rsidRPr="00F432B6" w:rsidRDefault="00A638CC" w:rsidP="00CD158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Percentage change (%)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a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(95% </w:t>
            </w:r>
            <w:r w:rsidRPr="00F432B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CI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A638CC" w:rsidRPr="00F432B6" w:rsidRDefault="00A638CC" w:rsidP="00CD158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tcBorders>
              <w:bottom w:val="single" w:sz="4" w:space="0" w:color="auto"/>
            </w:tcBorders>
            <w:shd w:val="clear" w:color="auto" w:fill="auto"/>
          </w:tcPr>
          <w:p w:rsidR="00A638CC" w:rsidRPr="00F432B6" w:rsidRDefault="00A638CC" w:rsidP="00CD158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Percentage change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(%)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a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(95% </w:t>
            </w:r>
            <w:r w:rsidRPr="00F432B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CI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CD1588" w:rsidRPr="00F432B6" w:rsidTr="00372522">
        <w:trPr>
          <w:trHeight w:val="270"/>
        </w:trPr>
        <w:tc>
          <w:tcPr>
            <w:tcW w:w="2211" w:type="dxa"/>
            <w:tcBorders>
              <w:top w:val="single" w:sz="4" w:space="0" w:color="auto"/>
            </w:tcBorders>
            <w:shd w:val="clear" w:color="auto" w:fill="auto"/>
            <w:noWrap/>
          </w:tcPr>
          <w:p w:rsidR="00CD1588" w:rsidRPr="00F432B6" w:rsidRDefault="00CD1588" w:rsidP="00CD158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M</w:t>
            </w:r>
            <w:r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aternal age</w:t>
            </w:r>
            <w:r w:rsidR="007D6764" w:rsidRPr="00F432B6">
              <w:rPr>
                <w:sz w:val="20"/>
                <w:szCs w:val="20"/>
              </w:rPr>
              <w:t xml:space="preserve"> </w:t>
            </w:r>
            <w:r w:rsidR="007D6764"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(years)</w:t>
            </w:r>
          </w:p>
        </w:tc>
        <w:tc>
          <w:tcPr>
            <w:tcW w:w="2031" w:type="dxa"/>
            <w:tcBorders>
              <w:top w:val="single" w:sz="4" w:space="0" w:color="auto"/>
            </w:tcBorders>
            <w:shd w:val="clear" w:color="auto" w:fill="auto"/>
            <w:noWrap/>
          </w:tcPr>
          <w:p w:rsidR="00CD1588" w:rsidRPr="00F432B6" w:rsidRDefault="00CD1588" w:rsidP="004C5FE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noWrap/>
          </w:tcPr>
          <w:p w:rsidR="00CD1588" w:rsidRPr="00F432B6" w:rsidRDefault="00CD1588" w:rsidP="004C5FE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4" w:space="0" w:color="auto"/>
            </w:tcBorders>
            <w:shd w:val="clear" w:color="auto" w:fill="auto"/>
            <w:noWrap/>
          </w:tcPr>
          <w:p w:rsidR="00CD1588" w:rsidRPr="00F432B6" w:rsidRDefault="00CD1588" w:rsidP="004C5FE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noWrap/>
          </w:tcPr>
          <w:p w:rsidR="00CD1588" w:rsidRPr="00F432B6" w:rsidRDefault="00CD1588" w:rsidP="004C5FE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tcBorders>
              <w:top w:val="single" w:sz="4" w:space="0" w:color="auto"/>
            </w:tcBorders>
            <w:shd w:val="clear" w:color="auto" w:fill="auto"/>
            <w:noWrap/>
          </w:tcPr>
          <w:p w:rsidR="00CD1588" w:rsidRPr="00F432B6" w:rsidRDefault="00CD1588" w:rsidP="004C5FE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noWrap/>
          </w:tcPr>
          <w:p w:rsidR="00CD1588" w:rsidRPr="00F432B6" w:rsidRDefault="00CD1588" w:rsidP="004C5FE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8" w:type="dxa"/>
            <w:tcBorders>
              <w:top w:val="single" w:sz="4" w:space="0" w:color="auto"/>
            </w:tcBorders>
            <w:shd w:val="clear" w:color="auto" w:fill="auto"/>
            <w:noWrap/>
          </w:tcPr>
          <w:p w:rsidR="00CD1588" w:rsidRPr="00F432B6" w:rsidRDefault="00CD1588" w:rsidP="004C5FE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noWrap/>
          </w:tcPr>
          <w:p w:rsidR="00CD1588" w:rsidRPr="00F432B6" w:rsidRDefault="00CD1588" w:rsidP="004C5FE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tcBorders>
              <w:top w:val="single" w:sz="4" w:space="0" w:color="auto"/>
            </w:tcBorders>
            <w:shd w:val="clear" w:color="auto" w:fill="auto"/>
            <w:noWrap/>
          </w:tcPr>
          <w:p w:rsidR="00CD1588" w:rsidRPr="00F432B6" w:rsidRDefault="00CD1588" w:rsidP="004C5FE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D1588" w:rsidRPr="00F432B6" w:rsidTr="00372522">
        <w:trPr>
          <w:trHeight w:val="270"/>
        </w:trPr>
        <w:tc>
          <w:tcPr>
            <w:tcW w:w="2211" w:type="dxa"/>
            <w:shd w:val="clear" w:color="auto" w:fill="auto"/>
            <w:noWrap/>
          </w:tcPr>
          <w:p w:rsidR="00CD1588" w:rsidRPr="00F432B6" w:rsidRDefault="007C37AC" w:rsidP="00C01467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 xml:space="preserve">&lt; </w:t>
            </w:r>
            <w:r w:rsidR="00CD1588"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28</w:t>
            </w:r>
            <w:r w:rsidR="00C01467" w:rsidRPr="00F432B6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="00C01467"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 xml:space="preserve">(n = </w:t>
            </w:r>
            <w:r w:rsidR="00C01467" w:rsidRPr="00F432B6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357</w:t>
            </w:r>
            <w:r w:rsidR="00C01467"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31" w:type="dxa"/>
            <w:shd w:val="clear" w:color="auto" w:fill="auto"/>
            <w:noWrap/>
          </w:tcPr>
          <w:p w:rsidR="00CD1588" w:rsidRPr="00F432B6" w:rsidRDefault="00CD1588" w:rsidP="004C5FE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  <w:noWrap/>
          </w:tcPr>
          <w:p w:rsidR="00CD1588" w:rsidRPr="00F432B6" w:rsidRDefault="00CD1588" w:rsidP="004C5FE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shd w:val="clear" w:color="auto" w:fill="auto"/>
            <w:noWrap/>
          </w:tcPr>
          <w:p w:rsidR="00CD1588" w:rsidRPr="00F432B6" w:rsidRDefault="00CD1588" w:rsidP="004C5FE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  <w:noWrap/>
          </w:tcPr>
          <w:p w:rsidR="00CD1588" w:rsidRPr="00F432B6" w:rsidRDefault="00CD1588" w:rsidP="004C5FE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CD1588" w:rsidRPr="00F432B6" w:rsidRDefault="00CD1588" w:rsidP="004C5FE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  <w:noWrap/>
          </w:tcPr>
          <w:p w:rsidR="00CD1588" w:rsidRPr="00F432B6" w:rsidRDefault="00CD1588" w:rsidP="004C5FE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8" w:type="dxa"/>
            <w:shd w:val="clear" w:color="auto" w:fill="auto"/>
            <w:noWrap/>
          </w:tcPr>
          <w:p w:rsidR="00CD1588" w:rsidRPr="00F432B6" w:rsidRDefault="00CD1588" w:rsidP="004C5FE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  <w:noWrap/>
          </w:tcPr>
          <w:p w:rsidR="00CD1588" w:rsidRPr="00F432B6" w:rsidRDefault="00CD1588" w:rsidP="004C5FE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CD1588" w:rsidRPr="00F432B6" w:rsidRDefault="00CD1588" w:rsidP="004C5FE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86FE9" w:rsidRPr="00F432B6" w:rsidTr="00372522">
        <w:trPr>
          <w:trHeight w:val="270"/>
        </w:trPr>
        <w:tc>
          <w:tcPr>
            <w:tcW w:w="2211" w:type="dxa"/>
            <w:shd w:val="clear" w:color="auto" w:fill="auto"/>
            <w:noWrap/>
          </w:tcPr>
          <w:p w:rsidR="00086FE9" w:rsidRPr="00F432B6" w:rsidRDefault="00086FE9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Model one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031" w:type="dxa"/>
            <w:shd w:val="clear" w:color="auto" w:fill="auto"/>
            <w:noWrap/>
          </w:tcPr>
          <w:p w:rsidR="00086FE9" w:rsidRPr="00F432B6" w:rsidRDefault="00086FE9" w:rsidP="00C73B1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-0.44 (-2.27, 1.43)</w:t>
            </w:r>
          </w:p>
        </w:tc>
        <w:tc>
          <w:tcPr>
            <w:tcW w:w="236" w:type="dxa"/>
            <w:shd w:val="clear" w:color="auto" w:fill="auto"/>
            <w:noWrap/>
          </w:tcPr>
          <w:p w:rsidR="00086FE9" w:rsidRPr="00F432B6" w:rsidRDefault="00086FE9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shd w:val="clear" w:color="auto" w:fill="auto"/>
            <w:noWrap/>
          </w:tcPr>
          <w:p w:rsidR="00086FE9" w:rsidRPr="00F432B6" w:rsidRDefault="00086FE9" w:rsidP="00305FC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-4.87 (-10.79, 1.44)</w:t>
            </w:r>
          </w:p>
        </w:tc>
        <w:tc>
          <w:tcPr>
            <w:tcW w:w="236" w:type="dxa"/>
            <w:shd w:val="clear" w:color="auto" w:fill="auto"/>
            <w:noWrap/>
          </w:tcPr>
          <w:p w:rsidR="00086FE9" w:rsidRPr="00F432B6" w:rsidRDefault="00086FE9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086FE9" w:rsidRPr="00F432B6" w:rsidRDefault="00086FE9" w:rsidP="00EE54CF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2.24 (-2.24, 6.91)</w:t>
            </w:r>
          </w:p>
        </w:tc>
        <w:tc>
          <w:tcPr>
            <w:tcW w:w="236" w:type="dxa"/>
            <w:shd w:val="clear" w:color="auto" w:fill="auto"/>
            <w:noWrap/>
          </w:tcPr>
          <w:p w:rsidR="00086FE9" w:rsidRPr="00F432B6" w:rsidRDefault="00086FE9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8" w:type="dxa"/>
            <w:shd w:val="clear" w:color="auto" w:fill="auto"/>
            <w:noWrap/>
          </w:tcPr>
          <w:p w:rsidR="00086FE9" w:rsidRPr="00F432B6" w:rsidRDefault="00086FE9" w:rsidP="00F7145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 (-1.93, 3.95)</w:t>
            </w:r>
          </w:p>
        </w:tc>
        <w:tc>
          <w:tcPr>
            <w:tcW w:w="236" w:type="dxa"/>
            <w:shd w:val="clear" w:color="auto" w:fill="auto"/>
            <w:noWrap/>
          </w:tcPr>
          <w:p w:rsidR="00086FE9" w:rsidRPr="00F432B6" w:rsidRDefault="00086FE9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086FE9" w:rsidRPr="00F432B6" w:rsidRDefault="00086FE9" w:rsidP="005F75D7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2.76 (0.12, 5.48)</w:t>
            </w:r>
          </w:p>
        </w:tc>
      </w:tr>
      <w:tr w:rsidR="00086FE9" w:rsidRPr="00F432B6" w:rsidTr="00372522">
        <w:trPr>
          <w:trHeight w:val="270"/>
        </w:trPr>
        <w:tc>
          <w:tcPr>
            <w:tcW w:w="2211" w:type="dxa"/>
            <w:shd w:val="clear" w:color="auto" w:fill="auto"/>
            <w:noWrap/>
          </w:tcPr>
          <w:p w:rsidR="00086FE9" w:rsidRPr="00F432B6" w:rsidRDefault="00086FE9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Model two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031" w:type="dxa"/>
            <w:shd w:val="clear" w:color="auto" w:fill="auto"/>
            <w:noWrap/>
          </w:tcPr>
          <w:p w:rsidR="00086FE9" w:rsidRPr="00F432B6" w:rsidRDefault="00086FE9" w:rsidP="00C73B1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 (-2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.00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1.77)</w:t>
            </w:r>
          </w:p>
        </w:tc>
        <w:tc>
          <w:tcPr>
            <w:tcW w:w="236" w:type="dxa"/>
            <w:shd w:val="clear" w:color="auto" w:fill="auto"/>
            <w:noWrap/>
          </w:tcPr>
          <w:p w:rsidR="00086FE9" w:rsidRPr="00F432B6" w:rsidRDefault="00086FE9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shd w:val="clear" w:color="auto" w:fill="auto"/>
            <w:noWrap/>
          </w:tcPr>
          <w:p w:rsidR="00086FE9" w:rsidRPr="00F432B6" w:rsidRDefault="00086FE9" w:rsidP="00305FC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-4.43 (-10.39, 1.93)</w:t>
            </w:r>
          </w:p>
        </w:tc>
        <w:tc>
          <w:tcPr>
            <w:tcW w:w="236" w:type="dxa"/>
            <w:shd w:val="clear" w:color="auto" w:fill="auto"/>
            <w:noWrap/>
          </w:tcPr>
          <w:p w:rsidR="00086FE9" w:rsidRPr="00F432B6" w:rsidRDefault="00086FE9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086FE9" w:rsidRPr="00F432B6" w:rsidRDefault="00086FE9" w:rsidP="00EE54CF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1.74 (-2.75, 6.43)</w:t>
            </w:r>
          </w:p>
        </w:tc>
        <w:tc>
          <w:tcPr>
            <w:tcW w:w="236" w:type="dxa"/>
            <w:shd w:val="clear" w:color="auto" w:fill="auto"/>
            <w:noWrap/>
          </w:tcPr>
          <w:p w:rsidR="00086FE9" w:rsidRPr="00F432B6" w:rsidRDefault="00086FE9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8" w:type="dxa"/>
            <w:shd w:val="clear" w:color="auto" w:fill="auto"/>
            <w:noWrap/>
          </w:tcPr>
          <w:p w:rsidR="00086FE9" w:rsidRPr="00F432B6" w:rsidRDefault="00086FE9" w:rsidP="00F7145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.00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(-1.91, 4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.00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36" w:type="dxa"/>
            <w:shd w:val="clear" w:color="auto" w:fill="auto"/>
            <w:noWrap/>
          </w:tcPr>
          <w:p w:rsidR="00086FE9" w:rsidRPr="00F432B6" w:rsidRDefault="00086FE9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086FE9" w:rsidRPr="00F432B6" w:rsidRDefault="00086FE9" w:rsidP="005F75D7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3.11 (0.45, 5.83)</w:t>
            </w:r>
          </w:p>
        </w:tc>
      </w:tr>
      <w:tr w:rsidR="00086FE9" w:rsidRPr="00F432B6" w:rsidTr="00372522">
        <w:trPr>
          <w:trHeight w:val="270"/>
        </w:trPr>
        <w:tc>
          <w:tcPr>
            <w:tcW w:w="2211" w:type="dxa"/>
            <w:shd w:val="clear" w:color="auto" w:fill="auto"/>
            <w:noWrap/>
          </w:tcPr>
          <w:p w:rsidR="00086FE9" w:rsidRPr="00F432B6" w:rsidRDefault="00086FE9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Model three 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2031" w:type="dxa"/>
            <w:shd w:val="clear" w:color="auto" w:fill="auto"/>
            <w:noWrap/>
          </w:tcPr>
          <w:p w:rsidR="00086FE9" w:rsidRPr="00F432B6" w:rsidRDefault="00086FE9" w:rsidP="00C73B1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 (-2.04, 1.71)</w:t>
            </w:r>
          </w:p>
        </w:tc>
        <w:tc>
          <w:tcPr>
            <w:tcW w:w="236" w:type="dxa"/>
            <w:shd w:val="clear" w:color="auto" w:fill="auto"/>
            <w:noWrap/>
          </w:tcPr>
          <w:p w:rsidR="00086FE9" w:rsidRPr="00F432B6" w:rsidRDefault="00086FE9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shd w:val="clear" w:color="auto" w:fill="auto"/>
            <w:noWrap/>
          </w:tcPr>
          <w:p w:rsidR="00086FE9" w:rsidRPr="00F432B6" w:rsidRDefault="00086FE9" w:rsidP="00305FC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-4.35 (-10.31, 2.01)</w:t>
            </w:r>
          </w:p>
        </w:tc>
        <w:tc>
          <w:tcPr>
            <w:tcW w:w="236" w:type="dxa"/>
            <w:shd w:val="clear" w:color="auto" w:fill="auto"/>
            <w:noWrap/>
          </w:tcPr>
          <w:p w:rsidR="00086FE9" w:rsidRPr="00F432B6" w:rsidRDefault="00086FE9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086FE9" w:rsidRPr="00F432B6" w:rsidRDefault="00086FE9" w:rsidP="00EE54CF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1.51 (-2.95, 6.18)</w:t>
            </w:r>
          </w:p>
        </w:tc>
        <w:tc>
          <w:tcPr>
            <w:tcW w:w="236" w:type="dxa"/>
            <w:shd w:val="clear" w:color="auto" w:fill="auto"/>
            <w:noWrap/>
          </w:tcPr>
          <w:p w:rsidR="00086FE9" w:rsidRPr="00F432B6" w:rsidRDefault="00086FE9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8" w:type="dxa"/>
            <w:shd w:val="clear" w:color="auto" w:fill="auto"/>
            <w:noWrap/>
          </w:tcPr>
          <w:p w:rsidR="00086FE9" w:rsidRPr="00F432B6" w:rsidRDefault="00086FE9" w:rsidP="00F7145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 (-2.05, 3.83)</w:t>
            </w:r>
          </w:p>
        </w:tc>
        <w:tc>
          <w:tcPr>
            <w:tcW w:w="236" w:type="dxa"/>
            <w:shd w:val="clear" w:color="auto" w:fill="auto"/>
            <w:noWrap/>
          </w:tcPr>
          <w:p w:rsidR="00086FE9" w:rsidRPr="00F432B6" w:rsidRDefault="00086FE9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086FE9" w:rsidRPr="00F432B6" w:rsidRDefault="00086FE9" w:rsidP="005F75D7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3.15 (0.5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5.87)</w:t>
            </w:r>
          </w:p>
        </w:tc>
      </w:tr>
      <w:tr w:rsidR="00405146" w:rsidRPr="00F432B6" w:rsidTr="00372522">
        <w:trPr>
          <w:trHeight w:val="270"/>
        </w:trPr>
        <w:tc>
          <w:tcPr>
            <w:tcW w:w="2211" w:type="dxa"/>
            <w:shd w:val="clear" w:color="auto" w:fill="auto"/>
            <w:noWrap/>
          </w:tcPr>
          <w:p w:rsidR="00405146" w:rsidRPr="00F432B6" w:rsidRDefault="007C37AC" w:rsidP="0040514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 xml:space="preserve">≥ </w:t>
            </w:r>
            <w:r w:rsidR="00405146"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28</w:t>
            </w:r>
            <w:r w:rsidR="00405146" w:rsidRPr="00F432B6">
              <w:rPr>
                <w:sz w:val="20"/>
                <w:szCs w:val="20"/>
              </w:rPr>
              <w:t xml:space="preserve"> </w:t>
            </w:r>
            <w:r w:rsidR="00405146"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(n = 4</w:t>
            </w:r>
            <w:r w:rsidR="00405146" w:rsidRPr="00F432B6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07</w:t>
            </w:r>
            <w:r w:rsidR="00405146"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31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8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86FE9" w:rsidRPr="00F432B6" w:rsidTr="00372522">
        <w:trPr>
          <w:trHeight w:val="270"/>
        </w:trPr>
        <w:tc>
          <w:tcPr>
            <w:tcW w:w="2211" w:type="dxa"/>
            <w:shd w:val="clear" w:color="auto" w:fill="auto"/>
            <w:noWrap/>
          </w:tcPr>
          <w:p w:rsidR="00086FE9" w:rsidRPr="00F432B6" w:rsidRDefault="00086FE9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Model one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031" w:type="dxa"/>
            <w:shd w:val="clear" w:color="auto" w:fill="auto"/>
            <w:noWrap/>
          </w:tcPr>
          <w:p w:rsidR="00086FE9" w:rsidRPr="00F432B6" w:rsidRDefault="00086FE9" w:rsidP="000E6F0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1.48 (-0.5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3.5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36" w:type="dxa"/>
            <w:shd w:val="clear" w:color="auto" w:fill="auto"/>
            <w:noWrap/>
          </w:tcPr>
          <w:p w:rsidR="00086FE9" w:rsidRPr="00F432B6" w:rsidRDefault="00086FE9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shd w:val="clear" w:color="auto" w:fill="auto"/>
            <w:noWrap/>
          </w:tcPr>
          <w:p w:rsidR="00086FE9" w:rsidRPr="00F432B6" w:rsidRDefault="00086FE9" w:rsidP="00F25F17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3.17 (-4.39, 11.32)</w:t>
            </w:r>
          </w:p>
        </w:tc>
        <w:tc>
          <w:tcPr>
            <w:tcW w:w="236" w:type="dxa"/>
            <w:shd w:val="clear" w:color="auto" w:fill="auto"/>
            <w:noWrap/>
          </w:tcPr>
          <w:p w:rsidR="00086FE9" w:rsidRPr="00F432B6" w:rsidRDefault="00086FE9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086FE9" w:rsidRPr="00F432B6" w:rsidRDefault="00086FE9" w:rsidP="005D6DEB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-0.74 (-6.02, 4.84)</w:t>
            </w:r>
          </w:p>
        </w:tc>
        <w:tc>
          <w:tcPr>
            <w:tcW w:w="236" w:type="dxa"/>
            <w:shd w:val="clear" w:color="auto" w:fill="auto"/>
            <w:noWrap/>
          </w:tcPr>
          <w:p w:rsidR="00086FE9" w:rsidRPr="00F432B6" w:rsidRDefault="00086FE9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8" w:type="dxa"/>
            <w:shd w:val="clear" w:color="auto" w:fill="auto"/>
            <w:noWrap/>
          </w:tcPr>
          <w:p w:rsidR="00086FE9" w:rsidRPr="00F432B6" w:rsidRDefault="00086FE9" w:rsidP="000C68F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-2.77 (-5.7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0.25)</w:t>
            </w:r>
          </w:p>
        </w:tc>
        <w:tc>
          <w:tcPr>
            <w:tcW w:w="236" w:type="dxa"/>
            <w:shd w:val="clear" w:color="auto" w:fill="auto"/>
            <w:noWrap/>
          </w:tcPr>
          <w:p w:rsidR="00086FE9" w:rsidRPr="00F432B6" w:rsidRDefault="00086FE9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086FE9" w:rsidRPr="00F432B6" w:rsidRDefault="00086FE9" w:rsidP="00D1170D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-1.4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(-3.94, 1.2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086FE9" w:rsidRPr="00F432B6" w:rsidTr="00372522">
        <w:trPr>
          <w:trHeight w:val="270"/>
        </w:trPr>
        <w:tc>
          <w:tcPr>
            <w:tcW w:w="2211" w:type="dxa"/>
            <w:shd w:val="clear" w:color="auto" w:fill="auto"/>
            <w:noWrap/>
          </w:tcPr>
          <w:p w:rsidR="00086FE9" w:rsidRPr="00F432B6" w:rsidRDefault="00086FE9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Model two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031" w:type="dxa"/>
            <w:shd w:val="clear" w:color="auto" w:fill="auto"/>
            <w:noWrap/>
          </w:tcPr>
          <w:p w:rsidR="00086FE9" w:rsidRPr="00F432B6" w:rsidRDefault="00086FE9" w:rsidP="000E6F0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1.65 (-0.38, 3.72)</w:t>
            </w:r>
          </w:p>
        </w:tc>
        <w:tc>
          <w:tcPr>
            <w:tcW w:w="236" w:type="dxa"/>
            <w:shd w:val="clear" w:color="auto" w:fill="auto"/>
            <w:noWrap/>
          </w:tcPr>
          <w:p w:rsidR="00086FE9" w:rsidRPr="00F432B6" w:rsidRDefault="00086FE9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shd w:val="clear" w:color="auto" w:fill="auto"/>
            <w:noWrap/>
          </w:tcPr>
          <w:p w:rsidR="00086FE9" w:rsidRPr="00F432B6" w:rsidRDefault="00086FE9" w:rsidP="00F25F17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3.07 (-4.52, 11.27)</w:t>
            </w:r>
          </w:p>
        </w:tc>
        <w:tc>
          <w:tcPr>
            <w:tcW w:w="236" w:type="dxa"/>
            <w:shd w:val="clear" w:color="auto" w:fill="auto"/>
            <w:noWrap/>
          </w:tcPr>
          <w:p w:rsidR="00086FE9" w:rsidRPr="00F432B6" w:rsidRDefault="00086FE9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086FE9" w:rsidRPr="00F432B6" w:rsidRDefault="00086FE9" w:rsidP="005D6DEB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-1.35 (-6.62, 4.21)</w:t>
            </w:r>
          </w:p>
        </w:tc>
        <w:tc>
          <w:tcPr>
            <w:tcW w:w="236" w:type="dxa"/>
            <w:shd w:val="clear" w:color="auto" w:fill="auto"/>
            <w:noWrap/>
          </w:tcPr>
          <w:p w:rsidR="00086FE9" w:rsidRPr="00F432B6" w:rsidRDefault="00086FE9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8" w:type="dxa"/>
            <w:shd w:val="clear" w:color="auto" w:fill="auto"/>
            <w:noWrap/>
          </w:tcPr>
          <w:p w:rsidR="00086FE9" w:rsidRPr="00F432B6" w:rsidRDefault="00086FE9" w:rsidP="000C68F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-3.12 (-6.04, -0.11)</w:t>
            </w:r>
          </w:p>
        </w:tc>
        <w:tc>
          <w:tcPr>
            <w:tcW w:w="236" w:type="dxa"/>
            <w:shd w:val="clear" w:color="auto" w:fill="auto"/>
            <w:noWrap/>
          </w:tcPr>
          <w:p w:rsidR="00086FE9" w:rsidRPr="00F432B6" w:rsidRDefault="00086FE9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086FE9" w:rsidRPr="00F432B6" w:rsidRDefault="00086FE9" w:rsidP="00D1170D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-1.03 (-3.61, 1.61)</w:t>
            </w:r>
          </w:p>
        </w:tc>
      </w:tr>
      <w:tr w:rsidR="00086FE9" w:rsidRPr="00F432B6" w:rsidTr="00372522">
        <w:trPr>
          <w:trHeight w:val="270"/>
        </w:trPr>
        <w:tc>
          <w:tcPr>
            <w:tcW w:w="2211" w:type="dxa"/>
            <w:shd w:val="clear" w:color="auto" w:fill="auto"/>
            <w:noWrap/>
          </w:tcPr>
          <w:p w:rsidR="00086FE9" w:rsidRPr="00F432B6" w:rsidRDefault="00086FE9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Model three 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2031" w:type="dxa"/>
            <w:shd w:val="clear" w:color="auto" w:fill="auto"/>
            <w:noWrap/>
          </w:tcPr>
          <w:p w:rsidR="00086FE9" w:rsidRPr="00F432B6" w:rsidRDefault="00086FE9" w:rsidP="000E6F0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1.75 (-0.27, 3.81)</w:t>
            </w:r>
          </w:p>
        </w:tc>
        <w:tc>
          <w:tcPr>
            <w:tcW w:w="236" w:type="dxa"/>
            <w:shd w:val="clear" w:color="auto" w:fill="auto"/>
            <w:noWrap/>
          </w:tcPr>
          <w:p w:rsidR="00086FE9" w:rsidRPr="00F432B6" w:rsidRDefault="00086FE9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shd w:val="clear" w:color="auto" w:fill="auto"/>
            <w:noWrap/>
          </w:tcPr>
          <w:p w:rsidR="00086FE9" w:rsidRPr="00F432B6" w:rsidRDefault="00086FE9" w:rsidP="00F25F17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3.03 (-4.53, 11.19)</w:t>
            </w:r>
          </w:p>
        </w:tc>
        <w:tc>
          <w:tcPr>
            <w:tcW w:w="236" w:type="dxa"/>
            <w:shd w:val="clear" w:color="auto" w:fill="auto"/>
            <w:noWrap/>
          </w:tcPr>
          <w:p w:rsidR="00086FE9" w:rsidRPr="00F432B6" w:rsidRDefault="00086FE9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086FE9" w:rsidRPr="00F432B6" w:rsidRDefault="00086FE9" w:rsidP="005D6DEB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-1.38 (-6.6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4.13)</w:t>
            </w:r>
          </w:p>
        </w:tc>
        <w:tc>
          <w:tcPr>
            <w:tcW w:w="236" w:type="dxa"/>
            <w:shd w:val="clear" w:color="auto" w:fill="auto"/>
            <w:noWrap/>
          </w:tcPr>
          <w:p w:rsidR="00086FE9" w:rsidRPr="00F432B6" w:rsidRDefault="00086FE9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8" w:type="dxa"/>
            <w:shd w:val="clear" w:color="auto" w:fill="auto"/>
            <w:noWrap/>
          </w:tcPr>
          <w:p w:rsidR="00086FE9" w:rsidRPr="00F432B6" w:rsidRDefault="00086FE9" w:rsidP="000C68F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-3.05 (-5.97, -0.04)</w:t>
            </w:r>
          </w:p>
        </w:tc>
        <w:tc>
          <w:tcPr>
            <w:tcW w:w="236" w:type="dxa"/>
            <w:shd w:val="clear" w:color="auto" w:fill="auto"/>
            <w:noWrap/>
          </w:tcPr>
          <w:p w:rsidR="00086FE9" w:rsidRPr="00F432B6" w:rsidRDefault="00086FE9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086FE9" w:rsidRPr="00F432B6" w:rsidRDefault="00086FE9" w:rsidP="00D1170D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-1.09 (-3.66, 1.56)</w:t>
            </w:r>
          </w:p>
        </w:tc>
      </w:tr>
      <w:tr w:rsidR="00405146" w:rsidRPr="00F432B6" w:rsidTr="00372522">
        <w:trPr>
          <w:trHeight w:val="270"/>
        </w:trPr>
        <w:tc>
          <w:tcPr>
            <w:tcW w:w="2211" w:type="dxa"/>
            <w:shd w:val="clear" w:color="auto" w:fill="auto"/>
            <w:noWrap/>
          </w:tcPr>
          <w:p w:rsidR="00405146" w:rsidRPr="00F432B6" w:rsidRDefault="00405146" w:rsidP="0040514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bookmarkStart w:id="5" w:name="_Hlk23883819"/>
            <w:bookmarkStart w:id="6" w:name="_Hlk23883923"/>
            <w:r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Infant gender</w:t>
            </w:r>
          </w:p>
        </w:tc>
        <w:tc>
          <w:tcPr>
            <w:tcW w:w="2031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8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5146" w:rsidRPr="00F432B6" w:rsidTr="00372522">
        <w:trPr>
          <w:trHeight w:val="270"/>
        </w:trPr>
        <w:tc>
          <w:tcPr>
            <w:tcW w:w="2211" w:type="dxa"/>
            <w:shd w:val="clear" w:color="auto" w:fill="auto"/>
            <w:noWrap/>
          </w:tcPr>
          <w:p w:rsidR="00405146" w:rsidRPr="00F432B6" w:rsidRDefault="00405146" w:rsidP="0040514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bookmarkStart w:id="7" w:name="OLE_LINK1"/>
            <w:r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Male</w:t>
            </w:r>
            <w:bookmarkEnd w:id="7"/>
            <w:r w:rsidRPr="00F432B6">
              <w:rPr>
                <w:sz w:val="20"/>
                <w:szCs w:val="20"/>
              </w:rPr>
              <w:t xml:space="preserve"> </w:t>
            </w:r>
            <w:r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(n = 4</w:t>
            </w:r>
            <w:r w:rsidRPr="00F432B6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15</w:t>
            </w:r>
            <w:r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31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8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C5FE3" w:rsidRPr="00F432B6" w:rsidTr="00372522">
        <w:trPr>
          <w:trHeight w:val="270"/>
        </w:trPr>
        <w:tc>
          <w:tcPr>
            <w:tcW w:w="2211" w:type="dxa"/>
            <w:shd w:val="clear" w:color="auto" w:fill="auto"/>
            <w:noWrap/>
          </w:tcPr>
          <w:p w:rsidR="004C5FE3" w:rsidRPr="00F432B6" w:rsidRDefault="004C5FE3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Model one 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2031" w:type="dxa"/>
            <w:shd w:val="clear" w:color="auto" w:fill="auto"/>
            <w:noWrap/>
          </w:tcPr>
          <w:p w:rsidR="004C5FE3" w:rsidRPr="00F432B6" w:rsidRDefault="004C5FE3" w:rsidP="0007606D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 (-1.67, 1.98)</w:t>
            </w:r>
          </w:p>
        </w:tc>
        <w:tc>
          <w:tcPr>
            <w:tcW w:w="236" w:type="dxa"/>
            <w:shd w:val="clear" w:color="auto" w:fill="auto"/>
            <w:noWrap/>
          </w:tcPr>
          <w:p w:rsidR="004C5FE3" w:rsidRPr="00F432B6" w:rsidRDefault="004C5FE3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shd w:val="clear" w:color="auto" w:fill="auto"/>
            <w:noWrap/>
          </w:tcPr>
          <w:p w:rsidR="004C5FE3" w:rsidRPr="00F432B6" w:rsidRDefault="004C5FE3" w:rsidP="00085C8C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-1.98 (-7.93, 4.35)</w:t>
            </w:r>
          </w:p>
        </w:tc>
        <w:tc>
          <w:tcPr>
            <w:tcW w:w="236" w:type="dxa"/>
            <w:shd w:val="clear" w:color="auto" w:fill="auto"/>
            <w:noWrap/>
          </w:tcPr>
          <w:p w:rsidR="004C5FE3" w:rsidRPr="00F432B6" w:rsidRDefault="004C5FE3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4C5FE3" w:rsidRPr="00F432B6" w:rsidRDefault="004C5FE3" w:rsidP="00082625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1.84 (-3.38, 7.34)</w:t>
            </w:r>
          </w:p>
        </w:tc>
        <w:tc>
          <w:tcPr>
            <w:tcW w:w="236" w:type="dxa"/>
            <w:shd w:val="clear" w:color="auto" w:fill="auto"/>
            <w:noWrap/>
          </w:tcPr>
          <w:p w:rsidR="004C5FE3" w:rsidRPr="00F432B6" w:rsidRDefault="004C5FE3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8" w:type="dxa"/>
            <w:shd w:val="clear" w:color="auto" w:fill="auto"/>
            <w:noWrap/>
          </w:tcPr>
          <w:p w:rsidR="004C5FE3" w:rsidRPr="00F432B6" w:rsidRDefault="004C5FE3" w:rsidP="005128B2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-1.09 (-3.94, 1.85)</w:t>
            </w:r>
          </w:p>
        </w:tc>
        <w:tc>
          <w:tcPr>
            <w:tcW w:w="236" w:type="dxa"/>
            <w:shd w:val="clear" w:color="auto" w:fill="auto"/>
            <w:noWrap/>
          </w:tcPr>
          <w:p w:rsidR="004C5FE3" w:rsidRPr="00F432B6" w:rsidRDefault="004C5FE3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4C5FE3" w:rsidRPr="00F432B6" w:rsidRDefault="004C5FE3" w:rsidP="00AA4028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 (-1.91, 3.05)</w:t>
            </w:r>
          </w:p>
        </w:tc>
      </w:tr>
      <w:tr w:rsidR="004C5FE3" w:rsidRPr="00F432B6" w:rsidTr="00372522">
        <w:trPr>
          <w:trHeight w:val="270"/>
        </w:trPr>
        <w:tc>
          <w:tcPr>
            <w:tcW w:w="2211" w:type="dxa"/>
            <w:shd w:val="clear" w:color="auto" w:fill="auto"/>
            <w:noWrap/>
          </w:tcPr>
          <w:p w:rsidR="004C5FE3" w:rsidRPr="00F432B6" w:rsidRDefault="004C5FE3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Model two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031" w:type="dxa"/>
            <w:shd w:val="clear" w:color="auto" w:fill="auto"/>
            <w:noWrap/>
          </w:tcPr>
          <w:p w:rsidR="004C5FE3" w:rsidRPr="00F432B6" w:rsidRDefault="004C5FE3" w:rsidP="0007606D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0.62 (-1.2</w:t>
            </w:r>
            <w:r w:rsidR="00DA46AE"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2.47)</w:t>
            </w:r>
          </w:p>
        </w:tc>
        <w:tc>
          <w:tcPr>
            <w:tcW w:w="236" w:type="dxa"/>
            <w:shd w:val="clear" w:color="auto" w:fill="auto"/>
            <w:noWrap/>
          </w:tcPr>
          <w:p w:rsidR="004C5FE3" w:rsidRPr="00F432B6" w:rsidRDefault="004C5FE3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shd w:val="clear" w:color="auto" w:fill="auto"/>
            <w:noWrap/>
          </w:tcPr>
          <w:p w:rsidR="004C5FE3" w:rsidRPr="00F432B6" w:rsidRDefault="004C5FE3" w:rsidP="00085C8C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-1.81 (-7.71, 4.47)</w:t>
            </w:r>
          </w:p>
        </w:tc>
        <w:tc>
          <w:tcPr>
            <w:tcW w:w="236" w:type="dxa"/>
            <w:shd w:val="clear" w:color="auto" w:fill="auto"/>
            <w:noWrap/>
          </w:tcPr>
          <w:p w:rsidR="004C5FE3" w:rsidRPr="00F432B6" w:rsidRDefault="004C5FE3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4C5FE3" w:rsidRPr="00F432B6" w:rsidRDefault="004C5FE3" w:rsidP="00082625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 (-4.21, 6.35)</w:t>
            </w:r>
          </w:p>
        </w:tc>
        <w:tc>
          <w:tcPr>
            <w:tcW w:w="236" w:type="dxa"/>
            <w:shd w:val="clear" w:color="auto" w:fill="auto"/>
            <w:noWrap/>
          </w:tcPr>
          <w:p w:rsidR="004C5FE3" w:rsidRPr="00F432B6" w:rsidRDefault="004C5FE3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8" w:type="dxa"/>
            <w:shd w:val="clear" w:color="auto" w:fill="auto"/>
            <w:noWrap/>
          </w:tcPr>
          <w:p w:rsidR="004C5FE3" w:rsidRPr="00F432B6" w:rsidRDefault="004C5FE3" w:rsidP="005128B2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-0.94 (-3.78, 1.98)</w:t>
            </w:r>
          </w:p>
        </w:tc>
        <w:tc>
          <w:tcPr>
            <w:tcW w:w="236" w:type="dxa"/>
            <w:shd w:val="clear" w:color="auto" w:fill="auto"/>
            <w:noWrap/>
          </w:tcPr>
          <w:p w:rsidR="004C5FE3" w:rsidRPr="00F432B6" w:rsidRDefault="004C5FE3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4C5FE3" w:rsidRPr="00F432B6" w:rsidRDefault="004C5FE3" w:rsidP="00AA4028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 (-1.78, 3.13)</w:t>
            </w:r>
          </w:p>
        </w:tc>
      </w:tr>
      <w:tr w:rsidR="004C5FE3" w:rsidRPr="00F432B6" w:rsidTr="00372522">
        <w:trPr>
          <w:trHeight w:val="270"/>
        </w:trPr>
        <w:tc>
          <w:tcPr>
            <w:tcW w:w="2211" w:type="dxa"/>
            <w:shd w:val="clear" w:color="auto" w:fill="auto"/>
            <w:noWrap/>
          </w:tcPr>
          <w:p w:rsidR="004C5FE3" w:rsidRPr="00F432B6" w:rsidRDefault="004C5FE3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Model three 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2031" w:type="dxa"/>
            <w:shd w:val="clear" w:color="auto" w:fill="auto"/>
            <w:noWrap/>
          </w:tcPr>
          <w:p w:rsidR="004C5FE3" w:rsidRPr="00F432B6" w:rsidRDefault="004C5FE3" w:rsidP="0007606D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 (-1.16, 2.51)</w:t>
            </w:r>
          </w:p>
        </w:tc>
        <w:tc>
          <w:tcPr>
            <w:tcW w:w="236" w:type="dxa"/>
            <w:shd w:val="clear" w:color="auto" w:fill="auto"/>
            <w:noWrap/>
          </w:tcPr>
          <w:p w:rsidR="004C5FE3" w:rsidRPr="00F432B6" w:rsidRDefault="004C5FE3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shd w:val="clear" w:color="auto" w:fill="auto"/>
            <w:noWrap/>
          </w:tcPr>
          <w:p w:rsidR="004C5FE3" w:rsidRPr="00F432B6" w:rsidRDefault="004C5FE3" w:rsidP="00085C8C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-1.76 (-7.67, 4.53)</w:t>
            </w:r>
          </w:p>
        </w:tc>
        <w:tc>
          <w:tcPr>
            <w:tcW w:w="236" w:type="dxa"/>
            <w:shd w:val="clear" w:color="auto" w:fill="auto"/>
            <w:noWrap/>
          </w:tcPr>
          <w:p w:rsidR="004C5FE3" w:rsidRPr="00F432B6" w:rsidRDefault="004C5FE3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4C5FE3" w:rsidRPr="00F432B6" w:rsidRDefault="004C5FE3" w:rsidP="00082625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 (-4.35, 6.2)</w:t>
            </w:r>
          </w:p>
        </w:tc>
        <w:tc>
          <w:tcPr>
            <w:tcW w:w="236" w:type="dxa"/>
            <w:shd w:val="clear" w:color="auto" w:fill="auto"/>
            <w:noWrap/>
          </w:tcPr>
          <w:p w:rsidR="004C5FE3" w:rsidRPr="00F432B6" w:rsidRDefault="004C5FE3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8" w:type="dxa"/>
            <w:shd w:val="clear" w:color="auto" w:fill="auto"/>
            <w:noWrap/>
          </w:tcPr>
          <w:p w:rsidR="004C5FE3" w:rsidRPr="00F432B6" w:rsidRDefault="004C5FE3" w:rsidP="005128B2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-0.85 (-3.7</w:t>
            </w:r>
            <w:r w:rsidR="007F6D50"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2.08)</w:t>
            </w:r>
          </w:p>
        </w:tc>
        <w:tc>
          <w:tcPr>
            <w:tcW w:w="236" w:type="dxa"/>
            <w:shd w:val="clear" w:color="auto" w:fill="auto"/>
            <w:noWrap/>
          </w:tcPr>
          <w:p w:rsidR="004C5FE3" w:rsidRPr="00F432B6" w:rsidRDefault="004C5FE3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4C5FE3" w:rsidRPr="00F432B6" w:rsidRDefault="004C5FE3" w:rsidP="00AA4028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 (-1.84, 3.07)</w:t>
            </w:r>
          </w:p>
        </w:tc>
      </w:tr>
      <w:tr w:rsidR="00405146" w:rsidRPr="00F432B6" w:rsidTr="00372522">
        <w:trPr>
          <w:trHeight w:val="270"/>
        </w:trPr>
        <w:tc>
          <w:tcPr>
            <w:tcW w:w="2211" w:type="dxa"/>
            <w:shd w:val="clear" w:color="auto" w:fill="auto"/>
            <w:noWrap/>
          </w:tcPr>
          <w:p w:rsidR="00405146" w:rsidRPr="00F432B6" w:rsidRDefault="00405146" w:rsidP="0040514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Female</w:t>
            </w:r>
            <w:r w:rsidRPr="00F432B6">
              <w:rPr>
                <w:sz w:val="20"/>
                <w:szCs w:val="20"/>
              </w:rPr>
              <w:t xml:space="preserve"> </w:t>
            </w:r>
            <w:r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 xml:space="preserve">(n = </w:t>
            </w:r>
            <w:r w:rsidRPr="00F432B6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349</w:t>
            </w:r>
            <w:r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31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8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405146" w:rsidRPr="00F432B6" w:rsidRDefault="00405146" w:rsidP="0040514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C5FE3" w:rsidRPr="00F432B6" w:rsidTr="00372522">
        <w:trPr>
          <w:trHeight w:val="270"/>
        </w:trPr>
        <w:tc>
          <w:tcPr>
            <w:tcW w:w="2211" w:type="dxa"/>
            <w:shd w:val="clear" w:color="auto" w:fill="auto"/>
            <w:noWrap/>
          </w:tcPr>
          <w:p w:rsidR="004C5FE3" w:rsidRPr="00F432B6" w:rsidRDefault="004C5FE3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Model one 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2031" w:type="dxa"/>
            <w:shd w:val="clear" w:color="auto" w:fill="auto"/>
            <w:noWrap/>
          </w:tcPr>
          <w:p w:rsidR="004C5FE3" w:rsidRPr="00F432B6" w:rsidRDefault="004C5FE3" w:rsidP="00772362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 (-1.05, 3.06)</w:t>
            </w:r>
          </w:p>
        </w:tc>
        <w:tc>
          <w:tcPr>
            <w:tcW w:w="236" w:type="dxa"/>
            <w:shd w:val="clear" w:color="auto" w:fill="auto"/>
            <w:noWrap/>
          </w:tcPr>
          <w:p w:rsidR="004C5FE3" w:rsidRPr="00F432B6" w:rsidRDefault="004C5FE3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shd w:val="clear" w:color="auto" w:fill="auto"/>
            <w:noWrap/>
          </w:tcPr>
          <w:p w:rsidR="004C5FE3" w:rsidRPr="00F432B6" w:rsidRDefault="004C5FE3" w:rsidP="002C0754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 (-7.71, 8.27)</w:t>
            </w:r>
          </w:p>
        </w:tc>
        <w:tc>
          <w:tcPr>
            <w:tcW w:w="236" w:type="dxa"/>
            <w:shd w:val="clear" w:color="auto" w:fill="auto"/>
            <w:noWrap/>
          </w:tcPr>
          <w:p w:rsidR="004C5FE3" w:rsidRPr="00F432B6" w:rsidRDefault="004C5FE3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4C5FE3" w:rsidRPr="00F432B6" w:rsidRDefault="004C5FE3" w:rsidP="00E22EA4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 (-4.44, 4.82)</w:t>
            </w:r>
          </w:p>
        </w:tc>
        <w:tc>
          <w:tcPr>
            <w:tcW w:w="236" w:type="dxa"/>
            <w:shd w:val="clear" w:color="auto" w:fill="auto"/>
            <w:noWrap/>
          </w:tcPr>
          <w:p w:rsidR="004C5FE3" w:rsidRPr="00F432B6" w:rsidRDefault="004C5FE3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8" w:type="dxa"/>
            <w:shd w:val="clear" w:color="auto" w:fill="auto"/>
            <w:noWrap/>
          </w:tcPr>
          <w:p w:rsidR="004C5FE3" w:rsidRPr="00F432B6" w:rsidRDefault="004C5FE3" w:rsidP="00807F1B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-0.98 (-3.96, 2.1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36" w:type="dxa"/>
            <w:shd w:val="clear" w:color="auto" w:fill="auto"/>
            <w:noWrap/>
          </w:tcPr>
          <w:p w:rsidR="004C5FE3" w:rsidRPr="00F432B6" w:rsidRDefault="004C5FE3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4C5FE3" w:rsidRPr="00F432B6" w:rsidRDefault="004C5FE3" w:rsidP="00760B05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 (-2.35, 3.29)</w:t>
            </w:r>
          </w:p>
        </w:tc>
      </w:tr>
      <w:tr w:rsidR="004C5FE3" w:rsidRPr="00F432B6" w:rsidTr="00372522">
        <w:trPr>
          <w:trHeight w:val="270"/>
        </w:trPr>
        <w:tc>
          <w:tcPr>
            <w:tcW w:w="2211" w:type="dxa"/>
            <w:shd w:val="clear" w:color="auto" w:fill="auto"/>
            <w:noWrap/>
          </w:tcPr>
          <w:p w:rsidR="004C5FE3" w:rsidRPr="00F432B6" w:rsidRDefault="004C5FE3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Model two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031" w:type="dxa"/>
            <w:shd w:val="clear" w:color="auto" w:fill="auto"/>
            <w:noWrap/>
          </w:tcPr>
          <w:p w:rsidR="004C5FE3" w:rsidRPr="00F432B6" w:rsidRDefault="004C5FE3" w:rsidP="00772362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1.13 (-0.98, 3.28)</w:t>
            </w:r>
          </w:p>
        </w:tc>
        <w:tc>
          <w:tcPr>
            <w:tcW w:w="236" w:type="dxa"/>
            <w:shd w:val="clear" w:color="auto" w:fill="auto"/>
            <w:noWrap/>
          </w:tcPr>
          <w:p w:rsidR="004C5FE3" w:rsidRPr="00F432B6" w:rsidRDefault="004C5FE3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shd w:val="clear" w:color="auto" w:fill="auto"/>
            <w:noWrap/>
          </w:tcPr>
          <w:p w:rsidR="004C5FE3" w:rsidRPr="00F432B6" w:rsidRDefault="004C5FE3" w:rsidP="002C0754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1.18 (-6.78, 9.82)</w:t>
            </w:r>
          </w:p>
        </w:tc>
        <w:tc>
          <w:tcPr>
            <w:tcW w:w="236" w:type="dxa"/>
            <w:shd w:val="clear" w:color="auto" w:fill="auto"/>
            <w:noWrap/>
          </w:tcPr>
          <w:p w:rsidR="004C5FE3" w:rsidRPr="00F432B6" w:rsidRDefault="004C5FE3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4C5FE3" w:rsidRPr="00F432B6" w:rsidRDefault="004C5FE3" w:rsidP="00E22EA4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 (-4.38, 5.09)</w:t>
            </w:r>
          </w:p>
        </w:tc>
        <w:tc>
          <w:tcPr>
            <w:tcW w:w="236" w:type="dxa"/>
            <w:shd w:val="clear" w:color="auto" w:fill="auto"/>
            <w:noWrap/>
          </w:tcPr>
          <w:p w:rsidR="004C5FE3" w:rsidRPr="00F432B6" w:rsidRDefault="004C5FE3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8" w:type="dxa"/>
            <w:shd w:val="clear" w:color="auto" w:fill="auto"/>
            <w:noWrap/>
          </w:tcPr>
          <w:p w:rsidR="004C5FE3" w:rsidRPr="00F432B6" w:rsidRDefault="004C5FE3" w:rsidP="00807F1B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-0.92 (-3.94, 2.19)</w:t>
            </w:r>
          </w:p>
        </w:tc>
        <w:tc>
          <w:tcPr>
            <w:tcW w:w="236" w:type="dxa"/>
            <w:shd w:val="clear" w:color="auto" w:fill="auto"/>
            <w:noWrap/>
          </w:tcPr>
          <w:p w:rsidR="004C5FE3" w:rsidRPr="00F432B6" w:rsidRDefault="004C5FE3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4C5FE3" w:rsidRPr="00F432B6" w:rsidRDefault="004C5FE3" w:rsidP="00760B05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 (-2.27, 3.47)</w:t>
            </w:r>
          </w:p>
        </w:tc>
      </w:tr>
      <w:tr w:rsidR="004C5FE3" w:rsidRPr="00F432B6" w:rsidTr="0049663A">
        <w:trPr>
          <w:trHeight w:val="270"/>
        </w:trPr>
        <w:tc>
          <w:tcPr>
            <w:tcW w:w="2211" w:type="dxa"/>
            <w:shd w:val="clear" w:color="auto" w:fill="auto"/>
            <w:noWrap/>
          </w:tcPr>
          <w:p w:rsidR="004C5FE3" w:rsidRPr="00F432B6" w:rsidRDefault="004C5FE3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Model three 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2031" w:type="dxa"/>
            <w:shd w:val="clear" w:color="auto" w:fill="auto"/>
            <w:noWrap/>
          </w:tcPr>
          <w:p w:rsidR="004C5FE3" w:rsidRPr="00F432B6" w:rsidRDefault="004C5FE3" w:rsidP="00772362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1.14 (-0.95, 3.28)</w:t>
            </w:r>
          </w:p>
        </w:tc>
        <w:tc>
          <w:tcPr>
            <w:tcW w:w="236" w:type="dxa"/>
            <w:shd w:val="clear" w:color="auto" w:fill="auto"/>
            <w:noWrap/>
          </w:tcPr>
          <w:p w:rsidR="004C5FE3" w:rsidRPr="00F432B6" w:rsidRDefault="004C5FE3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shd w:val="clear" w:color="auto" w:fill="auto"/>
            <w:noWrap/>
          </w:tcPr>
          <w:p w:rsidR="004C5FE3" w:rsidRPr="00F432B6" w:rsidRDefault="004C5FE3" w:rsidP="002C0754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1.22 (-6.72, 9.84)</w:t>
            </w:r>
          </w:p>
        </w:tc>
        <w:tc>
          <w:tcPr>
            <w:tcW w:w="236" w:type="dxa"/>
            <w:shd w:val="clear" w:color="auto" w:fill="auto"/>
            <w:noWrap/>
          </w:tcPr>
          <w:p w:rsidR="004C5FE3" w:rsidRPr="00F432B6" w:rsidRDefault="004C5FE3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4C5FE3" w:rsidRPr="00F432B6" w:rsidRDefault="004C5FE3" w:rsidP="00E22EA4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 (-4.35, 5.11)</w:t>
            </w:r>
          </w:p>
        </w:tc>
        <w:tc>
          <w:tcPr>
            <w:tcW w:w="236" w:type="dxa"/>
            <w:shd w:val="clear" w:color="auto" w:fill="auto"/>
            <w:noWrap/>
          </w:tcPr>
          <w:p w:rsidR="004C5FE3" w:rsidRPr="00F432B6" w:rsidRDefault="004C5FE3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8" w:type="dxa"/>
            <w:shd w:val="clear" w:color="auto" w:fill="auto"/>
            <w:noWrap/>
          </w:tcPr>
          <w:p w:rsidR="004C5FE3" w:rsidRPr="00F432B6" w:rsidRDefault="004C5FE3" w:rsidP="00807F1B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-0.93 (-3.94, 2.18)</w:t>
            </w:r>
          </w:p>
        </w:tc>
        <w:tc>
          <w:tcPr>
            <w:tcW w:w="236" w:type="dxa"/>
            <w:shd w:val="clear" w:color="auto" w:fill="auto"/>
            <w:noWrap/>
          </w:tcPr>
          <w:p w:rsidR="004C5FE3" w:rsidRPr="00F432B6" w:rsidRDefault="004C5FE3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shd w:val="clear" w:color="auto" w:fill="auto"/>
            <w:noWrap/>
          </w:tcPr>
          <w:p w:rsidR="004C5FE3" w:rsidRPr="00F432B6" w:rsidRDefault="004C5FE3" w:rsidP="00760B05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 (-2.26, 3.47)</w:t>
            </w:r>
          </w:p>
        </w:tc>
      </w:tr>
      <w:bookmarkEnd w:id="5"/>
      <w:bookmarkEnd w:id="6"/>
      <w:tr w:rsidR="00405146" w:rsidRPr="00F432B6" w:rsidTr="0049663A">
        <w:trPr>
          <w:trHeight w:val="270"/>
        </w:trPr>
        <w:tc>
          <w:tcPr>
            <w:tcW w:w="13434" w:type="dxa"/>
            <w:gridSpan w:val="10"/>
            <w:tcBorders>
              <w:top w:val="single" w:sz="4" w:space="0" w:color="auto"/>
            </w:tcBorders>
            <w:shd w:val="clear" w:color="auto" w:fill="auto"/>
            <w:noWrap/>
          </w:tcPr>
          <w:p w:rsidR="00405146" w:rsidRPr="00F432B6" w:rsidRDefault="00405146" w:rsidP="004051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bookmarkStart w:id="8" w:name="OLE_LINK2"/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T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 percentage change in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372522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relative cord blood TL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was calculated for each doubling of </w:t>
            </w:r>
            <w:r w:rsidR="00BF691A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bisphenol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concentration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s.</w:t>
            </w:r>
            <w:bookmarkEnd w:id="8"/>
          </w:p>
        </w:tc>
      </w:tr>
      <w:tr w:rsidR="00405146" w:rsidRPr="00F432B6" w:rsidTr="00372522">
        <w:trPr>
          <w:trHeight w:val="270"/>
        </w:trPr>
        <w:tc>
          <w:tcPr>
            <w:tcW w:w="13434" w:type="dxa"/>
            <w:gridSpan w:val="10"/>
            <w:shd w:val="clear" w:color="auto" w:fill="auto"/>
            <w:noWrap/>
          </w:tcPr>
          <w:p w:rsidR="00405146" w:rsidRPr="00F432B6" w:rsidRDefault="00405146" w:rsidP="000534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Adjusted for </w:t>
            </w:r>
            <w:r w:rsidR="00177154"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gestational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age and infant gender.</w:t>
            </w:r>
          </w:p>
        </w:tc>
      </w:tr>
      <w:tr w:rsidR="00405146" w:rsidRPr="00F432B6" w:rsidTr="00372522">
        <w:trPr>
          <w:trHeight w:val="270"/>
        </w:trPr>
        <w:tc>
          <w:tcPr>
            <w:tcW w:w="13434" w:type="dxa"/>
            <w:gridSpan w:val="10"/>
            <w:shd w:val="clear" w:color="auto" w:fill="auto"/>
            <w:noWrap/>
          </w:tcPr>
          <w:p w:rsidR="00405146" w:rsidRPr="00F432B6" w:rsidRDefault="00405146" w:rsidP="006D70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Adjusted for maternal age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,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pre-pregnancy BMI, occupation, drinking before pregnancy, passive smoking during pregnancy, parity, </w:t>
            </w:r>
            <w:r w:rsidR="006D7063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and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hypertensive disorders in pregnancy.</w:t>
            </w:r>
          </w:p>
        </w:tc>
      </w:tr>
      <w:tr w:rsidR="00405146" w:rsidRPr="00F432B6" w:rsidTr="00372522">
        <w:trPr>
          <w:trHeight w:val="270"/>
        </w:trPr>
        <w:tc>
          <w:tcPr>
            <w:tcW w:w="13434" w:type="dxa"/>
            <w:gridSpan w:val="10"/>
            <w:shd w:val="clear" w:color="auto" w:fill="auto"/>
            <w:noWrap/>
          </w:tcPr>
          <w:p w:rsidR="00405146" w:rsidRPr="00F432B6" w:rsidRDefault="00405146" w:rsidP="006D70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d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Adjusted for </w:t>
            </w:r>
            <w:r w:rsidR="00177154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gestational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age, </w:t>
            </w:r>
            <w:r w:rsidRPr="00F432B6">
              <w:rPr>
                <w:rFonts w:ascii="Times New Roman" w:hAnsi="Times New Roman" w:cs="Times New Roman"/>
                <w:sz w:val="20"/>
                <w:szCs w:val="20"/>
              </w:rPr>
              <w:t>infant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gender, maternal age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,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pre-pregnancy BMI, occupation, drinking before pregnancy, passive smoking during pregnancy, parity, </w:t>
            </w:r>
            <w:r w:rsidR="006D7063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 xml:space="preserve">and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hypertensive disorders in pregnancy.</w:t>
            </w:r>
          </w:p>
        </w:tc>
      </w:tr>
      <w:tr w:rsidR="00405146" w:rsidRPr="00F432B6" w:rsidTr="00372522">
        <w:trPr>
          <w:trHeight w:val="270"/>
        </w:trPr>
        <w:tc>
          <w:tcPr>
            <w:tcW w:w="13434" w:type="dxa"/>
            <w:gridSpan w:val="10"/>
            <w:shd w:val="clear" w:color="auto" w:fill="auto"/>
            <w:noWrap/>
          </w:tcPr>
          <w:p w:rsidR="00405146" w:rsidRPr="00F432B6" w:rsidRDefault="00405146" w:rsidP="0040514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lastRenderedPageBreak/>
              <w:t>e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Adjusted for </w:t>
            </w:r>
            <w:r w:rsidR="00177154"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gestational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age.</w:t>
            </w:r>
          </w:p>
        </w:tc>
      </w:tr>
      <w:tr w:rsidR="00405146" w:rsidRPr="00F432B6" w:rsidTr="00372522">
        <w:trPr>
          <w:trHeight w:val="270"/>
        </w:trPr>
        <w:tc>
          <w:tcPr>
            <w:tcW w:w="13434" w:type="dxa"/>
            <w:gridSpan w:val="10"/>
            <w:shd w:val="clear" w:color="auto" w:fill="auto"/>
            <w:noWrap/>
          </w:tcPr>
          <w:p w:rsidR="00405146" w:rsidRPr="00F432B6" w:rsidRDefault="00405146" w:rsidP="00CA0DF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f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Adjusted for </w:t>
            </w:r>
            <w:r w:rsidR="00177154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gestational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age, maternal age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,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pre-pregnancy BMI, occupation, drinking before pregnancy, passive smokin</w:t>
            </w:r>
            <w:r w:rsidR="00CA0DFE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 during pregnancy, parity,</w:t>
            </w:r>
            <w:r w:rsidR="00CA0DFE" w:rsidRPr="00F432B6">
              <w:rPr>
                <w:sz w:val="20"/>
                <w:szCs w:val="20"/>
              </w:rPr>
              <w:t xml:space="preserve"> </w:t>
            </w:r>
            <w:r w:rsidR="00CA0DFE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and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hypertensive disorders in pregnancy.</w:t>
            </w:r>
          </w:p>
        </w:tc>
      </w:tr>
      <w:bookmarkEnd w:id="0"/>
    </w:tbl>
    <w:p w:rsidR="002C55D7" w:rsidRDefault="002C55D7" w:rsidP="002C55D7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</w:p>
    <w:p w:rsidR="00EB073B" w:rsidRDefault="002C55D7" w:rsidP="002C55D7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tbl>
      <w:tblPr>
        <w:tblpPr w:leftFromText="180" w:rightFromText="180" w:vertAnchor="text" w:horzAnchor="margin" w:tblpXSpec="center" w:tblpY="1"/>
        <w:tblW w:w="13493" w:type="dxa"/>
        <w:tblLayout w:type="fixed"/>
        <w:tblLook w:val="04A0" w:firstRow="1" w:lastRow="0" w:firstColumn="1" w:lastColumn="0" w:noHBand="0" w:noVBand="1"/>
      </w:tblPr>
      <w:tblGrid>
        <w:gridCol w:w="2211"/>
        <w:gridCol w:w="2041"/>
        <w:gridCol w:w="236"/>
        <w:gridCol w:w="2098"/>
        <w:gridCol w:w="236"/>
        <w:gridCol w:w="2041"/>
        <w:gridCol w:w="236"/>
        <w:gridCol w:w="2098"/>
        <w:gridCol w:w="236"/>
        <w:gridCol w:w="2000"/>
        <w:gridCol w:w="31"/>
        <w:gridCol w:w="29"/>
      </w:tblGrid>
      <w:tr w:rsidR="00577DA0" w:rsidRPr="00CD1588" w:rsidTr="00DC47C2">
        <w:trPr>
          <w:trHeight w:val="270"/>
        </w:trPr>
        <w:tc>
          <w:tcPr>
            <w:tcW w:w="13493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77DA0" w:rsidRPr="00F432B6" w:rsidRDefault="00577DA0" w:rsidP="00F668B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32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Table </w:t>
            </w:r>
            <w:r w:rsidRPr="00F432B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S4</w:t>
            </w:r>
            <w:r w:rsidR="00F668B6" w:rsidRPr="00F432B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 xml:space="preserve">. </w:t>
            </w:r>
            <w:r w:rsidR="005872EF" w:rsidRPr="00F432B6">
              <w:rPr>
                <w:rFonts w:ascii="Times New Roman" w:hAnsi="Times New Roman" w:cs="Times New Roman"/>
                <w:bCs/>
                <w:sz w:val="20"/>
                <w:szCs w:val="20"/>
              </w:rPr>
              <w:t>Sensitivity analyses (excluding</w:t>
            </w:r>
            <w:r w:rsidR="007A7C77" w:rsidRPr="00F432B6">
              <w:rPr>
                <w:sz w:val="20"/>
                <w:szCs w:val="20"/>
              </w:rPr>
              <w:t xml:space="preserve"> </w:t>
            </w:r>
            <w:r w:rsidR="007A7C77" w:rsidRPr="00F432B6">
              <w:rPr>
                <w:rFonts w:ascii="Times New Roman" w:hAnsi="Times New Roman" w:cs="Times New Roman"/>
                <w:bCs/>
                <w:sz w:val="20"/>
                <w:szCs w:val="20"/>
              </w:rPr>
              <w:t>hypertensive disorders in pregnancy</w:t>
            </w:r>
            <w:r w:rsidRPr="00F432B6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  <w:r w:rsidRPr="00F432B6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 xml:space="preserve"> - </w:t>
            </w:r>
            <w:r w:rsidR="008E0572" w:rsidRPr="00F432B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associations between </w:t>
            </w:r>
            <w:r w:rsidR="00F213F2" w:rsidRPr="00F432B6">
              <w:rPr>
                <w:rFonts w:ascii="Times New Roman" w:hAnsi="Times New Roman" w:cs="Times New Roman"/>
                <w:bCs/>
                <w:sz w:val="20"/>
                <w:szCs w:val="20"/>
              </w:rPr>
              <w:t>prenatal exposure to</w:t>
            </w:r>
            <w:r w:rsidR="00CA7E4D" w:rsidRPr="00F432B6">
              <w:rPr>
                <w:sz w:val="20"/>
                <w:szCs w:val="20"/>
              </w:rPr>
              <w:t xml:space="preserve"> </w:t>
            </w:r>
            <w:r w:rsidR="00CA7E4D" w:rsidRPr="00F432B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bisphenols </w:t>
            </w:r>
            <w:r w:rsidR="008E0572" w:rsidRPr="00F432B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and </w:t>
            </w:r>
            <w:r w:rsidR="00372522" w:rsidRPr="00F432B6">
              <w:rPr>
                <w:rFonts w:ascii="Times New Roman" w:hAnsi="Times New Roman" w:cs="Times New Roman"/>
                <w:bCs/>
                <w:sz w:val="20"/>
                <w:szCs w:val="20"/>
              </w:rPr>
              <w:t>relative cord blood TL</w:t>
            </w:r>
            <w:r w:rsidRPr="00F432B6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 xml:space="preserve">, </w:t>
            </w:r>
            <w:r w:rsidRPr="00F432B6">
              <w:rPr>
                <w:rFonts w:ascii="Times New Roman" w:hAnsi="Times New Roman" w:cs="Times New Roman"/>
                <w:bCs/>
                <w:sz w:val="20"/>
                <w:szCs w:val="20"/>
              </w:rPr>
              <w:t>stratified by maternal age</w:t>
            </w:r>
            <w:r w:rsidRPr="00F432B6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 xml:space="preserve"> and </w:t>
            </w:r>
            <w:r w:rsidRPr="00F432B6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i</w:t>
            </w:r>
            <w:r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nfant gender</w:t>
            </w:r>
            <w:r w:rsidRPr="00F432B6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</w:tc>
      </w:tr>
      <w:tr w:rsidR="00A638CC" w:rsidRPr="00F432B6" w:rsidTr="00DC47C2">
        <w:trPr>
          <w:gridAfter w:val="1"/>
          <w:wAfter w:w="29" w:type="dxa"/>
          <w:trHeight w:val="270"/>
        </w:trPr>
        <w:tc>
          <w:tcPr>
            <w:tcW w:w="221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A638CC" w:rsidRPr="00F432B6" w:rsidRDefault="00A638CC" w:rsidP="00A638C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Subgroup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638CC" w:rsidRPr="00F432B6" w:rsidRDefault="00A638CC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BPA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638CC" w:rsidRPr="00F432B6" w:rsidRDefault="00A638CC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638CC" w:rsidRPr="00F432B6" w:rsidRDefault="00A638CC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BPB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638CC" w:rsidRPr="00F432B6" w:rsidRDefault="00A638CC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638CC" w:rsidRPr="00F432B6" w:rsidRDefault="00A638CC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BPF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auto"/>
            <w:noWrap/>
          </w:tcPr>
          <w:p w:rsidR="00A638CC" w:rsidRPr="00F432B6" w:rsidRDefault="00A638CC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638CC" w:rsidRPr="00F432B6" w:rsidRDefault="00A638CC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BPS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</w:tcPr>
          <w:p w:rsidR="00A638CC" w:rsidRPr="00F432B6" w:rsidRDefault="00A638CC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</w:tcPr>
          <w:p w:rsidR="00A638CC" w:rsidRPr="00F432B6" w:rsidRDefault="00A638CC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TBBPA</w:t>
            </w:r>
          </w:p>
        </w:tc>
      </w:tr>
      <w:tr w:rsidR="00A638CC" w:rsidRPr="00F432B6" w:rsidTr="00DC47C2">
        <w:trPr>
          <w:gridAfter w:val="1"/>
          <w:wAfter w:w="29" w:type="dxa"/>
          <w:trHeight w:val="541"/>
        </w:trPr>
        <w:tc>
          <w:tcPr>
            <w:tcW w:w="2211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A638CC" w:rsidRPr="00F432B6" w:rsidRDefault="00A638CC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A638CC" w:rsidRPr="00F432B6" w:rsidRDefault="00A638CC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Percentage change (%)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a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(95% </w:t>
            </w:r>
            <w:r w:rsidRPr="00F432B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CI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A638CC" w:rsidRPr="00F432B6" w:rsidRDefault="00A638CC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A638CC" w:rsidRPr="00F432B6" w:rsidRDefault="00A638CC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Percentage change (%)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(95% </w:t>
            </w:r>
            <w:r w:rsidRPr="00F432B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CI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A638CC" w:rsidRPr="00F432B6" w:rsidRDefault="00A638CC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638CC" w:rsidRPr="00F432B6" w:rsidRDefault="00A638CC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Percentage change (%)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(95% </w:t>
            </w:r>
            <w:r w:rsidRPr="00F432B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CI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3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638CC" w:rsidRPr="00F432B6" w:rsidRDefault="00A638CC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638CC" w:rsidRPr="00F432B6" w:rsidRDefault="00A638CC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Percentage change (%)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a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(95% </w:t>
            </w:r>
            <w:r w:rsidRPr="00F432B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CI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A638CC" w:rsidRPr="00F432B6" w:rsidRDefault="00A638CC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A638CC" w:rsidRPr="00F432B6" w:rsidRDefault="00A638CC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Percentage change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(%)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a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(95% </w:t>
            </w:r>
            <w:r w:rsidRPr="00F432B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CI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577DA0" w:rsidRPr="00F432B6" w:rsidTr="00DC47C2">
        <w:trPr>
          <w:gridAfter w:val="1"/>
          <w:wAfter w:w="29" w:type="dxa"/>
          <w:trHeight w:val="270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577DA0" w:rsidP="00577DA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M</w:t>
            </w:r>
            <w:r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aternal age</w:t>
            </w:r>
            <w:r w:rsidR="007D6764" w:rsidRPr="00F432B6">
              <w:rPr>
                <w:sz w:val="20"/>
                <w:szCs w:val="20"/>
              </w:rPr>
              <w:t xml:space="preserve"> </w:t>
            </w:r>
            <w:r w:rsidR="007D6764"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(years)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577DA0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577DA0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577DA0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577DA0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577DA0" w:rsidP="00577DA0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577DA0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577DA0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577DA0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577DA0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77DA0" w:rsidRPr="00F432B6" w:rsidTr="00DC47C2">
        <w:trPr>
          <w:gridAfter w:val="1"/>
          <w:wAfter w:w="29" w:type="dxa"/>
          <w:trHeight w:val="270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7C37AC" w:rsidP="006C013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 xml:space="preserve">&lt; </w:t>
            </w:r>
            <w:r w:rsidR="00577DA0"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28</w:t>
            </w:r>
            <w:r w:rsidR="006C013C" w:rsidRPr="00F432B6">
              <w:rPr>
                <w:sz w:val="20"/>
                <w:szCs w:val="20"/>
              </w:rPr>
              <w:t xml:space="preserve"> </w:t>
            </w:r>
            <w:r w:rsidR="006C013C"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 xml:space="preserve">(n = </w:t>
            </w:r>
            <w:r w:rsidR="006C013C" w:rsidRPr="00F432B6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358</w:t>
            </w:r>
            <w:r w:rsidR="006C013C"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577DA0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577DA0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577DA0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577DA0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577DA0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577DA0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577DA0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577DA0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577DA0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244B7" w:rsidRPr="00F432B6" w:rsidTr="00DC47C2">
        <w:trPr>
          <w:gridAfter w:val="1"/>
          <w:wAfter w:w="29" w:type="dxa"/>
          <w:trHeight w:val="270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Model one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803C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 (-1.98, 1.73)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C07A28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-4.84 (-10.82, 1.53)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4048A5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(-2.6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6.61)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26341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 (-2.26, 3.66)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23667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2.96 (0.3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5.68)</w:t>
            </w:r>
          </w:p>
        </w:tc>
      </w:tr>
      <w:tr w:rsidR="00A244B7" w:rsidRPr="00F432B6" w:rsidTr="00DC47C2">
        <w:trPr>
          <w:gridAfter w:val="1"/>
          <w:wAfter w:w="29" w:type="dxa"/>
          <w:trHeight w:val="270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Model two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803C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 (-1.77, 2.04)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C07A28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-4.35 (-10.41, 2.13)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4048A5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1.55 (-2.98, 6.3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26341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 (-2.33, 3.64)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23667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3.17 (0.5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5.92)</w:t>
            </w:r>
          </w:p>
        </w:tc>
      </w:tr>
      <w:tr w:rsidR="00A244B7" w:rsidRPr="00F432B6" w:rsidTr="00DC47C2">
        <w:trPr>
          <w:gridAfter w:val="1"/>
          <w:wAfter w:w="29" w:type="dxa"/>
          <w:trHeight w:val="270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Model three 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803C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 (-1.8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2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.00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C07A28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-4.19 (-10.25, 2.27)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4048A5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1.43 (-3.09, 6.15)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26341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 (-2.41, 3.52)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A244B7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(0.53, 5.94)</w:t>
            </w:r>
          </w:p>
        </w:tc>
      </w:tr>
      <w:tr w:rsidR="007A7C77" w:rsidRPr="00F432B6" w:rsidTr="00DC47C2">
        <w:trPr>
          <w:gridAfter w:val="1"/>
          <w:wAfter w:w="29" w:type="dxa"/>
          <w:trHeight w:val="270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C37AC" w:rsidP="006C013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 xml:space="preserve">≥ </w:t>
            </w:r>
            <w:r w:rsidR="007A7C77"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28</w:t>
            </w:r>
            <w:r w:rsidR="006C013C" w:rsidRPr="00F432B6">
              <w:rPr>
                <w:sz w:val="20"/>
                <w:szCs w:val="20"/>
              </w:rPr>
              <w:t xml:space="preserve"> </w:t>
            </w:r>
            <w:r w:rsidR="006C013C"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(n = 4</w:t>
            </w:r>
            <w:r w:rsidR="006C013C" w:rsidRPr="00F432B6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06</w:t>
            </w:r>
            <w:r w:rsidR="006C013C"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244B7" w:rsidRPr="00F432B6" w:rsidTr="00DC47C2">
        <w:trPr>
          <w:gridAfter w:val="1"/>
          <w:wAfter w:w="29" w:type="dxa"/>
          <w:trHeight w:val="270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Model one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1F0B7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1.44 (-0.62, 3.53)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ED5C22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4.02 (-3.8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12.48)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55295C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-1.47 (-6.86, 4.23)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290631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-3.12 (-6.08, -0.05)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5F1DC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-1.19 (-3.86, 1.56)</w:t>
            </w:r>
          </w:p>
        </w:tc>
      </w:tr>
      <w:tr w:rsidR="00A244B7" w:rsidRPr="00F432B6" w:rsidTr="00DC47C2">
        <w:trPr>
          <w:gridAfter w:val="1"/>
          <w:wAfter w:w="29" w:type="dxa"/>
          <w:trHeight w:val="270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Model two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1F0B7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(-0.5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3.75)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ED5C22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3.98 (-3.87, 12.48)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55295C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-1.8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(-7.18, 3.89)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290631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-3.32 (-6.29, -0.26)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5F1DC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-0.9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(-3.62, 1.89)</w:t>
            </w:r>
          </w:p>
        </w:tc>
      </w:tr>
      <w:tr w:rsidR="00A244B7" w:rsidRPr="00F432B6" w:rsidTr="00DC47C2">
        <w:trPr>
          <w:gridAfter w:val="1"/>
          <w:wAfter w:w="29" w:type="dxa"/>
          <w:trHeight w:val="270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Model three 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1F0B7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1.68 (-0.41, 3.82)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ED5C22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3.97 (-3.85, 12.43)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55295C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-1.86 (-7.2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 3.78)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290631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-3.3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(-6.26, -0.25)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F779A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 w:rsidR="00FF779A"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0.96</w:t>
            </w:r>
            <w:r w:rsidR="00FF779A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(-3.</w:t>
            </w:r>
            <w:r w:rsidR="00FF779A"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66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, </w:t>
            </w:r>
            <w:r w:rsidR="00FF779A"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1.82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7A7C77" w:rsidRPr="00F432B6" w:rsidTr="00DC47C2">
        <w:trPr>
          <w:gridAfter w:val="1"/>
          <w:wAfter w:w="29" w:type="dxa"/>
          <w:trHeight w:val="270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577DA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Infant gender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A7C77" w:rsidRPr="00F432B6" w:rsidTr="00DC47C2">
        <w:trPr>
          <w:gridAfter w:val="1"/>
          <w:wAfter w:w="29" w:type="dxa"/>
          <w:trHeight w:val="270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6C013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Male</w:t>
            </w:r>
            <w:r w:rsidR="006C013C" w:rsidRPr="00F432B6">
              <w:rPr>
                <w:sz w:val="20"/>
                <w:szCs w:val="20"/>
              </w:rPr>
              <w:t xml:space="preserve"> </w:t>
            </w:r>
            <w:r w:rsidR="006C013C"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(n = 4</w:t>
            </w:r>
            <w:r w:rsidR="006C013C" w:rsidRPr="00F432B6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17</w:t>
            </w:r>
            <w:r w:rsidR="006C013C"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244B7" w:rsidRPr="00F432B6" w:rsidTr="0022320D">
        <w:trPr>
          <w:gridAfter w:val="1"/>
          <w:wAfter w:w="29" w:type="dxa"/>
          <w:trHeight w:val="270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Model one 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0.44 (-1.42, 2.34)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-1.89 (-7.99, 4.61)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1.29 (-4.03, 6.90</w:t>
            </w:r>
            <w:r w:rsidR="00FF779A"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-1.76 (-4.65, 1.22)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1.18 (-1.35, 3.76)</w:t>
            </w:r>
          </w:p>
        </w:tc>
      </w:tr>
      <w:tr w:rsidR="00A244B7" w:rsidRPr="00F432B6" w:rsidTr="0022320D">
        <w:trPr>
          <w:gridAfter w:val="1"/>
          <w:wAfter w:w="29" w:type="dxa"/>
          <w:trHeight w:val="270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Model two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0.89 (-0.99, 2.81)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-1.47 (-7.55, 5.01)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0.82 (-4.44, 6.36)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-1.68 (-4.56, 1.29)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1.25 (-1.26, 3.82)</w:t>
            </w:r>
          </w:p>
        </w:tc>
      </w:tr>
      <w:tr w:rsidR="00A244B7" w:rsidRPr="00F432B6" w:rsidTr="0022320D">
        <w:trPr>
          <w:gridAfter w:val="1"/>
          <w:wAfter w:w="29" w:type="dxa"/>
          <w:trHeight w:val="270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Model three 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0.89 (-1.01, 2.81)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-1.46 (-7.56, 5.05)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0.44 (-4.80, 5.97)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-1.59 (-4.48, 1.39)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1.11 (-1.40, 3.69)</w:t>
            </w:r>
          </w:p>
        </w:tc>
      </w:tr>
      <w:tr w:rsidR="007A7C77" w:rsidRPr="00F432B6" w:rsidTr="00DC47C2">
        <w:trPr>
          <w:gridAfter w:val="1"/>
          <w:wAfter w:w="29" w:type="dxa"/>
          <w:trHeight w:val="270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577DA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Female</w:t>
            </w:r>
            <w:r w:rsidR="006C013C" w:rsidRPr="00F432B6">
              <w:rPr>
                <w:sz w:val="20"/>
                <w:szCs w:val="20"/>
              </w:rPr>
              <w:t xml:space="preserve"> </w:t>
            </w:r>
            <w:r w:rsidR="006C013C"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 xml:space="preserve">(n = </w:t>
            </w:r>
            <w:r w:rsidR="006C013C" w:rsidRPr="00F432B6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347</w:t>
            </w:r>
            <w:r w:rsidR="006C013C" w:rsidRPr="00F432B6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7C77" w:rsidRPr="00F432B6" w:rsidRDefault="007A7C77" w:rsidP="004E6850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244B7" w:rsidRPr="00F432B6" w:rsidTr="00FD1870">
        <w:trPr>
          <w:gridAfter w:val="1"/>
          <w:wAfter w:w="29" w:type="dxa"/>
          <w:trHeight w:val="270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Model one 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0.96 (-1.09, 3.05)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0.69 (-7.14, 9.18)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-0.13 (-4.72, 4.69)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-0.92 (-3.92, 2.18)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0.28 (-2.58, 3.22)</w:t>
            </w:r>
          </w:p>
        </w:tc>
      </w:tr>
      <w:tr w:rsidR="00A244B7" w:rsidRPr="00F432B6" w:rsidTr="00FD1870">
        <w:trPr>
          <w:gridAfter w:val="1"/>
          <w:wAfter w:w="29" w:type="dxa"/>
          <w:trHeight w:val="270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Model two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1.13 (-0.98, 3.29)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1.92 (-6.20, 10.75)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-0.01 (-4.68, 4.88)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-0.91 (-3.95, 2.23)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0.41 (-2.50, 3.41)</w:t>
            </w:r>
          </w:p>
        </w:tc>
      </w:tr>
      <w:tr w:rsidR="00A244B7" w:rsidRPr="00F432B6" w:rsidTr="00FD1870">
        <w:trPr>
          <w:gridAfter w:val="1"/>
          <w:wAfter w:w="29" w:type="dxa"/>
          <w:trHeight w:val="270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F725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Model three 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1.07 (-1.03, 3.21)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1.85 (-6.25, 10.65)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-0.06 (-4.72, 4.83)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-0.91 (-3.94, 2.23)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B7" w:rsidRPr="00F432B6" w:rsidRDefault="00A244B7" w:rsidP="00DA46AE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0.42 (-2.49, 3.42)</w:t>
            </w:r>
          </w:p>
        </w:tc>
      </w:tr>
      <w:tr w:rsidR="00577DA0" w:rsidRPr="00F432B6" w:rsidTr="00DC47C2">
        <w:trPr>
          <w:gridAfter w:val="2"/>
          <w:wAfter w:w="60" w:type="dxa"/>
          <w:trHeight w:val="270"/>
        </w:trPr>
        <w:tc>
          <w:tcPr>
            <w:tcW w:w="13433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577DA0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T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 percentage change in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372522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relative cord blood TL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was </w:t>
            </w:r>
            <w:r w:rsidR="00BF691A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calculated for each doubling of bisphenol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concentration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s.</w:t>
            </w:r>
          </w:p>
        </w:tc>
      </w:tr>
      <w:tr w:rsidR="00577DA0" w:rsidRPr="00F432B6" w:rsidTr="00DC47C2">
        <w:trPr>
          <w:gridAfter w:val="2"/>
          <w:wAfter w:w="60" w:type="dxa"/>
          <w:trHeight w:val="270"/>
        </w:trPr>
        <w:tc>
          <w:tcPr>
            <w:tcW w:w="1343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577DA0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Adjusted for </w:t>
            </w:r>
            <w:r w:rsidR="00177154"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gestational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age and infant gender.</w:t>
            </w:r>
          </w:p>
        </w:tc>
      </w:tr>
      <w:tr w:rsidR="00577DA0" w:rsidRPr="00F432B6" w:rsidTr="00DC47C2">
        <w:trPr>
          <w:gridAfter w:val="2"/>
          <w:wAfter w:w="60" w:type="dxa"/>
          <w:trHeight w:val="270"/>
        </w:trPr>
        <w:tc>
          <w:tcPr>
            <w:tcW w:w="1343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577DA0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Adjusted for maternal age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,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pre-pregnancy BMI, occupation, drinking before pregnancy, passive smoking during pregnancy, parity, and hypertensive disorders in pregnancy.</w:t>
            </w:r>
          </w:p>
        </w:tc>
      </w:tr>
      <w:tr w:rsidR="00577DA0" w:rsidRPr="00F432B6" w:rsidTr="00DC47C2">
        <w:trPr>
          <w:gridAfter w:val="2"/>
          <w:wAfter w:w="60" w:type="dxa"/>
          <w:trHeight w:val="270"/>
        </w:trPr>
        <w:tc>
          <w:tcPr>
            <w:tcW w:w="1343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577DA0" w:rsidP="007A7C7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d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Adjusted for </w:t>
            </w:r>
            <w:r w:rsidR="00177154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gestational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age, </w:t>
            </w:r>
            <w:r w:rsidRPr="00F432B6">
              <w:rPr>
                <w:rFonts w:ascii="Times New Roman" w:hAnsi="Times New Roman" w:cs="Times New Roman"/>
                <w:sz w:val="20"/>
                <w:szCs w:val="20"/>
              </w:rPr>
              <w:t>infant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gender, maternal age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,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pre-pregnancy BMI, occupation, drinking before pregnancy, passive smoking during pregnancy, parity,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and gestational diabetes mellitus.</w:t>
            </w:r>
          </w:p>
        </w:tc>
      </w:tr>
      <w:tr w:rsidR="00577DA0" w:rsidRPr="00F432B6" w:rsidTr="00DC47C2">
        <w:trPr>
          <w:gridAfter w:val="2"/>
          <w:wAfter w:w="60" w:type="dxa"/>
          <w:trHeight w:val="270"/>
        </w:trPr>
        <w:tc>
          <w:tcPr>
            <w:tcW w:w="1343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577DA0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lastRenderedPageBreak/>
              <w:t>e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Adjusted for </w:t>
            </w:r>
            <w:r w:rsidR="00177154"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gestational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age.</w:t>
            </w:r>
          </w:p>
        </w:tc>
      </w:tr>
      <w:tr w:rsidR="00577DA0" w:rsidRPr="00F432B6" w:rsidTr="00DC47C2">
        <w:trPr>
          <w:gridAfter w:val="2"/>
          <w:wAfter w:w="60" w:type="dxa"/>
          <w:trHeight w:val="270"/>
        </w:trPr>
        <w:tc>
          <w:tcPr>
            <w:tcW w:w="1343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77DA0" w:rsidRPr="00F432B6" w:rsidRDefault="00577DA0" w:rsidP="00577DA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f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Adjusted for </w:t>
            </w:r>
            <w:r w:rsidR="00177154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gestational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age, maternal age</w:t>
            </w:r>
            <w:r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,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pre-pregnancy BMI, occupation, drinking before pr</w:t>
            </w:r>
            <w:r w:rsidR="00DC47C2"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egnancy, passive smoking during</w:t>
            </w:r>
            <w:r w:rsidR="00DC47C2" w:rsidRPr="00F432B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F432B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pregnancy, parity, and gestational diabetes mellitus.</w:t>
            </w:r>
          </w:p>
        </w:tc>
      </w:tr>
    </w:tbl>
    <w:p w:rsidR="002C2916" w:rsidRDefault="002C2916">
      <w:pPr>
        <w:rPr>
          <w:rFonts w:ascii="Times New Roman" w:hAnsi="Times New Roman" w:cs="Times New Roman"/>
          <w:sz w:val="28"/>
          <w:szCs w:val="28"/>
        </w:rPr>
      </w:pPr>
    </w:p>
    <w:p w:rsidR="002C2916" w:rsidRDefault="002C2916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2C2916" w:rsidRPr="005F2BD4" w:rsidRDefault="005F2BD4">
      <w:pPr>
        <w:rPr>
          <w:rFonts w:ascii="Times New Roman" w:hAnsi="Times New Roman" w:cs="Times New Roman"/>
          <w:b/>
          <w:sz w:val="28"/>
          <w:szCs w:val="28"/>
        </w:rPr>
      </w:pPr>
      <w:r w:rsidRPr="005F2BD4">
        <w:rPr>
          <w:rFonts w:ascii="Times New Roman" w:hAnsi="Times New Roman" w:cs="Times New Roman" w:hint="eastAsia"/>
          <w:b/>
          <w:sz w:val="28"/>
          <w:szCs w:val="28"/>
        </w:rPr>
        <w:lastRenderedPageBreak/>
        <w:t>a</w:t>
      </w:r>
    </w:p>
    <w:p w:rsidR="00EB073B" w:rsidRDefault="00750012" w:rsidP="00C63F69">
      <w:pPr>
        <w:tabs>
          <w:tab w:val="left" w:pos="3780"/>
          <w:tab w:val="left" w:pos="6510"/>
          <w:tab w:val="left" w:pos="9135"/>
          <w:tab w:val="left" w:pos="11865"/>
        </w:tabs>
        <w:ind w:left="944" w:hangingChars="337" w:hanging="9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28000" cy="1296000"/>
            <wp:effectExtent l="0" t="0" r="5715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_BPA.tif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28000" cy="1296000"/>
            <wp:effectExtent l="0" t="0" r="5715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_BPB.tif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F6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28000" cy="1296000"/>
            <wp:effectExtent l="0" t="0" r="5715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_BPF.tif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2916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28000" cy="1296000"/>
            <wp:effectExtent l="0" t="0" r="571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_BPS.tif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2916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28000" cy="1296000"/>
            <wp:effectExtent l="0" t="0" r="571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_TBBPA.tif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2916" w:rsidRPr="005F2BD4" w:rsidRDefault="005F2BD4">
      <w:pPr>
        <w:rPr>
          <w:rFonts w:ascii="Times New Roman" w:hAnsi="Times New Roman" w:cs="Times New Roman"/>
          <w:b/>
          <w:sz w:val="28"/>
          <w:szCs w:val="28"/>
        </w:rPr>
      </w:pPr>
      <w:r w:rsidRPr="005F2BD4">
        <w:rPr>
          <w:rFonts w:ascii="Times New Roman" w:hAnsi="Times New Roman" w:cs="Times New Roman" w:hint="eastAsia"/>
          <w:b/>
          <w:sz w:val="28"/>
          <w:szCs w:val="28"/>
        </w:rPr>
        <w:t>b</w:t>
      </w:r>
    </w:p>
    <w:p w:rsidR="002C2916" w:rsidRDefault="002C29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28000" cy="1296000"/>
            <wp:effectExtent l="0" t="0" r="571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_BPA.tif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28000" cy="1296000"/>
            <wp:effectExtent l="0" t="0" r="571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_BPB.tif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28000" cy="1296000"/>
            <wp:effectExtent l="0" t="0" r="571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_BPF.tif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28000" cy="1296000"/>
            <wp:effectExtent l="0" t="0" r="571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_BPS.tif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28000" cy="1296000"/>
            <wp:effectExtent l="0" t="0" r="571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_TBBPA.tif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2916" w:rsidRPr="005F2BD4" w:rsidRDefault="005F2BD4">
      <w:pPr>
        <w:rPr>
          <w:rFonts w:ascii="Times New Roman" w:hAnsi="Times New Roman" w:cs="Times New Roman"/>
          <w:b/>
          <w:sz w:val="28"/>
          <w:szCs w:val="28"/>
        </w:rPr>
      </w:pPr>
      <w:r w:rsidRPr="005F2BD4">
        <w:rPr>
          <w:rFonts w:ascii="Times New Roman" w:hAnsi="Times New Roman" w:cs="Times New Roman" w:hint="eastAsia"/>
          <w:b/>
          <w:sz w:val="28"/>
          <w:szCs w:val="28"/>
        </w:rPr>
        <w:t>c</w:t>
      </w:r>
    </w:p>
    <w:p w:rsidR="002C2916" w:rsidRDefault="002C29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28000" cy="1296000"/>
            <wp:effectExtent l="0" t="0" r="571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_BPA.tif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28000" cy="1296000"/>
            <wp:effectExtent l="0" t="0" r="571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_BPB.tif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28000" cy="1296000"/>
            <wp:effectExtent l="0" t="0" r="571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_BPF.tif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28000" cy="1296000"/>
            <wp:effectExtent l="0" t="0" r="571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_BPS.tif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28000" cy="1296000"/>
            <wp:effectExtent l="0" t="0" r="571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_TBBPA.tiff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2916" w:rsidRDefault="002C2916">
      <w:pPr>
        <w:rPr>
          <w:rFonts w:ascii="Times New Roman" w:hAnsi="Times New Roman" w:cs="Times New Roman"/>
          <w:sz w:val="28"/>
          <w:szCs w:val="28"/>
        </w:rPr>
      </w:pPr>
    </w:p>
    <w:p w:rsidR="002C2916" w:rsidRPr="005F2BD4" w:rsidRDefault="005F2BD4">
      <w:pPr>
        <w:rPr>
          <w:rFonts w:ascii="Times New Roman" w:hAnsi="Times New Roman" w:cs="Times New Roman"/>
          <w:b/>
          <w:sz w:val="28"/>
          <w:szCs w:val="28"/>
        </w:rPr>
      </w:pPr>
      <w:r w:rsidRPr="005F2BD4">
        <w:rPr>
          <w:rFonts w:ascii="Times New Roman" w:hAnsi="Times New Roman" w:cs="Times New Roman" w:hint="eastAsia"/>
          <w:b/>
          <w:sz w:val="28"/>
          <w:szCs w:val="28"/>
        </w:rPr>
        <w:lastRenderedPageBreak/>
        <w:t>d</w:t>
      </w:r>
    </w:p>
    <w:p w:rsidR="002C2916" w:rsidRDefault="002C29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28000" cy="1296000"/>
            <wp:effectExtent l="0" t="0" r="571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_BPA.tiff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28000" cy="1296000"/>
            <wp:effectExtent l="0" t="0" r="571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_BPB.tiff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28000" cy="1296000"/>
            <wp:effectExtent l="0" t="0" r="571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_BPF.tiff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28000" cy="1296000"/>
            <wp:effectExtent l="0" t="0" r="571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_BPS.tif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28000" cy="1296000"/>
            <wp:effectExtent l="0" t="0" r="571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_TBBPA.tiff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2916" w:rsidRPr="005F2BD4" w:rsidRDefault="005F2BD4">
      <w:pPr>
        <w:rPr>
          <w:rFonts w:ascii="Times New Roman" w:hAnsi="Times New Roman" w:cs="Times New Roman"/>
          <w:b/>
          <w:sz w:val="28"/>
          <w:szCs w:val="28"/>
        </w:rPr>
      </w:pPr>
      <w:r w:rsidRPr="005F2BD4">
        <w:rPr>
          <w:rFonts w:ascii="Times New Roman" w:hAnsi="Times New Roman" w:cs="Times New Roman" w:hint="eastAsia"/>
          <w:b/>
          <w:sz w:val="28"/>
          <w:szCs w:val="28"/>
        </w:rPr>
        <w:t>e</w:t>
      </w:r>
    </w:p>
    <w:p w:rsidR="002C2916" w:rsidRDefault="002C2916" w:rsidP="00750012">
      <w:pPr>
        <w:tabs>
          <w:tab w:val="left" w:pos="1155"/>
        </w:tabs>
        <w:ind w:left="1154" w:hangingChars="412" w:hanging="115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28000" cy="1296000"/>
            <wp:effectExtent l="0" t="0" r="571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_BPA.tiff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28000" cy="1296000"/>
            <wp:effectExtent l="0" t="0" r="571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_BPB.tiff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28000" cy="1296000"/>
            <wp:effectExtent l="0" t="0" r="571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_BPF.tiff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28000" cy="1296000"/>
            <wp:effectExtent l="0" t="0" r="5715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_BPS.tiff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28000" cy="1296000"/>
            <wp:effectExtent l="0" t="0" r="571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_TBBPA.tiff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7C30" w:rsidRDefault="00EB7C30" w:rsidP="00750012">
      <w:pPr>
        <w:tabs>
          <w:tab w:val="left" w:pos="1155"/>
        </w:tabs>
        <w:ind w:left="1154" w:hangingChars="412" w:hanging="1154"/>
        <w:rPr>
          <w:rFonts w:ascii="Times New Roman" w:hAnsi="Times New Roman" w:cs="Times New Roman"/>
          <w:sz w:val="28"/>
          <w:szCs w:val="28"/>
        </w:rPr>
      </w:pPr>
    </w:p>
    <w:p w:rsidR="00EB7C30" w:rsidRPr="00F432B6" w:rsidRDefault="00EB7C30" w:rsidP="00EB7C30">
      <w:pPr>
        <w:tabs>
          <w:tab w:val="left" w:pos="1155"/>
        </w:tabs>
        <w:rPr>
          <w:rFonts w:ascii="Times New Roman" w:hAnsi="Times New Roman" w:cs="Times New Roman"/>
          <w:sz w:val="20"/>
          <w:szCs w:val="20"/>
        </w:rPr>
      </w:pPr>
      <w:r w:rsidRPr="00F432B6">
        <w:rPr>
          <w:rFonts w:ascii="Times New Roman" w:hAnsi="Times New Roman" w:cs="Times New Roman"/>
          <w:b/>
          <w:sz w:val="20"/>
          <w:szCs w:val="20"/>
        </w:rPr>
        <w:t>Figure S1.</w:t>
      </w:r>
      <w:r w:rsidRPr="00F432B6">
        <w:rPr>
          <w:rFonts w:ascii="Times New Roman" w:hAnsi="Times New Roman" w:cs="Times New Roman" w:hint="eastAsia"/>
          <w:sz w:val="20"/>
          <w:szCs w:val="20"/>
        </w:rPr>
        <w:t xml:space="preserve"> Adjusted dose-response </w:t>
      </w:r>
      <w:r w:rsidR="00A374AD" w:rsidRPr="00F432B6">
        <w:rPr>
          <w:rFonts w:ascii="Times New Roman" w:hAnsi="Times New Roman" w:cs="Times New Roman" w:hint="eastAsia"/>
          <w:sz w:val="20"/>
          <w:szCs w:val="20"/>
        </w:rPr>
        <w:t>relationships</w:t>
      </w:r>
      <w:r w:rsidRPr="00F432B6">
        <w:rPr>
          <w:rFonts w:ascii="Times New Roman" w:hAnsi="Times New Roman" w:cs="Times New Roman" w:hint="eastAsia"/>
          <w:sz w:val="20"/>
          <w:szCs w:val="20"/>
        </w:rPr>
        <w:t xml:space="preserve"> between Ln-transformed bisphenol </w:t>
      </w:r>
      <w:r w:rsidR="00A374AD" w:rsidRPr="00F432B6">
        <w:rPr>
          <w:rFonts w:ascii="Times New Roman" w:hAnsi="Times New Roman" w:cs="Times New Roman" w:hint="eastAsia"/>
          <w:sz w:val="20"/>
          <w:szCs w:val="20"/>
        </w:rPr>
        <w:t>l</w:t>
      </w:r>
      <w:r w:rsidRPr="00F432B6">
        <w:rPr>
          <w:rFonts w:ascii="Times New Roman" w:hAnsi="Times New Roman" w:cs="Times New Roman" w:hint="eastAsia"/>
          <w:sz w:val="20"/>
          <w:szCs w:val="20"/>
        </w:rPr>
        <w:t>evels (ng/ml) and Ln-transformed telomere length (TL).</w:t>
      </w:r>
      <w:r w:rsidRPr="00F432B6">
        <w:rPr>
          <w:rFonts w:ascii="Times New Roman" w:hAnsi="Times New Roman" w:cs="Times New Roman" w:hint="eastAsia"/>
          <w:b/>
          <w:sz w:val="20"/>
          <w:szCs w:val="20"/>
        </w:rPr>
        <w:t xml:space="preserve"> (a)</w:t>
      </w:r>
      <w:r w:rsidR="00A374AD" w:rsidRPr="00F432B6">
        <w:rPr>
          <w:rFonts w:ascii="Times New Roman" w:hAnsi="Times New Roman" w:cs="Times New Roman" w:hint="eastAsia"/>
          <w:sz w:val="20"/>
          <w:szCs w:val="20"/>
        </w:rPr>
        <w:t xml:space="preserve"> to</w:t>
      </w:r>
      <w:r w:rsidRPr="00F432B6">
        <w:rPr>
          <w:rFonts w:ascii="Times New Roman" w:hAnsi="Times New Roman" w:cs="Times New Roman" w:hint="eastAsia"/>
          <w:sz w:val="20"/>
          <w:szCs w:val="20"/>
        </w:rPr>
        <w:t>tal</w:t>
      </w:r>
      <w:r w:rsidR="005F2BD4" w:rsidRPr="00F432B6">
        <w:rPr>
          <w:rFonts w:ascii="Times New Roman" w:hAnsi="Times New Roman" w:cs="Times New Roman" w:hint="eastAsia"/>
          <w:sz w:val="20"/>
          <w:szCs w:val="20"/>
        </w:rPr>
        <w:t>;</w:t>
      </w:r>
      <w:r w:rsidRPr="00F432B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F432B6">
        <w:rPr>
          <w:rFonts w:ascii="Times New Roman" w:hAnsi="Times New Roman" w:cs="Times New Roman" w:hint="eastAsia"/>
          <w:b/>
          <w:sz w:val="20"/>
          <w:szCs w:val="20"/>
        </w:rPr>
        <w:t>(b)</w:t>
      </w:r>
      <w:r w:rsidRPr="00F432B6">
        <w:rPr>
          <w:rFonts w:ascii="Times New Roman" w:hAnsi="Times New Roman" w:cs="Times New Roman"/>
          <w:sz w:val="20"/>
          <w:szCs w:val="20"/>
        </w:rPr>
        <w:t xml:space="preserve"> gender-stratified (female)</w:t>
      </w:r>
      <w:r w:rsidR="005F2BD4" w:rsidRPr="00F432B6">
        <w:rPr>
          <w:rFonts w:ascii="Times New Roman" w:hAnsi="Times New Roman" w:cs="Times New Roman" w:hint="eastAsia"/>
          <w:sz w:val="20"/>
          <w:szCs w:val="20"/>
        </w:rPr>
        <w:t>;</w:t>
      </w:r>
      <w:r w:rsidR="005F2BD4" w:rsidRPr="00F432B6">
        <w:rPr>
          <w:rFonts w:ascii="Times New Roman" w:hAnsi="Times New Roman" w:cs="Times New Roman" w:hint="eastAsia"/>
          <w:b/>
          <w:sz w:val="20"/>
          <w:szCs w:val="20"/>
        </w:rPr>
        <w:t xml:space="preserve"> (c)</w:t>
      </w:r>
      <w:r w:rsidR="005F2BD4" w:rsidRPr="00F432B6">
        <w:rPr>
          <w:rFonts w:ascii="Times New Roman" w:hAnsi="Times New Roman" w:cs="Times New Roman"/>
          <w:sz w:val="20"/>
          <w:szCs w:val="20"/>
        </w:rPr>
        <w:t xml:space="preserve"> gender-stratified (female)</w:t>
      </w:r>
      <w:r w:rsidR="005F2BD4" w:rsidRPr="00F432B6">
        <w:rPr>
          <w:rFonts w:ascii="Times New Roman" w:hAnsi="Times New Roman" w:cs="Times New Roman" w:hint="eastAsia"/>
          <w:sz w:val="20"/>
          <w:szCs w:val="20"/>
        </w:rPr>
        <w:t>;</w:t>
      </w:r>
      <w:r w:rsidRPr="00F432B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F432B6">
        <w:rPr>
          <w:rFonts w:ascii="Times New Roman" w:hAnsi="Times New Roman" w:cs="Times New Roman" w:hint="eastAsia"/>
          <w:b/>
          <w:sz w:val="20"/>
          <w:szCs w:val="20"/>
        </w:rPr>
        <w:t>(</w:t>
      </w:r>
      <w:r w:rsidR="005F2BD4" w:rsidRPr="00F432B6">
        <w:rPr>
          <w:rFonts w:ascii="Times New Roman" w:hAnsi="Times New Roman" w:cs="Times New Roman" w:hint="eastAsia"/>
          <w:b/>
          <w:sz w:val="20"/>
          <w:szCs w:val="20"/>
        </w:rPr>
        <w:t>d</w:t>
      </w:r>
      <w:r w:rsidRPr="00F432B6">
        <w:rPr>
          <w:rFonts w:ascii="Times New Roman" w:hAnsi="Times New Roman" w:cs="Times New Roman" w:hint="eastAsia"/>
          <w:b/>
          <w:sz w:val="20"/>
          <w:szCs w:val="20"/>
        </w:rPr>
        <w:t>)</w:t>
      </w:r>
      <w:r w:rsidRPr="00F432B6">
        <w:rPr>
          <w:rFonts w:ascii="Times New Roman" w:hAnsi="Times New Roman" w:cs="Times New Roman" w:hint="eastAsia"/>
          <w:sz w:val="20"/>
          <w:szCs w:val="20"/>
        </w:rPr>
        <w:t xml:space="preserve"> age-stratified (&lt; 28 years)</w:t>
      </w:r>
      <w:r w:rsidR="005F2BD4" w:rsidRPr="00F432B6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5F2BD4" w:rsidRPr="00F432B6">
        <w:rPr>
          <w:rFonts w:ascii="Times New Roman" w:hAnsi="Times New Roman" w:cs="Times New Roman" w:hint="eastAsia"/>
          <w:b/>
          <w:sz w:val="20"/>
          <w:szCs w:val="20"/>
        </w:rPr>
        <w:t>(e)</w:t>
      </w:r>
      <w:r w:rsidR="005F2BD4" w:rsidRPr="00F432B6">
        <w:rPr>
          <w:rFonts w:ascii="Times New Roman" w:hAnsi="Times New Roman" w:cs="Times New Roman" w:hint="eastAsia"/>
          <w:sz w:val="20"/>
          <w:szCs w:val="20"/>
        </w:rPr>
        <w:t xml:space="preserve"> age-stratified (</w:t>
      </w:r>
      <w:r w:rsidR="005F2BD4" w:rsidRPr="00F432B6">
        <w:rPr>
          <w:rFonts w:ascii="Times New Roman" w:hAnsi="Times New Roman" w:cs="Times New Roman" w:hint="eastAsia"/>
          <w:sz w:val="20"/>
          <w:szCs w:val="20"/>
        </w:rPr>
        <w:t>≥</w:t>
      </w:r>
      <w:r w:rsidR="005F2BD4" w:rsidRPr="00F432B6">
        <w:rPr>
          <w:rFonts w:ascii="Times New Roman" w:hAnsi="Times New Roman" w:cs="Times New Roman" w:hint="eastAsia"/>
          <w:sz w:val="20"/>
          <w:szCs w:val="20"/>
        </w:rPr>
        <w:t xml:space="preserve"> 28 years)</w:t>
      </w:r>
      <w:r w:rsidRPr="00F432B6">
        <w:rPr>
          <w:rFonts w:ascii="Times New Roman" w:hAnsi="Times New Roman" w:cs="Times New Roman" w:hint="eastAsia"/>
          <w:sz w:val="20"/>
          <w:szCs w:val="20"/>
        </w:rPr>
        <w:t>.</w:t>
      </w:r>
      <w:r w:rsidRPr="00F432B6">
        <w:rPr>
          <w:rFonts w:ascii="Times New Roman" w:hAnsi="Times New Roman" w:cs="Times New Roman"/>
          <w:sz w:val="20"/>
          <w:szCs w:val="20"/>
        </w:rPr>
        <w:t xml:space="preserve"> Model adjusted for gestational age, infant gender (except in models stratified </w:t>
      </w:r>
      <w:r w:rsidRPr="00F432B6">
        <w:rPr>
          <w:rFonts w:ascii="Times New Roman" w:hAnsi="Times New Roman" w:cs="Times New Roman" w:hint="eastAsia"/>
          <w:sz w:val="20"/>
          <w:szCs w:val="20"/>
        </w:rPr>
        <w:t>by gender), maternal age</w:t>
      </w:r>
      <w:r w:rsidRPr="00F432B6">
        <w:rPr>
          <w:rFonts w:ascii="Times New Roman" w:hAnsi="Times New Roman" w:cs="Times New Roman" w:hint="eastAsia"/>
          <w:sz w:val="20"/>
          <w:szCs w:val="20"/>
        </w:rPr>
        <w:t>，</w:t>
      </w:r>
      <w:r w:rsidRPr="00F432B6">
        <w:rPr>
          <w:rFonts w:ascii="Times New Roman" w:hAnsi="Times New Roman" w:cs="Times New Roman" w:hint="eastAsia"/>
          <w:sz w:val="20"/>
          <w:szCs w:val="20"/>
        </w:rPr>
        <w:t xml:space="preserve">pre-pregnancy BMI, occupation, drinking before pregnancy, passive smoking during </w:t>
      </w:r>
      <w:r w:rsidRPr="00F432B6">
        <w:rPr>
          <w:rFonts w:ascii="Times New Roman" w:hAnsi="Times New Roman" w:cs="Times New Roman"/>
          <w:sz w:val="20"/>
          <w:szCs w:val="20"/>
        </w:rPr>
        <w:t xml:space="preserve">pregnancy, parity, hypertensive disorders in pregnancy, and gestational diabetes mellitus. Knots were located at the </w:t>
      </w:r>
      <w:r w:rsidR="001218DB" w:rsidRPr="00F432B6">
        <w:rPr>
          <w:rFonts w:ascii="Times New Roman" w:hAnsi="Times New Roman" w:cs="Times New Roman" w:hint="eastAsia"/>
          <w:sz w:val="20"/>
          <w:szCs w:val="20"/>
        </w:rPr>
        <w:t>10</w:t>
      </w:r>
      <w:r w:rsidRPr="00F432B6">
        <w:rPr>
          <w:rFonts w:ascii="Times New Roman" w:hAnsi="Times New Roman" w:cs="Times New Roman"/>
          <w:sz w:val="20"/>
          <w:szCs w:val="20"/>
        </w:rPr>
        <w:t>th, 50th, and 9</w:t>
      </w:r>
      <w:r w:rsidR="001218DB" w:rsidRPr="00F432B6">
        <w:rPr>
          <w:rFonts w:ascii="Times New Roman" w:hAnsi="Times New Roman" w:cs="Times New Roman" w:hint="eastAsia"/>
          <w:sz w:val="20"/>
          <w:szCs w:val="20"/>
        </w:rPr>
        <w:t>0</w:t>
      </w:r>
      <w:r w:rsidRPr="00F432B6">
        <w:rPr>
          <w:rFonts w:ascii="Times New Roman" w:hAnsi="Times New Roman" w:cs="Times New Roman"/>
          <w:sz w:val="20"/>
          <w:szCs w:val="20"/>
        </w:rPr>
        <w:t>th percentiles. The median Ln-transformed bisphenol concentrations value was selected as reference value.</w:t>
      </w:r>
    </w:p>
    <w:sectPr w:rsidR="00EB7C30" w:rsidRPr="00F432B6" w:rsidSect="00750012">
      <w:footerReference w:type="default" r:id="rId33"/>
      <w:pgSz w:w="16838" w:h="11906" w:orient="landscape"/>
      <w:pgMar w:top="2648" w:right="1440" w:bottom="1800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200C" w:rsidRDefault="0075200C" w:rsidP="007C37AC">
      <w:r>
        <w:separator/>
      </w:r>
    </w:p>
  </w:endnote>
  <w:endnote w:type="continuationSeparator" w:id="0">
    <w:p w:rsidR="0075200C" w:rsidRDefault="0075200C" w:rsidP="007C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53085237"/>
      <w:docPartObj>
        <w:docPartGallery w:val="Page Numbers (Bottom of Page)"/>
        <w:docPartUnique/>
      </w:docPartObj>
    </w:sdtPr>
    <w:sdtEndPr/>
    <w:sdtContent>
      <w:p w:rsidR="004E6850" w:rsidRDefault="004E685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32B6" w:rsidRPr="00F432B6">
          <w:rPr>
            <w:noProof/>
            <w:lang w:val="zh-CN"/>
          </w:rPr>
          <w:t>3</w:t>
        </w:r>
        <w:r>
          <w:fldChar w:fldCharType="end"/>
        </w:r>
      </w:p>
    </w:sdtContent>
  </w:sdt>
  <w:p w:rsidR="004E6850" w:rsidRDefault="004E685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200C" w:rsidRDefault="0075200C" w:rsidP="007C37AC">
      <w:r>
        <w:separator/>
      </w:r>
    </w:p>
  </w:footnote>
  <w:footnote w:type="continuationSeparator" w:id="0">
    <w:p w:rsidR="0075200C" w:rsidRDefault="0075200C" w:rsidP="007C37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A72"/>
    <w:rsid w:val="0003059E"/>
    <w:rsid w:val="00044AFE"/>
    <w:rsid w:val="0004535A"/>
    <w:rsid w:val="00053484"/>
    <w:rsid w:val="0007066A"/>
    <w:rsid w:val="000820D8"/>
    <w:rsid w:val="00086FE9"/>
    <w:rsid w:val="000A497C"/>
    <w:rsid w:val="000A5CB1"/>
    <w:rsid w:val="000A79EC"/>
    <w:rsid w:val="000E334A"/>
    <w:rsid w:val="000E4046"/>
    <w:rsid w:val="000E767E"/>
    <w:rsid w:val="000F10BD"/>
    <w:rsid w:val="001218DB"/>
    <w:rsid w:val="00127D3A"/>
    <w:rsid w:val="00166147"/>
    <w:rsid w:val="00177154"/>
    <w:rsid w:val="001A4BA8"/>
    <w:rsid w:val="001E59B1"/>
    <w:rsid w:val="00201E61"/>
    <w:rsid w:val="00210C2D"/>
    <w:rsid w:val="002353EE"/>
    <w:rsid w:val="00253FB3"/>
    <w:rsid w:val="00280D7F"/>
    <w:rsid w:val="002A5676"/>
    <w:rsid w:val="002A7DDE"/>
    <w:rsid w:val="002C2916"/>
    <w:rsid w:val="002C55D7"/>
    <w:rsid w:val="002F63F3"/>
    <w:rsid w:val="00300102"/>
    <w:rsid w:val="00313CFC"/>
    <w:rsid w:val="00324764"/>
    <w:rsid w:val="00326583"/>
    <w:rsid w:val="00363AB5"/>
    <w:rsid w:val="00372230"/>
    <w:rsid w:val="00372522"/>
    <w:rsid w:val="0039183D"/>
    <w:rsid w:val="003A1F3D"/>
    <w:rsid w:val="003A2172"/>
    <w:rsid w:val="00404CBA"/>
    <w:rsid w:val="00405146"/>
    <w:rsid w:val="004060ED"/>
    <w:rsid w:val="00421677"/>
    <w:rsid w:val="004316DC"/>
    <w:rsid w:val="00452D9F"/>
    <w:rsid w:val="00464854"/>
    <w:rsid w:val="004657F4"/>
    <w:rsid w:val="00472627"/>
    <w:rsid w:val="00487293"/>
    <w:rsid w:val="00487CFA"/>
    <w:rsid w:val="0049570C"/>
    <w:rsid w:val="0049663A"/>
    <w:rsid w:val="004C5FE3"/>
    <w:rsid w:val="004D162E"/>
    <w:rsid w:val="004E6850"/>
    <w:rsid w:val="00504B2E"/>
    <w:rsid w:val="00535491"/>
    <w:rsid w:val="00541EEF"/>
    <w:rsid w:val="005626C3"/>
    <w:rsid w:val="00577DA0"/>
    <w:rsid w:val="005872EF"/>
    <w:rsid w:val="005A2C69"/>
    <w:rsid w:val="005B16DE"/>
    <w:rsid w:val="005C067F"/>
    <w:rsid w:val="005C3056"/>
    <w:rsid w:val="005C5E07"/>
    <w:rsid w:val="005D36C9"/>
    <w:rsid w:val="005F2BD4"/>
    <w:rsid w:val="00643E24"/>
    <w:rsid w:val="0065514E"/>
    <w:rsid w:val="006C013C"/>
    <w:rsid w:val="006D4789"/>
    <w:rsid w:val="006D7063"/>
    <w:rsid w:val="00703879"/>
    <w:rsid w:val="00750012"/>
    <w:rsid w:val="0075200C"/>
    <w:rsid w:val="00753FA6"/>
    <w:rsid w:val="00761478"/>
    <w:rsid w:val="00762578"/>
    <w:rsid w:val="00763F86"/>
    <w:rsid w:val="00796BD9"/>
    <w:rsid w:val="007A7C77"/>
    <w:rsid w:val="007B192E"/>
    <w:rsid w:val="007B673E"/>
    <w:rsid w:val="007C1E8B"/>
    <w:rsid w:val="007C2003"/>
    <w:rsid w:val="007C37AC"/>
    <w:rsid w:val="007D6764"/>
    <w:rsid w:val="007D7661"/>
    <w:rsid w:val="007E4BE1"/>
    <w:rsid w:val="007F6D50"/>
    <w:rsid w:val="00830935"/>
    <w:rsid w:val="00840816"/>
    <w:rsid w:val="0085436D"/>
    <w:rsid w:val="00882155"/>
    <w:rsid w:val="008878FE"/>
    <w:rsid w:val="008D4CB3"/>
    <w:rsid w:val="008E0572"/>
    <w:rsid w:val="00907728"/>
    <w:rsid w:val="00926817"/>
    <w:rsid w:val="00937EB3"/>
    <w:rsid w:val="009668DF"/>
    <w:rsid w:val="009C13C0"/>
    <w:rsid w:val="009C4AD8"/>
    <w:rsid w:val="009E12AC"/>
    <w:rsid w:val="009E6A46"/>
    <w:rsid w:val="009F3FA4"/>
    <w:rsid w:val="00A244B7"/>
    <w:rsid w:val="00A374AD"/>
    <w:rsid w:val="00A55A60"/>
    <w:rsid w:val="00A61E8B"/>
    <w:rsid w:val="00A638CC"/>
    <w:rsid w:val="00AE32A5"/>
    <w:rsid w:val="00B01049"/>
    <w:rsid w:val="00B04EAA"/>
    <w:rsid w:val="00B31CDE"/>
    <w:rsid w:val="00B55553"/>
    <w:rsid w:val="00BC3D92"/>
    <w:rsid w:val="00BD275E"/>
    <w:rsid w:val="00BD563D"/>
    <w:rsid w:val="00BD7023"/>
    <w:rsid w:val="00BE478A"/>
    <w:rsid w:val="00BF691A"/>
    <w:rsid w:val="00C01467"/>
    <w:rsid w:val="00C56327"/>
    <w:rsid w:val="00C63F69"/>
    <w:rsid w:val="00CA0DFE"/>
    <w:rsid w:val="00CA7E4D"/>
    <w:rsid w:val="00CB7732"/>
    <w:rsid w:val="00CB7D55"/>
    <w:rsid w:val="00CD1588"/>
    <w:rsid w:val="00CE78BE"/>
    <w:rsid w:val="00D07410"/>
    <w:rsid w:val="00D07A3F"/>
    <w:rsid w:val="00D122AB"/>
    <w:rsid w:val="00D17041"/>
    <w:rsid w:val="00D22AE1"/>
    <w:rsid w:val="00D24A72"/>
    <w:rsid w:val="00D74415"/>
    <w:rsid w:val="00D9044A"/>
    <w:rsid w:val="00D909F6"/>
    <w:rsid w:val="00DA41D9"/>
    <w:rsid w:val="00DA46AE"/>
    <w:rsid w:val="00DA56E6"/>
    <w:rsid w:val="00DC47C2"/>
    <w:rsid w:val="00DF29BB"/>
    <w:rsid w:val="00E20E26"/>
    <w:rsid w:val="00E43D49"/>
    <w:rsid w:val="00E6083A"/>
    <w:rsid w:val="00E65981"/>
    <w:rsid w:val="00EA668F"/>
    <w:rsid w:val="00EB073B"/>
    <w:rsid w:val="00EB7C30"/>
    <w:rsid w:val="00ED2078"/>
    <w:rsid w:val="00F213F2"/>
    <w:rsid w:val="00F333D4"/>
    <w:rsid w:val="00F432B6"/>
    <w:rsid w:val="00F60421"/>
    <w:rsid w:val="00F668B6"/>
    <w:rsid w:val="00F71CB5"/>
    <w:rsid w:val="00F7253A"/>
    <w:rsid w:val="00F82AD4"/>
    <w:rsid w:val="00F83446"/>
    <w:rsid w:val="00FC13FB"/>
    <w:rsid w:val="00FC7BF8"/>
    <w:rsid w:val="00FE69E8"/>
    <w:rsid w:val="00FF404F"/>
    <w:rsid w:val="00FF779A"/>
    <w:rsid w:val="556E2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31A68375-B36B-4D6D-A8FF-2342D1105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3F8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C37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C37AC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C37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C37AC"/>
    <w:rPr>
      <w:kern w:val="2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7C37A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C37A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81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7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26" Type="http://schemas.openxmlformats.org/officeDocument/2006/relationships/image" Target="media/image19.tiff"/><Relationship Id="rId3" Type="http://schemas.openxmlformats.org/officeDocument/2006/relationships/styles" Target="styles.xml"/><Relationship Id="rId21" Type="http://schemas.openxmlformats.org/officeDocument/2006/relationships/image" Target="media/image14.tiff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5" Type="http://schemas.openxmlformats.org/officeDocument/2006/relationships/image" Target="media/image18.tiff"/><Relationship Id="rId33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9.tiff"/><Relationship Id="rId20" Type="http://schemas.openxmlformats.org/officeDocument/2006/relationships/image" Target="media/image13.tiff"/><Relationship Id="rId29" Type="http://schemas.openxmlformats.org/officeDocument/2006/relationships/image" Target="media/image22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24" Type="http://schemas.openxmlformats.org/officeDocument/2006/relationships/image" Target="media/image17.tiff"/><Relationship Id="rId32" Type="http://schemas.openxmlformats.org/officeDocument/2006/relationships/image" Target="media/image25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image" Target="media/image16.tiff"/><Relationship Id="rId28" Type="http://schemas.openxmlformats.org/officeDocument/2006/relationships/image" Target="media/image21.tiff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31" Type="http://schemas.openxmlformats.org/officeDocument/2006/relationships/image" Target="media/image24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image" Target="media/image15.tiff"/><Relationship Id="rId27" Type="http://schemas.openxmlformats.org/officeDocument/2006/relationships/image" Target="media/image20.tiff"/><Relationship Id="rId30" Type="http://schemas.openxmlformats.org/officeDocument/2006/relationships/image" Target="media/image23.tiff"/><Relationship Id="rId35" Type="http://schemas.openxmlformats.org/officeDocument/2006/relationships/theme" Target="theme/theme1.xml"/><Relationship Id="rId8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B3BA1B-065A-463A-9640-A2A4C6D836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9</Pages>
  <Words>1487</Words>
  <Characters>8476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China</Company>
  <LinksUpToDate>false</LinksUpToDate>
  <CharactersWithSpaces>9944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杨春秀</cp:lastModifiedBy>
  <cp:revision>19</cp:revision>
  <cp:lastPrinted>2019-11-11T09:05:00Z</cp:lastPrinted>
  <dcterms:created xsi:type="dcterms:W3CDTF">2020-10-03T14:10:00Z</dcterms:created>
  <dcterms:modified xsi:type="dcterms:W3CDTF">2021-03-23T12:13:00Z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