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54E878" w14:textId="1AA8DD38" w:rsidR="00C6313A" w:rsidRDefault="009F3963" w:rsidP="009F3963">
      <w:pPr>
        <w:shd w:val="clear" w:color="auto" w:fill="FFFFFF"/>
        <w:spacing w:before="100" w:beforeAutospacing="1" w:after="100" w:afterAutospacing="1" w:line="405" w:lineRule="atLeast"/>
        <w:outlineLvl w:val="0"/>
        <w:rPr>
          <w:rFonts w:ascii="Times New Roman" w:eastAsia="Times New Roman" w:hAnsi="Times New Roman" w:cs="Times New Roman"/>
          <w:color w:val="202020"/>
          <w:kern w:val="36"/>
          <w:sz w:val="24"/>
          <w:szCs w:val="24"/>
        </w:rPr>
      </w:pPr>
      <w:r w:rsidRPr="009F3963">
        <w:rPr>
          <w:rFonts w:ascii="Times New Roman" w:eastAsia="Times New Roman" w:hAnsi="Times New Roman" w:cs="Times New Roman"/>
          <w:color w:val="202020"/>
          <w:kern w:val="36"/>
          <w:sz w:val="24"/>
          <w:szCs w:val="24"/>
        </w:rPr>
        <w:t>Strengthening the Reporting of Observational Studies in Epidemiology—Nutritional Epidemiology (STROBE-nut): An Extension of the STROBE Statement</w:t>
      </w:r>
      <w:r>
        <w:rPr>
          <w:rFonts w:ascii="Times New Roman" w:eastAsia="Times New Roman" w:hAnsi="Times New Roman" w:cs="Times New Roman"/>
          <w:color w:val="202020"/>
          <w:kern w:val="36"/>
          <w:sz w:val="24"/>
          <w:szCs w:val="24"/>
        </w:rPr>
        <w:t xml:space="preserve"> </w:t>
      </w:r>
    </w:p>
    <w:p w14:paraId="4E138933" w14:textId="7A465FAA" w:rsidR="009F3963" w:rsidRPr="009F3963" w:rsidRDefault="009F3963" w:rsidP="009F3963">
      <w:pPr>
        <w:shd w:val="clear" w:color="auto" w:fill="FFFFFF"/>
        <w:spacing w:before="100" w:beforeAutospacing="1" w:after="100" w:afterAutospacing="1" w:line="405" w:lineRule="atLeast"/>
        <w:outlineLvl w:val="0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>
        <w:rPr>
          <w:noProof/>
        </w:rPr>
        <w:drawing>
          <wp:inline distT="0" distB="0" distL="0" distR="0" wp14:anchorId="00301634" wp14:editId="313A5F59">
            <wp:extent cx="3769796" cy="9558614"/>
            <wp:effectExtent l="0" t="0" r="2540" b="508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7198" cy="9577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3963" w:rsidRPr="009F3963" w:rsidSect="00EA19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OzNDUxNzWyMDQ3MzJX0lEKTi0uzszPAykwrAUAZKKpXSwAAAA="/>
  </w:docVars>
  <w:rsids>
    <w:rsidRoot w:val="009F3963"/>
    <w:rsid w:val="009F3963"/>
    <w:rsid w:val="00C6313A"/>
    <w:rsid w:val="00EA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532CD"/>
  <w15:chartTrackingRefBased/>
  <w15:docId w15:val="{E6DD1AEC-D131-40F6-A548-C92602D03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9F39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Overskrift2">
    <w:name w:val="heading 2"/>
    <w:basedOn w:val="Normal"/>
    <w:link w:val="Overskrift2Tegn"/>
    <w:uiPriority w:val="9"/>
    <w:qFormat/>
    <w:rsid w:val="009F39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F396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9F396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F3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91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5D87EF5CB5C34BB32CB53ED43DD2F2" ma:contentTypeVersion="13" ma:contentTypeDescription="Create a new document." ma:contentTypeScope="" ma:versionID="a09626857c412c7aa82273064b62069d">
  <xsd:schema xmlns:xsd="http://www.w3.org/2001/XMLSchema" xmlns:xs="http://www.w3.org/2001/XMLSchema" xmlns:p="http://schemas.microsoft.com/office/2006/metadata/properties" xmlns:ns3="09ef0ef4-2d00-48d5-942b-b05e02663e3c" xmlns:ns4="95b4cc07-9a7d-4db4-a6b7-6aad71b7959d" targetNamespace="http://schemas.microsoft.com/office/2006/metadata/properties" ma:root="true" ma:fieldsID="34bd81243b9fdb6a9625172b97fb0fc7" ns3:_="" ns4:_="">
    <xsd:import namespace="09ef0ef4-2d00-48d5-942b-b05e02663e3c"/>
    <xsd:import namespace="95b4cc07-9a7d-4db4-a6b7-6aad71b795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f0ef4-2d00-48d5-942b-b05e02663e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b4cc07-9a7d-4db4-a6b7-6aad71b79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5B1F88C-BF2A-4429-8B7F-8E8BEA102A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ef0ef4-2d00-48d5-942b-b05e02663e3c"/>
    <ds:schemaRef ds:uri="95b4cc07-9a7d-4db4-a6b7-6aad71b79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E4250A-5465-4209-B4EB-307CF7126C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84AC24-0C67-4C45-9CE1-468E2B7118D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Frøydis Nordgård Vik</dc:creator>
  <cp:keywords/>
  <dc:description/>
  <cp:lastModifiedBy>Frøydis Nordgård Vik</cp:lastModifiedBy>
  <cp:revision>1</cp:revision>
  <dcterms:created xsi:type="dcterms:W3CDTF">2020-06-15T11:51:00Z</dcterms:created>
  <dcterms:modified xsi:type="dcterms:W3CDTF">2020-06-15T11:58:00Z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4114459-e220-4ae9-b339-4ebe6008cdd4_Enabled">
    <vt:lpwstr>true</vt:lpwstr>
  </property>
  <property fmtid="{D5CDD505-2E9C-101B-9397-08002B2CF9AE}" pid="3" name="MSIP_Label_b4114459-e220-4ae9-b339-4ebe6008cdd4_SetDate">
    <vt:lpwstr>2020-06-15T11:51:15Z</vt:lpwstr>
  </property>
  <property fmtid="{D5CDD505-2E9C-101B-9397-08002B2CF9AE}" pid="4" name="MSIP_Label_b4114459-e220-4ae9-b339-4ebe6008cdd4_Method">
    <vt:lpwstr>Standard</vt:lpwstr>
  </property>
  <property fmtid="{D5CDD505-2E9C-101B-9397-08002B2CF9AE}" pid="5" name="MSIP_Label_b4114459-e220-4ae9-b339-4ebe6008cdd4_Name">
    <vt:lpwstr>b4114459-e220-4ae9-b339-4ebe6008cdd4</vt:lpwstr>
  </property>
  <property fmtid="{D5CDD505-2E9C-101B-9397-08002B2CF9AE}" pid="6" name="MSIP_Label_b4114459-e220-4ae9-b339-4ebe6008cdd4_SiteId">
    <vt:lpwstr>8482881e-3699-4b3f-b135-cf4800bc1efb</vt:lpwstr>
  </property>
  <property fmtid="{D5CDD505-2E9C-101B-9397-08002B2CF9AE}" pid="7" name="MSIP_Label_b4114459-e220-4ae9-b339-4ebe6008cdd4_ActionId">
    <vt:lpwstr>842451d6-d072-4112-93aa-00006a9f3059</vt:lpwstr>
  </property>
  <property fmtid="{D5CDD505-2E9C-101B-9397-08002B2CF9AE}" pid="8" name="MSIP_Label_b4114459-e220-4ae9-b339-4ebe6008cdd4_ContentBits">
    <vt:lpwstr>0</vt:lpwstr>
  </property>
  <property fmtid="{D5CDD505-2E9C-101B-9397-08002B2CF9AE}" pid="9" name="ContentTypeId">
    <vt:lpwstr>0x0101004B5D87EF5CB5C34BB32CB53ED43DD2F2</vt:lpwstr>
  </property>
</Properties>
</file>