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4A84B8" w14:textId="5F4FF914" w:rsidR="00C060FE" w:rsidRDefault="004D5030">
      <w:r>
        <w:rPr>
          <w:noProof/>
        </w:rPr>
        <w:drawing>
          <wp:inline distT="0" distB="0" distL="0" distR="0" wp14:anchorId="1A1364A9" wp14:editId="63A358CB">
            <wp:extent cx="2741252" cy="25527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880" cy="2562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A6D4BB" wp14:editId="5E8C3B40">
            <wp:extent cx="2880360" cy="2735580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73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C584D3" wp14:editId="52FD6D1E">
            <wp:extent cx="2880360" cy="272034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272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D3E30" w14:textId="327EF10B" w:rsidR="004D5030" w:rsidRDefault="004D5030">
      <w:r w:rsidRPr="004D5030">
        <w:rPr>
          <w:rFonts w:ascii="Arial" w:hAnsi="Arial" w:cs="Arial"/>
          <w:b/>
          <w:bCs/>
        </w:rPr>
        <w:t>Supplement figure 1. SOX4 knockdown increases IC</w:t>
      </w:r>
      <w:r w:rsidRPr="004D5030">
        <w:rPr>
          <w:rFonts w:ascii="Arial" w:hAnsi="Arial" w:cs="Arial"/>
          <w:b/>
          <w:bCs/>
          <w:vertAlign w:val="subscript"/>
        </w:rPr>
        <w:t>50</w:t>
      </w:r>
      <w:r w:rsidR="00FD0110">
        <w:rPr>
          <w:rFonts w:ascii="Arial" w:hAnsi="Arial" w:cs="Arial"/>
          <w:b/>
          <w:bCs/>
        </w:rPr>
        <w:t xml:space="preserve"> of</w:t>
      </w:r>
      <w:r w:rsidR="00FD0110">
        <w:rPr>
          <w:rFonts w:ascii="Arial" w:hAnsi="Arial" w:cs="Arial"/>
          <w:b/>
          <w:bCs/>
        </w:rPr>
        <w:t xml:space="preserve"> paclitaxel in BT474</w:t>
      </w:r>
      <w:r>
        <w:t>.</w:t>
      </w:r>
    </w:p>
    <w:sectPr w:rsidR="004D50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4875C0" w14:textId="77777777" w:rsidR="00ED2E93" w:rsidRDefault="00ED2E93" w:rsidP="004D5030">
      <w:r>
        <w:separator/>
      </w:r>
    </w:p>
  </w:endnote>
  <w:endnote w:type="continuationSeparator" w:id="0">
    <w:p w14:paraId="0CBC770F" w14:textId="77777777" w:rsidR="00ED2E93" w:rsidRDefault="00ED2E93" w:rsidP="004D5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35AD68" w14:textId="77777777" w:rsidR="00ED2E93" w:rsidRDefault="00ED2E93" w:rsidP="004D5030">
      <w:r>
        <w:separator/>
      </w:r>
    </w:p>
  </w:footnote>
  <w:footnote w:type="continuationSeparator" w:id="0">
    <w:p w14:paraId="44E1E14C" w14:textId="77777777" w:rsidR="00ED2E93" w:rsidRDefault="00ED2E93" w:rsidP="004D50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835"/>
    <w:rsid w:val="004D5030"/>
    <w:rsid w:val="00C060FE"/>
    <w:rsid w:val="00D23835"/>
    <w:rsid w:val="00ED2E93"/>
    <w:rsid w:val="00FD0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0365D90"/>
  <w15:chartTrackingRefBased/>
  <w15:docId w15:val="{BCCF2516-E123-49ED-92FD-CB067C976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5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50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5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50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 奋</dc:creator>
  <cp:keywords/>
  <dc:description/>
  <cp:lastModifiedBy>Zhang Jing</cp:lastModifiedBy>
  <cp:revision>3</cp:revision>
  <dcterms:created xsi:type="dcterms:W3CDTF">2020-08-26T08:50:00Z</dcterms:created>
  <dcterms:modified xsi:type="dcterms:W3CDTF">2020-09-12T07:48:00Z</dcterms:modified>
</cp:coreProperties>
</file>