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43B74" w14:textId="1AA368B7" w:rsidR="001025F4" w:rsidRDefault="00F23E40">
      <w:pPr>
        <w:rPr>
          <w:rFonts w:ascii="Times New Roman" w:eastAsia="等线" w:hAnsi="Times New Roman" w:cs="Times New Roman"/>
          <w:sz w:val="24"/>
          <w:szCs w:val="24"/>
        </w:rPr>
      </w:pPr>
      <w:r w:rsidRPr="00EF13DE">
        <w:rPr>
          <w:rFonts w:ascii="Times New Roman" w:eastAsia="等线" w:hAnsi="Times New Roman"/>
          <w:sz w:val="24"/>
          <w:szCs w:val="24"/>
        </w:rPr>
        <w:t>Table S</w:t>
      </w:r>
      <w:r>
        <w:rPr>
          <w:rFonts w:ascii="Times New Roman" w:eastAsia="等线" w:hAnsi="Times New Roman"/>
          <w:sz w:val="24"/>
          <w:szCs w:val="24"/>
        </w:rPr>
        <w:t>1.</w:t>
      </w:r>
      <w:r w:rsidRPr="00EF13DE">
        <w:rPr>
          <w:rFonts w:ascii="Times New Roman" w:eastAsia="等线" w:hAnsi="Times New Roman"/>
          <w:sz w:val="24"/>
          <w:szCs w:val="24"/>
        </w:rPr>
        <w:t xml:space="preserve"> Summary of the characteristics </w:t>
      </w:r>
      <w:r w:rsidRPr="005F6BF1">
        <w:rPr>
          <w:rFonts w:ascii="Times New Roman" w:eastAsia="等线" w:hAnsi="Times New Roman" w:cs="Times New Roman"/>
          <w:sz w:val="24"/>
          <w:szCs w:val="24"/>
        </w:rPr>
        <w:t>of the prospective observational studies</w:t>
      </w:r>
    </w:p>
    <w:tbl>
      <w:tblPr>
        <w:tblW w:w="14000" w:type="dxa"/>
        <w:tblLook w:val="04A0" w:firstRow="1" w:lastRow="0" w:firstColumn="1" w:lastColumn="0" w:noHBand="0" w:noVBand="1"/>
      </w:tblPr>
      <w:tblGrid>
        <w:gridCol w:w="1287"/>
        <w:gridCol w:w="990"/>
        <w:gridCol w:w="2796"/>
        <w:gridCol w:w="492"/>
        <w:gridCol w:w="677"/>
        <w:gridCol w:w="917"/>
        <w:gridCol w:w="768"/>
        <w:gridCol w:w="865"/>
        <w:gridCol w:w="3345"/>
        <w:gridCol w:w="1167"/>
        <w:gridCol w:w="696"/>
      </w:tblGrid>
      <w:tr w:rsidR="00F23E40" w:rsidRPr="004C4D85" w14:paraId="4F2F378C" w14:textId="77777777" w:rsidTr="00B7312A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FEBE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First author, year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A5EAE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Country 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EF78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Source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BBAD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Sex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C4D35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(years)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AC87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Follow-up   (years)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856E5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Exposed</w:t>
            </w: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μg</w:t>
            </w:r>
            <w:proofErr w:type="spellEnd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A396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Reference  (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μg</w:t>
            </w:r>
            <w:proofErr w:type="spellEnd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7FBD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Outcomes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4D9B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Assessment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047C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Quality</w:t>
            </w:r>
          </w:p>
        </w:tc>
      </w:tr>
      <w:tr w:rsidR="00F23E40" w:rsidRPr="004C4D85" w14:paraId="254A5491" w14:textId="77777777" w:rsidTr="00B7312A">
        <w:trPr>
          <w:trHeight w:val="4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D8F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Salonen,1982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47A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Finland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911DB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Eastern Finland Heart survey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FB3E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9369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35-59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01A1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D3E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368E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 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8BAEE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CVD mortality (283/283 ),CHD mortality (95/95)</w:t>
            </w: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，</w:t>
            </w: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MI mortality(252/252)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120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8105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F23E40" w:rsidRPr="004C4D85" w14:paraId="3ADCF30B" w14:textId="77777777" w:rsidTr="00B7312A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F78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Miettinen,1983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8A8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Finland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A40A0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Eastern Finland Heart survey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FCF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E441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7986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5-7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692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≥82.6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B61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 63.2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D9865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MI 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incidece</w:t>
            </w:r>
            <w:proofErr w:type="spellEnd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(33/64)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3BF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B5BE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F23E40" w:rsidRPr="004C4D85" w14:paraId="761C2932" w14:textId="77777777" w:rsidTr="00B7312A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CF9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Salonen,1985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224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Finland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90E1B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Eastern Finland Heart survey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F58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D2B9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30-64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DC52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254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6ED5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 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1D13F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CHD mortality (92/92)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3F1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5F9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F23E40" w:rsidRPr="004C4D85" w14:paraId="61AC0576" w14:textId="77777777" w:rsidTr="00B7312A">
        <w:trPr>
          <w:trHeight w:val="46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561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Virtamo,1985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15D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Finland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480C6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National Death Certificate Register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FC5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8F88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55-74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3675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C6E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472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 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DC9EA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CVD mortality (42/579),CHD mortality (30/591), MI mortality (45/566),Total deaths (74/547)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E8F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B56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F23E40" w:rsidRPr="004C4D85" w14:paraId="0CD3DAA1" w14:textId="77777777" w:rsidTr="00B7312A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5FE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Ringstad,1986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DBB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Norway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EF1E9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The First The Troms Ø Heart Study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64F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5321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20-49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9EC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27B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≥98.7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74DE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 98.7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96879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MI 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incidece</w:t>
            </w:r>
            <w:proofErr w:type="spellEnd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(99/99)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E5A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805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F23E40" w:rsidRPr="004C4D85" w14:paraId="00D3F023" w14:textId="77777777" w:rsidTr="00B7312A">
        <w:trPr>
          <w:trHeight w:val="4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0A3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Kok,1987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7F0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Netherlands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62A93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Epidemiologic Prevention Study Zoetermeer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2CF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6826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37-87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4C45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162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≥105.4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644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&lt;105.4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C173F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CVD mortality (84/168),CHD mortality (56/168),stroke(15/168)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6D6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NAA(serum)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038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F23E40" w:rsidRPr="004C4D85" w14:paraId="7D6D4A98" w14:textId="77777777" w:rsidTr="00B731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2FC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Ringstad,1987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CC1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Norway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57C05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The Second The Troms Ø Heart Study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AF7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F7EC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28-54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ED575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C27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≥114.5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5A3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&lt;114.5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7EE48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MI 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incidece</w:t>
            </w:r>
            <w:proofErr w:type="spellEnd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(59/59)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09E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191E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F23E40" w:rsidRPr="004C4D85" w14:paraId="4F0EFD9C" w14:textId="77777777" w:rsidTr="00B7312A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99F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Suadicani,1992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40A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Denmark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6F911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The Copenhagen Male Study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CAD5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B160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53-74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A1EA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F6E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&gt;78.96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014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≤78.96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633EB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CHD incidence (107/2715)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8A4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795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F23E40" w:rsidRPr="004C4D85" w14:paraId="0A925E3E" w14:textId="77777777" w:rsidTr="00B7312A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1EF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Salvini,1995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D22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USA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1EA67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The Physicians' Health Study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28C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BB02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40-84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1182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E65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&gt;133.5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23A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&lt;92.5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C808D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MI 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incidece</w:t>
            </w:r>
            <w:proofErr w:type="spellEnd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(186/186)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696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NAA(serum)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850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F23E40" w:rsidRPr="004C4D85" w14:paraId="522BE2BF" w14:textId="77777777" w:rsidTr="00B7312A">
        <w:trPr>
          <w:trHeight w:val="43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331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Marniemi,1998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C2A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Finland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61137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Health survey with complete clinical evaluation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737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ECD8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0117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85A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&gt;89.6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255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&lt;68.2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FB525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CVD mortality (142/202)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3E0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A0D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F23E40" w:rsidRPr="004C4D85" w14:paraId="767E5BAB" w14:textId="77777777" w:rsidTr="00B731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8B4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Kilander,2001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42E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Sweden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5EB4A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The Uppsala health 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survery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5F6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802D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49-51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22D5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AC7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1sd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11BE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1sd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88EEC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CVD mortality (301/1727),Total deaths (630/1398)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D8F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3E6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F23E40" w:rsidRPr="004C4D85" w14:paraId="50A18519" w14:textId="77777777" w:rsidTr="00B7312A">
        <w:trPr>
          <w:trHeight w:val="4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B65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Yoshizawa,2003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08B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USA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03DA2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The Health Professionals Follow-up Study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5D2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83B6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40-75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C814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D2A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≥105.4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BB5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&lt;105.4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DF4EA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CHD incidence (470/465),MI incidence (225/465)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759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NAA(toenails)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381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F23E40" w:rsidRPr="004C4D85" w14:paraId="5B7B9F62" w14:textId="77777777" w:rsidTr="00B7312A">
        <w:trPr>
          <w:trHeight w:val="4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F98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Wei,2004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B98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C7C6F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The Nutrition Intervention Trial in 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Linxian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576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B391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40-69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B310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C06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&gt;94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B1C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≤60.8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EC62E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CHD mortality (116/987),stroke(167/936),Total deaths (516/587)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B6F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FCE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</w:tr>
    </w:tbl>
    <w:p w14:paraId="309E4E8A" w14:textId="77777777" w:rsidR="00F23E40" w:rsidRPr="004C4D85" w:rsidRDefault="00F23E40" w:rsidP="00F23E40">
      <w:pPr>
        <w:rPr>
          <w:rFonts w:ascii="Times New Roman" w:hAnsi="Times New Roman" w:cs="Times New Roman"/>
        </w:rPr>
      </w:pPr>
    </w:p>
    <w:p w14:paraId="4437D91A" w14:textId="77777777" w:rsidR="00F23E40" w:rsidRPr="004C4D85" w:rsidRDefault="00F23E40" w:rsidP="00F23E40">
      <w:pPr>
        <w:rPr>
          <w:rFonts w:ascii="Times New Roman" w:hAnsi="Times New Roman" w:cs="Times New Roman"/>
        </w:rPr>
      </w:pPr>
    </w:p>
    <w:p w14:paraId="2D909389" w14:textId="40402678" w:rsidR="00F23E40" w:rsidRPr="008C3E35" w:rsidRDefault="00F23E40" w:rsidP="00F23E40">
      <w:pPr>
        <w:rPr>
          <w:rFonts w:ascii="Times New Roman" w:eastAsia="等线" w:hAnsi="Times New Roman"/>
          <w:sz w:val="24"/>
          <w:szCs w:val="24"/>
        </w:rPr>
      </w:pPr>
      <w:r w:rsidRPr="008C3E35">
        <w:rPr>
          <w:rFonts w:ascii="Times New Roman" w:eastAsia="等线" w:hAnsi="Times New Roman"/>
          <w:sz w:val="24"/>
          <w:szCs w:val="24"/>
        </w:rPr>
        <w:lastRenderedPageBreak/>
        <w:t xml:space="preserve">Table </w:t>
      </w:r>
      <w:r w:rsidR="008C3E35" w:rsidRPr="008C3E35">
        <w:rPr>
          <w:rFonts w:ascii="Times New Roman" w:eastAsia="等线" w:hAnsi="Times New Roman"/>
          <w:sz w:val="24"/>
          <w:szCs w:val="24"/>
        </w:rPr>
        <w:t>S</w:t>
      </w:r>
      <w:r w:rsidRPr="008C3E35">
        <w:rPr>
          <w:rFonts w:ascii="Times New Roman" w:eastAsia="等线" w:hAnsi="Times New Roman"/>
          <w:sz w:val="24"/>
          <w:szCs w:val="24"/>
        </w:rPr>
        <w:t>1</w:t>
      </w:r>
      <w:r w:rsidRPr="008C3E35">
        <w:rPr>
          <w:rFonts w:ascii="Times New Roman" w:eastAsia="等线" w:hAnsi="Times New Roman"/>
          <w:sz w:val="24"/>
          <w:szCs w:val="24"/>
        </w:rPr>
        <w:t>.</w:t>
      </w:r>
      <w:r w:rsidRPr="008C3E35">
        <w:rPr>
          <w:rFonts w:ascii="Times New Roman" w:eastAsia="等线" w:hAnsi="Times New Roman"/>
          <w:sz w:val="24"/>
          <w:szCs w:val="24"/>
        </w:rPr>
        <w:t xml:space="preserve"> </w:t>
      </w:r>
      <w:r w:rsidRPr="00EF13DE">
        <w:rPr>
          <w:rFonts w:ascii="Times New Roman" w:eastAsia="等线" w:hAnsi="Times New Roman"/>
          <w:sz w:val="24"/>
          <w:szCs w:val="24"/>
        </w:rPr>
        <w:t xml:space="preserve">Summary of the characteristics </w:t>
      </w:r>
      <w:r w:rsidRPr="008C3E35">
        <w:rPr>
          <w:rFonts w:ascii="Times New Roman" w:eastAsia="等线" w:hAnsi="Times New Roman"/>
          <w:sz w:val="24"/>
          <w:szCs w:val="24"/>
        </w:rPr>
        <w:t>of the prospective observational studies</w:t>
      </w:r>
    </w:p>
    <w:tbl>
      <w:tblPr>
        <w:tblW w:w="14000" w:type="dxa"/>
        <w:tblLook w:val="04A0" w:firstRow="1" w:lastRow="0" w:firstColumn="1" w:lastColumn="0" w:noHBand="0" w:noVBand="1"/>
      </w:tblPr>
      <w:tblGrid>
        <w:gridCol w:w="1243"/>
        <w:gridCol w:w="880"/>
        <w:gridCol w:w="3010"/>
        <w:gridCol w:w="492"/>
        <w:gridCol w:w="664"/>
        <w:gridCol w:w="926"/>
        <w:gridCol w:w="744"/>
        <w:gridCol w:w="780"/>
        <w:gridCol w:w="3505"/>
        <w:gridCol w:w="1096"/>
        <w:gridCol w:w="660"/>
      </w:tblGrid>
      <w:tr w:rsidR="00F23E40" w:rsidRPr="004C4D85" w14:paraId="1207D0E1" w14:textId="77777777" w:rsidTr="00B7312A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C77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Akbaraly,2005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BC4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France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90700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Etide</w:t>
            </w:r>
            <w:proofErr w:type="spellEnd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du 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Vieillissement</w:t>
            </w:r>
            <w:proofErr w:type="spellEnd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Arteriel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539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A3B8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59-71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51D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1D2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≥96.3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A48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&lt;75.8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4D74F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CVD mortality (22/1367),Total deaths (101/1288)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C17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102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F23E40" w:rsidRPr="004C4D85" w14:paraId="7A45D9C7" w14:textId="77777777" w:rsidTr="00B7312A">
        <w:trPr>
          <w:trHeight w:val="4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0A2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Ray,2006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44E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AB64D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The Women's Health and 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Agingstduies</w:t>
            </w:r>
            <w:proofErr w:type="spellEnd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I and II in Baltimore, MD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740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FF20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70-79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4ED4E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AAD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1sd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69B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1sd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FDA11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 deaths (89/543)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7B6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948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F23E40" w:rsidRPr="004C4D85" w14:paraId="128C1FF0" w14:textId="77777777" w:rsidTr="00B7312A">
        <w:trPr>
          <w:trHeight w:val="5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A63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Walston,2006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A72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A8A30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The Women's Health and Aging 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stduies</w:t>
            </w:r>
            <w:proofErr w:type="spellEnd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I in</w:t>
            </w: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br/>
              <w:t>Baltimore, MD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396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B798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86E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56D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&gt;122.8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209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≤109.9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81A51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 deaths (197/422)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90F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DB4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F23E40" w:rsidRPr="004C4D85" w14:paraId="01459788" w14:textId="77777777" w:rsidTr="00B7312A">
        <w:trPr>
          <w:trHeight w:val="4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ED1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Gonzalez,2007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657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Spain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15A3A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Recruited in fourteen elderly care institutions from 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Asturius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2E4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018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7BC2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5CC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&gt;99.5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7AC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≤72.6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B31AE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 deaths (60/155)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D71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A44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F23E40" w:rsidRPr="004C4D85" w14:paraId="1B54E662" w14:textId="77777777" w:rsidTr="00B7312A">
        <w:trPr>
          <w:trHeight w:val="6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FE6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Bleys,2008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29A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USA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70992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The Third National Health and Nutrition Examination Survey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0E9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932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20-90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7840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B47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≥130.39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5AC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&lt;117.31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6758A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CVD mortality (881/13006),CHD mortality (390/13497),stroke(138/13749)Total deaths (1968/11919)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0DC5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01D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F23E40" w:rsidRPr="004C4D85" w14:paraId="49559097" w14:textId="77777777" w:rsidTr="00B7312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FD7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Lauretani,2008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A89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Italy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1D98A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"Aging in the chianti Area" study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427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8FBE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≥65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4F415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ACA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&gt;81.9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945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&lt;66.2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55EA5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 deaths (237/805)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B5E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AAS(plasma)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860E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F23E40" w:rsidRPr="004C4D85" w14:paraId="6655A15A" w14:textId="77777777" w:rsidTr="00B7312A">
        <w:trPr>
          <w:trHeight w:val="5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D1F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Eaton,2010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B3C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USA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D3C1A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The Third National Health and Nutrition Examination Survey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84B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A4C9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867D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6A4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&gt;98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3BB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≤98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EF92C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CHD mortality (1038/9493),Total deaths (3944/6587)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013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E7CE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F23E40" w:rsidRPr="004C4D85" w14:paraId="0532037D" w14:textId="77777777" w:rsidTr="00B7312A">
        <w:trPr>
          <w:trHeight w:val="4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D98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Bates,2011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F61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British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1DFD8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The British National Diet and Nutrition 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Survery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353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841D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2EFC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BBB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1sd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5E4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1sd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B5B8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CVD mortality (189/865),Total deaths (717/337)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0367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ICP-MS</w:t>
            </w: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plasma)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B51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F23E40" w:rsidRPr="004C4D85" w14:paraId="19C6B310" w14:textId="77777777" w:rsidTr="00B7312A">
        <w:trPr>
          <w:trHeight w:val="4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7FE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Wennberg,2011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317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Sweden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E2BDA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The Northern Sweden Health and Disease Study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20D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8A48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30-77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BB3A5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7F0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&gt;134.5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432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&lt;117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828A9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MI 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incidece</w:t>
            </w:r>
            <w:proofErr w:type="spellEnd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(431/499)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C92E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ICP-MS  (erythrocyte)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0BB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F23E40" w:rsidRPr="004C4D85" w14:paraId="70B59794" w14:textId="77777777" w:rsidTr="00B7312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28E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Suadicani,2012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19A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Denmark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C1A7A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The Copenhagen Male Study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943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39A6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53-74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88FF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789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≥102.65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9A9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≤78.96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A5DD0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 deaths (1428/1905)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DA2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62C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F23E40" w:rsidRPr="004C4D85" w14:paraId="1CF71044" w14:textId="77777777" w:rsidTr="00B7312A">
        <w:trPr>
          <w:trHeight w:val="5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EB7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Goyal,2013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56C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USA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3968C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The Third National Health and Nutrition Examination Survey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2DE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50E3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20-90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E8A1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14.2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DD8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≥136.6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C5A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≤109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A5A8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CVD mortality (1891/14117),Total deaths  (4225/11783)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FFE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AAS(serum)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89D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F23E40" w:rsidRPr="004C4D85" w14:paraId="602D528F" w14:textId="77777777" w:rsidTr="00B7312A">
        <w:trPr>
          <w:trHeight w:val="49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7D0A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Alehagen,2016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C693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Sweden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E2972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The National Board of Health and Welfare in Sweden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8BD9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F7A5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70-80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545EE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88BA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&gt;76.1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1AD5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&lt;57.2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34383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CVD mortality (85/449),Total deaths (122/327)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1C3D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ICP-MS</w:t>
            </w: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serum)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210D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</w:tr>
    </w:tbl>
    <w:p w14:paraId="45C53036" w14:textId="77777777" w:rsidR="00F23E40" w:rsidRPr="004C4D85" w:rsidRDefault="00F23E40" w:rsidP="00F23E40">
      <w:pPr>
        <w:rPr>
          <w:rFonts w:ascii="Times New Roman" w:hAnsi="Times New Roman" w:cs="Times New Roman"/>
        </w:rPr>
      </w:pPr>
      <w:r w:rsidRPr="004C4D85">
        <w:rPr>
          <w:rFonts w:ascii="Times New Roman" w:hAnsi="Times New Roman" w:cs="Times New Roman"/>
        </w:rPr>
        <w:t xml:space="preserve">CVD cardiovascular disease, CHD coronary heart disease, MI </w:t>
      </w:r>
      <w:hyperlink r:id="rId6" w:history="1">
        <w:r w:rsidRPr="004C4D85">
          <w:rPr>
            <w:rFonts w:ascii="Times New Roman" w:hAnsi="Times New Roman" w:cs="Times New Roman"/>
          </w:rPr>
          <w:t>myocardial infarction</w:t>
        </w:r>
      </w:hyperlink>
    </w:p>
    <w:p w14:paraId="09F4EC75" w14:textId="606010A5" w:rsidR="00F23E40" w:rsidRDefault="00F23E40"/>
    <w:p w14:paraId="7D06F739" w14:textId="449928C6" w:rsidR="00F23E40" w:rsidRPr="008C3E35" w:rsidRDefault="00F23E40" w:rsidP="00F23E40">
      <w:pPr>
        <w:rPr>
          <w:rFonts w:ascii="Times New Roman" w:eastAsia="等线" w:hAnsi="Times New Roman"/>
          <w:sz w:val="24"/>
          <w:szCs w:val="24"/>
        </w:rPr>
      </w:pPr>
      <w:r w:rsidRPr="008C3E35">
        <w:rPr>
          <w:rFonts w:ascii="Times New Roman" w:eastAsia="等线" w:hAnsi="Times New Roman"/>
          <w:sz w:val="24"/>
          <w:szCs w:val="24"/>
        </w:rPr>
        <w:t xml:space="preserve">Table </w:t>
      </w:r>
      <w:r w:rsidR="008C3E35">
        <w:rPr>
          <w:rFonts w:ascii="Times New Roman" w:eastAsia="等线" w:hAnsi="Times New Roman"/>
          <w:sz w:val="24"/>
          <w:szCs w:val="24"/>
        </w:rPr>
        <w:t>S</w:t>
      </w:r>
      <w:r w:rsidRPr="008C3E35">
        <w:rPr>
          <w:rFonts w:ascii="Times New Roman" w:eastAsia="等线" w:hAnsi="Times New Roman"/>
          <w:sz w:val="24"/>
          <w:szCs w:val="24"/>
        </w:rPr>
        <w:t>2</w:t>
      </w:r>
      <w:r w:rsidRPr="008C3E35">
        <w:rPr>
          <w:rFonts w:ascii="Times New Roman" w:eastAsia="等线" w:hAnsi="Times New Roman" w:hint="eastAsia"/>
          <w:sz w:val="24"/>
          <w:szCs w:val="24"/>
        </w:rPr>
        <w:t>.</w:t>
      </w:r>
      <w:r w:rsidRPr="008C3E35">
        <w:rPr>
          <w:rFonts w:ascii="Times New Roman" w:eastAsia="等线" w:hAnsi="Times New Roman"/>
          <w:sz w:val="24"/>
          <w:szCs w:val="24"/>
        </w:rPr>
        <w:t xml:space="preserve"> </w:t>
      </w:r>
      <w:r w:rsidRPr="00EF13DE">
        <w:rPr>
          <w:rFonts w:ascii="Times New Roman" w:eastAsia="等线" w:hAnsi="Times New Roman"/>
          <w:sz w:val="24"/>
          <w:szCs w:val="24"/>
        </w:rPr>
        <w:t xml:space="preserve">Summary of the characteristics </w:t>
      </w:r>
      <w:r w:rsidRPr="00F23E40">
        <w:rPr>
          <w:rFonts w:ascii="Times New Roman" w:eastAsia="等线" w:hAnsi="Times New Roman"/>
          <w:sz w:val="24"/>
          <w:szCs w:val="24"/>
        </w:rPr>
        <w:t>of the randomized controlled trials</w:t>
      </w:r>
    </w:p>
    <w:tbl>
      <w:tblPr>
        <w:tblW w:w="13580" w:type="dxa"/>
        <w:tblLook w:val="04A0" w:firstRow="1" w:lastRow="0" w:firstColumn="1" w:lastColumn="0" w:noHBand="0" w:noVBand="1"/>
      </w:tblPr>
      <w:tblGrid>
        <w:gridCol w:w="1360"/>
        <w:gridCol w:w="1360"/>
        <w:gridCol w:w="780"/>
        <w:gridCol w:w="960"/>
        <w:gridCol w:w="1220"/>
        <w:gridCol w:w="920"/>
        <w:gridCol w:w="1920"/>
        <w:gridCol w:w="1960"/>
        <w:gridCol w:w="2300"/>
        <w:gridCol w:w="800"/>
      </w:tblGrid>
      <w:tr w:rsidR="00F23E40" w:rsidRPr="004C4D85" w14:paraId="28900C5E" w14:textId="77777777" w:rsidTr="00B7312A">
        <w:trPr>
          <w:trHeight w:val="450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3A99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Author, year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FC0D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6005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Sex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7528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(years)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6183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Follow-up (years)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B52D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Dose  ( </w:t>
            </w:r>
            <w:proofErr w:type="spellStart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μg</w:t>
            </w:r>
            <w:proofErr w:type="spellEnd"/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/d)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5D4A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Selenium combination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CD12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Outcomes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FC89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cases/controls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E138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Quality</w:t>
            </w:r>
          </w:p>
        </w:tc>
      </w:tr>
      <w:tr w:rsidR="00F23E40" w:rsidRPr="004C4D85" w14:paraId="21381FFF" w14:textId="77777777" w:rsidTr="00B7312A">
        <w:trPr>
          <w:trHeight w:val="4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4253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Korpela,1989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82B45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Finland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0A3A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1F56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F9CA5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9637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8EFD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60CB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CHD mortality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344E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Placebo:6/41     Treatment:1/40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79CD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F23E40" w:rsidRPr="004C4D85" w14:paraId="626692EB" w14:textId="77777777" w:rsidTr="00B7312A">
        <w:trPr>
          <w:trHeight w:val="4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4F36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Kuklinski,1994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B685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Germany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F95E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65CE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61.5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7D36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66D7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22D8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Coenzyme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A19FE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MI mortality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3FFB5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Placebo:6/29     Treatment:0/32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5CC2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F23E40" w:rsidRPr="004C4D85" w14:paraId="4C283CCA" w14:textId="77777777" w:rsidTr="00B7312A">
        <w:trPr>
          <w:trHeight w:val="67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2088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Brown,2001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FCF1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Canada and USA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9268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7320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7FAF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45C5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7DB9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Vitamin E; vitamin C;       β-carotene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EE84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CVD mortality                MI mortality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096E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Placebo:8/76    Treatment:6/84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AB40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F23E40" w:rsidRPr="004C4D85" w14:paraId="0F6555FD" w14:textId="77777777" w:rsidTr="00B7312A">
        <w:trPr>
          <w:trHeight w:val="54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F497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You,2001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40B3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F05F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4850E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1705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4015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7241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garlic, garlic oil, vitamin C, vitamin E, β-carotene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17F7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CVD mortality           Total death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4000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Placebo:12/1705,43/1705   Treatment:9/1706 ,38/1706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0DEF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F23E40" w:rsidRPr="004C4D85" w14:paraId="64D3D075" w14:textId="77777777" w:rsidTr="00B7312A">
        <w:trPr>
          <w:trHeight w:val="6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723F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Hercberg,2004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BC29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France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4DD5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B4AB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D08B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553D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D36E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Vitamin C, vitamin E, β-carotene, and  Zn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FAAF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CHD incidence             Total death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F68E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Placebo:137/6377,98/6377     Treatment:134/6364,76/6364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83A5D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F23E40" w:rsidRPr="004C4D85" w14:paraId="6C205D82" w14:textId="77777777" w:rsidTr="00B7312A">
        <w:trPr>
          <w:trHeight w:val="67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0E11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Stranges,2006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57BC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USA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AD78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AA25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2D73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7639A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4BFC6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DC49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CVD mortality, CHD mortality, MI mortality     Total death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B3DB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Placebo:96,59,43,111/500   Treatment:103,63,41,110/504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AF75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F23E40" w:rsidRPr="004C4D85" w14:paraId="3EF3A7CE" w14:textId="77777777" w:rsidTr="00B7312A">
        <w:trPr>
          <w:trHeight w:val="78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434E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Klein,2011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2E39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USA, Canada, Puerto Rico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148E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5CEDB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62.6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D8FC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8.46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1DEE5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0DF1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C5957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CVD mortality            Total death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C377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Placebo:969/8696,939/8696    Treatment:564/8752,551/8752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E0C4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F23E40" w:rsidRPr="004C4D85" w14:paraId="35A1E698" w14:textId="77777777" w:rsidTr="00B7312A">
        <w:trPr>
          <w:trHeight w:val="4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5331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Lamas,2013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951F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USA and Canada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A88C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D695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034C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C8C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63229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multi-vitamins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F228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CVD mortality           Total death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BF0B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Placebo:56/855,93/855     Treatment:45/853,87/853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DFF8F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F23E40" w:rsidRPr="004C4D85" w14:paraId="1B8B7E5A" w14:textId="77777777" w:rsidTr="00B7312A">
        <w:trPr>
          <w:trHeight w:val="675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8204D" w14:textId="77777777" w:rsidR="00F23E40" w:rsidRPr="004C4D85" w:rsidRDefault="00F23E40" w:rsidP="00B731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Alehagen,2015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BDD98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Sweden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11631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M/F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D26F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C074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F0D52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EF25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Coenzyme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478BC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CVD mortality             Total death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87873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Placebo:86/222,120/222    Treatment:46/221,98/221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19770" w14:textId="77777777" w:rsidR="00F23E40" w:rsidRPr="004C4D85" w:rsidRDefault="00F23E40" w:rsidP="00B7312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C4D85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</w:tr>
    </w:tbl>
    <w:p w14:paraId="61DA411E" w14:textId="77777777" w:rsidR="009247DD" w:rsidRPr="004C4D85" w:rsidRDefault="009247DD" w:rsidP="009247DD">
      <w:pPr>
        <w:rPr>
          <w:rFonts w:ascii="Times New Roman" w:hAnsi="Times New Roman" w:cs="Times New Roman"/>
        </w:rPr>
      </w:pPr>
      <w:r w:rsidRPr="004C4D85">
        <w:rPr>
          <w:rFonts w:ascii="Times New Roman" w:hAnsi="Times New Roman" w:cs="Times New Roman"/>
        </w:rPr>
        <w:t xml:space="preserve">CVD cardiovascular disease, CHD coronary heart disease, MI </w:t>
      </w:r>
      <w:hyperlink r:id="rId7" w:history="1">
        <w:r w:rsidRPr="004C4D85">
          <w:rPr>
            <w:rFonts w:ascii="Times New Roman" w:hAnsi="Times New Roman" w:cs="Times New Roman"/>
          </w:rPr>
          <w:t>myocardial infarction</w:t>
        </w:r>
      </w:hyperlink>
    </w:p>
    <w:p w14:paraId="6F28345B" w14:textId="77777777" w:rsidR="00F23E40" w:rsidRPr="009247DD" w:rsidRDefault="00F23E40" w:rsidP="009247DD">
      <w:pPr>
        <w:rPr>
          <w:rFonts w:hint="eastAsia"/>
        </w:rPr>
      </w:pPr>
    </w:p>
    <w:sectPr w:rsidR="00F23E40" w:rsidRPr="009247DD" w:rsidSect="00F23E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06B2E" w14:textId="77777777" w:rsidR="0098017C" w:rsidRDefault="0098017C" w:rsidP="00F23E40">
      <w:r>
        <w:separator/>
      </w:r>
    </w:p>
  </w:endnote>
  <w:endnote w:type="continuationSeparator" w:id="0">
    <w:p w14:paraId="62417EB0" w14:textId="77777777" w:rsidR="0098017C" w:rsidRDefault="0098017C" w:rsidP="00F2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1D951" w14:textId="77777777" w:rsidR="0098017C" w:rsidRDefault="0098017C" w:rsidP="00F23E40">
      <w:r>
        <w:separator/>
      </w:r>
    </w:p>
  </w:footnote>
  <w:footnote w:type="continuationSeparator" w:id="0">
    <w:p w14:paraId="7005114B" w14:textId="77777777" w:rsidR="0098017C" w:rsidRDefault="0098017C" w:rsidP="00F23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54"/>
    <w:rsid w:val="001025F4"/>
    <w:rsid w:val="008C3E35"/>
    <w:rsid w:val="009247DD"/>
    <w:rsid w:val="0098017C"/>
    <w:rsid w:val="00D95954"/>
    <w:rsid w:val="00F2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C4C2F"/>
  <w15:chartTrackingRefBased/>
  <w15:docId w15:val="{4EF1D271-2794-42E4-A22C-CD0F6CF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E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E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G:\%E5%B8%B8%E7%94%A8%E5%A8%B1%E4%B9%90%E8%BD%AF%E4%BB%B6\tudou\Youdao\Dict\7.2.0.0511\resultui\dict\?keyword=myocardial%20infarction&amp;lang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G:\%E5%B8%B8%E7%94%A8%E5%A8%B1%E4%B9%90%E8%BD%AF%E4%BB%B6\tudou\Youdao\Dict\7.2.0.0511\resultui\dict\?keyword=myocardial%20infarction&amp;lang=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华磊</dc:creator>
  <cp:keywords/>
  <dc:description/>
  <cp:lastModifiedBy>孙 华磊</cp:lastModifiedBy>
  <cp:revision>4</cp:revision>
  <dcterms:created xsi:type="dcterms:W3CDTF">2020-10-26T09:09:00Z</dcterms:created>
  <dcterms:modified xsi:type="dcterms:W3CDTF">2020-10-26T09:15:00Z</dcterms:modified>
</cp:coreProperties>
</file>