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72F6" w:rsidRPr="001672F6" w:rsidRDefault="001672F6">
      <w:pPr>
        <w:rPr>
          <w:rFonts w:ascii="Times New Roman" w:hAnsi="Times New Roman" w:cs="Times New Roman"/>
          <w:b/>
          <w:bCs/>
        </w:rPr>
      </w:pPr>
      <w:r w:rsidRPr="001672F6">
        <w:rPr>
          <w:rFonts w:ascii="Times New Roman" w:hAnsi="Times New Roman" w:cs="Times New Roman"/>
          <w:b/>
          <w:bCs/>
        </w:rPr>
        <w:t xml:space="preserve">Supplementary </w:t>
      </w:r>
      <w:proofErr w:type="spellStart"/>
      <w:r w:rsidRPr="001672F6">
        <w:rPr>
          <w:rFonts w:ascii="Times New Roman" w:hAnsi="Times New Roman" w:cs="Times New Roman"/>
          <w:b/>
          <w:bCs/>
        </w:rPr>
        <w:t>Tabel</w:t>
      </w:r>
      <w:proofErr w:type="spellEnd"/>
      <w:r w:rsidRPr="001672F6">
        <w:rPr>
          <w:rFonts w:ascii="Times New Roman" w:hAnsi="Times New Roman" w:cs="Times New Roman"/>
          <w:b/>
          <w:bCs/>
        </w:rPr>
        <w:t xml:space="preserve"> S1: Alignment statistics of 24 pairs of involved and adjacent normal RNA-Sequencing skin tissue samples.</w:t>
      </w:r>
    </w:p>
    <w:tbl>
      <w:tblPr>
        <w:tblW w:w="108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0"/>
        <w:gridCol w:w="1900"/>
        <w:gridCol w:w="1333"/>
        <w:gridCol w:w="1255"/>
        <w:gridCol w:w="1322"/>
        <w:gridCol w:w="1255"/>
        <w:gridCol w:w="1302"/>
        <w:gridCol w:w="1255"/>
      </w:tblGrid>
      <w:tr w:rsidR="001672F6" w:rsidRPr="001672F6" w:rsidTr="00646C2E">
        <w:trPr>
          <w:trHeight w:val="300"/>
          <w:jc w:val="center"/>
        </w:trPr>
        <w:tc>
          <w:tcPr>
            <w:tcW w:w="1220" w:type="dxa"/>
            <w:vMerge w:val="restart"/>
            <w:shd w:val="clear" w:color="000000" w:fill="C5D9F1"/>
            <w:noWrap/>
            <w:vAlign w:val="center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bn-IN"/>
              </w:rPr>
            </w:pPr>
            <w:bookmarkStart w:id="0" w:name="_GoBack"/>
            <w:r w:rsidRPr="001672F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bn-IN"/>
              </w:rPr>
              <w:t>Sample ID</w:t>
            </w:r>
          </w:p>
        </w:tc>
        <w:tc>
          <w:tcPr>
            <w:tcW w:w="1900" w:type="dxa"/>
            <w:vMerge w:val="restart"/>
            <w:shd w:val="clear" w:color="000000" w:fill="C5D9F1"/>
            <w:noWrap/>
            <w:vAlign w:val="center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bn-IN"/>
              </w:rPr>
              <w:t>Total no. of reads</w:t>
            </w:r>
          </w:p>
        </w:tc>
        <w:tc>
          <w:tcPr>
            <w:tcW w:w="2588" w:type="dxa"/>
            <w:gridSpan w:val="2"/>
            <w:shd w:val="clear" w:color="000000" w:fill="C5D9F1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bn-IN"/>
              </w:rPr>
              <w:t>Unique Alignment</w:t>
            </w:r>
          </w:p>
        </w:tc>
        <w:tc>
          <w:tcPr>
            <w:tcW w:w="2577" w:type="dxa"/>
            <w:gridSpan w:val="2"/>
            <w:shd w:val="clear" w:color="000000" w:fill="C5D9F1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bn-IN"/>
              </w:rPr>
              <w:t>Multi-Mapped</w:t>
            </w:r>
          </w:p>
        </w:tc>
        <w:tc>
          <w:tcPr>
            <w:tcW w:w="2557" w:type="dxa"/>
            <w:gridSpan w:val="2"/>
            <w:shd w:val="clear" w:color="000000" w:fill="C5D9F1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bn-IN"/>
              </w:rPr>
              <w:t>Overall Alignment</w:t>
            </w:r>
          </w:p>
        </w:tc>
      </w:tr>
      <w:tr w:rsidR="00646C2E" w:rsidRPr="001672F6" w:rsidTr="00646C2E">
        <w:trPr>
          <w:trHeight w:val="300"/>
          <w:jc w:val="center"/>
        </w:trPr>
        <w:tc>
          <w:tcPr>
            <w:tcW w:w="1220" w:type="dxa"/>
            <w:vMerge/>
            <w:vAlign w:val="center"/>
            <w:hideMark/>
          </w:tcPr>
          <w:p w:rsidR="001672F6" w:rsidRPr="001672F6" w:rsidRDefault="001672F6" w:rsidP="001672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bn-IN"/>
              </w:rPr>
            </w:pPr>
          </w:p>
        </w:tc>
        <w:tc>
          <w:tcPr>
            <w:tcW w:w="1900" w:type="dxa"/>
            <w:vMerge/>
            <w:vAlign w:val="center"/>
            <w:hideMark/>
          </w:tcPr>
          <w:p w:rsidR="001672F6" w:rsidRPr="001672F6" w:rsidRDefault="001672F6" w:rsidP="001672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bn-IN"/>
              </w:rPr>
            </w:pPr>
          </w:p>
        </w:tc>
        <w:tc>
          <w:tcPr>
            <w:tcW w:w="1333" w:type="dxa"/>
            <w:shd w:val="clear" w:color="000000" w:fill="C5D9F1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bn-IN"/>
              </w:rPr>
              <w:t>No. of reads</w:t>
            </w:r>
          </w:p>
        </w:tc>
        <w:tc>
          <w:tcPr>
            <w:tcW w:w="1255" w:type="dxa"/>
            <w:shd w:val="clear" w:color="000000" w:fill="C5D9F1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bn-IN"/>
              </w:rPr>
              <w:t>Percentage</w:t>
            </w:r>
          </w:p>
        </w:tc>
        <w:tc>
          <w:tcPr>
            <w:tcW w:w="1322" w:type="dxa"/>
            <w:shd w:val="clear" w:color="000000" w:fill="C5D9F1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bn-IN"/>
              </w:rPr>
              <w:t>No. of reads</w:t>
            </w:r>
          </w:p>
        </w:tc>
        <w:tc>
          <w:tcPr>
            <w:tcW w:w="1255" w:type="dxa"/>
            <w:shd w:val="clear" w:color="000000" w:fill="C5D9F1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bn-IN"/>
              </w:rPr>
              <w:t>Percentage</w:t>
            </w:r>
          </w:p>
        </w:tc>
        <w:tc>
          <w:tcPr>
            <w:tcW w:w="1302" w:type="dxa"/>
            <w:shd w:val="clear" w:color="000000" w:fill="C5D9F1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bn-IN"/>
              </w:rPr>
              <w:t>No. of reads</w:t>
            </w:r>
          </w:p>
        </w:tc>
        <w:tc>
          <w:tcPr>
            <w:tcW w:w="1255" w:type="dxa"/>
            <w:shd w:val="clear" w:color="000000" w:fill="C5D9F1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 w:bidi="bn-IN"/>
              </w:rPr>
              <w:t>Percentage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UTT71N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832,32,506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307,19,047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73.82%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87,67,477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21.07%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394,86,524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94.89%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UTT71D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866,60,088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311,22,075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71.83%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104,60,184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24.14%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415,82,259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95.97%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UTT79N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794,90,234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310,80,103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78.20%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53,46,869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13.45%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364,26,972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91.65%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UTT79D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1015,01,444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368,58,999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72.63%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11,05,1467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21.78%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479,10,466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94.41%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UTT85N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762,49,086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314,86,579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82.59%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44,76,066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11.74%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359,62,645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94.33%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UTT85D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773,31,008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298,17,543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77.12%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56,62,765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14.65%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354,80,308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91.77%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UTT87N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886,50,956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334,99,213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75.58%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44,26,297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9.99%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379,25,510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85.57%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UTT87D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930,78,196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355,22,355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76.33%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51,17,144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11.00%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406,39,499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87.33%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UTT90N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1058,32,662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439,18,801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83.00%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58,13,413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10.99%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497,32,214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93.99%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UTT90D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948,52,040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322,20,183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67.94%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123,60,366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26.06%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445,80,549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94.00%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UTT91N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759,18,326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303,47,875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79.95%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48,77,070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12.85%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352,24,945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92.80%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UTT91D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1033,77,496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269,37,914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52.12%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230,72,470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44.64%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500,10,384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96.76%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UTT97N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829,14,594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320,66,908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77.35%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68,67,555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16.57%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389,34,463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93.92%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UTT97D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918,44,464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374,73,134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81.60%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44,79,818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9.76%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419,52,952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91.36%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UTT98N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788,06,190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294,97,267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74.86%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bookmarkStart w:id="1" w:name="RANGE!E18"/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76,23,258</w:t>
            </w:r>
            <w:bookmarkEnd w:id="1"/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19.35%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371,20,525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94.21%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UTT98D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1142,24,022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400,66,463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70.15%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151,63,938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26.55%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552,30,401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96.70%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UTT99N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780,03,206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297,94,924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76.39%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62,45,322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16.01%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360,40,246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92.40%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UTT99D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920,34,926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360,24,393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78.28%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52,65,595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11.44%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412,89,988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89.72%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UTT100N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918,24,704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353,16,554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76.92%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79,02,614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17.21%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432,19,168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94.13%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UTT100D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983,88,976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338,45,279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68.80%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127,95,551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26.01%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466,40,830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94.81%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UTT101N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817,89,332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331,72,403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81.12%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45,00,446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11.00%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376,72,849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92.12%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UTT101D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812,93,812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296,77,344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73.01%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84,55,479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20.80%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381,32,823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93.81%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UTT108N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875,70,712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345,37,600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78.88%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69,81,705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15.95%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415,19,305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94.83%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UTT108D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1344,00,824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298,04,419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44.35%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350,61,053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52.17%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648,65,472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96.52%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UTT56N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1135,56,558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442,29,806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77.90%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85,02,056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14.97%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527,31,862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92.87%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UTT56D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1130,93,798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373,18,816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66.00%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134,86,297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23.85%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508,05,113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89.85%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UTT43N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1131,88,288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332,39,186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58.73%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200,31,597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35.40%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532,70,783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94.13%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UTT43D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1193,29,666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413,82,597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69.36%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145,52,148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24.39%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559,34,745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93.75%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UTT62N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981,61,274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363,80,280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74.12%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81,01,430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16.51%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444,81,710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90.63%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UTT62D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846,65,488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334,04,601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78.91%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46,52,498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10.99%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380,57,099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89.90%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UTT134N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869,74,272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305,12,098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70.16%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94,20,617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21.66%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399,32,715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91.82%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UTT134D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833,11,910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278,97,368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66.97%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104,86,765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25.17%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383,84,133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92.14%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UTT135N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842,27,614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261,43,870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62.08%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133,68,009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31.74%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395,11,879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93.82%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UTT135D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827,18,462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322,65,853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78.01%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53,16,646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12.85%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375,82,499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90.86%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UTT58N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921,75,052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305,55,854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66.30%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119,61,705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25.95%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425,17,559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92.25%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UTT58D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1054,84,036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392,89,392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74.49%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83,89,548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15.91%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476,78,940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90.40%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UTT67N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973,27,098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396,41,201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81.46%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52,28,356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10.74%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448,69,557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92.20%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UTT67D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1021,21,350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399,10,523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78.16%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78,46,199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15.37%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477,56,722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93.53%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UTT59N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959,43,820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390,22,510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81.34%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56,77,977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11.84%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447,00,487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93.18%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UTT59D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1069,85,758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428,75,833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80.15%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90,72,414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16.96%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519,48,247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97.11%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UTT48N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881,34,920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365,45,038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82.93%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42,06,735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9.55%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407,51,773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92.48%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UTT48D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917,40,280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380,07,570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82.86%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55,09,736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12.01%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435,17,306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94.87%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UTT159N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1108,34,206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464,19,068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83.76%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65,54,542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11.83%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529,73,610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95.59%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UTT159D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875,39,922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363,05,233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82.95%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41,67,227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9.52%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404,72,460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92.47%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UTT127N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951,41,248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395,69,308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83.18%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42,79,940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9.00%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438,49,248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92.18%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UTT127D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1015,76,612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427,17,316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84.11%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55,77,919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10.98%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482,95,235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95.09%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UTT76N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1087,77,340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434,47,836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79.88%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61,69,357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11.34%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496,17,193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91.22%</w:t>
            </w:r>
          </w:p>
        </w:tc>
      </w:tr>
      <w:tr w:rsidR="001672F6" w:rsidRPr="001672F6" w:rsidTr="00646C2E">
        <w:trPr>
          <w:trHeight w:val="300"/>
          <w:jc w:val="center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UTT76D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1168,90,614</w:t>
            </w:r>
          </w:p>
        </w:tc>
        <w:tc>
          <w:tcPr>
            <w:tcW w:w="1333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474,89,801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81.26%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80,35,650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13.75%</w:t>
            </w:r>
          </w:p>
        </w:tc>
        <w:tc>
          <w:tcPr>
            <w:tcW w:w="1302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555,25,451</w:t>
            </w:r>
          </w:p>
        </w:tc>
        <w:tc>
          <w:tcPr>
            <w:tcW w:w="1255" w:type="dxa"/>
            <w:shd w:val="clear" w:color="auto" w:fill="auto"/>
            <w:noWrap/>
            <w:vAlign w:val="bottom"/>
            <w:hideMark/>
          </w:tcPr>
          <w:p w:rsidR="001672F6" w:rsidRPr="001672F6" w:rsidRDefault="001672F6" w:rsidP="00167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</w:pPr>
            <w:r w:rsidRPr="001672F6">
              <w:rPr>
                <w:rFonts w:ascii="Times New Roman" w:eastAsia="Times New Roman" w:hAnsi="Times New Roman" w:cs="Times New Roman"/>
                <w:color w:val="000000"/>
                <w:lang w:eastAsia="en-IN" w:bidi="bn-IN"/>
              </w:rPr>
              <w:t>95.01%</w:t>
            </w:r>
          </w:p>
        </w:tc>
      </w:tr>
      <w:bookmarkEnd w:id="0"/>
    </w:tbl>
    <w:p w:rsidR="00DA4058" w:rsidRDefault="00DA4058" w:rsidP="001672F6">
      <w:pPr>
        <w:jc w:val="center"/>
      </w:pPr>
    </w:p>
    <w:sectPr w:rsidR="00DA40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bCwNLc0MzU1N7I0sLBQ0lEKTi0uzszPAykwrAUAqG0WUywAAAA="/>
  </w:docVars>
  <w:rsids>
    <w:rsidRoot w:val="000A7903"/>
    <w:rsid w:val="000A7903"/>
    <w:rsid w:val="001672F6"/>
    <w:rsid w:val="00646C2E"/>
    <w:rsid w:val="00DA4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6E795E-A271-45F3-AFA2-637D104F1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326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563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2023-10-04T13:00:00Z</dcterms:created>
  <dcterms:modified xsi:type="dcterms:W3CDTF">2023-10-04T13:00:00Z</dcterms:modified>
</cp:coreProperties>
</file>