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141E36" w14:textId="77777777" w:rsidR="00500C82" w:rsidRDefault="00500C82" w:rsidP="00500C82">
      <w:pPr>
        <w:rPr>
          <w:rFonts w:ascii="Times New Roman" w:hAnsi="Times New Roman" w:cs="Times New Roman"/>
          <w:sz w:val="28"/>
          <w:szCs w:val="28"/>
        </w:rPr>
      </w:pPr>
    </w:p>
    <w:p w14:paraId="720671AB" w14:textId="357FA514" w:rsidR="00500C82" w:rsidRDefault="00C86202" w:rsidP="00500C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Additional file </w:t>
      </w:r>
      <w:r w:rsidR="002E3BC5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500C82" w:rsidRPr="00500C82">
        <w:rPr>
          <w:rFonts w:ascii="Times New Roman" w:hAnsi="Times New Roman" w:cs="Times New Roman"/>
          <w:sz w:val="28"/>
          <w:szCs w:val="28"/>
        </w:rPr>
        <w:t>No</w:t>
      </w:r>
      <w:r w:rsidR="007A13FC">
        <w:rPr>
          <w:rFonts w:ascii="Times New Roman" w:hAnsi="Times New Roman" w:cs="Times New Roman"/>
          <w:sz w:val="28"/>
          <w:szCs w:val="28"/>
        </w:rPr>
        <w:t>.</w:t>
      </w:r>
      <w:r w:rsidR="00500C82" w:rsidRPr="00500C82">
        <w:rPr>
          <w:rFonts w:ascii="Times New Roman" w:hAnsi="Times New Roman" w:cs="Times New Roman"/>
          <w:sz w:val="28"/>
          <w:szCs w:val="28"/>
        </w:rPr>
        <w:t xml:space="preserve"> SSR and SNP markers u</w:t>
      </w:r>
      <w:r w:rsidR="007A13FC">
        <w:rPr>
          <w:rFonts w:ascii="Times New Roman" w:hAnsi="Times New Roman" w:cs="Times New Roman"/>
          <w:sz w:val="28"/>
          <w:szCs w:val="28"/>
        </w:rPr>
        <w:t>s</w:t>
      </w:r>
      <w:r w:rsidR="00500C82" w:rsidRPr="00500C82">
        <w:rPr>
          <w:rFonts w:ascii="Times New Roman" w:hAnsi="Times New Roman" w:cs="Times New Roman"/>
          <w:sz w:val="28"/>
          <w:szCs w:val="28"/>
        </w:rPr>
        <w:t>ed and excluded from construction of genetic map for population</w:t>
      </w:r>
      <w:r w:rsidR="007A13FC">
        <w:rPr>
          <w:rFonts w:ascii="Times New Roman" w:hAnsi="Times New Roman" w:cs="Times New Roman"/>
          <w:sz w:val="28"/>
          <w:szCs w:val="28"/>
        </w:rPr>
        <w:t>s</w:t>
      </w:r>
      <w:r w:rsidR="00500C82" w:rsidRPr="00500C82">
        <w:rPr>
          <w:rFonts w:ascii="Times New Roman" w:hAnsi="Times New Roman" w:cs="Times New Roman"/>
          <w:sz w:val="28"/>
          <w:szCs w:val="28"/>
        </w:rPr>
        <w:t xml:space="preserve"> 2.6-1 and 2.6-5</w:t>
      </w:r>
    </w:p>
    <w:p w14:paraId="43EC5BF6" w14:textId="5D90D065" w:rsidR="00500C82" w:rsidRDefault="00500C82" w:rsidP="00500C82">
      <w:pPr>
        <w:rPr>
          <w:rFonts w:ascii="Times New Roman" w:hAnsi="Times New Roman" w:cs="Times New Roman"/>
          <w:sz w:val="28"/>
          <w:szCs w:val="28"/>
        </w:rPr>
      </w:pPr>
    </w:p>
    <w:p w14:paraId="17979F57" w14:textId="77777777" w:rsidR="00500C82" w:rsidRPr="00500C82" w:rsidRDefault="00500C82" w:rsidP="00500C82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pPr w:leftFromText="180" w:rightFromText="180" w:vertAnchor="page" w:horzAnchor="margin" w:tblpY="2986"/>
        <w:tblW w:w="0" w:type="auto"/>
        <w:tblLook w:val="04A0" w:firstRow="1" w:lastRow="0" w:firstColumn="1" w:lastColumn="0" w:noHBand="0" w:noVBand="1"/>
      </w:tblPr>
      <w:tblGrid>
        <w:gridCol w:w="2547"/>
        <w:gridCol w:w="2090"/>
        <w:gridCol w:w="11"/>
        <w:gridCol w:w="2326"/>
        <w:gridCol w:w="2330"/>
        <w:gridCol w:w="2327"/>
      </w:tblGrid>
      <w:tr w:rsidR="0064104F" w14:paraId="3B209E76" w14:textId="77777777" w:rsidTr="00D233DC">
        <w:tc>
          <w:tcPr>
            <w:tcW w:w="2547" w:type="dxa"/>
            <w:tcBorders>
              <w:top w:val="nil"/>
              <w:left w:val="nil"/>
            </w:tcBorders>
          </w:tcPr>
          <w:p w14:paraId="2DEEDE5C" w14:textId="77777777" w:rsidR="0064104F" w:rsidRDefault="0064104F" w:rsidP="00500C82"/>
        </w:tc>
        <w:tc>
          <w:tcPr>
            <w:tcW w:w="4427" w:type="dxa"/>
            <w:gridSpan w:val="3"/>
          </w:tcPr>
          <w:p w14:paraId="73F8460D" w14:textId="3FE6D6BB" w:rsidR="0064104F" w:rsidRPr="00500C82" w:rsidRDefault="0064104F" w:rsidP="00500C8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2.6-1</w:t>
            </w:r>
          </w:p>
        </w:tc>
        <w:tc>
          <w:tcPr>
            <w:tcW w:w="4657" w:type="dxa"/>
            <w:gridSpan w:val="2"/>
          </w:tcPr>
          <w:p w14:paraId="3C2CCA27" w14:textId="0A5C340B" w:rsidR="0064104F" w:rsidRPr="00500C82" w:rsidRDefault="0064104F" w:rsidP="00500C8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2.6-5</w:t>
            </w:r>
          </w:p>
        </w:tc>
      </w:tr>
      <w:tr w:rsidR="00D233DC" w:rsidRPr="00500C82" w14:paraId="51162726" w14:textId="4DC2A7D8" w:rsidTr="00D233DC">
        <w:tc>
          <w:tcPr>
            <w:tcW w:w="2547" w:type="dxa"/>
          </w:tcPr>
          <w:p w14:paraId="139B2391" w14:textId="2C5E7FDC" w:rsidR="00D233DC" w:rsidRPr="003F2D3E" w:rsidRDefault="00D233DC" w:rsidP="00500C8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F2D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Markers u</w:t>
            </w:r>
            <w:r w:rsidR="007A13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  <w:r w:rsidRPr="003F2D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ed </w:t>
            </w:r>
          </w:p>
        </w:tc>
        <w:tc>
          <w:tcPr>
            <w:tcW w:w="2101" w:type="dxa"/>
            <w:gridSpan w:val="2"/>
          </w:tcPr>
          <w:p w14:paraId="3970AEDA" w14:textId="77777777" w:rsid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99C7570" w14:textId="049DEBEE" w:rsidR="00D233DC" w:rsidRP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33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SSR</w:t>
            </w:r>
          </w:p>
        </w:tc>
        <w:tc>
          <w:tcPr>
            <w:tcW w:w="2326" w:type="dxa"/>
          </w:tcPr>
          <w:p w14:paraId="563051DE" w14:textId="77777777" w:rsid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4653CC2" w14:textId="32F0AD2C" w:rsidR="00D233DC" w:rsidRP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33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SNP</w:t>
            </w:r>
          </w:p>
        </w:tc>
        <w:tc>
          <w:tcPr>
            <w:tcW w:w="2330" w:type="dxa"/>
          </w:tcPr>
          <w:p w14:paraId="1944F544" w14:textId="77777777" w:rsid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46262C5" w14:textId="16C1862C" w:rsidR="00D233DC" w:rsidRP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33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SSR</w:t>
            </w:r>
          </w:p>
        </w:tc>
        <w:tc>
          <w:tcPr>
            <w:tcW w:w="2327" w:type="dxa"/>
          </w:tcPr>
          <w:p w14:paraId="66CB5EA5" w14:textId="77777777" w:rsid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FADF01F" w14:textId="0581FCC9" w:rsidR="00D233DC" w:rsidRP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33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SNP</w:t>
            </w:r>
          </w:p>
        </w:tc>
      </w:tr>
      <w:tr w:rsidR="0064104F" w:rsidRPr="00500C82" w14:paraId="5F3001A4" w14:textId="77777777" w:rsidTr="00D233DC">
        <w:tc>
          <w:tcPr>
            <w:tcW w:w="2547" w:type="dxa"/>
          </w:tcPr>
          <w:p w14:paraId="0DEE2634" w14:textId="405BF61C" w:rsidR="0064104F" w:rsidRPr="003F2D3E" w:rsidRDefault="0064104F" w:rsidP="00500C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2D3E">
              <w:rPr>
                <w:rFonts w:ascii="Times New Roman" w:hAnsi="Times New Roman" w:cs="Times New Roman"/>
                <w:sz w:val="28"/>
                <w:szCs w:val="28"/>
              </w:rPr>
              <w:t>No. marker</w:t>
            </w:r>
            <w:r w:rsidR="007A13FC"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</w:tc>
        <w:tc>
          <w:tcPr>
            <w:tcW w:w="2101" w:type="dxa"/>
            <w:gridSpan w:val="2"/>
          </w:tcPr>
          <w:p w14:paraId="043C47E0" w14:textId="4E24820F" w:rsidR="0064104F" w:rsidRPr="00500C82" w:rsidRDefault="0064104F" w:rsidP="00500C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326" w:type="dxa"/>
          </w:tcPr>
          <w:p w14:paraId="179E0B95" w14:textId="699E69C4" w:rsidR="0064104F" w:rsidRPr="00500C82" w:rsidRDefault="0064104F" w:rsidP="00500C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1683</w:t>
            </w:r>
          </w:p>
        </w:tc>
        <w:tc>
          <w:tcPr>
            <w:tcW w:w="2330" w:type="dxa"/>
          </w:tcPr>
          <w:p w14:paraId="252F173E" w14:textId="1ED6750B" w:rsidR="0064104F" w:rsidRPr="00500C82" w:rsidRDefault="00360DE6" w:rsidP="00500C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2327" w:type="dxa"/>
          </w:tcPr>
          <w:p w14:paraId="1A9B5D46" w14:textId="02CACDB8" w:rsidR="0064104F" w:rsidRPr="00500C82" w:rsidRDefault="0064104F" w:rsidP="00500C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360DE6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D233DC" w:rsidRPr="00500C82" w14:paraId="5C09C22E" w14:textId="48B423EE" w:rsidTr="00D233DC">
        <w:tc>
          <w:tcPr>
            <w:tcW w:w="2547" w:type="dxa"/>
          </w:tcPr>
          <w:p w14:paraId="4B279554" w14:textId="22FD6C30" w:rsidR="00D233DC" w:rsidRPr="003F2D3E" w:rsidRDefault="00D233DC" w:rsidP="00D233D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F2D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Markers excluded </w:t>
            </w:r>
          </w:p>
        </w:tc>
        <w:tc>
          <w:tcPr>
            <w:tcW w:w="2090" w:type="dxa"/>
          </w:tcPr>
          <w:p w14:paraId="7B4DFCB8" w14:textId="77777777" w:rsid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2262735" w14:textId="79E52051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33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SSR</w:t>
            </w:r>
          </w:p>
        </w:tc>
        <w:tc>
          <w:tcPr>
            <w:tcW w:w="2337" w:type="dxa"/>
            <w:gridSpan w:val="2"/>
          </w:tcPr>
          <w:p w14:paraId="6615BED5" w14:textId="77777777" w:rsid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6DA9C24" w14:textId="6B46D182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33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SNP</w:t>
            </w:r>
          </w:p>
        </w:tc>
        <w:tc>
          <w:tcPr>
            <w:tcW w:w="2330" w:type="dxa"/>
          </w:tcPr>
          <w:p w14:paraId="16E06A28" w14:textId="77777777" w:rsid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00C97C2" w14:textId="3A5532CF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33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SSR</w:t>
            </w:r>
          </w:p>
        </w:tc>
        <w:tc>
          <w:tcPr>
            <w:tcW w:w="2327" w:type="dxa"/>
          </w:tcPr>
          <w:p w14:paraId="718B0477" w14:textId="77777777" w:rsidR="00D233DC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1D332D5" w14:textId="7D373E31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33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SNP</w:t>
            </w:r>
          </w:p>
        </w:tc>
      </w:tr>
      <w:tr w:rsidR="00D233DC" w:rsidRPr="00500C82" w14:paraId="4130EF98" w14:textId="77777777" w:rsidTr="00D233DC">
        <w:tc>
          <w:tcPr>
            <w:tcW w:w="2547" w:type="dxa"/>
          </w:tcPr>
          <w:p w14:paraId="59E8C6D4" w14:textId="6F2C2302" w:rsidR="00D233DC" w:rsidRPr="00500C82" w:rsidRDefault="00D233DC" w:rsidP="00D233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No. monomorphic marker</w:t>
            </w:r>
            <w:r w:rsidR="007A13FC"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</w:tc>
        <w:tc>
          <w:tcPr>
            <w:tcW w:w="2101" w:type="dxa"/>
            <w:gridSpan w:val="2"/>
          </w:tcPr>
          <w:p w14:paraId="52208DAE" w14:textId="785D995F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299</w:t>
            </w:r>
          </w:p>
        </w:tc>
        <w:tc>
          <w:tcPr>
            <w:tcW w:w="2326" w:type="dxa"/>
          </w:tcPr>
          <w:p w14:paraId="45E81DCF" w14:textId="6C4FE1C0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2572</w:t>
            </w:r>
          </w:p>
        </w:tc>
        <w:tc>
          <w:tcPr>
            <w:tcW w:w="2330" w:type="dxa"/>
          </w:tcPr>
          <w:p w14:paraId="74CC609E" w14:textId="2AF0782C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532</w:t>
            </w:r>
          </w:p>
        </w:tc>
        <w:tc>
          <w:tcPr>
            <w:tcW w:w="2327" w:type="dxa"/>
          </w:tcPr>
          <w:p w14:paraId="5FA3861B" w14:textId="16B63D68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3052</w:t>
            </w:r>
          </w:p>
        </w:tc>
      </w:tr>
      <w:tr w:rsidR="00D233DC" w:rsidRPr="00500C82" w14:paraId="26ACEF21" w14:textId="77777777" w:rsidTr="00D233DC">
        <w:tc>
          <w:tcPr>
            <w:tcW w:w="2547" w:type="dxa"/>
          </w:tcPr>
          <w:p w14:paraId="0D64653A" w14:textId="0B47FF10" w:rsidR="00D233DC" w:rsidRPr="00500C82" w:rsidRDefault="00D233DC" w:rsidP="00D233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No. marker</w:t>
            </w:r>
            <w:r w:rsidR="007A13FC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 xml:space="preserve"> showing segregation distortion </w:t>
            </w:r>
          </w:p>
        </w:tc>
        <w:tc>
          <w:tcPr>
            <w:tcW w:w="2101" w:type="dxa"/>
            <w:gridSpan w:val="2"/>
          </w:tcPr>
          <w:p w14:paraId="5F8C0EBA" w14:textId="0B90E915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326" w:type="dxa"/>
          </w:tcPr>
          <w:p w14:paraId="1B1DD94D" w14:textId="2999C601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227</w:t>
            </w:r>
          </w:p>
        </w:tc>
        <w:tc>
          <w:tcPr>
            <w:tcW w:w="2330" w:type="dxa"/>
          </w:tcPr>
          <w:p w14:paraId="63262FBE" w14:textId="0B68F31B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327" w:type="dxa"/>
          </w:tcPr>
          <w:p w14:paraId="4B0284E2" w14:textId="7199BF5F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282</w:t>
            </w:r>
          </w:p>
        </w:tc>
      </w:tr>
      <w:tr w:rsidR="00D233DC" w:rsidRPr="00500C82" w14:paraId="21BF6073" w14:textId="77777777" w:rsidTr="00D233DC">
        <w:tc>
          <w:tcPr>
            <w:tcW w:w="2547" w:type="dxa"/>
          </w:tcPr>
          <w:p w14:paraId="535E94DC" w14:textId="70FD3596" w:rsidR="00D233DC" w:rsidRPr="00500C82" w:rsidRDefault="00D233DC" w:rsidP="00D233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No. marker</w:t>
            </w:r>
            <w:r w:rsidR="007A13FC"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 xml:space="preserve"> with nearest-neighbour stress &gt;3cM</w:t>
            </w:r>
          </w:p>
        </w:tc>
        <w:tc>
          <w:tcPr>
            <w:tcW w:w="2101" w:type="dxa"/>
            <w:gridSpan w:val="2"/>
          </w:tcPr>
          <w:p w14:paraId="6E81ADE3" w14:textId="1191AD43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2326" w:type="dxa"/>
          </w:tcPr>
          <w:p w14:paraId="7FF8C1DD" w14:textId="1CB0A97A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330" w:type="dxa"/>
          </w:tcPr>
          <w:p w14:paraId="05324AC7" w14:textId="0254462E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60DE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27" w:type="dxa"/>
          </w:tcPr>
          <w:p w14:paraId="756B61C6" w14:textId="5102FAD7" w:rsidR="00D233DC" w:rsidRPr="00500C82" w:rsidRDefault="00360DE6" w:rsidP="00D233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D233DC" w:rsidRPr="00500C82" w14:paraId="50D36BAE" w14:textId="77777777" w:rsidTr="00D233DC">
        <w:tc>
          <w:tcPr>
            <w:tcW w:w="2547" w:type="dxa"/>
          </w:tcPr>
          <w:p w14:paraId="45E3D9F8" w14:textId="664764F5" w:rsidR="00D233DC" w:rsidRPr="00500C82" w:rsidRDefault="00D233DC" w:rsidP="00D233D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2101" w:type="dxa"/>
            <w:gridSpan w:val="2"/>
          </w:tcPr>
          <w:p w14:paraId="512DCFCA" w14:textId="37FF7267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515</w:t>
            </w:r>
          </w:p>
        </w:tc>
        <w:tc>
          <w:tcPr>
            <w:tcW w:w="2326" w:type="dxa"/>
          </w:tcPr>
          <w:p w14:paraId="65896A46" w14:textId="1C934BD1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4491</w:t>
            </w:r>
          </w:p>
        </w:tc>
        <w:tc>
          <w:tcPr>
            <w:tcW w:w="2330" w:type="dxa"/>
          </w:tcPr>
          <w:p w14:paraId="63BEDCDD" w14:textId="72EAF8E1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715</w:t>
            </w:r>
          </w:p>
        </w:tc>
        <w:tc>
          <w:tcPr>
            <w:tcW w:w="2327" w:type="dxa"/>
          </w:tcPr>
          <w:p w14:paraId="2C2BF788" w14:textId="1B921EE4" w:rsidR="00D233DC" w:rsidRPr="00500C82" w:rsidRDefault="00D233DC" w:rsidP="00D233DC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00C8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4491</w:t>
            </w:r>
          </w:p>
        </w:tc>
      </w:tr>
    </w:tbl>
    <w:p w14:paraId="21147F44" w14:textId="2A63260D" w:rsidR="00D42C4E" w:rsidRPr="00500C82" w:rsidRDefault="00D42C4E" w:rsidP="00D42C4E">
      <w:pPr>
        <w:rPr>
          <w:rFonts w:ascii="Times New Roman" w:hAnsi="Times New Roman" w:cs="Times New Roman"/>
          <w:sz w:val="28"/>
          <w:szCs w:val="28"/>
        </w:rPr>
      </w:pPr>
    </w:p>
    <w:sectPr w:rsidR="00D42C4E" w:rsidRPr="00500C82" w:rsidSect="00D007A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684"/>
    <w:rsid w:val="000F114E"/>
    <w:rsid w:val="001966B5"/>
    <w:rsid w:val="001A2E48"/>
    <w:rsid w:val="002E3BC5"/>
    <w:rsid w:val="00360DE6"/>
    <w:rsid w:val="003E2613"/>
    <w:rsid w:val="003F2D3E"/>
    <w:rsid w:val="003F7413"/>
    <w:rsid w:val="004F1684"/>
    <w:rsid w:val="00500C82"/>
    <w:rsid w:val="006402B0"/>
    <w:rsid w:val="0064104F"/>
    <w:rsid w:val="00656698"/>
    <w:rsid w:val="006D3C0A"/>
    <w:rsid w:val="0074739E"/>
    <w:rsid w:val="007A13FC"/>
    <w:rsid w:val="009108F3"/>
    <w:rsid w:val="009E29AB"/>
    <w:rsid w:val="00AE6FC1"/>
    <w:rsid w:val="00BB321C"/>
    <w:rsid w:val="00C86202"/>
    <w:rsid w:val="00D007AA"/>
    <w:rsid w:val="00D17F8D"/>
    <w:rsid w:val="00D233DC"/>
    <w:rsid w:val="00D42C4E"/>
    <w:rsid w:val="00D7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5DDA7"/>
  <w15:chartTrackingRefBased/>
  <w15:docId w15:val="{64E06599-AABD-4957-8CCC-495E4C8D3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16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13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13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2020-04-22T14:18:00Z</dcterms:created>
  <dcterms:modified xsi:type="dcterms:W3CDTF">2020-04-22T14:18:00Z</dcterms:modified>
</cp:coreProperties>
</file>