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E051D2" w14:textId="7E3888FF" w:rsidR="007807EA" w:rsidRDefault="007807EA">
      <w:pPr>
        <w:rPr>
          <w:rFonts w:ascii="Arial" w:hAnsi="Arial" w:cs="Arial"/>
        </w:rPr>
      </w:pPr>
      <w:r w:rsidRPr="00731B84">
        <w:rPr>
          <w:rFonts w:ascii="Arial" w:hAnsi="Arial" w:cs="Arial"/>
          <w:b/>
          <w:bCs/>
        </w:rPr>
        <w:t>FIG S1</w:t>
      </w:r>
      <w:r w:rsidRPr="00731B84">
        <w:rPr>
          <w:rFonts w:ascii="Arial" w:hAnsi="Arial" w:cs="Arial"/>
        </w:rPr>
        <w:t xml:space="preserve"> </w:t>
      </w:r>
      <w:proofErr w:type="spellStart"/>
      <w:r w:rsidRPr="00731B84">
        <w:rPr>
          <w:rFonts w:ascii="Arial" w:hAnsi="Arial" w:cs="Arial"/>
        </w:rPr>
        <w:t>Characterisation</w:t>
      </w:r>
      <w:proofErr w:type="spellEnd"/>
      <w:r w:rsidRPr="00731B84">
        <w:rPr>
          <w:rFonts w:ascii="Arial" w:hAnsi="Arial" w:cs="Arial"/>
        </w:rPr>
        <w:t xml:space="preserve"> and transfer of YTS-1-sEVs and Mel-</w:t>
      </w:r>
      <w:proofErr w:type="spellStart"/>
      <w:r w:rsidRPr="00731B84">
        <w:rPr>
          <w:rFonts w:ascii="Arial" w:hAnsi="Arial" w:cs="Arial"/>
        </w:rPr>
        <w:t>sEVs</w:t>
      </w:r>
      <w:proofErr w:type="spellEnd"/>
      <w:r w:rsidRPr="00731B84">
        <w:rPr>
          <w:rFonts w:ascii="Arial" w:hAnsi="Arial" w:cs="Arial"/>
        </w:rPr>
        <w:t xml:space="preserve">. </w:t>
      </w:r>
      <w:r w:rsidRPr="00731B84">
        <w:rPr>
          <w:rFonts w:ascii="Arial" w:hAnsi="Arial" w:cs="Arial"/>
          <w:b/>
          <w:bCs/>
        </w:rPr>
        <w:t>A</w:t>
      </w:r>
      <w:r w:rsidRPr="007807EA">
        <w:rPr>
          <w:rFonts w:ascii="Arial" w:hAnsi="Arial" w:cs="Arial"/>
        </w:rPr>
        <w:t xml:space="preserve"> Expression of Endosomal (Alix, TSG101) and </w:t>
      </w:r>
      <w:proofErr w:type="spellStart"/>
      <w:r w:rsidRPr="007807EA">
        <w:rPr>
          <w:rFonts w:ascii="Arial" w:hAnsi="Arial" w:cs="Arial"/>
        </w:rPr>
        <w:t>tetraspanin</w:t>
      </w:r>
      <w:proofErr w:type="spellEnd"/>
      <w:r w:rsidRPr="007807EA">
        <w:rPr>
          <w:rFonts w:ascii="Arial" w:hAnsi="Arial" w:cs="Arial"/>
        </w:rPr>
        <w:t xml:space="preserve"> (CD63) marker in YTS-1 cells and </w:t>
      </w:r>
      <w:proofErr w:type="spellStart"/>
      <w:r w:rsidRPr="007807EA">
        <w:rPr>
          <w:rFonts w:ascii="Arial" w:hAnsi="Arial" w:cs="Arial"/>
        </w:rPr>
        <w:t>sEVs</w:t>
      </w:r>
      <w:proofErr w:type="spellEnd"/>
      <w:r w:rsidRPr="007807EA">
        <w:rPr>
          <w:rFonts w:ascii="Arial" w:hAnsi="Arial" w:cs="Arial"/>
        </w:rPr>
        <w:t xml:space="preserve">. Calnexin was used as a negative </w:t>
      </w:r>
      <w:proofErr w:type="spellStart"/>
      <w:r w:rsidRPr="007807EA">
        <w:rPr>
          <w:rFonts w:ascii="Arial" w:hAnsi="Arial" w:cs="Arial"/>
        </w:rPr>
        <w:t>sEVs</w:t>
      </w:r>
      <w:proofErr w:type="spellEnd"/>
      <w:r w:rsidRPr="007807EA">
        <w:rPr>
          <w:rFonts w:ascii="Arial" w:hAnsi="Arial" w:cs="Arial"/>
        </w:rPr>
        <w:t xml:space="preserve"> marker. </w:t>
      </w:r>
      <w:r w:rsidRPr="00731B84">
        <w:rPr>
          <w:rFonts w:ascii="Arial" w:hAnsi="Arial" w:cs="Arial"/>
          <w:b/>
          <w:bCs/>
        </w:rPr>
        <w:t>B</w:t>
      </w:r>
      <w:r w:rsidRPr="007807EA">
        <w:rPr>
          <w:rFonts w:ascii="Arial" w:hAnsi="Arial" w:cs="Arial"/>
        </w:rPr>
        <w:t xml:space="preserve"> Morphology (evaluated by Transmission electron Micrograph, TEM) of YTS-1-sEVs and Mel-</w:t>
      </w:r>
      <w:proofErr w:type="spellStart"/>
      <w:r w:rsidRPr="007807EA">
        <w:rPr>
          <w:rFonts w:ascii="Arial" w:hAnsi="Arial" w:cs="Arial"/>
        </w:rPr>
        <w:t>sEVs</w:t>
      </w:r>
      <w:proofErr w:type="spellEnd"/>
      <w:r w:rsidRPr="007807EA">
        <w:rPr>
          <w:rFonts w:ascii="Arial" w:hAnsi="Arial" w:cs="Arial"/>
        </w:rPr>
        <w:t xml:space="preserve">. Scale bar represents 100 nm. </w:t>
      </w:r>
      <w:r w:rsidRPr="00731B84">
        <w:rPr>
          <w:rFonts w:ascii="Arial" w:hAnsi="Arial" w:cs="Arial"/>
          <w:b/>
          <w:bCs/>
        </w:rPr>
        <w:t>C</w:t>
      </w:r>
      <w:r w:rsidRPr="007807EA">
        <w:rPr>
          <w:rFonts w:ascii="Arial" w:hAnsi="Arial" w:cs="Arial"/>
        </w:rPr>
        <w:t xml:space="preserve"> Nanoparticle tracking analysis of YTS-1-sEVs and Mel-</w:t>
      </w:r>
      <w:proofErr w:type="spellStart"/>
      <w:r w:rsidRPr="007807EA">
        <w:rPr>
          <w:rFonts w:ascii="Arial" w:hAnsi="Arial" w:cs="Arial"/>
        </w:rPr>
        <w:t>sEVs</w:t>
      </w:r>
      <w:proofErr w:type="spellEnd"/>
      <w:r w:rsidRPr="007807EA">
        <w:rPr>
          <w:rFonts w:ascii="Arial" w:hAnsi="Arial" w:cs="Arial"/>
        </w:rPr>
        <w:t xml:space="preserve">. </w:t>
      </w:r>
      <w:r w:rsidRPr="00731B84">
        <w:rPr>
          <w:rFonts w:ascii="Arial" w:hAnsi="Arial" w:cs="Arial"/>
          <w:b/>
          <w:bCs/>
        </w:rPr>
        <w:t>D</w:t>
      </w:r>
      <w:r w:rsidRPr="007807EA">
        <w:rPr>
          <w:rFonts w:ascii="Arial" w:hAnsi="Arial" w:cs="Arial"/>
        </w:rPr>
        <w:t xml:space="preserve"> Representative graph of uptake of CFSE-labelled </w:t>
      </w:r>
      <w:proofErr w:type="spellStart"/>
      <w:r w:rsidRPr="007807EA">
        <w:rPr>
          <w:rFonts w:ascii="Arial" w:hAnsi="Arial" w:cs="Arial"/>
        </w:rPr>
        <w:t>sEVs</w:t>
      </w:r>
      <w:proofErr w:type="spellEnd"/>
      <w:r>
        <w:rPr>
          <w:rFonts w:ascii="Arial" w:hAnsi="Arial" w:cs="Arial"/>
        </w:rPr>
        <w:t xml:space="preserve"> </w:t>
      </w:r>
      <w:r w:rsidRPr="007807EA">
        <w:rPr>
          <w:rFonts w:ascii="Arial" w:hAnsi="Arial" w:cs="Arial"/>
        </w:rPr>
        <w:t>in HCV29 by flow cytometry</w:t>
      </w:r>
      <w:r>
        <w:rPr>
          <w:rFonts w:ascii="Arial" w:hAnsi="Arial" w:cs="Arial"/>
        </w:rPr>
        <w:t>.</w:t>
      </w:r>
    </w:p>
    <w:p w14:paraId="103F9C2B" w14:textId="77777777" w:rsidR="007807EA" w:rsidRDefault="007807EA">
      <w:pPr>
        <w:rPr>
          <w:rFonts w:ascii="Arial" w:hAnsi="Arial" w:cs="Arial"/>
        </w:rPr>
      </w:pPr>
    </w:p>
    <w:p w14:paraId="767D7528" w14:textId="77777777" w:rsidR="00416FDF" w:rsidRDefault="00416FDF" w:rsidP="00CE7D34">
      <w:pPr>
        <w:rPr>
          <w:rFonts w:ascii="Arial" w:hAnsi="Arial" w:cs="Arial"/>
        </w:rPr>
      </w:pPr>
    </w:p>
    <w:p w14:paraId="45BDA587" w14:textId="77777777" w:rsidR="00416FDF" w:rsidRDefault="00416FDF" w:rsidP="00CE7D34">
      <w:pPr>
        <w:rPr>
          <w:rFonts w:ascii="Arial" w:hAnsi="Arial" w:cs="Arial"/>
        </w:rPr>
      </w:pPr>
    </w:p>
    <w:p w14:paraId="3D6FB175" w14:textId="77777777" w:rsidR="00416FDF" w:rsidRDefault="00416FDF" w:rsidP="00CE7D34">
      <w:pPr>
        <w:rPr>
          <w:rFonts w:ascii="Arial" w:hAnsi="Arial" w:cs="Arial"/>
        </w:rPr>
      </w:pPr>
    </w:p>
    <w:p w14:paraId="382B7EDC" w14:textId="77777777" w:rsidR="00416FDF" w:rsidRDefault="00416FDF" w:rsidP="00CE7D34">
      <w:pPr>
        <w:rPr>
          <w:rFonts w:ascii="Arial" w:hAnsi="Arial" w:cs="Arial"/>
        </w:rPr>
      </w:pPr>
    </w:p>
    <w:p w14:paraId="7CFBB3C3" w14:textId="77777777" w:rsidR="00416FDF" w:rsidRDefault="00416FDF" w:rsidP="00CE7D34">
      <w:pPr>
        <w:rPr>
          <w:rFonts w:ascii="Arial" w:hAnsi="Arial" w:cs="Arial"/>
        </w:rPr>
      </w:pPr>
    </w:p>
    <w:p w14:paraId="3DCA4CF4" w14:textId="77777777" w:rsidR="00416FDF" w:rsidRDefault="00416FDF" w:rsidP="00CE7D34">
      <w:pPr>
        <w:rPr>
          <w:rFonts w:ascii="Arial" w:hAnsi="Arial" w:cs="Arial"/>
        </w:rPr>
      </w:pPr>
    </w:p>
    <w:p w14:paraId="62871C73" w14:textId="77777777" w:rsidR="00416FDF" w:rsidRDefault="00416FDF" w:rsidP="00CE7D34">
      <w:pPr>
        <w:rPr>
          <w:rFonts w:ascii="Arial" w:hAnsi="Arial" w:cs="Arial"/>
        </w:rPr>
      </w:pPr>
    </w:p>
    <w:p w14:paraId="6FF34DE6" w14:textId="77777777" w:rsidR="00416FDF" w:rsidRDefault="00416FDF" w:rsidP="00CE7D34">
      <w:pPr>
        <w:rPr>
          <w:rFonts w:ascii="Arial" w:hAnsi="Arial" w:cs="Arial"/>
        </w:rPr>
      </w:pPr>
    </w:p>
    <w:p w14:paraId="7DE1AC04" w14:textId="77777777" w:rsidR="00416FDF" w:rsidRDefault="00416FDF" w:rsidP="00CE7D34">
      <w:pPr>
        <w:rPr>
          <w:rFonts w:ascii="Arial" w:hAnsi="Arial" w:cs="Arial"/>
        </w:rPr>
      </w:pPr>
    </w:p>
    <w:p w14:paraId="3999C41F" w14:textId="77777777" w:rsidR="00416FDF" w:rsidRDefault="00416FDF" w:rsidP="00CE7D34">
      <w:pPr>
        <w:rPr>
          <w:rFonts w:ascii="Arial" w:hAnsi="Arial" w:cs="Arial"/>
        </w:rPr>
      </w:pPr>
    </w:p>
    <w:p w14:paraId="041C64FA" w14:textId="77777777" w:rsidR="00416FDF" w:rsidRDefault="00416FDF" w:rsidP="00CE7D34">
      <w:pPr>
        <w:rPr>
          <w:rFonts w:ascii="Arial" w:hAnsi="Arial" w:cs="Arial"/>
        </w:rPr>
      </w:pPr>
    </w:p>
    <w:p w14:paraId="38D7705D" w14:textId="77777777" w:rsidR="00416FDF" w:rsidRDefault="00416FDF" w:rsidP="00CE7D34">
      <w:pPr>
        <w:rPr>
          <w:rFonts w:ascii="Arial" w:hAnsi="Arial" w:cs="Arial"/>
        </w:rPr>
      </w:pPr>
    </w:p>
    <w:p w14:paraId="29AA0209" w14:textId="77777777" w:rsidR="00416FDF" w:rsidRDefault="00416FDF" w:rsidP="00CE7D34">
      <w:pPr>
        <w:rPr>
          <w:rFonts w:ascii="Arial" w:hAnsi="Arial" w:cs="Arial"/>
        </w:rPr>
      </w:pPr>
    </w:p>
    <w:p w14:paraId="406E179D" w14:textId="77777777" w:rsidR="00416FDF" w:rsidRDefault="00416FDF" w:rsidP="00CE7D34">
      <w:pPr>
        <w:rPr>
          <w:rFonts w:ascii="Arial" w:hAnsi="Arial" w:cs="Arial"/>
        </w:rPr>
      </w:pPr>
    </w:p>
    <w:p w14:paraId="655DC30B" w14:textId="77777777" w:rsidR="00416FDF" w:rsidRDefault="00416FDF" w:rsidP="00CE7D34">
      <w:pPr>
        <w:rPr>
          <w:rFonts w:ascii="Arial" w:hAnsi="Arial" w:cs="Arial"/>
        </w:rPr>
      </w:pPr>
    </w:p>
    <w:p w14:paraId="65E83E7E" w14:textId="77777777" w:rsidR="00416FDF" w:rsidRDefault="00416FDF" w:rsidP="00CE7D34">
      <w:pPr>
        <w:rPr>
          <w:rFonts w:ascii="Arial" w:hAnsi="Arial" w:cs="Arial"/>
        </w:rPr>
      </w:pPr>
    </w:p>
    <w:p w14:paraId="6C34B486" w14:textId="77777777" w:rsidR="00416FDF" w:rsidRDefault="00416FDF" w:rsidP="00CE7D34">
      <w:pPr>
        <w:rPr>
          <w:rFonts w:ascii="Arial" w:hAnsi="Arial" w:cs="Arial"/>
        </w:rPr>
      </w:pPr>
    </w:p>
    <w:p w14:paraId="089011F1" w14:textId="77777777" w:rsidR="00416FDF" w:rsidRDefault="00416FDF" w:rsidP="00CE7D34">
      <w:pPr>
        <w:rPr>
          <w:rFonts w:ascii="Arial" w:hAnsi="Arial" w:cs="Arial"/>
        </w:rPr>
      </w:pPr>
    </w:p>
    <w:p w14:paraId="7CE22216" w14:textId="77777777" w:rsidR="00416FDF" w:rsidRDefault="00416FDF" w:rsidP="00CE7D34">
      <w:pPr>
        <w:rPr>
          <w:rFonts w:ascii="Arial" w:hAnsi="Arial" w:cs="Arial"/>
        </w:rPr>
      </w:pPr>
    </w:p>
    <w:p w14:paraId="38CC4B0C" w14:textId="77777777" w:rsidR="00416FDF" w:rsidRDefault="00416FDF" w:rsidP="00CE7D34">
      <w:pPr>
        <w:rPr>
          <w:rFonts w:ascii="Arial" w:hAnsi="Arial" w:cs="Arial"/>
        </w:rPr>
      </w:pPr>
    </w:p>
    <w:p w14:paraId="7DF8B9E0" w14:textId="77777777" w:rsidR="00416FDF" w:rsidRDefault="00416FDF" w:rsidP="00CE7D34">
      <w:pPr>
        <w:rPr>
          <w:rFonts w:ascii="Arial" w:hAnsi="Arial" w:cs="Arial"/>
        </w:rPr>
      </w:pPr>
    </w:p>
    <w:p w14:paraId="7401D27A" w14:textId="77777777" w:rsidR="00416FDF" w:rsidRDefault="00416FDF" w:rsidP="00CE7D34">
      <w:pPr>
        <w:rPr>
          <w:rFonts w:ascii="Arial" w:hAnsi="Arial" w:cs="Arial"/>
        </w:rPr>
      </w:pPr>
    </w:p>
    <w:p w14:paraId="36AB84BC" w14:textId="77777777" w:rsidR="00416FDF" w:rsidRDefault="00416FDF" w:rsidP="00CE7D34">
      <w:pPr>
        <w:rPr>
          <w:rFonts w:ascii="Arial" w:hAnsi="Arial" w:cs="Arial"/>
        </w:rPr>
      </w:pPr>
    </w:p>
    <w:p w14:paraId="168C1E74" w14:textId="77777777" w:rsidR="00416FDF" w:rsidRDefault="00416FDF" w:rsidP="00CE7D34">
      <w:pPr>
        <w:rPr>
          <w:rFonts w:ascii="Arial" w:hAnsi="Arial" w:cs="Arial"/>
        </w:rPr>
      </w:pPr>
    </w:p>
    <w:p w14:paraId="76145A27" w14:textId="77777777" w:rsidR="00416FDF" w:rsidRDefault="00416FDF" w:rsidP="00CE7D34">
      <w:pPr>
        <w:rPr>
          <w:rFonts w:ascii="Arial" w:hAnsi="Arial" w:cs="Arial"/>
        </w:rPr>
      </w:pPr>
    </w:p>
    <w:p w14:paraId="1C3FD4FD" w14:textId="77777777" w:rsidR="00416FDF" w:rsidRDefault="00416FDF" w:rsidP="00CE7D34">
      <w:pPr>
        <w:rPr>
          <w:rFonts w:ascii="Arial" w:hAnsi="Arial" w:cs="Arial"/>
        </w:rPr>
      </w:pPr>
    </w:p>
    <w:p w14:paraId="7D5397C2" w14:textId="77777777" w:rsidR="00416FDF" w:rsidRDefault="00416FDF" w:rsidP="00CE7D34">
      <w:pPr>
        <w:rPr>
          <w:rFonts w:ascii="Arial" w:hAnsi="Arial" w:cs="Arial"/>
        </w:rPr>
      </w:pPr>
    </w:p>
    <w:p w14:paraId="7C9170E4" w14:textId="77777777" w:rsidR="00416FDF" w:rsidRDefault="00416FDF" w:rsidP="00CE7D34">
      <w:pPr>
        <w:rPr>
          <w:rFonts w:ascii="Arial" w:hAnsi="Arial" w:cs="Arial"/>
        </w:rPr>
      </w:pPr>
    </w:p>
    <w:p w14:paraId="382EC258" w14:textId="77777777" w:rsidR="00416FDF" w:rsidRDefault="00416FDF" w:rsidP="00CE7D34">
      <w:pPr>
        <w:rPr>
          <w:rFonts w:ascii="Arial" w:hAnsi="Arial" w:cs="Arial"/>
        </w:rPr>
      </w:pPr>
    </w:p>
    <w:p w14:paraId="2DFC0F7F" w14:textId="77777777" w:rsidR="00416FDF" w:rsidRDefault="00416FDF" w:rsidP="00CE7D34">
      <w:pPr>
        <w:rPr>
          <w:rFonts w:ascii="Arial" w:hAnsi="Arial" w:cs="Arial"/>
        </w:rPr>
      </w:pPr>
    </w:p>
    <w:p w14:paraId="13B4D1AB" w14:textId="77777777" w:rsidR="00416FDF" w:rsidRDefault="00416FDF" w:rsidP="00CE7D34">
      <w:pPr>
        <w:rPr>
          <w:rFonts w:ascii="Arial" w:hAnsi="Arial" w:cs="Arial"/>
        </w:rPr>
      </w:pPr>
    </w:p>
    <w:p w14:paraId="104AAC60" w14:textId="77777777" w:rsidR="00416FDF" w:rsidRDefault="00416FDF" w:rsidP="00CE7D34">
      <w:pPr>
        <w:rPr>
          <w:rFonts w:ascii="Arial" w:hAnsi="Arial" w:cs="Arial"/>
        </w:rPr>
      </w:pPr>
    </w:p>
    <w:sectPr w:rsidR="00416F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9179E5" w14:textId="77777777" w:rsidR="00650831" w:rsidRDefault="00650831" w:rsidP="00FB215D">
      <w:r>
        <w:separator/>
      </w:r>
    </w:p>
  </w:endnote>
  <w:endnote w:type="continuationSeparator" w:id="0">
    <w:p w14:paraId="10FFAEFC" w14:textId="77777777" w:rsidR="00650831" w:rsidRDefault="00650831" w:rsidP="00FB21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783AC0" w14:textId="77777777" w:rsidR="00650831" w:rsidRDefault="00650831" w:rsidP="00FB215D">
      <w:r>
        <w:separator/>
      </w:r>
    </w:p>
  </w:footnote>
  <w:footnote w:type="continuationSeparator" w:id="0">
    <w:p w14:paraId="6E32B036" w14:textId="77777777" w:rsidR="00650831" w:rsidRDefault="00650831" w:rsidP="00FB21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DB7"/>
    <w:rsid w:val="00063DB7"/>
    <w:rsid w:val="00416FDF"/>
    <w:rsid w:val="0062291D"/>
    <w:rsid w:val="00650831"/>
    <w:rsid w:val="00731B84"/>
    <w:rsid w:val="007807EA"/>
    <w:rsid w:val="00836E10"/>
    <w:rsid w:val="008A1B29"/>
    <w:rsid w:val="008B7558"/>
    <w:rsid w:val="008C2F7F"/>
    <w:rsid w:val="00B37F0A"/>
    <w:rsid w:val="00CC51F8"/>
    <w:rsid w:val="00CE7D34"/>
    <w:rsid w:val="00E51F55"/>
    <w:rsid w:val="00F9784A"/>
    <w:rsid w:val="00FA3465"/>
    <w:rsid w:val="00FB2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DC665"/>
  <w15:chartTrackingRefBased/>
  <w15:docId w15:val="{7E676A85-1541-4290-8EBA-B396DE402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215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21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21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215D"/>
    <w:rPr>
      <w:sz w:val="18"/>
      <w:szCs w:val="18"/>
    </w:rPr>
  </w:style>
  <w:style w:type="table" w:customStyle="1" w:styleId="1">
    <w:name w:val="网格型1"/>
    <w:basedOn w:val="a1"/>
    <w:next w:val="a7"/>
    <w:uiPriority w:val="39"/>
    <w:qFormat/>
    <w:rsid w:val="00416FDF"/>
    <w:pPr>
      <w:widowControl w:val="0"/>
      <w:spacing w:line="264" w:lineRule="auto"/>
      <w:ind w:firstLineChars="200" w:firstLine="200"/>
      <w:jc w:val="both"/>
    </w:pPr>
    <w:rPr>
      <w:rFonts w:ascii="Times New Roman" w:hAnsi="Times New Roman" w:cs="Times New Roman"/>
      <w:sz w:val="24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416F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791820110@qq.com</dc:creator>
  <cp:keywords/>
  <dc:description/>
  <cp:lastModifiedBy>791820110@qq.com</cp:lastModifiedBy>
  <cp:revision>8</cp:revision>
  <dcterms:created xsi:type="dcterms:W3CDTF">2023-10-25T08:29:00Z</dcterms:created>
  <dcterms:modified xsi:type="dcterms:W3CDTF">2023-11-08T08:07:00Z</dcterms:modified>
</cp:coreProperties>
</file>