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AAB43" w14:textId="77777777" w:rsidR="00E167BD" w:rsidRPr="001565A3" w:rsidRDefault="00E167BD" w:rsidP="00E167BD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right="0" w:firstLine="567"/>
        <w:rPr>
          <w:rFonts w:ascii="Garamond" w:eastAsiaTheme="minorHAnsi" w:hAnsi="Garamond"/>
          <w:b/>
          <w:bCs/>
          <w:color w:val="auto"/>
          <w:szCs w:val="24"/>
          <w:lang w:eastAsia="en-US"/>
        </w:rPr>
      </w:pPr>
      <w:r>
        <w:rPr>
          <w:rFonts w:ascii="Garamond" w:eastAsiaTheme="minorHAnsi" w:hAnsi="Garamond"/>
          <w:b/>
          <w:bCs/>
          <w:color w:val="auto"/>
          <w:szCs w:val="24"/>
          <w:lang w:eastAsia="en-US"/>
        </w:rPr>
        <w:t xml:space="preserve">Appendix </w:t>
      </w:r>
      <w:r w:rsidRPr="001565A3">
        <w:rPr>
          <w:rFonts w:ascii="Garamond" w:eastAsiaTheme="minorHAnsi" w:hAnsi="Garamond"/>
          <w:b/>
          <w:bCs/>
          <w:color w:val="auto"/>
          <w:szCs w:val="24"/>
          <w:lang w:eastAsia="en-US"/>
        </w:rPr>
        <w:t>1 :</w:t>
      </w:r>
      <w:r>
        <w:rPr>
          <w:rFonts w:ascii="Garamond" w:eastAsiaTheme="minorHAnsi" w:hAnsi="Garamond"/>
          <w:b/>
          <w:bCs/>
          <w:color w:val="auto"/>
          <w:szCs w:val="24"/>
          <w:lang w:eastAsia="en-US"/>
        </w:rPr>
        <w:t xml:space="preserve"> Variables </w:t>
      </w:r>
      <w:proofErr w:type="spellStart"/>
      <w:r>
        <w:rPr>
          <w:rFonts w:ascii="Garamond" w:eastAsiaTheme="minorHAnsi" w:hAnsi="Garamond"/>
          <w:b/>
          <w:bCs/>
          <w:color w:val="auto"/>
          <w:szCs w:val="24"/>
          <w:lang w:eastAsia="en-US"/>
        </w:rPr>
        <w:t>list</w:t>
      </w:r>
      <w:proofErr w:type="spellEnd"/>
      <w:r>
        <w:rPr>
          <w:rFonts w:ascii="Garamond" w:eastAsiaTheme="minorHAnsi" w:hAnsi="Garamond"/>
          <w:b/>
          <w:bCs/>
          <w:color w:val="auto"/>
          <w:szCs w:val="24"/>
          <w:lang w:eastAsia="en-US"/>
        </w:rPr>
        <w:t xml:space="preserve"> </w:t>
      </w:r>
      <w:r w:rsidRPr="001565A3">
        <w:rPr>
          <w:rFonts w:ascii="Garamond" w:eastAsiaTheme="minorHAnsi" w:hAnsi="Garamond"/>
          <w:b/>
          <w:bCs/>
          <w:color w:val="auto"/>
          <w:szCs w:val="24"/>
          <w:lang w:eastAsia="en-US"/>
        </w:rPr>
        <w:t xml:space="preserve"> </w:t>
      </w:r>
    </w:p>
    <w:tbl>
      <w:tblPr>
        <w:tblStyle w:val="TableGrid1"/>
        <w:tblW w:w="9355" w:type="dxa"/>
        <w:tblInd w:w="-144" w:type="dxa"/>
        <w:tblCellMar>
          <w:top w:w="14" w:type="dxa"/>
          <w:left w:w="144" w:type="dxa"/>
          <w:right w:w="22" w:type="dxa"/>
        </w:tblCellMar>
        <w:tblLook w:val="04A0" w:firstRow="1" w:lastRow="0" w:firstColumn="1" w:lastColumn="0" w:noHBand="0" w:noVBand="1"/>
      </w:tblPr>
      <w:tblGrid>
        <w:gridCol w:w="1272"/>
        <w:gridCol w:w="3262"/>
        <w:gridCol w:w="4821"/>
      </w:tblGrid>
      <w:tr w:rsidR="00E167BD" w:rsidRPr="001565A3" w14:paraId="2C06E871" w14:textId="77777777" w:rsidTr="000E5AFB">
        <w:trPr>
          <w:trHeight w:val="317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2592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left"/>
            </w:pPr>
            <w:r w:rsidRPr="001565A3">
              <w:rPr>
                <w:b/>
              </w:rPr>
              <w:t xml:space="preserve">Variables </w:t>
            </w:r>
            <w:r w:rsidRPr="001565A3"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3206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proofErr w:type="spellStart"/>
            <w:r w:rsidRPr="001565A3">
              <w:rPr>
                <w:b/>
              </w:rPr>
              <w:t>Meaning</w:t>
            </w:r>
            <w:proofErr w:type="spellEnd"/>
            <w:r w:rsidRPr="001565A3">
              <w:rPr>
                <w:b/>
              </w:rPr>
              <w:t xml:space="preserve"> </w:t>
            </w:r>
            <w:r w:rsidRPr="001565A3"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2DDE0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proofErr w:type="spellStart"/>
            <w:r w:rsidRPr="001565A3">
              <w:rPr>
                <w:b/>
              </w:rPr>
              <w:t>Measure</w:t>
            </w:r>
            <w:proofErr w:type="spellEnd"/>
            <w:r w:rsidRPr="001565A3">
              <w:rPr>
                <w:b/>
              </w:rPr>
              <w:t xml:space="preserve"> </w:t>
            </w:r>
            <w:r w:rsidRPr="001565A3">
              <w:t xml:space="preserve"> </w:t>
            </w:r>
          </w:p>
        </w:tc>
      </w:tr>
      <w:tr w:rsidR="00E167BD" w:rsidRPr="000B2F78" w14:paraId="7AF97D45" w14:textId="77777777" w:rsidTr="000E5AFB">
        <w:trPr>
          <w:trHeight w:val="119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FF984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r w:rsidRPr="001565A3">
              <w:rPr>
                <w:b/>
              </w:rPr>
              <w:t xml:space="preserve">FDI </w:t>
            </w:r>
            <w:r w:rsidRPr="001565A3"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3F4DA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proofErr w:type="spellStart"/>
            <w:r w:rsidRPr="001565A3">
              <w:t>Foreign</w:t>
            </w:r>
            <w:proofErr w:type="spellEnd"/>
            <w:r w:rsidRPr="001565A3">
              <w:t xml:space="preserve"> Direct Investment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51602" w14:textId="77777777" w:rsidR="00E167BD" w:rsidRPr="001565A3" w:rsidRDefault="00E167BD" w:rsidP="000E5AFB">
            <w:pPr>
              <w:tabs>
                <w:tab w:val="left" w:pos="9072"/>
              </w:tabs>
              <w:spacing w:after="52" w:line="234" w:lineRule="auto"/>
              <w:ind w:right="0" w:firstLine="0"/>
              <w:jc w:val="center"/>
              <w:rPr>
                <w:lang w:val="en-GB"/>
              </w:rPr>
            </w:pPr>
            <w:r w:rsidRPr="001565A3">
              <w:rPr>
                <w:lang w:val="en-GB"/>
              </w:rPr>
              <w:t xml:space="preserve">Logarithm of incoming FDI flows (WDI database), transformed by the </w:t>
            </w:r>
            <w:proofErr w:type="gramStart"/>
            <w:r w:rsidRPr="001565A3">
              <w:rPr>
                <w:lang w:val="en-GB"/>
              </w:rPr>
              <w:t>formula :</w:t>
            </w:r>
            <w:proofErr w:type="gramEnd"/>
            <w:r w:rsidRPr="001565A3">
              <w:rPr>
                <w:lang w:val="en-GB"/>
              </w:rPr>
              <w:t xml:space="preserve">  </w:t>
            </w:r>
          </w:p>
          <w:p w14:paraId="1A99F0CB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  <w:rPr>
                <w:lang w:val="en-GB"/>
              </w:rPr>
            </w:pPr>
            <w:proofErr w:type="gramStart"/>
            <w:r w:rsidRPr="001565A3">
              <w:rPr>
                <w:rFonts w:ascii="Cambria Math" w:eastAsia="Cambria Math" w:hAnsi="Cambria Math" w:cs="Cambria Math"/>
              </w:rPr>
              <w:t>𝐹𝐷𝐼</w:t>
            </w:r>
            <w:proofErr w:type="gramEnd"/>
            <w:r w:rsidRPr="001565A3">
              <w:rPr>
                <w:lang w:val="en-GB"/>
              </w:rPr>
              <w:t xml:space="preserve"> = (</w:t>
            </w:r>
            <w:r w:rsidRPr="001565A3">
              <w:rPr>
                <w:rFonts w:ascii="Cambria Math" w:eastAsia="Cambria Math" w:hAnsi="Cambria Math" w:cs="Cambria Math"/>
              </w:rPr>
              <w:t>𝑋</w:t>
            </w:r>
            <w:r w:rsidRPr="001565A3">
              <w:rPr>
                <w:lang w:val="en-GB"/>
              </w:rPr>
              <w:t xml:space="preserve"> + |min(</w:t>
            </w:r>
            <w:r w:rsidRPr="001565A3">
              <w:rPr>
                <w:rFonts w:ascii="Cambria Math" w:eastAsia="Cambria Math" w:hAnsi="Cambria Math" w:cs="Cambria Math"/>
              </w:rPr>
              <w:t>𝑋</w:t>
            </w:r>
            <w:r w:rsidRPr="001565A3">
              <w:rPr>
                <w:lang w:val="en-GB"/>
              </w:rPr>
              <w:t xml:space="preserve">) + 1|)  </w:t>
            </w:r>
          </w:p>
          <w:p w14:paraId="1EB759B7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  <w:rPr>
                <w:lang w:val="en-GB"/>
              </w:rPr>
            </w:pPr>
            <w:r w:rsidRPr="001565A3">
              <w:rPr>
                <w:lang w:val="en-GB"/>
              </w:rPr>
              <w:t xml:space="preserve">(In order to make them strictly positive)  </w:t>
            </w:r>
          </w:p>
        </w:tc>
      </w:tr>
      <w:tr w:rsidR="00E167BD" w:rsidRPr="000B2F78" w14:paraId="432F2991" w14:textId="77777777" w:rsidTr="000E5AFB">
        <w:trPr>
          <w:trHeight w:val="612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7BE52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r w:rsidRPr="001565A3">
              <w:rPr>
                <w:b/>
              </w:rPr>
              <w:t xml:space="preserve">SIZ </w:t>
            </w:r>
            <w:r w:rsidRPr="001565A3"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D2C2C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proofErr w:type="spellStart"/>
            <w:r w:rsidRPr="001565A3">
              <w:t>Market</w:t>
            </w:r>
            <w:proofErr w:type="spellEnd"/>
            <w:r w:rsidRPr="001565A3">
              <w:t xml:space="preserve"> Size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92C3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hanging="1440"/>
              <w:rPr>
                <w:lang w:val="en-GB"/>
              </w:rPr>
            </w:pPr>
            <w:r w:rsidRPr="001565A3">
              <w:rPr>
                <w:lang w:val="en-GB"/>
              </w:rPr>
              <w:t xml:space="preserve">Population (WDI database), transformed by the formula Ln(X+1)  </w:t>
            </w:r>
          </w:p>
        </w:tc>
      </w:tr>
      <w:tr w:rsidR="00E167BD" w:rsidRPr="000B2F78" w14:paraId="2271BE6D" w14:textId="77777777" w:rsidTr="000E5AFB">
        <w:trPr>
          <w:trHeight w:val="314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A7AB8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r w:rsidRPr="001565A3">
              <w:rPr>
                <w:b/>
              </w:rPr>
              <w:t xml:space="preserve">OPE </w:t>
            </w:r>
            <w:r w:rsidRPr="001565A3"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28C8E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proofErr w:type="spellStart"/>
            <w:r w:rsidRPr="001565A3">
              <w:t>Opening</w:t>
            </w:r>
            <w:proofErr w:type="spellEnd"/>
            <w:r w:rsidRPr="001565A3">
              <w:t xml:space="preserve"> up the </w:t>
            </w:r>
            <w:proofErr w:type="spellStart"/>
            <w:r w:rsidRPr="001565A3">
              <w:t>economy</w:t>
            </w:r>
            <w:proofErr w:type="spellEnd"/>
            <w:r w:rsidRPr="001565A3"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07C3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  <w:rPr>
                <w:lang w:val="en-GB"/>
              </w:rPr>
            </w:pPr>
            <w:r w:rsidRPr="001565A3">
              <w:rPr>
                <w:lang w:val="en-GB"/>
              </w:rPr>
              <w:t xml:space="preserve">Measured by the ratio I/GDP  </w:t>
            </w:r>
          </w:p>
        </w:tc>
      </w:tr>
      <w:tr w:rsidR="00E167BD" w:rsidRPr="000B2F78" w14:paraId="22D6BB82" w14:textId="77777777" w:rsidTr="000E5AFB">
        <w:trPr>
          <w:trHeight w:val="614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3155F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r w:rsidRPr="001565A3">
              <w:rPr>
                <w:b/>
              </w:rPr>
              <w:t xml:space="preserve">GDP.H </w:t>
            </w:r>
            <w:r w:rsidRPr="001565A3"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92B7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  <w:rPr>
                <w:lang w:val="en-GB"/>
              </w:rPr>
            </w:pPr>
            <w:r w:rsidRPr="001565A3">
              <w:rPr>
                <w:lang w:val="en-GB"/>
              </w:rPr>
              <w:t xml:space="preserve">Gross domestic product per inhabitant 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289D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hanging="60"/>
              <w:rPr>
                <w:lang w:val="en-GB"/>
              </w:rPr>
            </w:pPr>
            <w:r w:rsidRPr="001565A3">
              <w:rPr>
                <w:lang w:val="en-GB"/>
              </w:rPr>
              <w:t xml:space="preserve">Gross domestic product per inhabitant transformed by the formula Ln(X+1)  </w:t>
            </w:r>
          </w:p>
        </w:tc>
      </w:tr>
      <w:tr w:rsidR="00E167BD" w:rsidRPr="000B2F78" w14:paraId="680D27A5" w14:textId="77777777" w:rsidTr="000E5AFB">
        <w:trPr>
          <w:trHeight w:val="612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295B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r w:rsidRPr="001565A3">
              <w:rPr>
                <w:b/>
              </w:rPr>
              <w:t xml:space="preserve">NRES </w:t>
            </w:r>
            <w:r w:rsidRPr="001565A3"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4FF4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r w:rsidRPr="001565A3">
              <w:t xml:space="preserve">Natural </w:t>
            </w:r>
            <w:proofErr w:type="spellStart"/>
            <w:r w:rsidRPr="001565A3">
              <w:t>Resources</w:t>
            </w:r>
            <w:proofErr w:type="spellEnd"/>
            <w:r w:rsidRPr="001565A3"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1533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left"/>
              <w:rPr>
                <w:lang w:val="en-GB"/>
              </w:rPr>
            </w:pPr>
            <w:r w:rsidRPr="001565A3">
              <w:rPr>
                <w:lang w:val="en-GB"/>
              </w:rPr>
              <w:t xml:space="preserve">Share of natural resources in GDP (WDI database)  </w:t>
            </w:r>
          </w:p>
        </w:tc>
      </w:tr>
      <w:tr w:rsidR="00E167BD" w:rsidRPr="001565A3" w14:paraId="41427C81" w14:textId="77777777" w:rsidTr="000E5AFB">
        <w:trPr>
          <w:trHeight w:val="613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6CC7E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r w:rsidRPr="001565A3">
              <w:rPr>
                <w:b/>
              </w:rPr>
              <w:t xml:space="preserve">HC </w:t>
            </w:r>
            <w:r w:rsidRPr="001565A3"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FD8AA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r w:rsidRPr="001565A3">
              <w:t xml:space="preserve">Human Capital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B1E5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left"/>
              <w:rPr>
                <w:lang w:val="en-GB"/>
              </w:rPr>
            </w:pPr>
            <w:r w:rsidRPr="001565A3">
              <w:rPr>
                <w:lang w:val="en-GB"/>
              </w:rPr>
              <w:t xml:space="preserve">Average number of years of study Penn World  </w:t>
            </w:r>
          </w:p>
          <w:p w14:paraId="60308A9C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r w:rsidRPr="001565A3">
              <w:t xml:space="preserve">Table  </w:t>
            </w:r>
          </w:p>
        </w:tc>
      </w:tr>
      <w:tr w:rsidR="00E167BD" w:rsidRPr="001565A3" w14:paraId="42E1C535" w14:textId="77777777" w:rsidTr="000E5AFB">
        <w:trPr>
          <w:trHeight w:val="314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480A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r w:rsidRPr="001565A3">
              <w:rPr>
                <w:b/>
              </w:rPr>
              <w:t xml:space="preserve">INS </w:t>
            </w:r>
            <w:r w:rsidRPr="001565A3"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B860C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r w:rsidRPr="001565A3">
              <w:t xml:space="preserve">institution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28BD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r w:rsidRPr="001565A3">
              <w:t xml:space="preserve">WGI </w:t>
            </w:r>
            <w:proofErr w:type="spellStart"/>
            <w:r w:rsidRPr="001565A3">
              <w:t>synthetic</w:t>
            </w:r>
            <w:proofErr w:type="spellEnd"/>
            <w:r w:rsidRPr="001565A3">
              <w:t xml:space="preserve"> index s  </w:t>
            </w:r>
          </w:p>
        </w:tc>
      </w:tr>
      <w:tr w:rsidR="00E167BD" w:rsidRPr="000B2F78" w14:paraId="2053C67C" w14:textId="77777777" w:rsidTr="000E5AFB">
        <w:trPr>
          <w:trHeight w:val="317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6754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r w:rsidRPr="001565A3">
              <w:rPr>
                <w:b/>
              </w:rPr>
              <w:t xml:space="preserve">LAW </w:t>
            </w:r>
            <w:r w:rsidRPr="001565A3"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402FE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r w:rsidRPr="001565A3">
              <w:t xml:space="preserve">Law </w:t>
            </w:r>
            <w:proofErr w:type="spellStart"/>
            <w:r w:rsidRPr="001565A3">
              <w:t>enforcement</w:t>
            </w:r>
            <w:proofErr w:type="spellEnd"/>
            <w:r w:rsidRPr="001565A3"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9F52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  <w:rPr>
                <w:lang w:val="en-GB"/>
              </w:rPr>
            </w:pPr>
            <w:r w:rsidRPr="001565A3">
              <w:rPr>
                <w:lang w:val="en-GB"/>
              </w:rPr>
              <w:t xml:space="preserve">The GCI property rights indicator   </w:t>
            </w:r>
          </w:p>
        </w:tc>
      </w:tr>
      <w:tr w:rsidR="00E167BD" w:rsidRPr="000B2F78" w14:paraId="67B575D7" w14:textId="77777777" w:rsidTr="000E5AFB">
        <w:trPr>
          <w:trHeight w:val="612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257A4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r w:rsidRPr="001565A3">
              <w:rPr>
                <w:b/>
              </w:rPr>
              <w:t xml:space="preserve">GDP </w:t>
            </w:r>
            <w:r w:rsidRPr="001565A3"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90B31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r w:rsidRPr="001565A3">
              <w:t xml:space="preserve">Gross Domestic Product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F1DC3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hanging="1160"/>
              <w:rPr>
                <w:lang w:val="en-GB"/>
              </w:rPr>
            </w:pPr>
            <w:r w:rsidRPr="001565A3">
              <w:rPr>
                <w:lang w:val="en-GB"/>
              </w:rPr>
              <w:t xml:space="preserve">GDP base of the WDI transformed by the formula Ln(X+1)  </w:t>
            </w:r>
          </w:p>
        </w:tc>
      </w:tr>
      <w:tr w:rsidR="00E167BD" w:rsidRPr="000B2F78" w14:paraId="66B29068" w14:textId="77777777" w:rsidTr="000E5AFB">
        <w:trPr>
          <w:trHeight w:val="314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9531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r w:rsidRPr="001565A3">
              <w:rPr>
                <w:b/>
              </w:rPr>
              <w:t xml:space="preserve">GRO </w:t>
            </w:r>
            <w:r w:rsidRPr="001565A3"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5BB4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r w:rsidRPr="001565A3">
              <w:t xml:space="preserve">Rate of </w:t>
            </w:r>
            <w:proofErr w:type="spellStart"/>
            <w:r w:rsidRPr="001565A3">
              <w:t>growth</w:t>
            </w:r>
            <w:proofErr w:type="spellEnd"/>
            <w:r w:rsidRPr="001565A3">
              <w:t xml:space="preserve">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FF9A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  <w:rPr>
                <w:lang w:val="en-GB"/>
              </w:rPr>
            </w:pPr>
            <w:r w:rsidRPr="001565A3">
              <w:rPr>
                <w:lang w:val="en-GB"/>
              </w:rPr>
              <w:t xml:space="preserve">GDP growth rate (WDI database)  </w:t>
            </w:r>
          </w:p>
        </w:tc>
      </w:tr>
      <w:tr w:rsidR="00E167BD" w:rsidRPr="001565A3" w14:paraId="04D92CF4" w14:textId="77777777" w:rsidTr="000E5AFB">
        <w:trPr>
          <w:trHeight w:val="314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E156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r w:rsidRPr="001565A3">
              <w:rPr>
                <w:b/>
              </w:rPr>
              <w:t xml:space="preserve">STA </w:t>
            </w:r>
            <w:r w:rsidRPr="001565A3"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8E3D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r w:rsidRPr="001565A3">
              <w:t xml:space="preserve">Inflation rate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8684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r w:rsidRPr="001565A3">
              <w:t xml:space="preserve">Inflation rate (WDI </w:t>
            </w:r>
            <w:proofErr w:type="spellStart"/>
            <w:r w:rsidRPr="001565A3">
              <w:t>database</w:t>
            </w:r>
            <w:proofErr w:type="spellEnd"/>
            <w:r w:rsidRPr="001565A3">
              <w:t xml:space="preserve">)  </w:t>
            </w:r>
          </w:p>
        </w:tc>
      </w:tr>
      <w:tr w:rsidR="00E167BD" w:rsidRPr="000B2F78" w14:paraId="6191EDD8" w14:textId="77777777" w:rsidTr="000E5AFB">
        <w:trPr>
          <w:trHeight w:val="614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E4C8F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r w:rsidRPr="001565A3">
              <w:rPr>
                <w:b/>
              </w:rPr>
              <w:t xml:space="preserve">FVA </w:t>
            </w:r>
            <w:r w:rsidRPr="001565A3"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BB1A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  <w:rPr>
                <w:lang w:val="en-GB"/>
              </w:rPr>
            </w:pPr>
            <w:r w:rsidRPr="001565A3">
              <w:rPr>
                <w:lang w:val="en-GB"/>
              </w:rPr>
              <w:t xml:space="preserve">Foreign Value added in exportation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5B446" w14:textId="77777777" w:rsidR="00E167BD" w:rsidRPr="001565A3" w:rsidRDefault="00E167BD" w:rsidP="000E5AFB">
            <w:pPr>
              <w:tabs>
                <w:tab w:val="left" w:pos="9072"/>
              </w:tabs>
              <w:spacing w:after="0" w:line="259" w:lineRule="auto"/>
              <w:ind w:right="0" w:hanging="118"/>
              <w:rPr>
                <w:lang w:val="en-GB"/>
              </w:rPr>
            </w:pPr>
            <w:r w:rsidRPr="001565A3">
              <w:rPr>
                <w:lang w:val="en-GB"/>
              </w:rPr>
              <w:t xml:space="preserve">Foreign Value added in exportation of a </w:t>
            </w:r>
            <w:proofErr w:type="gramStart"/>
            <w:r w:rsidRPr="001565A3">
              <w:rPr>
                <w:lang w:val="en-GB"/>
              </w:rPr>
              <w:t>country  (</w:t>
            </w:r>
            <w:proofErr w:type="gramEnd"/>
            <w:r w:rsidRPr="001565A3">
              <w:rPr>
                <w:lang w:val="en-GB"/>
              </w:rPr>
              <w:t xml:space="preserve">CNUCED/EORA database)  </w:t>
            </w:r>
          </w:p>
        </w:tc>
      </w:tr>
    </w:tbl>
    <w:p w14:paraId="365E6098" w14:textId="77777777" w:rsidR="00E167BD" w:rsidRPr="001565A3" w:rsidRDefault="00E167BD" w:rsidP="00E167BD">
      <w:pPr>
        <w:tabs>
          <w:tab w:val="left" w:pos="9072"/>
        </w:tabs>
        <w:spacing w:after="0" w:line="360" w:lineRule="auto"/>
        <w:ind w:right="0" w:firstLine="567"/>
        <w:rPr>
          <w:color w:val="auto"/>
          <w:szCs w:val="24"/>
          <w:lang w:val="en-GB"/>
        </w:rPr>
      </w:pPr>
    </w:p>
    <w:p w14:paraId="5DAC7AFD" w14:textId="77777777" w:rsidR="00E167BD" w:rsidRPr="001565A3" w:rsidRDefault="00E167BD" w:rsidP="00E167BD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right="0" w:firstLine="567"/>
        <w:rPr>
          <w:rFonts w:ascii="Garamond" w:eastAsiaTheme="minorHAnsi" w:hAnsi="Garamond"/>
          <w:b/>
          <w:bCs/>
          <w:color w:val="auto"/>
          <w:szCs w:val="24"/>
          <w:lang w:eastAsia="en-US"/>
        </w:rPr>
      </w:pPr>
      <w:r>
        <w:rPr>
          <w:rFonts w:ascii="Garamond" w:eastAsiaTheme="minorHAnsi" w:hAnsi="Garamond"/>
          <w:b/>
          <w:bCs/>
          <w:color w:val="auto"/>
          <w:szCs w:val="24"/>
          <w:lang w:eastAsia="en-US"/>
        </w:rPr>
        <w:t>Appendix</w:t>
      </w:r>
      <w:r w:rsidRPr="001565A3">
        <w:rPr>
          <w:rFonts w:ascii="Garamond" w:eastAsiaTheme="minorHAnsi" w:hAnsi="Garamond"/>
          <w:b/>
          <w:bCs/>
          <w:color w:val="auto"/>
          <w:szCs w:val="24"/>
          <w:lang w:eastAsia="en-US"/>
        </w:rPr>
        <w:t xml:space="preserve"> 2</w:t>
      </w:r>
      <w:r>
        <w:rPr>
          <w:rFonts w:ascii="Garamond" w:eastAsiaTheme="minorHAnsi" w:hAnsi="Garamond"/>
          <w:b/>
          <w:bCs/>
          <w:color w:val="auto"/>
          <w:szCs w:val="24"/>
          <w:lang w:eastAsia="en-US"/>
        </w:rPr>
        <w:t xml:space="preserve"> : </w:t>
      </w:r>
      <w:proofErr w:type="spellStart"/>
      <w:r>
        <w:rPr>
          <w:rFonts w:ascii="Garamond" w:eastAsiaTheme="minorHAnsi" w:hAnsi="Garamond"/>
          <w:b/>
          <w:bCs/>
          <w:color w:val="auto"/>
          <w:szCs w:val="24"/>
          <w:lang w:eastAsia="en-US"/>
        </w:rPr>
        <w:t>Sample</w:t>
      </w:r>
      <w:proofErr w:type="spellEnd"/>
      <w:r>
        <w:rPr>
          <w:rFonts w:ascii="Garamond" w:eastAsiaTheme="minorHAnsi" w:hAnsi="Garamond"/>
          <w:b/>
          <w:bCs/>
          <w:color w:val="auto"/>
          <w:szCs w:val="24"/>
          <w:lang w:eastAsia="en-US"/>
        </w:rPr>
        <w:t xml:space="preserve"> countries </w:t>
      </w:r>
      <w:proofErr w:type="spellStart"/>
      <w:r>
        <w:rPr>
          <w:rFonts w:ascii="Garamond" w:eastAsiaTheme="minorHAnsi" w:hAnsi="Garamond"/>
          <w:b/>
          <w:bCs/>
          <w:color w:val="auto"/>
          <w:szCs w:val="24"/>
          <w:lang w:eastAsia="en-US"/>
        </w:rPr>
        <w:t>list</w:t>
      </w:r>
      <w:proofErr w:type="spellEnd"/>
    </w:p>
    <w:tbl>
      <w:tblPr>
        <w:tblStyle w:val="TableGrid"/>
        <w:tblW w:w="9215" w:type="dxa"/>
        <w:tblInd w:w="-144" w:type="dxa"/>
        <w:tblCellMar>
          <w:top w:w="50" w:type="dxa"/>
          <w:left w:w="470" w:type="dxa"/>
          <w:right w:w="115" w:type="dxa"/>
        </w:tblCellMar>
        <w:tblLook w:val="04A0" w:firstRow="1" w:lastRow="0" w:firstColumn="1" w:lastColumn="0" w:noHBand="0" w:noVBand="1"/>
      </w:tblPr>
      <w:tblGrid>
        <w:gridCol w:w="2415"/>
        <w:gridCol w:w="2267"/>
        <w:gridCol w:w="2267"/>
        <w:gridCol w:w="2266"/>
      </w:tblGrid>
      <w:tr w:rsidR="00E167BD" w14:paraId="63B0286A" w14:textId="77777777" w:rsidTr="000E5AFB">
        <w:trPr>
          <w:trHeight w:val="413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1899" w14:textId="77777777" w:rsidR="00E167BD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r>
              <w:rPr>
                <w:rFonts w:ascii="Garamond" w:eastAsia="Garamond" w:hAnsi="Garamond" w:cs="Garamond"/>
              </w:rP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 xml:space="preserve">South </w:t>
            </w:r>
            <w:proofErr w:type="spellStart"/>
            <w:r>
              <w:rPr>
                <w:rFonts w:ascii="Garamond" w:eastAsia="Garamond" w:hAnsi="Garamond" w:cs="Garamond"/>
              </w:rPr>
              <w:t>Africa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7381" w14:textId="77777777" w:rsidR="00E167BD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r>
              <w:rPr>
                <w:rFonts w:ascii="Garamond" w:eastAsia="Garamond" w:hAnsi="Garamond" w:cs="Garamond"/>
              </w:rP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Cameroon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1877" w14:textId="77777777" w:rsidR="00E167BD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Garamond" w:eastAsia="Garamond" w:hAnsi="Garamond" w:cs="Garamond"/>
              </w:rP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 xml:space="preserve">Lesotho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9020" w14:textId="77777777" w:rsidR="00E167BD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Garamond" w:eastAsia="Garamond" w:hAnsi="Garamond" w:cs="Garamond"/>
              </w:rP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 xml:space="preserve">Uganda </w:t>
            </w:r>
          </w:p>
        </w:tc>
      </w:tr>
      <w:tr w:rsidR="00E167BD" w14:paraId="2036FBB4" w14:textId="77777777" w:rsidTr="000E5AFB">
        <w:trPr>
          <w:trHeight w:val="413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5008" w14:textId="77777777" w:rsidR="00E167BD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Garamond" w:eastAsia="Garamond" w:hAnsi="Garamond" w:cs="Garamond"/>
              </w:rP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 xml:space="preserve">Algeria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47D4" w14:textId="77777777" w:rsidR="00E167BD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Garamond" w:eastAsia="Garamond" w:hAnsi="Garamond" w:cs="Garamond"/>
              </w:rP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 xml:space="preserve">Ivory </w:t>
            </w:r>
            <w:proofErr w:type="spellStart"/>
            <w:r>
              <w:rPr>
                <w:rFonts w:ascii="Garamond" w:eastAsia="Garamond" w:hAnsi="Garamond" w:cs="Garamond"/>
              </w:rPr>
              <w:t>Coast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272D8" w14:textId="77777777" w:rsidR="00E167BD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Garamond" w:eastAsia="Garamond" w:hAnsi="Garamond" w:cs="Garamond"/>
              </w:rP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 xml:space="preserve">Malawi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B8B5" w14:textId="77777777" w:rsidR="00E167BD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Garamond" w:eastAsia="Garamond" w:hAnsi="Garamond" w:cs="Garamond"/>
              </w:rP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Senegal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E167BD" w14:paraId="76775782" w14:textId="77777777" w:rsidTr="000E5AFB">
        <w:trPr>
          <w:trHeight w:val="418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FD48" w14:textId="77777777" w:rsidR="00E167BD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Garamond" w:eastAsia="Garamond" w:hAnsi="Garamond" w:cs="Garamond"/>
              </w:rP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 xml:space="preserve">Benin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BABA5" w14:textId="77777777" w:rsidR="00E167BD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r>
              <w:rPr>
                <w:rFonts w:ascii="Garamond" w:eastAsia="Garamond" w:hAnsi="Garamond" w:cs="Garamond"/>
              </w:rP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Ethiopia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8F6A" w14:textId="77777777" w:rsidR="00E167BD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r>
              <w:rPr>
                <w:rFonts w:ascii="Garamond" w:eastAsia="Garamond" w:hAnsi="Garamond" w:cs="Garamond"/>
              </w:rP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 xml:space="preserve">Morocco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B15F" w14:textId="77777777" w:rsidR="00E167BD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r>
              <w:rPr>
                <w:rFonts w:ascii="Garamond" w:eastAsia="Garamond" w:hAnsi="Garamond" w:cs="Garamond"/>
              </w:rPr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Tanzania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E167BD" w14:paraId="68E7BC2E" w14:textId="77777777" w:rsidTr="000E5AFB">
        <w:trPr>
          <w:trHeight w:val="413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19CD" w14:textId="77777777" w:rsidR="00E167BD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Garamond" w:eastAsia="Garamond" w:hAnsi="Garamond" w:cs="Garamond"/>
              </w:rP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 xml:space="preserve">Botswana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A5D0" w14:textId="77777777" w:rsidR="00E167BD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Garamond" w:eastAsia="Garamond" w:hAnsi="Garamond" w:cs="Garamond"/>
              </w:rP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 xml:space="preserve">The </w:t>
            </w:r>
            <w:proofErr w:type="spellStart"/>
            <w:r>
              <w:rPr>
                <w:rFonts w:ascii="Garamond" w:eastAsia="Garamond" w:hAnsi="Garamond" w:cs="Garamond"/>
              </w:rPr>
              <w:t>Gambia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FC51" w14:textId="77777777" w:rsidR="00E167BD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Garamond" w:eastAsia="Garamond" w:hAnsi="Garamond" w:cs="Garamond"/>
              </w:rP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 xml:space="preserve">Mozambique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B4DF" w14:textId="77777777" w:rsidR="00E167BD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Garamond" w:eastAsia="Garamond" w:hAnsi="Garamond" w:cs="Garamond"/>
              </w:rPr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Tunisia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E167BD" w14:paraId="310ECCB0" w14:textId="77777777" w:rsidTr="000E5AFB">
        <w:trPr>
          <w:trHeight w:val="418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2381" w14:textId="77777777" w:rsidR="00E167BD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r>
              <w:rPr>
                <w:rFonts w:ascii="Garamond" w:eastAsia="Garamond" w:hAnsi="Garamond" w:cs="Garamond"/>
              </w:rPr>
              <w:t>17.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Burkina-faso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C9D5" w14:textId="77777777" w:rsidR="00E167BD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Garamond" w:eastAsia="Garamond" w:hAnsi="Garamond" w:cs="Garamond"/>
              </w:rPr>
              <w:t>18.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 xml:space="preserve">Ghana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4AC2D" w14:textId="77777777" w:rsidR="00E167BD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r>
              <w:rPr>
                <w:rFonts w:ascii="Garamond" w:eastAsia="Garamond" w:hAnsi="Garamond" w:cs="Garamond"/>
              </w:rPr>
              <w:t>19.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 xml:space="preserve">Namibia 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EBE1" w14:textId="77777777" w:rsidR="00E167BD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Garamond" w:eastAsia="Garamond" w:hAnsi="Garamond" w:cs="Garamond"/>
              </w:rPr>
              <w:t>20.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Zambia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E167BD" w14:paraId="62210DB4" w14:textId="77777777" w:rsidTr="000E5AFB">
        <w:trPr>
          <w:trHeight w:val="413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F4D63" w14:textId="77777777" w:rsidR="00E167BD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Garamond" w:eastAsia="Garamond" w:hAnsi="Garamond" w:cs="Garamond"/>
              </w:rPr>
              <w:t>21.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 xml:space="preserve">Burundi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89372" w14:textId="77777777" w:rsidR="00E167BD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Garamond" w:eastAsia="Garamond" w:hAnsi="Garamond" w:cs="Garamond"/>
              </w:rPr>
              <w:t>22.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 xml:space="preserve">Kenya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7D5F" w14:textId="77777777" w:rsidR="00E167BD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Garamond" w:eastAsia="Garamond" w:hAnsi="Garamond" w:cs="Garamond"/>
              </w:rPr>
              <w:t>23.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 xml:space="preserve">Nigeria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49DB" w14:textId="77777777" w:rsidR="00E167BD" w:rsidRDefault="00E167BD" w:rsidP="000E5AFB">
            <w:pPr>
              <w:tabs>
                <w:tab w:val="left" w:pos="9072"/>
              </w:tabs>
              <w:spacing w:after="0" w:line="259" w:lineRule="auto"/>
              <w:ind w:right="0" w:firstLine="0"/>
              <w:jc w:val="center"/>
            </w:pPr>
            <w:r>
              <w:rPr>
                <w:rFonts w:ascii="Garamond" w:eastAsia="Garamond" w:hAnsi="Garamond" w:cs="Garamond"/>
              </w:rPr>
              <w:t>24.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Garamond" w:eastAsia="Garamond" w:hAnsi="Garamond" w:cs="Garamond"/>
              </w:rPr>
              <w:t xml:space="preserve">Zimbabwe </w:t>
            </w:r>
          </w:p>
        </w:tc>
      </w:tr>
    </w:tbl>
    <w:p w14:paraId="2917A69B" w14:textId="77777777" w:rsidR="00E167BD" w:rsidRPr="001565A3" w:rsidRDefault="00E167BD" w:rsidP="00E167BD">
      <w:pPr>
        <w:tabs>
          <w:tab w:val="left" w:pos="9072"/>
        </w:tabs>
        <w:spacing w:after="0" w:line="256" w:lineRule="auto"/>
        <w:ind w:right="0" w:firstLine="0"/>
        <w:jc w:val="left"/>
        <w:rPr>
          <w:rFonts w:ascii="Garamond" w:eastAsiaTheme="minorHAnsi" w:hAnsi="Garamond" w:cstheme="minorBidi"/>
          <w:b/>
          <w:color w:val="auto"/>
          <w:szCs w:val="24"/>
          <w:lang w:eastAsia="en-US"/>
        </w:rPr>
      </w:pPr>
    </w:p>
    <w:p w14:paraId="0B5F5796" w14:textId="77777777" w:rsidR="00E167BD" w:rsidRPr="001565A3" w:rsidRDefault="00E167BD" w:rsidP="00E167BD">
      <w:pPr>
        <w:tabs>
          <w:tab w:val="left" w:pos="9072"/>
        </w:tabs>
        <w:spacing w:after="0" w:line="360" w:lineRule="auto"/>
        <w:ind w:right="0" w:firstLine="709"/>
        <w:rPr>
          <w:rFonts w:ascii="Garamond" w:eastAsiaTheme="minorHAnsi" w:hAnsi="Garamond" w:cstheme="minorBidi"/>
          <w:b/>
          <w:color w:val="auto"/>
          <w:szCs w:val="24"/>
          <w:lang w:eastAsia="en-US"/>
        </w:rPr>
      </w:pPr>
      <w:r>
        <w:rPr>
          <w:rFonts w:ascii="Garamond" w:eastAsiaTheme="minorHAnsi" w:hAnsi="Garamond" w:cstheme="minorBidi"/>
          <w:b/>
          <w:color w:val="auto"/>
          <w:szCs w:val="24"/>
          <w:lang w:eastAsia="en-US"/>
        </w:rPr>
        <w:t>Appendix</w:t>
      </w:r>
      <w:r w:rsidRPr="001565A3">
        <w:rPr>
          <w:rFonts w:ascii="Garamond" w:eastAsiaTheme="minorHAnsi" w:hAnsi="Garamond" w:cstheme="minorBidi"/>
          <w:b/>
          <w:color w:val="auto"/>
          <w:szCs w:val="24"/>
          <w:lang w:eastAsia="en-US"/>
        </w:rPr>
        <w:t xml:space="preserve"> 3 : </w:t>
      </w:r>
      <w:proofErr w:type="spellStart"/>
      <w:r>
        <w:rPr>
          <w:rFonts w:ascii="Garamond" w:eastAsiaTheme="minorHAnsi" w:hAnsi="Garamond" w:cstheme="minorBidi"/>
          <w:b/>
          <w:color w:val="auto"/>
          <w:szCs w:val="24"/>
          <w:lang w:eastAsia="en-US"/>
        </w:rPr>
        <w:t>Correlation</w:t>
      </w:r>
      <w:proofErr w:type="spellEnd"/>
      <w:r>
        <w:rPr>
          <w:rFonts w:ascii="Garamond" w:eastAsiaTheme="minorHAnsi" w:hAnsi="Garamond" w:cstheme="minorBidi"/>
          <w:b/>
          <w:color w:val="auto"/>
          <w:szCs w:val="24"/>
          <w:lang w:eastAsia="en-US"/>
        </w:rPr>
        <w:t xml:space="preserve"> matrix</w:t>
      </w:r>
    </w:p>
    <w:tbl>
      <w:tblPr>
        <w:tblStyle w:val="GridTable2"/>
        <w:tblW w:w="5273" w:type="pct"/>
        <w:tblLook w:val="04A0" w:firstRow="1" w:lastRow="0" w:firstColumn="1" w:lastColumn="0" w:noHBand="0" w:noVBand="1"/>
      </w:tblPr>
      <w:tblGrid>
        <w:gridCol w:w="896"/>
        <w:gridCol w:w="693"/>
        <w:gridCol w:w="693"/>
        <w:gridCol w:w="801"/>
        <w:gridCol w:w="896"/>
        <w:gridCol w:w="754"/>
        <w:gridCol w:w="762"/>
        <w:gridCol w:w="693"/>
        <w:gridCol w:w="694"/>
        <w:gridCol w:w="694"/>
        <w:gridCol w:w="852"/>
        <w:gridCol w:w="749"/>
        <w:gridCol w:w="694"/>
      </w:tblGrid>
      <w:tr w:rsidR="00E167BD" w:rsidRPr="001565A3" w14:paraId="78CE2A8F" w14:textId="77777777" w:rsidTr="000E5A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pct"/>
            <w:noWrap/>
            <w:hideMark/>
          </w:tcPr>
          <w:p w14:paraId="63AFCFB6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 </w:t>
            </w:r>
          </w:p>
        </w:tc>
        <w:tc>
          <w:tcPr>
            <w:tcW w:w="356" w:type="pct"/>
            <w:noWrap/>
          </w:tcPr>
          <w:p w14:paraId="6AC05820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 xml:space="preserve">FDI </w:t>
            </w:r>
          </w:p>
        </w:tc>
        <w:tc>
          <w:tcPr>
            <w:tcW w:w="356" w:type="pct"/>
            <w:noWrap/>
          </w:tcPr>
          <w:p w14:paraId="7001A9C0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STA</w:t>
            </w:r>
          </w:p>
        </w:tc>
        <w:tc>
          <w:tcPr>
            <w:tcW w:w="411" w:type="pct"/>
            <w:noWrap/>
          </w:tcPr>
          <w:p w14:paraId="0ADA1AB2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SIZ</w:t>
            </w:r>
          </w:p>
        </w:tc>
        <w:tc>
          <w:tcPr>
            <w:tcW w:w="459" w:type="pct"/>
            <w:noWrap/>
          </w:tcPr>
          <w:p w14:paraId="6C3EE086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NRES</w:t>
            </w:r>
          </w:p>
        </w:tc>
        <w:tc>
          <w:tcPr>
            <w:tcW w:w="387" w:type="pct"/>
            <w:noWrap/>
          </w:tcPr>
          <w:p w14:paraId="433867EB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LAW</w:t>
            </w:r>
          </w:p>
        </w:tc>
        <w:tc>
          <w:tcPr>
            <w:tcW w:w="391" w:type="pct"/>
            <w:noWrap/>
          </w:tcPr>
          <w:p w14:paraId="65F78A4B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OPE</w:t>
            </w:r>
          </w:p>
        </w:tc>
        <w:tc>
          <w:tcPr>
            <w:tcW w:w="356" w:type="pct"/>
            <w:noWrap/>
          </w:tcPr>
          <w:p w14:paraId="64815CF9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INS</w:t>
            </w:r>
          </w:p>
        </w:tc>
        <w:tc>
          <w:tcPr>
            <w:tcW w:w="356" w:type="pct"/>
            <w:noWrap/>
          </w:tcPr>
          <w:p w14:paraId="51D8B4B7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HC</w:t>
            </w:r>
          </w:p>
        </w:tc>
        <w:tc>
          <w:tcPr>
            <w:tcW w:w="356" w:type="pct"/>
            <w:noWrap/>
          </w:tcPr>
          <w:p w14:paraId="0199BEC7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FVA</w:t>
            </w:r>
          </w:p>
        </w:tc>
        <w:tc>
          <w:tcPr>
            <w:tcW w:w="389" w:type="pct"/>
            <w:noWrap/>
          </w:tcPr>
          <w:p w14:paraId="02389A29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proofErr w:type="spellStart"/>
            <w:r w:rsidRPr="001565A3">
              <w:rPr>
                <w:rFonts w:ascii="Garamond" w:hAnsi="Garamond"/>
                <w:color w:val="auto"/>
                <w:szCs w:val="24"/>
              </w:rPr>
              <w:t>Gdp.h</w:t>
            </w:r>
            <w:proofErr w:type="spellEnd"/>
          </w:p>
        </w:tc>
        <w:tc>
          <w:tcPr>
            <w:tcW w:w="368" w:type="pct"/>
            <w:noWrap/>
          </w:tcPr>
          <w:p w14:paraId="507EBD68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GRO</w:t>
            </w:r>
          </w:p>
        </w:tc>
        <w:tc>
          <w:tcPr>
            <w:tcW w:w="356" w:type="pct"/>
            <w:noWrap/>
          </w:tcPr>
          <w:p w14:paraId="2935320F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SC</w:t>
            </w:r>
          </w:p>
        </w:tc>
      </w:tr>
      <w:tr w:rsidR="00E167BD" w:rsidRPr="001565A3" w14:paraId="2E151F3C" w14:textId="77777777" w:rsidTr="000E5A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pct"/>
            <w:noWrap/>
          </w:tcPr>
          <w:p w14:paraId="1843AA3C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FDI</w:t>
            </w:r>
          </w:p>
        </w:tc>
        <w:tc>
          <w:tcPr>
            <w:tcW w:w="356" w:type="pct"/>
            <w:noWrap/>
            <w:hideMark/>
          </w:tcPr>
          <w:p w14:paraId="76E6840E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1</w:t>
            </w:r>
          </w:p>
        </w:tc>
        <w:tc>
          <w:tcPr>
            <w:tcW w:w="356" w:type="pct"/>
            <w:noWrap/>
            <w:hideMark/>
          </w:tcPr>
          <w:p w14:paraId="0464F923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0,07</w:t>
            </w:r>
          </w:p>
        </w:tc>
        <w:tc>
          <w:tcPr>
            <w:tcW w:w="411" w:type="pct"/>
            <w:noWrap/>
            <w:hideMark/>
          </w:tcPr>
          <w:p w14:paraId="30B6647F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0,53</w:t>
            </w:r>
          </w:p>
        </w:tc>
        <w:tc>
          <w:tcPr>
            <w:tcW w:w="459" w:type="pct"/>
            <w:noWrap/>
            <w:hideMark/>
          </w:tcPr>
          <w:p w14:paraId="603A1920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0,47</w:t>
            </w:r>
          </w:p>
        </w:tc>
        <w:tc>
          <w:tcPr>
            <w:tcW w:w="387" w:type="pct"/>
            <w:noWrap/>
            <w:hideMark/>
          </w:tcPr>
          <w:p w14:paraId="2FE2DB49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0,1</w:t>
            </w:r>
          </w:p>
        </w:tc>
        <w:tc>
          <w:tcPr>
            <w:tcW w:w="391" w:type="pct"/>
            <w:noWrap/>
            <w:hideMark/>
          </w:tcPr>
          <w:p w14:paraId="2D034042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-0,02</w:t>
            </w:r>
          </w:p>
        </w:tc>
        <w:tc>
          <w:tcPr>
            <w:tcW w:w="356" w:type="pct"/>
            <w:noWrap/>
            <w:hideMark/>
          </w:tcPr>
          <w:p w14:paraId="70C4FB6A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0,09</w:t>
            </w:r>
          </w:p>
        </w:tc>
        <w:tc>
          <w:tcPr>
            <w:tcW w:w="356" w:type="pct"/>
            <w:noWrap/>
            <w:hideMark/>
          </w:tcPr>
          <w:p w14:paraId="4FEE10BC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0,21</w:t>
            </w:r>
          </w:p>
        </w:tc>
        <w:tc>
          <w:tcPr>
            <w:tcW w:w="356" w:type="pct"/>
            <w:noWrap/>
            <w:hideMark/>
          </w:tcPr>
          <w:p w14:paraId="7B04E69E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0,63</w:t>
            </w:r>
          </w:p>
        </w:tc>
        <w:tc>
          <w:tcPr>
            <w:tcW w:w="389" w:type="pct"/>
            <w:noWrap/>
            <w:hideMark/>
          </w:tcPr>
          <w:p w14:paraId="061031F0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0,44</w:t>
            </w:r>
          </w:p>
        </w:tc>
        <w:tc>
          <w:tcPr>
            <w:tcW w:w="368" w:type="pct"/>
            <w:noWrap/>
            <w:hideMark/>
          </w:tcPr>
          <w:p w14:paraId="36588573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0,03</w:t>
            </w:r>
          </w:p>
        </w:tc>
        <w:tc>
          <w:tcPr>
            <w:tcW w:w="356" w:type="pct"/>
            <w:noWrap/>
            <w:hideMark/>
          </w:tcPr>
          <w:p w14:paraId="7D046EA1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0,37</w:t>
            </w:r>
          </w:p>
        </w:tc>
      </w:tr>
      <w:tr w:rsidR="00E167BD" w:rsidRPr="001565A3" w14:paraId="6E6B828F" w14:textId="77777777" w:rsidTr="000E5AFB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pct"/>
            <w:noWrap/>
          </w:tcPr>
          <w:p w14:paraId="7B5C074D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STA</w:t>
            </w:r>
          </w:p>
        </w:tc>
        <w:tc>
          <w:tcPr>
            <w:tcW w:w="356" w:type="pct"/>
            <w:noWrap/>
            <w:hideMark/>
          </w:tcPr>
          <w:p w14:paraId="14911241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0,07</w:t>
            </w:r>
          </w:p>
        </w:tc>
        <w:tc>
          <w:tcPr>
            <w:tcW w:w="356" w:type="pct"/>
            <w:noWrap/>
            <w:hideMark/>
          </w:tcPr>
          <w:p w14:paraId="1C761611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1</w:t>
            </w:r>
          </w:p>
        </w:tc>
        <w:tc>
          <w:tcPr>
            <w:tcW w:w="411" w:type="pct"/>
            <w:noWrap/>
            <w:hideMark/>
          </w:tcPr>
          <w:p w14:paraId="79394478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0,18</w:t>
            </w:r>
          </w:p>
        </w:tc>
        <w:tc>
          <w:tcPr>
            <w:tcW w:w="459" w:type="pct"/>
            <w:noWrap/>
            <w:hideMark/>
          </w:tcPr>
          <w:p w14:paraId="25049593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0,06</w:t>
            </w:r>
          </w:p>
        </w:tc>
        <w:tc>
          <w:tcPr>
            <w:tcW w:w="387" w:type="pct"/>
            <w:noWrap/>
            <w:hideMark/>
          </w:tcPr>
          <w:p w14:paraId="3BEAE41F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-0,05</w:t>
            </w:r>
          </w:p>
        </w:tc>
        <w:tc>
          <w:tcPr>
            <w:tcW w:w="391" w:type="pct"/>
            <w:noWrap/>
            <w:hideMark/>
          </w:tcPr>
          <w:p w14:paraId="3D3E4A2F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-0,14</w:t>
            </w:r>
          </w:p>
        </w:tc>
        <w:tc>
          <w:tcPr>
            <w:tcW w:w="356" w:type="pct"/>
            <w:noWrap/>
            <w:hideMark/>
          </w:tcPr>
          <w:p w14:paraId="19B0CD82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-0,02</w:t>
            </w:r>
          </w:p>
        </w:tc>
        <w:tc>
          <w:tcPr>
            <w:tcW w:w="356" w:type="pct"/>
            <w:noWrap/>
            <w:hideMark/>
          </w:tcPr>
          <w:p w14:paraId="2EC8C54D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0,06</w:t>
            </w:r>
          </w:p>
        </w:tc>
        <w:tc>
          <w:tcPr>
            <w:tcW w:w="356" w:type="pct"/>
            <w:noWrap/>
            <w:hideMark/>
          </w:tcPr>
          <w:p w14:paraId="6745E2FA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-0,05</w:t>
            </w:r>
          </w:p>
        </w:tc>
        <w:tc>
          <w:tcPr>
            <w:tcW w:w="389" w:type="pct"/>
            <w:noWrap/>
            <w:hideMark/>
          </w:tcPr>
          <w:p w14:paraId="7F218003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-0,13</w:t>
            </w:r>
          </w:p>
        </w:tc>
        <w:tc>
          <w:tcPr>
            <w:tcW w:w="368" w:type="pct"/>
            <w:noWrap/>
            <w:hideMark/>
          </w:tcPr>
          <w:p w14:paraId="4338E235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0,22</w:t>
            </w:r>
          </w:p>
        </w:tc>
        <w:tc>
          <w:tcPr>
            <w:tcW w:w="356" w:type="pct"/>
            <w:noWrap/>
            <w:hideMark/>
          </w:tcPr>
          <w:p w14:paraId="784AF37A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-0,12</w:t>
            </w:r>
          </w:p>
        </w:tc>
      </w:tr>
      <w:tr w:rsidR="00E167BD" w:rsidRPr="001565A3" w14:paraId="684E3C8D" w14:textId="77777777" w:rsidTr="000E5A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pct"/>
            <w:noWrap/>
          </w:tcPr>
          <w:p w14:paraId="2D7C8FE0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lastRenderedPageBreak/>
              <w:t>SIZ</w:t>
            </w:r>
          </w:p>
        </w:tc>
        <w:tc>
          <w:tcPr>
            <w:tcW w:w="356" w:type="pct"/>
            <w:noWrap/>
            <w:hideMark/>
          </w:tcPr>
          <w:p w14:paraId="1EA85BD2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0,53</w:t>
            </w:r>
          </w:p>
        </w:tc>
        <w:tc>
          <w:tcPr>
            <w:tcW w:w="356" w:type="pct"/>
            <w:noWrap/>
            <w:hideMark/>
          </w:tcPr>
          <w:p w14:paraId="3BD739CB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0,18</w:t>
            </w:r>
          </w:p>
        </w:tc>
        <w:tc>
          <w:tcPr>
            <w:tcW w:w="411" w:type="pct"/>
            <w:noWrap/>
            <w:hideMark/>
          </w:tcPr>
          <w:p w14:paraId="4AD0E48E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1</w:t>
            </w:r>
          </w:p>
        </w:tc>
        <w:tc>
          <w:tcPr>
            <w:tcW w:w="459" w:type="pct"/>
            <w:noWrap/>
            <w:hideMark/>
          </w:tcPr>
          <w:p w14:paraId="4ADD042F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0,34</w:t>
            </w:r>
          </w:p>
        </w:tc>
        <w:tc>
          <w:tcPr>
            <w:tcW w:w="387" w:type="pct"/>
            <w:noWrap/>
            <w:hideMark/>
          </w:tcPr>
          <w:p w14:paraId="1BF66ECB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-0,34</w:t>
            </w:r>
          </w:p>
        </w:tc>
        <w:tc>
          <w:tcPr>
            <w:tcW w:w="391" w:type="pct"/>
            <w:noWrap/>
            <w:hideMark/>
          </w:tcPr>
          <w:p w14:paraId="580534EA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-0,51</w:t>
            </w:r>
          </w:p>
        </w:tc>
        <w:tc>
          <w:tcPr>
            <w:tcW w:w="356" w:type="pct"/>
            <w:noWrap/>
            <w:hideMark/>
          </w:tcPr>
          <w:p w14:paraId="5ACBE6AC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-0,31</w:t>
            </w:r>
          </w:p>
        </w:tc>
        <w:tc>
          <w:tcPr>
            <w:tcW w:w="356" w:type="pct"/>
            <w:noWrap/>
            <w:hideMark/>
          </w:tcPr>
          <w:p w14:paraId="5B5D4360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-0,14</w:t>
            </w:r>
          </w:p>
        </w:tc>
        <w:tc>
          <w:tcPr>
            <w:tcW w:w="356" w:type="pct"/>
            <w:noWrap/>
            <w:hideMark/>
          </w:tcPr>
          <w:p w14:paraId="23EEB37C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0,34</w:t>
            </w:r>
          </w:p>
        </w:tc>
        <w:tc>
          <w:tcPr>
            <w:tcW w:w="389" w:type="pct"/>
            <w:noWrap/>
            <w:hideMark/>
          </w:tcPr>
          <w:p w14:paraId="17686E52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-0,08</w:t>
            </w:r>
          </w:p>
        </w:tc>
        <w:tc>
          <w:tcPr>
            <w:tcW w:w="368" w:type="pct"/>
            <w:noWrap/>
            <w:hideMark/>
          </w:tcPr>
          <w:p w14:paraId="1C5D0433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0,2</w:t>
            </w:r>
          </w:p>
        </w:tc>
        <w:tc>
          <w:tcPr>
            <w:tcW w:w="356" w:type="pct"/>
            <w:noWrap/>
            <w:hideMark/>
          </w:tcPr>
          <w:p w14:paraId="3776EC26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0,03</w:t>
            </w:r>
          </w:p>
        </w:tc>
      </w:tr>
      <w:tr w:rsidR="00E167BD" w:rsidRPr="001565A3" w14:paraId="4720AB0C" w14:textId="77777777" w:rsidTr="000E5AFB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pct"/>
            <w:noWrap/>
          </w:tcPr>
          <w:p w14:paraId="1C75E9C2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NRES</w:t>
            </w:r>
          </w:p>
        </w:tc>
        <w:tc>
          <w:tcPr>
            <w:tcW w:w="356" w:type="pct"/>
            <w:noWrap/>
            <w:hideMark/>
          </w:tcPr>
          <w:p w14:paraId="7295669B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0,47</w:t>
            </w:r>
          </w:p>
        </w:tc>
        <w:tc>
          <w:tcPr>
            <w:tcW w:w="356" w:type="pct"/>
            <w:noWrap/>
            <w:hideMark/>
          </w:tcPr>
          <w:p w14:paraId="688E2BD0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0,06</w:t>
            </w:r>
          </w:p>
        </w:tc>
        <w:tc>
          <w:tcPr>
            <w:tcW w:w="411" w:type="pct"/>
            <w:noWrap/>
            <w:hideMark/>
          </w:tcPr>
          <w:p w14:paraId="3133ACCB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0,34</w:t>
            </w:r>
          </w:p>
        </w:tc>
        <w:tc>
          <w:tcPr>
            <w:tcW w:w="459" w:type="pct"/>
            <w:noWrap/>
            <w:hideMark/>
          </w:tcPr>
          <w:p w14:paraId="2678C69B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1</w:t>
            </w:r>
          </w:p>
        </w:tc>
        <w:tc>
          <w:tcPr>
            <w:tcW w:w="387" w:type="pct"/>
            <w:noWrap/>
            <w:hideMark/>
          </w:tcPr>
          <w:p w14:paraId="02680081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-0,08</w:t>
            </w:r>
          </w:p>
        </w:tc>
        <w:tc>
          <w:tcPr>
            <w:tcW w:w="391" w:type="pct"/>
            <w:noWrap/>
            <w:hideMark/>
          </w:tcPr>
          <w:p w14:paraId="6AE80052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-0,06</w:t>
            </w:r>
          </w:p>
        </w:tc>
        <w:tc>
          <w:tcPr>
            <w:tcW w:w="356" w:type="pct"/>
            <w:noWrap/>
            <w:hideMark/>
          </w:tcPr>
          <w:p w14:paraId="6161311E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-0,19</w:t>
            </w:r>
          </w:p>
        </w:tc>
        <w:tc>
          <w:tcPr>
            <w:tcW w:w="356" w:type="pct"/>
            <w:noWrap/>
            <w:hideMark/>
          </w:tcPr>
          <w:p w14:paraId="68A628E2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0,29</w:t>
            </w:r>
          </w:p>
        </w:tc>
        <w:tc>
          <w:tcPr>
            <w:tcW w:w="356" w:type="pct"/>
            <w:noWrap/>
            <w:hideMark/>
          </w:tcPr>
          <w:p w14:paraId="497B4FE6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0,35</w:t>
            </w:r>
          </w:p>
        </w:tc>
        <w:tc>
          <w:tcPr>
            <w:tcW w:w="389" w:type="pct"/>
            <w:noWrap/>
            <w:hideMark/>
          </w:tcPr>
          <w:p w14:paraId="1AB516AE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0,36</w:t>
            </w:r>
          </w:p>
        </w:tc>
        <w:tc>
          <w:tcPr>
            <w:tcW w:w="368" w:type="pct"/>
            <w:noWrap/>
            <w:hideMark/>
          </w:tcPr>
          <w:p w14:paraId="3033C8CF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0,01</w:t>
            </w:r>
          </w:p>
        </w:tc>
        <w:tc>
          <w:tcPr>
            <w:tcW w:w="356" w:type="pct"/>
            <w:noWrap/>
            <w:hideMark/>
          </w:tcPr>
          <w:p w14:paraId="4DAB7E7F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0,07</w:t>
            </w:r>
          </w:p>
        </w:tc>
      </w:tr>
      <w:tr w:rsidR="00E167BD" w:rsidRPr="001565A3" w14:paraId="4EDABFAE" w14:textId="77777777" w:rsidTr="000E5A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pct"/>
            <w:noWrap/>
          </w:tcPr>
          <w:p w14:paraId="4B4ECE30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LAW</w:t>
            </w:r>
          </w:p>
        </w:tc>
        <w:tc>
          <w:tcPr>
            <w:tcW w:w="356" w:type="pct"/>
            <w:noWrap/>
            <w:hideMark/>
          </w:tcPr>
          <w:p w14:paraId="2948F7AF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0,1</w:t>
            </w:r>
          </w:p>
        </w:tc>
        <w:tc>
          <w:tcPr>
            <w:tcW w:w="356" w:type="pct"/>
            <w:noWrap/>
            <w:hideMark/>
          </w:tcPr>
          <w:p w14:paraId="6F52ABCB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-0,05</w:t>
            </w:r>
          </w:p>
        </w:tc>
        <w:tc>
          <w:tcPr>
            <w:tcW w:w="411" w:type="pct"/>
            <w:noWrap/>
            <w:hideMark/>
          </w:tcPr>
          <w:p w14:paraId="519585ED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-0,34</w:t>
            </w:r>
          </w:p>
        </w:tc>
        <w:tc>
          <w:tcPr>
            <w:tcW w:w="459" w:type="pct"/>
            <w:noWrap/>
            <w:hideMark/>
          </w:tcPr>
          <w:p w14:paraId="703FC69D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-0,08</w:t>
            </w:r>
          </w:p>
        </w:tc>
        <w:tc>
          <w:tcPr>
            <w:tcW w:w="387" w:type="pct"/>
            <w:noWrap/>
            <w:hideMark/>
          </w:tcPr>
          <w:p w14:paraId="59B355FE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1</w:t>
            </w:r>
          </w:p>
        </w:tc>
        <w:tc>
          <w:tcPr>
            <w:tcW w:w="391" w:type="pct"/>
            <w:noWrap/>
            <w:hideMark/>
          </w:tcPr>
          <w:p w14:paraId="4FF6CCE9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0,32</w:t>
            </w:r>
          </w:p>
        </w:tc>
        <w:tc>
          <w:tcPr>
            <w:tcW w:w="356" w:type="pct"/>
            <w:noWrap/>
            <w:hideMark/>
          </w:tcPr>
          <w:p w14:paraId="4A1FE61A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0,7</w:t>
            </w:r>
          </w:p>
        </w:tc>
        <w:tc>
          <w:tcPr>
            <w:tcW w:w="356" w:type="pct"/>
            <w:noWrap/>
            <w:hideMark/>
          </w:tcPr>
          <w:p w14:paraId="44CB5D05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0,37</w:t>
            </w:r>
          </w:p>
        </w:tc>
        <w:tc>
          <w:tcPr>
            <w:tcW w:w="356" w:type="pct"/>
            <w:noWrap/>
            <w:hideMark/>
          </w:tcPr>
          <w:p w14:paraId="48BC6008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0,26</w:t>
            </w:r>
          </w:p>
        </w:tc>
        <w:tc>
          <w:tcPr>
            <w:tcW w:w="389" w:type="pct"/>
            <w:noWrap/>
            <w:hideMark/>
          </w:tcPr>
          <w:p w14:paraId="7DBCFD3A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0,49</w:t>
            </w:r>
          </w:p>
        </w:tc>
        <w:tc>
          <w:tcPr>
            <w:tcW w:w="368" w:type="pct"/>
            <w:noWrap/>
            <w:hideMark/>
          </w:tcPr>
          <w:p w14:paraId="564B909B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0,06</w:t>
            </w:r>
          </w:p>
        </w:tc>
        <w:tc>
          <w:tcPr>
            <w:tcW w:w="356" w:type="pct"/>
            <w:noWrap/>
            <w:hideMark/>
          </w:tcPr>
          <w:p w14:paraId="2BF771F0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0,64</w:t>
            </w:r>
          </w:p>
        </w:tc>
      </w:tr>
      <w:tr w:rsidR="00E167BD" w:rsidRPr="001565A3" w14:paraId="62D3DD72" w14:textId="77777777" w:rsidTr="000E5AFB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pct"/>
            <w:noWrap/>
          </w:tcPr>
          <w:p w14:paraId="38F85898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OPE</w:t>
            </w:r>
          </w:p>
        </w:tc>
        <w:tc>
          <w:tcPr>
            <w:tcW w:w="356" w:type="pct"/>
            <w:noWrap/>
            <w:hideMark/>
          </w:tcPr>
          <w:p w14:paraId="2A6B85A7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-0,02</w:t>
            </w:r>
          </w:p>
        </w:tc>
        <w:tc>
          <w:tcPr>
            <w:tcW w:w="356" w:type="pct"/>
            <w:noWrap/>
            <w:hideMark/>
          </w:tcPr>
          <w:p w14:paraId="79F3279D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-0,14</w:t>
            </w:r>
          </w:p>
        </w:tc>
        <w:tc>
          <w:tcPr>
            <w:tcW w:w="411" w:type="pct"/>
            <w:noWrap/>
            <w:hideMark/>
          </w:tcPr>
          <w:p w14:paraId="0043AAF9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-0,51</w:t>
            </w:r>
          </w:p>
        </w:tc>
        <w:tc>
          <w:tcPr>
            <w:tcW w:w="459" w:type="pct"/>
            <w:noWrap/>
            <w:hideMark/>
          </w:tcPr>
          <w:p w14:paraId="3F02CC87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-0,06</w:t>
            </w:r>
          </w:p>
        </w:tc>
        <w:tc>
          <w:tcPr>
            <w:tcW w:w="387" w:type="pct"/>
            <w:noWrap/>
            <w:hideMark/>
          </w:tcPr>
          <w:p w14:paraId="696D281D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0,32</w:t>
            </w:r>
          </w:p>
        </w:tc>
        <w:tc>
          <w:tcPr>
            <w:tcW w:w="391" w:type="pct"/>
            <w:noWrap/>
            <w:hideMark/>
          </w:tcPr>
          <w:p w14:paraId="1BA8DD4B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1</w:t>
            </w:r>
          </w:p>
        </w:tc>
        <w:tc>
          <w:tcPr>
            <w:tcW w:w="356" w:type="pct"/>
            <w:noWrap/>
            <w:hideMark/>
          </w:tcPr>
          <w:p w14:paraId="383E4A48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0,27</w:t>
            </w:r>
          </w:p>
        </w:tc>
        <w:tc>
          <w:tcPr>
            <w:tcW w:w="356" w:type="pct"/>
            <w:noWrap/>
            <w:hideMark/>
          </w:tcPr>
          <w:p w14:paraId="48B4834C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0,35</w:t>
            </w:r>
          </w:p>
        </w:tc>
        <w:tc>
          <w:tcPr>
            <w:tcW w:w="356" w:type="pct"/>
            <w:noWrap/>
            <w:hideMark/>
          </w:tcPr>
          <w:p w14:paraId="501DDDF7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-0,01</w:t>
            </w:r>
          </w:p>
        </w:tc>
        <w:tc>
          <w:tcPr>
            <w:tcW w:w="389" w:type="pct"/>
            <w:noWrap/>
            <w:hideMark/>
          </w:tcPr>
          <w:p w14:paraId="24D92107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0,41</w:t>
            </w:r>
          </w:p>
        </w:tc>
        <w:tc>
          <w:tcPr>
            <w:tcW w:w="368" w:type="pct"/>
            <w:noWrap/>
            <w:hideMark/>
          </w:tcPr>
          <w:p w14:paraId="38D4CA48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-0,02</w:t>
            </w:r>
          </w:p>
        </w:tc>
        <w:tc>
          <w:tcPr>
            <w:tcW w:w="356" w:type="pct"/>
            <w:noWrap/>
            <w:hideMark/>
          </w:tcPr>
          <w:p w14:paraId="56610399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0,18</w:t>
            </w:r>
          </w:p>
        </w:tc>
      </w:tr>
      <w:tr w:rsidR="00E167BD" w:rsidRPr="001565A3" w14:paraId="54F71C27" w14:textId="77777777" w:rsidTr="000E5A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pct"/>
            <w:noWrap/>
          </w:tcPr>
          <w:p w14:paraId="74E34896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INS</w:t>
            </w:r>
          </w:p>
        </w:tc>
        <w:tc>
          <w:tcPr>
            <w:tcW w:w="356" w:type="pct"/>
            <w:noWrap/>
            <w:hideMark/>
          </w:tcPr>
          <w:p w14:paraId="4E648B17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0,09</w:t>
            </w:r>
          </w:p>
        </w:tc>
        <w:tc>
          <w:tcPr>
            <w:tcW w:w="356" w:type="pct"/>
            <w:noWrap/>
            <w:hideMark/>
          </w:tcPr>
          <w:p w14:paraId="0238E114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-0,02</w:t>
            </w:r>
          </w:p>
        </w:tc>
        <w:tc>
          <w:tcPr>
            <w:tcW w:w="411" w:type="pct"/>
            <w:noWrap/>
            <w:hideMark/>
          </w:tcPr>
          <w:p w14:paraId="5B1F6912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-0,31</w:t>
            </w:r>
          </w:p>
        </w:tc>
        <w:tc>
          <w:tcPr>
            <w:tcW w:w="459" w:type="pct"/>
            <w:noWrap/>
            <w:hideMark/>
          </w:tcPr>
          <w:p w14:paraId="5F0EC935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-0,19</w:t>
            </w:r>
          </w:p>
        </w:tc>
        <w:tc>
          <w:tcPr>
            <w:tcW w:w="387" w:type="pct"/>
            <w:noWrap/>
            <w:hideMark/>
          </w:tcPr>
          <w:p w14:paraId="5549D5C9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0,7</w:t>
            </w:r>
          </w:p>
        </w:tc>
        <w:tc>
          <w:tcPr>
            <w:tcW w:w="391" w:type="pct"/>
            <w:noWrap/>
            <w:hideMark/>
          </w:tcPr>
          <w:p w14:paraId="0C9B7091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0,27</w:t>
            </w:r>
          </w:p>
        </w:tc>
        <w:tc>
          <w:tcPr>
            <w:tcW w:w="356" w:type="pct"/>
            <w:noWrap/>
            <w:hideMark/>
          </w:tcPr>
          <w:p w14:paraId="423A1768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1</w:t>
            </w:r>
          </w:p>
        </w:tc>
        <w:tc>
          <w:tcPr>
            <w:tcW w:w="356" w:type="pct"/>
            <w:noWrap/>
            <w:hideMark/>
          </w:tcPr>
          <w:p w14:paraId="49A0DB7B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0,22</w:t>
            </w:r>
          </w:p>
        </w:tc>
        <w:tc>
          <w:tcPr>
            <w:tcW w:w="356" w:type="pct"/>
            <w:noWrap/>
            <w:hideMark/>
          </w:tcPr>
          <w:p w14:paraId="3B10CA56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0,2</w:t>
            </w:r>
          </w:p>
        </w:tc>
        <w:tc>
          <w:tcPr>
            <w:tcW w:w="389" w:type="pct"/>
            <w:noWrap/>
            <w:hideMark/>
          </w:tcPr>
          <w:p w14:paraId="0E2F181E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0,42</w:t>
            </w:r>
          </w:p>
        </w:tc>
        <w:tc>
          <w:tcPr>
            <w:tcW w:w="368" w:type="pct"/>
            <w:noWrap/>
            <w:hideMark/>
          </w:tcPr>
          <w:p w14:paraId="3FBCE654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0,11</w:t>
            </w:r>
          </w:p>
        </w:tc>
        <w:tc>
          <w:tcPr>
            <w:tcW w:w="356" w:type="pct"/>
            <w:noWrap/>
            <w:hideMark/>
          </w:tcPr>
          <w:p w14:paraId="4CDCFD88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0,36</w:t>
            </w:r>
          </w:p>
        </w:tc>
      </w:tr>
      <w:tr w:rsidR="00E167BD" w:rsidRPr="001565A3" w14:paraId="465FB67E" w14:textId="77777777" w:rsidTr="000E5AFB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pct"/>
            <w:noWrap/>
          </w:tcPr>
          <w:p w14:paraId="26FFE487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HC</w:t>
            </w:r>
          </w:p>
        </w:tc>
        <w:tc>
          <w:tcPr>
            <w:tcW w:w="356" w:type="pct"/>
            <w:noWrap/>
            <w:hideMark/>
          </w:tcPr>
          <w:p w14:paraId="41EED926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0,21</w:t>
            </w:r>
          </w:p>
        </w:tc>
        <w:tc>
          <w:tcPr>
            <w:tcW w:w="356" w:type="pct"/>
            <w:noWrap/>
            <w:hideMark/>
          </w:tcPr>
          <w:p w14:paraId="030D52F0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0,06</w:t>
            </w:r>
          </w:p>
        </w:tc>
        <w:tc>
          <w:tcPr>
            <w:tcW w:w="411" w:type="pct"/>
            <w:noWrap/>
            <w:hideMark/>
          </w:tcPr>
          <w:p w14:paraId="31336348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-0,14</w:t>
            </w:r>
          </w:p>
        </w:tc>
        <w:tc>
          <w:tcPr>
            <w:tcW w:w="459" w:type="pct"/>
            <w:noWrap/>
            <w:hideMark/>
          </w:tcPr>
          <w:p w14:paraId="1B748D70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0,29</w:t>
            </w:r>
          </w:p>
        </w:tc>
        <w:tc>
          <w:tcPr>
            <w:tcW w:w="387" w:type="pct"/>
            <w:noWrap/>
            <w:hideMark/>
          </w:tcPr>
          <w:p w14:paraId="6162C8B8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0,37</w:t>
            </w:r>
          </w:p>
        </w:tc>
        <w:tc>
          <w:tcPr>
            <w:tcW w:w="391" w:type="pct"/>
            <w:noWrap/>
            <w:hideMark/>
          </w:tcPr>
          <w:p w14:paraId="25BB1C2D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0,35</w:t>
            </w:r>
          </w:p>
        </w:tc>
        <w:tc>
          <w:tcPr>
            <w:tcW w:w="356" w:type="pct"/>
            <w:noWrap/>
            <w:hideMark/>
          </w:tcPr>
          <w:p w14:paraId="1634C251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0,22</w:t>
            </w:r>
          </w:p>
        </w:tc>
        <w:tc>
          <w:tcPr>
            <w:tcW w:w="356" w:type="pct"/>
            <w:noWrap/>
            <w:hideMark/>
          </w:tcPr>
          <w:p w14:paraId="010F5A59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1</w:t>
            </w:r>
          </w:p>
        </w:tc>
        <w:tc>
          <w:tcPr>
            <w:tcW w:w="356" w:type="pct"/>
            <w:noWrap/>
            <w:hideMark/>
          </w:tcPr>
          <w:p w14:paraId="4509AF4B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0,4</w:t>
            </w:r>
          </w:p>
        </w:tc>
        <w:tc>
          <w:tcPr>
            <w:tcW w:w="389" w:type="pct"/>
            <w:noWrap/>
            <w:hideMark/>
          </w:tcPr>
          <w:p w14:paraId="1F96BB79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0,68</w:t>
            </w:r>
          </w:p>
        </w:tc>
        <w:tc>
          <w:tcPr>
            <w:tcW w:w="368" w:type="pct"/>
            <w:noWrap/>
            <w:hideMark/>
          </w:tcPr>
          <w:p w14:paraId="74A2CD1F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-0,12</w:t>
            </w:r>
          </w:p>
        </w:tc>
        <w:tc>
          <w:tcPr>
            <w:tcW w:w="356" w:type="pct"/>
            <w:noWrap/>
            <w:hideMark/>
          </w:tcPr>
          <w:p w14:paraId="24A418FF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0,38</w:t>
            </w:r>
          </w:p>
        </w:tc>
      </w:tr>
      <w:tr w:rsidR="00E167BD" w:rsidRPr="001565A3" w14:paraId="43283705" w14:textId="77777777" w:rsidTr="000E5A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pct"/>
            <w:noWrap/>
            <w:hideMark/>
          </w:tcPr>
          <w:p w14:paraId="60E8E107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FVA</w:t>
            </w:r>
          </w:p>
        </w:tc>
        <w:tc>
          <w:tcPr>
            <w:tcW w:w="356" w:type="pct"/>
            <w:noWrap/>
            <w:hideMark/>
          </w:tcPr>
          <w:p w14:paraId="610DC0E7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0,63</w:t>
            </w:r>
          </w:p>
        </w:tc>
        <w:tc>
          <w:tcPr>
            <w:tcW w:w="356" w:type="pct"/>
            <w:noWrap/>
            <w:hideMark/>
          </w:tcPr>
          <w:p w14:paraId="67AE4551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-0,05</w:t>
            </w:r>
          </w:p>
        </w:tc>
        <w:tc>
          <w:tcPr>
            <w:tcW w:w="411" w:type="pct"/>
            <w:noWrap/>
            <w:hideMark/>
          </w:tcPr>
          <w:p w14:paraId="23A627BE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0,34</w:t>
            </w:r>
          </w:p>
        </w:tc>
        <w:tc>
          <w:tcPr>
            <w:tcW w:w="459" w:type="pct"/>
            <w:noWrap/>
            <w:hideMark/>
          </w:tcPr>
          <w:p w14:paraId="384F6C68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0,35</w:t>
            </w:r>
          </w:p>
        </w:tc>
        <w:tc>
          <w:tcPr>
            <w:tcW w:w="387" w:type="pct"/>
            <w:noWrap/>
            <w:hideMark/>
          </w:tcPr>
          <w:p w14:paraId="59FE9717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0,26</w:t>
            </w:r>
          </w:p>
        </w:tc>
        <w:tc>
          <w:tcPr>
            <w:tcW w:w="391" w:type="pct"/>
            <w:noWrap/>
            <w:hideMark/>
          </w:tcPr>
          <w:p w14:paraId="16F727DF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-0,01</w:t>
            </w:r>
          </w:p>
        </w:tc>
        <w:tc>
          <w:tcPr>
            <w:tcW w:w="356" w:type="pct"/>
            <w:noWrap/>
            <w:hideMark/>
          </w:tcPr>
          <w:p w14:paraId="22C159AD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0,2</w:t>
            </w:r>
          </w:p>
        </w:tc>
        <w:tc>
          <w:tcPr>
            <w:tcW w:w="356" w:type="pct"/>
            <w:noWrap/>
            <w:hideMark/>
          </w:tcPr>
          <w:p w14:paraId="6E99F625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0,4</w:t>
            </w:r>
          </w:p>
        </w:tc>
        <w:tc>
          <w:tcPr>
            <w:tcW w:w="356" w:type="pct"/>
            <w:noWrap/>
            <w:hideMark/>
          </w:tcPr>
          <w:p w14:paraId="2384E167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1</w:t>
            </w:r>
          </w:p>
        </w:tc>
        <w:tc>
          <w:tcPr>
            <w:tcW w:w="389" w:type="pct"/>
            <w:noWrap/>
            <w:hideMark/>
          </w:tcPr>
          <w:p w14:paraId="3BC7FEEA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0,61</w:t>
            </w:r>
          </w:p>
        </w:tc>
        <w:tc>
          <w:tcPr>
            <w:tcW w:w="368" w:type="pct"/>
            <w:noWrap/>
            <w:hideMark/>
          </w:tcPr>
          <w:p w14:paraId="028B3054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-0,16</w:t>
            </w:r>
          </w:p>
        </w:tc>
        <w:tc>
          <w:tcPr>
            <w:tcW w:w="356" w:type="pct"/>
            <w:noWrap/>
            <w:hideMark/>
          </w:tcPr>
          <w:p w14:paraId="30C9A769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0,51</w:t>
            </w:r>
          </w:p>
        </w:tc>
      </w:tr>
      <w:tr w:rsidR="00E167BD" w:rsidRPr="001565A3" w14:paraId="0CF09154" w14:textId="77777777" w:rsidTr="000E5AFB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pct"/>
            <w:noWrap/>
            <w:hideMark/>
          </w:tcPr>
          <w:p w14:paraId="78D39D6B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proofErr w:type="spellStart"/>
            <w:r w:rsidRPr="001565A3">
              <w:rPr>
                <w:rFonts w:ascii="Garamond" w:hAnsi="Garamond"/>
                <w:color w:val="auto"/>
                <w:szCs w:val="24"/>
              </w:rPr>
              <w:t>Gdp.h</w:t>
            </w:r>
            <w:proofErr w:type="spellEnd"/>
          </w:p>
        </w:tc>
        <w:tc>
          <w:tcPr>
            <w:tcW w:w="356" w:type="pct"/>
            <w:noWrap/>
            <w:hideMark/>
          </w:tcPr>
          <w:p w14:paraId="694B1392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0,44</w:t>
            </w:r>
          </w:p>
        </w:tc>
        <w:tc>
          <w:tcPr>
            <w:tcW w:w="356" w:type="pct"/>
            <w:noWrap/>
            <w:hideMark/>
          </w:tcPr>
          <w:p w14:paraId="003AB211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-0,13</w:t>
            </w:r>
          </w:p>
        </w:tc>
        <w:tc>
          <w:tcPr>
            <w:tcW w:w="411" w:type="pct"/>
            <w:noWrap/>
            <w:hideMark/>
          </w:tcPr>
          <w:p w14:paraId="66CDEA79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-0,08</w:t>
            </w:r>
          </w:p>
        </w:tc>
        <w:tc>
          <w:tcPr>
            <w:tcW w:w="459" w:type="pct"/>
            <w:noWrap/>
            <w:hideMark/>
          </w:tcPr>
          <w:p w14:paraId="04A91BEC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0,36</w:t>
            </w:r>
          </w:p>
        </w:tc>
        <w:tc>
          <w:tcPr>
            <w:tcW w:w="387" w:type="pct"/>
            <w:noWrap/>
            <w:hideMark/>
          </w:tcPr>
          <w:p w14:paraId="66A0E72D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0,49</w:t>
            </w:r>
          </w:p>
        </w:tc>
        <w:tc>
          <w:tcPr>
            <w:tcW w:w="391" w:type="pct"/>
            <w:noWrap/>
            <w:hideMark/>
          </w:tcPr>
          <w:p w14:paraId="45D19D43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0,41</w:t>
            </w:r>
          </w:p>
        </w:tc>
        <w:tc>
          <w:tcPr>
            <w:tcW w:w="356" w:type="pct"/>
            <w:noWrap/>
            <w:hideMark/>
          </w:tcPr>
          <w:p w14:paraId="158AED1B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0,42</w:t>
            </w:r>
          </w:p>
        </w:tc>
        <w:tc>
          <w:tcPr>
            <w:tcW w:w="356" w:type="pct"/>
            <w:noWrap/>
            <w:hideMark/>
          </w:tcPr>
          <w:p w14:paraId="0DB6EF84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0,68</w:t>
            </w:r>
          </w:p>
        </w:tc>
        <w:tc>
          <w:tcPr>
            <w:tcW w:w="356" w:type="pct"/>
            <w:noWrap/>
            <w:hideMark/>
          </w:tcPr>
          <w:p w14:paraId="3E0F521A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0,61</w:t>
            </w:r>
          </w:p>
        </w:tc>
        <w:tc>
          <w:tcPr>
            <w:tcW w:w="389" w:type="pct"/>
            <w:noWrap/>
            <w:hideMark/>
          </w:tcPr>
          <w:p w14:paraId="6CCD7D4B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1</w:t>
            </w:r>
          </w:p>
        </w:tc>
        <w:tc>
          <w:tcPr>
            <w:tcW w:w="368" w:type="pct"/>
            <w:noWrap/>
            <w:hideMark/>
          </w:tcPr>
          <w:p w14:paraId="224C9BE3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-0,15</w:t>
            </w:r>
          </w:p>
        </w:tc>
        <w:tc>
          <w:tcPr>
            <w:tcW w:w="356" w:type="pct"/>
            <w:noWrap/>
            <w:hideMark/>
          </w:tcPr>
          <w:p w14:paraId="70050DD5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0,6</w:t>
            </w:r>
          </w:p>
        </w:tc>
      </w:tr>
      <w:tr w:rsidR="00E167BD" w:rsidRPr="001565A3" w14:paraId="6A0FA8CE" w14:textId="77777777" w:rsidTr="000E5A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pct"/>
            <w:noWrap/>
            <w:hideMark/>
          </w:tcPr>
          <w:p w14:paraId="0403FB31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GRO</w:t>
            </w:r>
          </w:p>
        </w:tc>
        <w:tc>
          <w:tcPr>
            <w:tcW w:w="356" w:type="pct"/>
            <w:noWrap/>
            <w:hideMark/>
          </w:tcPr>
          <w:p w14:paraId="27C838B4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0,03</w:t>
            </w:r>
          </w:p>
        </w:tc>
        <w:tc>
          <w:tcPr>
            <w:tcW w:w="356" w:type="pct"/>
            <w:noWrap/>
            <w:hideMark/>
          </w:tcPr>
          <w:p w14:paraId="47342A2E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0,22</w:t>
            </w:r>
          </w:p>
        </w:tc>
        <w:tc>
          <w:tcPr>
            <w:tcW w:w="411" w:type="pct"/>
            <w:noWrap/>
            <w:hideMark/>
          </w:tcPr>
          <w:p w14:paraId="374309EB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0,2</w:t>
            </w:r>
          </w:p>
        </w:tc>
        <w:tc>
          <w:tcPr>
            <w:tcW w:w="459" w:type="pct"/>
            <w:noWrap/>
            <w:hideMark/>
          </w:tcPr>
          <w:p w14:paraId="21E042BB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0,01</w:t>
            </w:r>
          </w:p>
        </w:tc>
        <w:tc>
          <w:tcPr>
            <w:tcW w:w="387" w:type="pct"/>
            <w:noWrap/>
            <w:hideMark/>
          </w:tcPr>
          <w:p w14:paraId="336CC8EA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0,06</w:t>
            </w:r>
          </w:p>
        </w:tc>
        <w:tc>
          <w:tcPr>
            <w:tcW w:w="391" w:type="pct"/>
            <w:noWrap/>
            <w:hideMark/>
          </w:tcPr>
          <w:p w14:paraId="6F648FB3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-0,02</w:t>
            </w:r>
          </w:p>
        </w:tc>
        <w:tc>
          <w:tcPr>
            <w:tcW w:w="356" w:type="pct"/>
            <w:noWrap/>
            <w:hideMark/>
          </w:tcPr>
          <w:p w14:paraId="7FE9A5EF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0,11</w:t>
            </w:r>
          </w:p>
        </w:tc>
        <w:tc>
          <w:tcPr>
            <w:tcW w:w="356" w:type="pct"/>
            <w:noWrap/>
            <w:hideMark/>
          </w:tcPr>
          <w:p w14:paraId="418FAED8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-0,12</w:t>
            </w:r>
          </w:p>
        </w:tc>
        <w:tc>
          <w:tcPr>
            <w:tcW w:w="356" w:type="pct"/>
            <w:noWrap/>
            <w:hideMark/>
          </w:tcPr>
          <w:p w14:paraId="40337966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-0,16</w:t>
            </w:r>
          </w:p>
        </w:tc>
        <w:tc>
          <w:tcPr>
            <w:tcW w:w="389" w:type="pct"/>
            <w:noWrap/>
            <w:hideMark/>
          </w:tcPr>
          <w:p w14:paraId="11C50B3C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-0,15</w:t>
            </w:r>
          </w:p>
        </w:tc>
        <w:tc>
          <w:tcPr>
            <w:tcW w:w="368" w:type="pct"/>
            <w:noWrap/>
            <w:hideMark/>
          </w:tcPr>
          <w:p w14:paraId="4F4CB3B8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1</w:t>
            </w:r>
          </w:p>
        </w:tc>
        <w:tc>
          <w:tcPr>
            <w:tcW w:w="356" w:type="pct"/>
            <w:noWrap/>
            <w:hideMark/>
          </w:tcPr>
          <w:p w14:paraId="4C977927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-0,14</w:t>
            </w:r>
          </w:p>
        </w:tc>
      </w:tr>
      <w:tr w:rsidR="00E167BD" w:rsidRPr="001565A3" w14:paraId="0D7A3CBE" w14:textId="77777777" w:rsidTr="000E5AF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pct"/>
            <w:noWrap/>
            <w:hideMark/>
          </w:tcPr>
          <w:p w14:paraId="75CBC64B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SC</w:t>
            </w:r>
          </w:p>
        </w:tc>
        <w:tc>
          <w:tcPr>
            <w:tcW w:w="356" w:type="pct"/>
            <w:noWrap/>
            <w:hideMark/>
          </w:tcPr>
          <w:p w14:paraId="258314D2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0,37</w:t>
            </w:r>
          </w:p>
        </w:tc>
        <w:tc>
          <w:tcPr>
            <w:tcW w:w="356" w:type="pct"/>
            <w:noWrap/>
            <w:hideMark/>
          </w:tcPr>
          <w:p w14:paraId="30C29395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-0,12</w:t>
            </w:r>
          </w:p>
        </w:tc>
        <w:tc>
          <w:tcPr>
            <w:tcW w:w="411" w:type="pct"/>
            <w:noWrap/>
            <w:hideMark/>
          </w:tcPr>
          <w:p w14:paraId="33A4860F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0,03</w:t>
            </w:r>
          </w:p>
        </w:tc>
        <w:tc>
          <w:tcPr>
            <w:tcW w:w="459" w:type="pct"/>
            <w:noWrap/>
            <w:hideMark/>
          </w:tcPr>
          <w:p w14:paraId="49B7B980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0,07</w:t>
            </w:r>
          </w:p>
        </w:tc>
        <w:tc>
          <w:tcPr>
            <w:tcW w:w="387" w:type="pct"/>
            <w:noWrap/>
            <w:hideMark/>
          </w:tcPr>
          <w:p w14:paraId="28544B5A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0,64</w:t>
            </w:r>
          </w:p>
        </w:tc>
        <w:tc>
          <w:tcPr>
            <w:tcW w:w="391" w:type="pct"/>
            <w:noWrap/>
            <w:hideMark/>
          </w:tcPr>
          <w:p w14:paraId="44DB8C18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0,18</w:t>
            </w:r>
          </w:p>
        </w:tc>
        <w:tc>
          <w:tcPr>
            <w:tcW w:w="356" w:type="pct"/>
            <w:noWrap/>
            <w:hideMark/>
          </w:tcPr>
          <w:p w14:paraId="359A4ABD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0,36</w:t>
            </w:r>
          </w:p>
        </w:tc>
        <w:tc>
          <w:tcPr>
            <w:tcW w:w="356" w:type="pct"/>
            <w:noWrap/>
            <w:hideMark/>
          </w:tcPr>
          <w:p w14:paraId="7B31FC37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0,38</w:t>
            </w:r>
          </w:p>
        </w:tc>
        <w:tc>
          <w:tcPr>
            <w:tcW w:w="356" w:type="pct"/>
            <w:noWrap/>
            <w:hideMark/>
          </w:tcPr>
          <w:p w14:paraId="47A5B5BA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0,51</w:t>
            </w:r>
          </w:p>
        </w:tc>
        <w:tc>
          <w:tcPr>
            <w:tcW w:w="389" w:type="pct"/>
            <w:noWrap/>
            <w:hideMark/>
          </w:tcPr>
          <w:p w14:paraId="3B398234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0,6</w:t>
            </w:r>
          </w:p>
        </w:tc>
        <w:tc>
          <w:tcPr>
            <w:tcW w:w="368" w:type="pct"/>
            <w:noWrap/>
            <w:hideMark/>
          </w:tcPr>
          <w:p w14:paraId="2844D25E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-0,14</w:t>
            </w:r>
          </w:p>
        </w:tc>
        <w:tc>
          <w:tcPr>
            <w:tcW w:w="356" w:type="pct"/>
            <w:noWrap/>
            <w:hideMark/>
          </w:tcPr>
          <w:p w14:paraId="734732F1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auto"/>
                <w:szCs w:val="24"/>
              </w:rPr>
            </w:pPr>
            <w:r w:rsidRPr="001565A3">
              <w:rPr>
                <w:rFonts w:ascii="Garamond" w:hAnsi="Garamond"/>
                <w:color w:val="auto"/>
                <w:szCs w:val="24"/>
              </w:rPr>
              <w:t>1</w:t>
            </w:r>
          </w:p>
        </w:tc>
      </w:tr>
    </w:tbl>
    <w:p w14:paraId="2578FBCC" w14:textId="77777777" w:rsidR="00E167BD" w:rsidRPr="001565A3" w:rsidRDefault="00E167BD" w:rsidP="00E167BD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right="0" w:firstLine="567"/>
        <w:rPr>
          <w:rFonts w:ascii="Garamond" w:eastAsiaTheme="minorHAnsi" w:hAnsi="Garamond"/>
          <w:color w:val="auto"/>
          <w:szCs w:val="24"/>
          <w:lang w:eastAsia="en-US"/>
        </w:rPr>
      </w:pPr>
    </w:p>
    <w:p w14:paraId="2D60927C" w14:textId="77777777" w:rsidR="00E167BD" w:rsidRPr="001565A3" w:rsidRDefault="00E167BD" w:rsidP="00E167BD">
      <w:pPr>
        <w:tabs>
          <w:tab w:val="left" w:pos="9072"/>
        </w:tabs>
        <w:spacing w:after="160" w:line="256" w:lineRule="auto"/>
        <w:ind w:right="0" w:firstLine="0"/>
        <w:jc w:val="left"/>
        <w:rPr>
          <w:rFonts w:ascii="Garamond" w:eastAsiaTheme="minorHAnsi" w:hAnsi="Garamond" w:cstheme="minorBidi"/>
          <w:b/>
          <w:color w:val="auto"/>
          <w:sz w:val="22"/>
          <w:lang w:eastAsia="en-US"/>
        </w:rPr>
      </w:pPr>
      <w:r>
        <w:rPr>
          <w:rFonts w:ascii="Garamond" w:eastAsiaTheme="minorHAnsi" w:hAnsi="Garamond"/>
          <w:b/>
          <w:color w:val="auto"/>
          <w:szCs w:val="24"/>
          <w:lang w:eastAsia="en-US"/>
        </w:rPr>
        <w:t>Appendix</w:t>
      </w:r>
      <w:r w:rsidRPr="001565A3">
        <w:rPr>
          <w:rFonts w:ascii="Garamond" w:eastAsiaTheme="minorHAnsi" w:hAnsi="Garamond"/>
          <w:b/>
          <w:color w:val="auto"/>
          <w:szCs w:val="24"/>
          <w:lang w:eastAsia="en-US"/>
        </w:rPr>
        <w:t xml:space="preserve"> 4 : </w:t>
      </w:r>
      <w:r>
        <w:rPr>
          <w:rFonts w:ascii="Garamond" w:eastAsiaTheme="minorHAnsi" w:hAnsi="Garamond"/>
          <w:b/>
          <w:color w:val="auto"/>
          <w:szCs w:val="24"/>
          <w:lang w:eastAsia="en-US"/>
        </w:rPr>
        <w:t xml:space="preserve">Unit root </w:t>
      </w:r>
      <w:r w:rsidRPr="001565A3">
        <w:rPr>
          <w:rFonts w:ascii="Garamond" w:eastAsiaTheme="minorHAnsi" w:hAnsi="Garamond" w:cstheme="minorBidi"/>
          <w:b/>
          <w:color w:val="auto"/>
          <w:sz w:val="22"/>
          <w:lang w:eastAsia="en-US"/>
        </w:rPr>
        <w:t xml:space="preserve">Test </w:t>
      </w:r>
    </w:p>
    <w:tbl>
      <w:tblPr>
        <w:tblStyle w:val="GridTable2"/>
        <w:tblW w:w="5000" w:type="pct"/>
        <w:tblLook w:val="04A0" w:firstRow="1" w:lastRow="0" w:firstColumn="1" w:lastColumn="0" w:noHBand="0" w:noVBand="1"/>
      </w:tblPr>
      <w:tblGrid>
        <w:gridCol w:w="1201"/>
        <w:gridCol w:w="2456"/>
        <w:gridCol w:w="1848"/>
        <w:gridCol w:w="2273"/>
        <w:gridCol w:w="1582"/>
      </w:tblGrid>
      <w:tr w:rsidR="00E167BD" w:rsidRPr="001565A3" w14:paraId="3D6B8377" w14:textId="77777777" w:rsidTr="000E5A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" w:type="pct"/>
            <w:noWrap/>
            <w:hideMark/>
          </w:tcPr>
          <w:p w14:paraId="6CE05C90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1565A3">
              <w:rPr>
                <w:rFonts w:asciiTheme="minorHAnsi" w:hAnsiTheme="minorHAnsi"/>
                <w:sz w:val="28"/>
                <w:szCs w:val="28"/>
              </w:rPr>
              <w:t>Tests</w:t>
            </w:r>
          </w:p>
        </w:tc>
        <w:tc>
          <w:tcPr>
            <w:tcW w:w="2299" w:type="pct"/>
            <w:gridSpan w:val="2"/>
            <w:noWrap/>
            <w:hideMark/>
          </w:tcPr>
          <w:p w14:paraId="764BDF05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  <w:szCs w:val="28"/>
              </w:rPr>
            </w:pPr>
            <w:bookmarkStart w:id="0" w:name="RANGE!C2"/>
            <w:r w:rsidRPr="001565A3">
              <w:rPr>
                <w:rFonts w:asciiTheme="minorHAnsi" w:hAnsiTheme="minorHAnsi"/>
                <w:sz w:val="28"/>
                <w:szCs w:val="28"/>
              </w:rPr>
              <w:t>Levin et Lin (2002)</w:t>
            </w:r>
            <w:bookmarkEnd w:id="0"/>
          </w:p>
        </w:tc>
        <w:tc>
          <w:tcPr>
            <w:tcW w:w="2059" w:type="pct"/>
            <w:gridSpan w:val="2"/>
            <w:noWrap/>
            <w:hideMark/>
          </w:tcPr>
          <w:p w14:paraId="57B7B36F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  <w:szCs w:val="28"/>
              </w:rPr>
            </w:pPr>
            <w:r w:rsidRPr="001565A3">
              <w:rPr>
                <w:rFonts w:asciiTheme="minorHAnsi" w:hAnsiTheme="minorHAnsi"/>
                <w:sz w:val="28"/>
                <w:szCs w:val="28"/>
              </w:rPr>
              <w:t>Im-</w:t>
            </w:r>
            <w:proofErr w:type="spellStart"/>
            <w:r w:rsidRPr="001565A3">
              <w:rPr>
                <w:rFonts w:asciiTheme="minorHAnsi" w:hAnsiTheme="minorHAnsi"/>
                <w:sz w:val="28"/>
                <w:szCs w:val="28"/>
              </w:rPr>
              <w:t>Pesaran</w:t>
            </w:r>
            <w:proofErr w:type="spellEnd"/>
            <w:r w:rsidRPr="001565A3">
              <w:rPr>
                <w:rFonts w:asciiTheme="minorHAnsi" w:hAnsiTheme="minorHAnsi"/>
                <w:sz w:val="28"/>
                <w:szCs w:val="28"/>
              </w:rPr>
              <w:t>-Shin (2003)</w:t>
            </w:r>
          </w:p>
        </w:tc>
      </w:tr>
      <w:tr w:rsidR="00E167BD" w:rsidRPr="001565A3" w14:paraId="0F09F7F8" w14:textId="77777777" w:rsidTr="000E5A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" w:type="pct"/>
            <w:hideMark/>
          </w:tcPr>
          <w:p w14:paraId="609F3369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rPr>
                <w:rFonts w:ascii="Garamond" w:hAnsi="Garamond"/>
                <w:sz w:val="22"/>
                <w:szCs w:val="24"/>
              </w:rPr>
            </w:pPr>
            <w:r w:rsidRPr="001565A3">
              <w:rPr>
                <w:rFonts w:ascii="Garamond" w:hAnsi="Garamond"/>
                <w:sz w:val="22"/>
                <w:szCs w:val="24"/>
              </w:rPr>
              <w:t>Variables</w:t>
            </w:r>
          </w:p>
        </w:tc>
        <w:tc>
          <w:tcPr>
            <w:tcW w:w="1312" w:type="pct"/>
            <w:hideMark/>
          </w:tcPr>
          <w:p w14:paraId="56843269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bCs/>
                <w:sz w:val="22"/>
                <w:szCs w:val="24"/>
              </w:rPr>
            </w:pPr>
            <w:proofErr w:type="spellStart"/>
            <w:r>
              <w:rPr>
                <w:rFonts w:ascii="Garamond" w:hAnsi="Garamond"/>
                <w:b/>
                <w:bCs/>
                <w:sz w:val="22"/>
                <w:szCs w:val="24"/>
              </w:rPr>
              <w:t>Spe</w:t>
            </w:r>
            <w:r w:rsidRPr="001565A3">
              <w:rPr>
                <w:rFonts w:ascii="Garamond" w:hAnsi="Garamond"/>
                <w:b/>
                <w:bCs/>
                <w:sz w:val="22"/>
                <w:szCs w:val="24"/>
              </w:rPr>
              <w:t>cification</w:t>
            </w:r>
            <w:proofErr w:type="spellEnd"/>
            <w:r>
              <w:rPr>
                <w:rFonts w:ascii="Garamond" w:hAnsi="Garamond"/>
                <w:b/>
                <w:bCs/>
                <w:sz w:val="22"/>
                <w:szCs w:val="24"/>
              </w:rPr>
              <w:t xml:space="preserve"> type</w:t>
            </w:r>
          </w:p>
        </w:tc>
        <w:tc>
          <w:tcPr>
            <w:tcW w:w="987" w:type="pct"/>
            <w:hideMark/>
          </w:tcPr>
          <w:p w14:paraId="288EDC3C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bCs/>
                <w:sz w:val="22"/>
                <w:szCs w:val="24"/>
              </w:rPr>
            </w:pPr>
            <w:proofErr w:type="spellStart"/>
            <w:r>
              <w:rPr>
                <w:rFonts w:ascii="Garamond" w:hAnsi="Garamond"/>
                <w:b/>
                <w:bCs/>
                <w:sz w:val="22"/>
                <w:szCs w:val="24"/>
              </w:rPr>
              <w:t>Integration</w:t>
            </w:r>
            <w:proofErr w:type="spellEnd"/>
            <w:r>
              <w:rPr>
                <w:rFonts w:ascii="Garamond" w:hAnsi="Garamond"/>
                <w:b/>
                <w:bCs/>
                <w:sz w:val="22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bCs/>
                <w:sz w:val="22"/>
                <w:szCs w:val="24"/>
              </w:rPr>
              <w:t>order</w:t>
            </w:r>
            <w:proofErr w:type="spellEnd"/>
          </w:p>
        </w:tc>
        <w:tc>
          <w:tcPr>
            <w:tcW w:w="1214" w:type="pct"/>
            <w:hideMark/>
          </w:tcPr>
          <w:p w14:paraId="0BA3A777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bCs/>
                <w:sz w:val="22"/>
                <w:szCs w:val="24"/>
              </w:rPr>
            </w:pPr>
            <w:proofErr w:type="spellStart"/>
            <w:r>
              <w:rPr>
                <w:rFonts w:ascii="Garamond" w:hAnsi="Garamond"/>
                <w:b/>
                <w:bCs/>
                <w:sz w:val="22"/>
                <w:szCs w:val="24"/>
              </w:rPr>
              <w:t>Specification</w:t>
            </w:r>
            <w:proofErr w:type="spellEnd"/>
            <w:r>
              <w:rPr>
                <w:rFonts w:ascii="Garamond" w:hAnsi="Garamond"/>
                <w:b/>
                <w:bCs/>
                <w:sz w:val="22"/>
                <w:szCs w:val="24"/>
              </w:rPr>
              <w:t xml:space="preserve"> type</w:t>
            </w:r>
          </w:p>
        </w:tc>
        <w:tc>
          <w:tcPr>
            <w:tcW w:w="845" w:type="pct"/>
            <w:hideMark/>
          </w:tcPr>
          <w:p w14:paraId="205C4684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/>
                <w:bCs/>
                <w:sz w:val="22"/>
                <w:szCs w:val="24"/>
              </w:rPr>
            </w:pPr>
            <w:proofErr w:type="spellStart"/>
            <w:r>
              <w:rPr>
                <w:rFonts w:ascii="Garamond" w:hAnsi="Garamond"/>
                <w:b/>
                <w:bCs/>
                <w:sz w:val="22"/>
                <w:szCs w:val="24"/>
              </w:rPr>
              <w:t>Integration</w:t>
            </w:r>
            <w:proofErr w:type="spellEnd"/>
            <w:r>
              <w:rPr>
                <w:rFonts w:ascii="Garamond" w:hAnsi="Garamond"/>
                <w:b/>
                <w:bCs/>
                <w:sz w:val="22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bCs/>
                <w:sz w:val="22"/>
                <w:szCs w:val="24"/>
              </w:rPr>
              <w:t>order</w:t>
            </w:r>
            <w:proofErr w:type="spellEnd"/>
          </w:p>
        </w:tc>
      </w:tr>
      <w:tr w:rsidR="00E167BD" w:rsidRPr="001565A3" w14:paraId="6556B1D2" w14:textId="77777777" w:rsidTr="000E5AFB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" w:type="pct"/>
            <w:noWrap/>
            <w:hideMark/>
          </w:tcPr>
          <w:p w14:paraId="0C7A998C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rPr>
                <w:rFonts w:ascii="Lucida Console" w:hAnsi="Lucida Console"/>
                <w:sz w:val="20"/>
                <w:szCs w:val="20"/>
              </w:rPr>
            </w:pPr>
            <w:r w:rsidRPr="001565A3">
              <w:rPr>
                <w:rFonts w:ascii="Lucida Console" w:hAnsi="Lucida Console"/>
                <w:sz w:val="20"/>
                <w:szCs w:val="20"/>
              </w:rPr>
              <w:t>FDI</w:t>
            </w:r>
          </w:p>
        </w:tc>
        <w:tc>
          <w:tcPr>
            <w:tcW w:w="1312" w:type="pct"/>
            <w:hideMark/>
          </w:tcPr>
          <w:p w14:paraId="56614907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4"/>
              </w:rPr>
            </w:pPr>
            <w:proofErr w:type="gramStart"/>
            <w:r w:rsidRPr="001565A3">
              <w:rPr>
                <w:rFonts w:ascii="Garamond" w:hAnsi="Garamond"/>
                <w:sz w:val="22"/>
                <w:szCs w:val="24"/>
              </w:rPr>
              <w:t>lag(</w:t>
            </w:r>
            <w:proofErr w:type="gramEnd"/>
            <w:r w:rsidRPr="001565A3">
              <w:rPr>
                <w:rFonts w:ascii="Garamond" w:hAnsi="Garamond"/>
                <w:sz w:val="22"/>
                <w:szCs w:val="24"/>
              </w:rPr>
              <w:t>2) et trend</w:t>
            </w:r>
          </w:p>
        </w:tc>
        <w:tc>
          <w:tcPr>
            <w:tcW w:w="987" w:type="pct"/>
            <w:hideMark/>
          </w:tcPr>
          <w:p w14:paraId="6D3B8215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4"/>
              </w:rPr>
            </w:pPr>
            <w:proofErr w:type="gramStart"/>
            <w:r w:rsidRPr="001565A3">
              <w:rPr>
                <w:rFonts w:asciiTheme="minorHAnsi" w:hAnsiTheme="minorHAnsi"/>
                <w:sz w:val="22"/>
                <w:szCs w:val="24"/>
              </w:rPr>
              <w:t>I(</w:t>
            </w:r>
            <w:proofErr w:type="gramEnd"/>
            <w:r w:rsidRPr="001565A3">
              <w:rPr>
                <w:rFonts w:asciiTheme="minorHAnsi" w:hAnsiTheme="minorHAnsi"/>
                <w:sz w:val="22"/>
                <w:szCs w:val="24"/>
              </w:rPr>
              <w:t>0)***</w:t>
            </w:r>
          </w:p>
        </w:tc>
        <w:tc>
          <w:tcPr>
            <w:tcW w:w="1214" w:type="pct"/>
            <w:hideMark/>
          </w:tcPr>
          <w:p w14:paraId="1EFA5917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4"/>
              </w:rPr>
            </w:pPr>
            <w:proofErr w:type="gramStart"/>
            <w:r w:rsidRPr="001565A3">
              <w:rPr>
                <w:rFonts w:ascii="Garamond" w:hAnsi="Garamond"/>
                <w:sz w:val="22"/>
                <w:szCs w:val="24"/>
              </w:rPr>
              <w:t>lag(</w:t>
            </w:r>
            <w:proofErr w:type="gramEnd"/>
            <w:r w:rsidRPr="001565A3">
              <w:rPr>
                <w:rFonts w:ascii="Garamond" w:hAnsi="Garamond"/>
                <w:sz w:val="22"/>
                <w:szCs w:val="24"/>
              </w:rPr>
              <w:t>1) et trend</w:t>
            </w:r>
          </w:p>
        </w:tc>
        <w:tc>
          <w:tcPr>
            <w:tcW w:w="845" w:type="pct"/>
            <w:hideMark/>
          </w:tcPr>
          <w:p w14:paraId="05388BC5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4"/>
              </w:rPr>
            </w:pPr>
            <w:proofErr w:type="gramStart"/>
            <w:r w:rsidRPr="001565A3">
              <w:rPr>
                <w:rFonts w:asciiTheme="minorHAnsi" w:hAnsiTheme="minorHAnsi"/>
                <w:sz w:val="22"/>
                <w:szCs w:val="24"/>
              </w:rPr>
              <w:t>I(</w:t>
            </w:r>
            <w:proofErr w:type="gramEnd"/>
            <w:r w:rsidRPr="001565A3">
              <w:rPr>
                <w:rFonts w:asciiTheme="minorHAnsi" w:hAnsiTheme="minorHAnsi"/>
                <w:sz w:val="22"/>
                <w:szCs w:val="24"/>
              </w:rPr>
              <w:t>0)***</w:t>
            </w:r>
          </w:p>
        </w:tc>
      </w:tr>
      <w:tr w:rsidR="00E167BD" w:rsidRPr="001565A3" w14:paraId="00D0A481" w14:textId="77777777" w:rsidTr="000E5A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" w:type="pct"/>
            <w:noWrap/>
            <w:hideMark/>
          </w:tcPr>
          <w:p w14:paraId="49F0BA67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rPr>
                <w:rFonts w:ascii="Lucida Console" w:hAnsi="Lucida Console"/>
                <w:sz w:val="20"/>
                <w:szCs w:val="20"/>
              </w:rPr>
            </w:pPr>
            <w:r w:rsidRPr="001565A3">
              <w:rPr>
                <w:rFonts w:ascii="Lucida Console" w:hAnsi="Lucida Console"/>
                <w:sz w:val="20"/>
                <w:szCs w:val="20"/>
              </w:rPr>
              <w:t>STA</w:t>
            </w:r>
          </w:p>
        </w:tc>
        <w:tc>
          <w:tcPr>
            <w:tcW w:w="1312" w:type="pct"/>
            <w:hideMark/>
          </w:tcPr>
          <w:p w14:paraId="332BD796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4"/>
              </w:rPr>
            </w:pPr>
            <w:proofErr w:type="gramStart"/>
            <w:r w:rsidRPr="001565A3">
              <w:rPr>
                <w:rFonts w:ascii="Garamond" w:hAnsi="Garamond"/>
                <w:sz w:val="22"/>
                <w:szCs w:val="24"/>
              </w:rPr>
              <w:t>lag(</w:t>
            </w:r>
            <w:proofErr w:type="gramEnd"/>
            <w:r w:rsidRPr="001565A3">
              <w:rPr>
                <w:rFonts w:ascii="Garamond" w:hAnsi="Garamond"/>
                <w:sz w:val="22"/>
                <w:szCs w:val="24"/>
              </w:rPr>
              <w:t>1) et trend</w:t>
            </w:r>
          </w:p>
        </w:tc>
        <w:tc>
          <w:tcPr>
            <w:tcW w:w="987" w:type="pct"/>
            <w:hideMark/>
          </w:tcPr>
          <w:p w14:paraId="33FA6AFD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4"/>
              </w:rPr>
            </w:pPr>
            <w:proofErr w:type="gramStart"/>
            <w:r w:rsidRPr="001565A3">
              <w:rPr>
                <w:rFonts w:asciiTheme="minorHAnsi" w:hAnsiTheme="minorHAnsi"/>
                <w:sz w:val="22"/>
                <w:szCs w:val="24"/>
              </w:rPr>
              <w:t>I(</w:t>
            </w:r>
            <w:proofErr w:type="gramEnd"/>
            <w:r w:rsidRPr="001565A3">
              <w:rPr>
                <w:rFonts w:asciiTheme="minorHAnsi" w:hAnsiTheme="minorHAnsi"/>
                <w:sz w:val="22"/>
                <w:szCs w:val="24"/>
              </w:rPr>
              <w:t>0)***</w:t>
            </w:r>
          </w:p>
        </w:tc>
        <w:tc>
          <w:tcPr>
            <w:tcW w:w="1214" w:type="pct"/>
            <w:hideMark/>
          </w:tcPr>
          <w:p w14:paraId="28E7290E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4"/>
              </w:rPr>
            </w:pPr>
            <w:proofErr w:type="gramStart"/>
            <w:r w:rsidRPr="001565A3">
              <w:rPr>
                <w:rFonts w:ascii="Garamond" w:hAnsi="Garamond"/>
                <w:sz w:val="22"/>
                <w:szCs w:val="24"/>
              </w:rPr>
              <w:t>lag(</w:t>
            </w:r>
            <w:proofErr w:type="gramEnd"/>
            <w:r w:rsidRPr="001565A3">
              <w:rPr>
                <w:rFonts w:ascii="Garamond" w:hAnsi="Garamond"/>
                <w:sz w:val="22"/>
                <w:szCs w:val="24"/>
              </w:rPr>
              <w:t>1) et trend</w:t>
            </w:r>
          </w:p>
        </w:tc>
        <w:tc>
          <w:tcPr>
            <w:tcW w:w="845" w:type="pct"/>
            <w:hideMark/>
          </w:tcPr>
          <w:p w14:paraId="471EB9F4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4"/>
              </w:rPr>
            </w:pPr>
            <w:proofErr w:type="gramStart"/>
            <w:r w:rsidRPr="001565A3">
              <w:rPr>
                <w:rFonts w:asciiTheme="minorHAnsi" w:hAnsiTheme="minorHAnsi"/>
                <w:sz w:val="22"/>
                <w:szCs w:val="24"/>
              </w:rPr>
              <w:t>I(</w:t>
            </w:r>
            <w:proofErr w:type="gramEnd"/>
            <w:r w:rsidRPr="001565A3">
              <w:rPr>
                <w:rFonts w:asciiTheme="minorHAnsi" w:hAnsiTheme="minorHAnsi"/>
                <w:sz w:val="22"/>
                <w:szCs w:val="24"/>
              </w:rPr>
              <w:t>0)***</w:t>
            </w:r>
          </w:p>
        </w:tc>
      </w:tr>
      <w:tr w:rsidR="00E167BD" w:rsidRPr="001565A3" w14:paraId="4FB7C4A1" w14:textId="77777777" w:rsidTr="000E5AFB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" w:type="pct"/>
            <w:noWrap/>
            <w:hideMark/>
          </w:tcPr>
          <w:p w14:paraId="5F439AB0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rPr>
                <w:rFonts w:ascii="Lucida Console" w:hAnsi="Lucida Console"/>
                <w:sz w:val="20"/>
                <w:szCs w:val="20"/>
              </w:rPr>
            </w:pPr>
            <w:r w:rsidRPr="001565A3">
              <w:rPr>
                <w:rFonts w:ascii="Lucida Console" w:hAnsi="Lucida Console"/>
                <w:sz w:val="20"/>
                <w:szCs w:val="20"/>
              </w:rPr>
              <w:t>SIZ</w:t>
            </w:r>
          </w:p>
        </w:tc>
        <w:tc>
          <w:tcPr>
            <w:tcW w:w="1312" w:type="pct"/>
            <w:hideMark/>
          </w:tcPr>
          <w:p w14:paraId="3F924A20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4"/>
              </w:rPr>
            </w:pPr>
            <w:proofErr w:type="gramStart"/>
            <w:r w:rsidRPr="001565A3">
              <w:rPr>
                <w:rFonts w:ascii="Garamond" w:hAnsi="Garamond"/>
                <w:sz w:val="22"/>
                <w:szCs w:val="24"/>
              </w:rPr>
              <w:t>lag(</w:t>
            </w:r>
            <w:proofErr w:type="gramEnd"/>
            <w:r w:rsidRPr="001565A3">
              <w:rPr>
                <w:rFonts w:ascii="Garamond" w:hAnsi="Garamond"/>
                <w:sz w:val="22"/>
                <w:szCs w:val="24"/>
              </w:rPr>
              <w:t>1) et trend</w:t>
            </w:r>
          </w:p>
        </w:tc>
        <w:tc>
          <w:tcPr>
            <w:tcW w:w="987" w:type="pct"/>
            <w:hideMark/>
          </w:tcPr>
          <w:p w14:paraId="6A327A0D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4"/>
              </w:rPr>
            </w:pPr>
            <w:proofErr w:type="gramStart"/>
            <w:r w:rsidRPr="001565A3">
              <w:rPr>
                <w:rFonts w:asciiTheme="minorHAnsi" w:hAnsiTheme="minorHAnsi"/>
                <w:sz w:val="22"/>
                <w:szCs w:val="24"/>
              </w:rPr>
              <w:t>I(</w:t>
            </w:r>
            <w:proofErr w:type="gramEnd"/>
            <w:r w:rsidRPr="001565A3">
              <w:rPr>
                <w:rFonts w:asciiTheme="minorHAnsi" w:hAnsiTheme="minorHAnsi"/>
                <w:sz w:val="22"/>
                <w:szCs w:val="24"/>
              </w:rPr>
              <w:t>0)***</w:t>
            </w:r>
          </w:p>
        </w:tc>
        <w:tc>
          <w:tcPr>
            <w:tcW w:w="1214" w:type="pct"/>
            <w:hideMark/>
          </w:tcPr>
          <w:p w14:paraId="2D81290E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4"/>
              </w:rPr>
            </w:pPr>
            <w:proofErr w:type="gramStart"/>
            <w:r w:rsidRPr="001565A3">
              <w:rPr>
                <w:rFonts w:ascii="Garamond" w:hAnsi="Garamond"/>
                <w:sz w:val="22"/>
                <w:szCs w:val="24"/>
              </w:rPr>
              <w:t>lag(</w:t>
            </w:r>
            <w:proofErr w:type="gramEnd"/>
            <w:r w:rsidRPr="001565A3">
              <w:rPr>
                <w:rFonts w:ascii="Garamond" w:hAnsi="Garamond"/>
                <w:sz w:val="22"/>
                <w:szCs w:val="24"/>
              </w:rPr>
              <w:t>2) et trend</w:t>
            </w:r>
          </w:p>
        </w:tc>
        <w:tc>
          <w:tcPr>
            <w:tcW w:w="845" w:type="pct"/>
            <w:hideMark/>
          </w:tcPr>
          <w:p w14:paraId="4F10B9E1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4"/>
              </w:rPr>
            </w:pPr>
            <w:proofErr w:type="gramStart"/>
            <w:r w:rsidRPr="001565A3">
              <w:rPr>
                <w:rFonts w:asciiTheme="minorHAnsi" w:hAnsiTheme="minorHAnsi"/>
                <w:sz w:val="22"/>
                <w:szCs w:val="24"/>
              </w:rPr>
              <w:t>I(</w:t>
            </w:r>
            <w:proofErr w:type="gramEnd"/>
            <w:r w:rsidRPr="001565A3">
              <w:rPr>
                <w:rFonts w:asciiTheme="minorHAnsi" w:hAnsiTheme="minorHAnsi"/>
                <w:sz w:val="22"/>
                <w:szCs w:val="24"/>
              </w:rPr>
              <w:t>0)***</w:t>
            </w:r>
          </w:p>
        </w:tc>
      </w:tr>
      <w:tr w:rsidR="00E167BD" w:rsidRPr="001565A3" w14:paraId="3D72FC9D" w14:textId="77777777" w:rsidTr="000E5A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" w:type="pct"/>
            <w:noWrap/>
            <w:hideMark/>
          </w:tcPr>
          <w:p w14:paraId="57FF30CC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rPr>
                <w:rFonts w:ascii="Lucida Console" w:hAnsi="Lucida Console"/>
                <w:sz w:val="20"/>
                <w:szCs w:val="20"/>
              </w:rPr>
            </w:pPr>
            <w:r w:rsidRPr="001565A3">
              <w:rPr>
                <w:rFonts w:ascii="Lucida Console" w:hAnsi="Lucida Console"/>
                <w:sz w:val="20"/>
                <w:szCs w:val="20"/>
              </w:rPr>
              <w:t>NRES</w:t>
            </w:r>
          </w:p>
        </w:tc>
        <w:tc>
          <w:tcPr>
            <w:tcW w:w="1312" w:type="pct"/>
            <w:hideMark/>
          </w:tcPr>
          <w:p w14:paraId="73FFF9EB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4"/>
              </w:rPr>
            </w:pPr>
            <w:proofErr w:type="gramStart"/>
            <w:r w:rsidRPr="001565A3">
              <w:rPr>
                <w:rFonts w:ascii="Garamond" w:hAnsi="Garamond"/>
                <w:sz w:val="22"/>
                <w:szCs w:val="24"/>
              </w:rPr>
              <w:t>lag(</w:t>
            </w:r>
            <w:proofErr w:type="gramEnd"/>
            <w:r w:rsidRPr="001565A3">
              <w:rPr>
                <w:rFonts w:ascii="Garamond" w:hAnsi="Garamond"/>
                <w:sz w:val="22"/>
                <w:szCs w:val="24"/>
              </w:rPr>
              <w:t>1) et trend</w:t>
            </w:r>
          </w:p>
        </w:tc>
        <w:tc>
          <w:tcPr>
            <w:tcW w:w="987" w:type="pct"/>
            <w:hideMark/>
          </w:tcPr>
          <w:p w14:paraId="3E239738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4"/>
              </w:rPr>
            </w:pPr>
            <w:proofErr w:type="gramStart"/>
            <w:r w:rsidRPr="001565A3">
              <w:rPr>
                <w:rFonts w:asciiTheme="minorHAnsi" w:hAnsiTheme="minorHAnsi"/>
                <w:sz w:val="22"/>
                <w:szCs w:val="24"/>
              </w:rPr>
              <w:t>I(</w:t>
            </w:r>
            <w:proofErr w:type="gramEnd"/>
            <w:r w:rsidRPr="001565A3">
              <w:rPr>
                <w:rFonts w:asciiTheme="minorHAnsi" w:hAnsiTheme="minorHAnsi"/>
                <w:sz w:val="22"/>
                <w:szCs w:val="24"/>
              </w:rPr>
              <w:t>0)***</w:t>
            </w:r>
          </w:p>
        </w:tc>
        <w:tc>
          <w:tcPr>
            <w:tcW w:w="1214" w:type="pct"/>
            <w:hideMark/>
          </w:tcPr>
          <w:p w14:paraId="766D1A14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4"/>
              </w:rPr>
            </w:pPr>
            <w:proofErr w:type="gramStart"/>
            <w:r w:rsidRPr="001565A3">
              <w:rPr>
                <w:rFonts w:ascii="Garamond" w:hAnsi="Garamond"/>
                <w:sz w:val="22"/>
                <w:szCs w:val="24"/>
              </w:rPr>
              <w:t>lag(</w:t>
            </w:r>
            <w:proofErr w:type="gramEnd"/>
            <w:r w:rsidRPr="001565A3">
              <w:rPr>
                <w:rFonts w:ascii="Garamond" w:hAnsi="Garamond"/>
                <w:sz w:val="22"/>
                <w:szCs w:val="24"/>
              </w:rPr>
              <w:t>2) et trend</w:t>
            </w:r>
          </w:p>
        </w:tc>
        <w:tc>
          <w:tcPr>
            <w:tcW w:w="845" w:type="pct"/>
            <w:hideMark/>
          </w:tcPr>
          <w:p w14:paraId="528E7031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4"/>
              </w:rPr>
            </w:pPr>
            <w:proofErr w:type="gramStart"/>
            <w:r w:rsidRPr="001565A3">
              <w:rPr>
                <w:rFonts w:asciiTheme="minorHAnsi" w:hAnsiTheme="minorHAnsi"/>
                <w:sz w:val="22"/>
                <w:szCs w:val="24"/>
              </w:rPr>
              <w:t>I(</w:t>
            </w:r>
            <w:proofErr w:type="gramEnd"/>
            <w:r w:rsidRPr="001565A3">
              <w:rPr>
                <w:rFonts w:asciiTheme="minorHAnsi" w:hAnsiTheme="minorHAnsi"/>
                <w:sz w:val="22"/>
                <w:szCs w:val="24"/>
              </w:rPr>
              <w:t>0)***</w:t>
            </w:r>
          </w:p>
        </w:tc>
      </w:tr>
      <w:tr w:rsidR="00E167BD" w:rsidRPr="001565A3" w14:paraId="060ED913" w14:textId="77777777" w:rsidTr="000E5AFB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" w:type="pct"/>
            <w:noWrap/>
            <w:hideMark/>
          </w:tcPr>
          <w:p w14:paraId="7F51F3B0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rPr>
                <w:rFonts w:ascii="Lucida Console" w:hAnsi="Lucida Console"/>
                <w:sz w:val="20"/>
                <w:szCs w:val="20"/>
              </w:rPr>
            </w:pPr>
            <w:r w:rsidRPr="001565A3">
              <w:rPr>
                <w:rFonts w:ascii="Lucida Console" w:hAnsi="Lucida Console"/>
                <w:sz w:val="20"/>
                <w:szCs w:val="20"/>
              </w:rPr>
              <w:t>LAW</w:t>
            </w:r>
          </w:p>
        </w:tc>
        <w:tc>
          <w:tcPr>
            <w:tcW w:w="1312" w:type="pct"/>
            <w:hideMark/>
          </w:tcPr>
          <w:p w14:paraId="05FEB348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4"/>
              </w:rPr>
            </w:pPr>
            <w:proofErr w:type="gramStart"/>
            <w:r w:rsidRPr="001565A3">
              <w:rPr>
                <w:rFonts w:ascii="Garamond" w:hAnsi="Garamond"/>
                <w:sz w:val="22"/>
                <w:szCs w:val="24"/>
              </w:rPr>
              <w:t>lag(</w:t>
            </w:r>
            <w:proofErr w:type="gramEnd"/>
            <w:r w:rsidRPr="001565A3">
              <w:rPr>
                <w:rFonts w:ascii="Garamond" w:hAnsi="Garamond"/>
                <w:sz w:val="22"/>
                <w:szCs w:val="24"/>
              </w:rPr>
              <w:t>1) et trend</w:t>
            </w:r>
          </w:p>
        </w:tc>
        <w:tc>
          <w:tcPr>
            <w:tcW w:w="987" w:type="pct"/>
            <w:hideMark/>
          </w:tcPr>
          <w:p w14:paraId="17308CE0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4"/>
              </w:rPr>
            </w:pPr>
            <w:proofErr w:type="gramStart"/>
            <w:r w:rsidRPr="001565A3">
              <w:rPr>
                <w:rFonts w:asciiTheme="minorHAnsi" w:hAnsiTheme="minorHAnsi"/>
                <w:sz w:val="22"/>
                <w:szCs w:val="24"/>
              </w:rPr>
              <w:t>I(</w:t>
            </w:r>
            <w:proofErr w:type="gramEnd"/>
            <w:r w:rsidRPr="001565A3">
              <w:rPr>
                <w:rFonts w:asciiTheme="minorHAnsi" w:hAnsiTheme="minorHAnsi"/>
                <w:sz w:val="22"/>
                <w:szCs w:val="24"/>
              </w:rPr>
              <w:t>0)***</w:t>
            </w:r>
          </w:p>
        </w:tc>
        <w:tc>
          <w:tcPr>
            <w:tcW w:w="1214" w:type="pct"/>
            <w:hideMark/>
          </w:tcPr>
          <w:p w14:paraId="3C993E4C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4"/>
              </w:rPr>
            </w:pPr>
            <w:proofErr w:type="gramStart"/>
            <w:r w:rsidRPr="001565A3">
              <w:rPr>
                <w:rFonts w:ascii="Garamond" w:hAnsi="Garamond"/>
                <w:sz w:val="22"/>
                <w:szCs w:val="24"/>
              </w:rPr>
              <w:t>lag(</w:t>
            </w:r>
            <w:proofErr w:type="gramEnd"/>
            <w:r w:rsidRPr="001565A3">
              <w:rPr>
                <w:rFonts w:ascii="Garamond" w:hAnsi="Garamond"/>
                <w:sz w:val="22"/>
                <w:szCs w:val="24"/>
              </w:rPr>
              <w:t>2) et trend</w:t>
            </w:r>
          </w:p>
        </w:tc>
        <w:tc>
          <w:tcPr>
            <w:tcW w:w="845" w:type="pct"/>
            <w:hideMark/>
          </w:tcPr>
          <w:p w14:paraId="5DF7CA0A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4"/>
              </w:rPr>
            </w:pPr>
            <w:proofErr w:type="gramStart"/>
            <w:r w:rsidRPr="001565A3">
              <w:rPr>
                <w:rFonts w:asciiTheme="minorHAnsi" w:hAnsiTheme="minorHAnsi"/>
                <w:sz w:val="22"/>
                <w:szCs w:val="24"/>
              </w:rPr>
              <w:t>I(</w:t>
            </w:r>
            <w:proofErr w:type="gramEnd"/>
            <w:r w:rsidRPr="001565A3">
              <w:rPr>
                <w:rFonts w:asciiTheme="minorHAnsi" w:hAnsiTheme="minorHAnsi"/>
                <w:sz w:val="22"/>
                <w:szCs w:val="24"/>
              </w:rPr>
              <w:t>0)***</w:t>
            </w:r>
          </w:p>
        </w:tc>
      </w:tr>
      <w:tr w:rsidR="00E167BD" w:rsidRPr="001565A3" w14:paraId="34E82082" w14:textId="77777777" w:rsidTr="000E5A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" w:type="pct"/>
            <w:noWrap/>
            <w:hideMark/>
          </w:tcPr>
          <w:p w14:paraId="02AA4F8D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rPr>
                <w:rFonts w:ascii="Lucida Console" w:hAnsi="Lucida Console"/>
                <w:sz w:val="20"/>
                <w:szCs w:val="20"/>
              </w:rPr>
            </w:pPr>
            <w:r w:rsidRPr="001565A3">
              <w:rPr>
                <w:rFonts w:ascii="Lucida Console" w:hAnsi="Lucida Console"/>
                <w:sz w:val="20"/>
                <w:szCs w:val="20"/>
              </w:rPr>
              <w:t>OPE</w:t>
            </w:r>
          </w:p>
        </w:tc>
        <w:tc>
          <w:tcPr>
            <w:tcW w:w="1312" w:type="pct"/>
            <w:hideMark/>
          </w:tcPr>
          <w:p w14:paraId="5ABA76B0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4"/>
              </w:rPr>
            </w:pPr>
            <w:proofErr w:type="gramStart"/>
            <w:r w:rsidRPr="001565A3">
              <w:rPr>
                <w:rFonts w:ascii="Garamond" w:hAnsi="Garamond"/>
                <w:sz w:val="22"/>
                <w:szCs w:val="24"/>
              </w:rPr>
              <w:t>lag(</w:t>
            </w:r>
            <w:proofErr w:type="gramEnd"/>
            <w:r w:rsidRPr="001565A3">
              <w:rPr>
                <w:rFonts w:ascii="Garamond" w:hAnsi="Garamond"/>
                <w:sz w:val="22"/>
                <w:szCs w:val="24"/>
              </w:rPr>
              <w:t>1) et trend</w:t>
            </w:r>
          </w:p>
        </w:tc>
        <w:tc>
          <w:tcPr>
            <w:tcW w:w="987" w:type="pct"/>
            <w:hideMark/>
          </w:tcPr>
          <w:p w14:paraId="3E682D0F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4"/>
              </w:rPr>
            </w:pPr>
            <w:proofErr w:type="gramStart"/>
            <w:r w:rsidRPr="001565A3">
              <w:rPr>
                <w:rFonts w:asciiTheme="minorHAnsi" w:hAnsiTheme="minorHAnsi"/>
                <w:sz w:val="22"/>
                <w:szCs w:val="24"/>
              </w:rPr>
              <w:t>I(</w:t>
            </w:r>
            <w:proofErr w:type="gramEnd"/>
            <w:r w:rsidRPr="001565A3">
              <w:rPr>
                <w:rFonts w:asciiTheme="minorHAnsi" w:hAnsiTheme="minorHAnsi"/>
                <w:sz w:val="22"/>
                <w:szCs w:val="24"/>
              </w:rPr>
              <w:t>0)***</w:t>
            </w:r>
          </w:p>
        </w:tc>
        <w:tc>
          <w:tcPr>
            <w:tcW w:w="1214" w:type="pct"/>
            <w:hideMark/>
          </w:tcPr>
          <w:p w14:paraId="3D95713D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4"/>
              </w:rPr>
            </w:pPr>
            <w:proofErr w:type="gramStart"/>
            <w:r w:rsidRPr="001565A3">
              <w:rPr>
                <w:rFonts w:ascii="Garamond" w:hAnsi="Garamond"/>
                <w:sz w:val="22"/>
                <w:szCs w:val="24"/>
              </w:rPr>
              <w:t>lag(</w:t>
            </w:r>
            <w:proofErr w:type="gramEnd"/>
            <w:r w:rsidRPr="001565A3">
              <w:rPr>
                <w:rFonts w:ascii="Garamond" w:hAnsi="Garamond"/>
                <w:sz w:val="22"/>
                <w:szCs w:val="24"/>
              </w:rPr>
              <w:t>2) et trend</w:t>
            </w:r>
          </w:p>
        </w:tc>
        <w:tc>
          <w:tcPr>
            <w:tcW w:w="845" w:type="pct"/>
            <w:hideMark/>
          </w:tcPr>
          <w:p w14:paraId="2926145E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4"/>
              </w:rPr>
            </w:pPr>
            <w:proofErr w:type="gramStart"/>
            <w:r w:rsidRPr="001565A3">
              <w:rPr>
                <w:rFonts w:asciiTheme="minorHAnsi" w:hAnsiTheme="minorHAnsi"/>
                <w:sz w:val="22"/>
                <w:szCs w:val="24"/>
              </w:rPr>
              <w:t>I(</w:t>
            </w:r>
            <w:proofErr w:type="gramEnd"/>
            <w:r w:rsidRPr="001565A3">
              <w:rPr>
                <w:rFonts w:asciiTheme="minorHAnsi" w:hAnsiTheme="minorHAnsi"/>
                <w:sz w:val="22"/>
                <w:szCs w:val="24"/>
              </w:rPr>
              <w:t>0)***</w:t>
            </w:r>
          </w:p>
        </w:tc>
      </w:tr>
      <w:tr w:rsidR="00E167BD" w:rsidRPr="001565A3" w14:paraId="1E1B83CC" w14:textId="77777777" w:rsidTr="000E5AFB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" w:type="pct"/>
            <w:noWrap/>
            <w:hideMark/>
          </w:tcPr>
          <w:p w14:paraId="4833E435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rPr>
                <w:rFonts w:ascii="Lucida Console" w:hAnsi="Lucida Console"/>
                <w:sz w:val="20"/>
                <w:szCs w:val="20"/>
              </w:rPr>
            </w:pPr>
            <w:r w:rsidRPr="001565A3">
              <w:rPr>
                <w:rFonts w:ascii="Lucida Console" w:hAnsi="Lucida Console"/>
                <w:sz w:val="20"/>
                <w:szCs w:val="20"/>
              </w:rPr>
              <w:t>INS</w:t>
            </w:r>
          </w:p>
        </w:tc>
        <w:tc>
          <w:tcPr>
            <w:tcW w:w="1312" w:type="pct"/>
            <w:hideMark/>
          </w:tcPr>
          <w:p w14:paraId="09C69BF3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4"/>
              </w:rPr>
            </w:pPr>
            <w:proofErr w:type="gramStart"/>
            <w:r w:rsidRPr="001565A3">
              <w:rPr>
                <w:rFonts w:ascii="Garamond" w:hAnsi="Garamond"/>
                <w:sz w:val="22"/>
                <w:szCs w:val="24"/>
              </w:rPr>
              <w:t>lag(</w:t>
            </w:r>
            <w:proofErr w:type="gramEnd"/>
            <w:r w:rsidRPr="001565A3">
              <w:rPr>
                <w:rFonts w:ascii="Garamond" w:hAnsi="Garamond"/>
                <w:sz w:val="22"/>
                <w:szCs w:val="24"/>
              </w:rPr>
              <w:t>1) et trend</w:t>
            </w:r>
          </w:p>
        </w:tc>
        <w:tc>
          <w:tcPr>
            <w:tcW w:w="987" w:type="pct"/>
            <w:hideMark/>
          </w:tcPr>
          <w:p w14:paraId="235972D3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4"/>
              </w:rPr>
            </w:pPr>
            <w:proofErr w:type="gramStart"/>
            <w:r w:rsidRPr="001565A3">
              <w:rPr>
                <w:rFonts w:asciiTheme="minorHAnsi" w:hAnsiTheme="minorHAnsi"/>
                <w:sz w:val="22"/>
                <w:szCs w:val="24"/>
              </w:rPr>
              <w:t>I(</w:t>
            </w:r>
            <w:proofErr w:type="gramEnd"/>
            <w:r w:rsidRPr="001565A3">
              <w:rPr>
                <w:rFonts w:asciiTheme="minorHAnsi" w:hAnsiTheme="minorHAnsi"/>
                <w:sz w:val="22"/>
                <w:szCs w:val="24"/>
              </w:rPr>
              <w:t>0)***</w:t>
            </w:r>
          </w:p>
        </w:tc>
        <w:tc>
          <w:tcPr>
            <w:tcW w:w="1214" w:type="pct"/>
            <w:hideMark/>
          </w:tcPr>
          <w:p w14:paraId="3996CF4F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4"/>
              </w:rPr>
            </w:pPr>
            <w:proofErr w:type="gramStart"/>
            <w:r w:rsidRPr="001565A3">
              <w:rPr>
                <w:rFonts w:ascii="Garamond" w:hAnsi="Garamond"/>
                <w:sz w:val="22"/>
                <w:szCs w:val="24"/>
              </w:rPr>
              <w:t>lag(</w:t>
            </w:r>
            <w:proofErr w:type="gramEnd"/>
            <w:r w:rsidRPr="001565A3">
              <w:rPr>
                <w:rFonts w:ascii="Garamond" w:hAnsi="Garamond"/>
                <w:sz w:val="22"/>
                <w:szCs w:val="24"/>
              </w:rPr>
              <w:t>2) et trend</w:t>
            </w:r>
          </w:p>
        </w:tc>
        <w:tc>
          <w:tcPr>
            <w:tcW w:w="845" w:type="pct"/>
            <w:hideMark/>
          </w:tcPr>
          <w:p w14:paraId="699BEE8D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4"/>
              </w:rPr>
            </w:pPr>
            <w:proofErr w:type="gramStart"/>
            <w:r w:rsidRPr="001565A3">
              <w:rPr>
                <w:rFonts w:asciiTheme="minorHAnsi" w:hAnsiTheme="minorHAnsi"/>
                <w:sz w:val="22"/>
                <w:szCs w:val="24"/>
              </w:rPr>
              <w:t>I(</w:t>
            </w:r>
            <w:proofErr w:type="gramEnd"/>
            <w:r w:rsidRPr="001565A3">
              <w:rPr>
                <w:rFonts w:asciiTheme="minorHAnsi" w:hAnsiTheme="minorHAnsi"/>
                <w:sz w:val="22"/>
                <w:szCs w:val="24"/>
              </w:rPr>
              <w:t>0)***</w:t>
            </w:r>
          </w:p>
        </w:tc>
      </w:tr>
      <w:tr w:rsidR="00E167BD" w:rsidRPr="001565A3" w14:paraId="17F1B96D" w14:textId="77777777" w:rsidTr="000E5A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" w:type="pct"/>
            <w:noWrap/>
            <w:hideMark/>
          </w:tcPr>
          <w:p w14:paraId="209BE428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rPr>
                <w:rFonts w:ascii="Lucida Console" w:hAnsi="Lucida Console"/>
                <w:sz w:val="20"/>
                <w:szCs w:val="20"/>
              </w:rPr>
            </w:pPr>
            <w:r w:rsidRPr="001565A3">
              <w:rPr>
                <w:rFonts w:ascii="Lucida Console" w:hAnsi="Lucida Console"/>
                <w:sz w:val="20"/>
                <w:szCs w:val="20"/>
              </w:rPr>
              <w:t>HC</w:t>
            </w:r>
          </w:p>
        </w:tc>
        <w:tc>
          <w:tcPr>
            <w:tcW w:w="1312" w:type="pct"/>
            <w:hideMark/>
          </w:tcPr>
          <w:p w14:paraId="178C8B1B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4"/>
              </w:rPr>
            </w:pPr>
            <w:proofErr w:type="gramStart"/>
            <w:r w:rsidRPr="001565A3">
              <w:rPr>
                <w:rFonts w:ascii="Garamond" w:hAnsi="Garamond"/>
                <w:sz w:val="22"/>
                <w:szCs w:val="24"/>
              </w:rPr>
              <w:t>lag(</w:t>
            </w:r>
            <w:proofErr w:type="gramEnd"/>
            <w:r w:rsidRPr="001565A3">
              <w:rPr>
                <w:rFonts w:ascii="Garamond" w:hAnsi="Garamond"/>
                <w:sz w:val="22"/>
                <w:szCs w:val="24"/>
              </w:rPr>
              <w:t>2) et trend</w:t>
            </w:r>
          </w:p>
        </w:tc>
        <w:tc>
          <w:tcPr>
            <w:tcW w:w="987" w:type="pct"/>
            <w:hideMark/>
          </w:tcPr>
          <w:p w14:paraId="05C1439C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4"/>
              </w:rPr>
            </w:pPr>
            <w:proofErr w:type="gramStart"/>
            <w:r w:rsidRPr="001565A3">
              <w:rPr>
                <w:rFonts w:asciiTheme="minorHAnsi" w:hAnsiTheme="minorHAnsi"/>
                <w:sz w:val="22"/>
                <w:szCs w:val="24"/>
              </w:rPr>
              <w:t>I(</w:t>
            </w:r>
            <w:proofErr w:type="gramEnd"/>
            <w:r w:rsidRPr="001565A3">
              <w:rPr>
                <w:rFonts w:asciiTheme="minorHAnsi" w:hAnsiTheme="minorHAnsi"/>
                <w:sz w:val="22"/>
                <w:szCs w:val="24"/>
              </w:rPr>
              <w:t>0)***</w:t>
            </w:r>
          </w:p>
        </w:tc>
        <w:tc>
          <w:tcPr>
            <w:tcW w:w="1214" w:type="pct"/>
            <w:hideMark/>
          </w:tcPr>
          <w:p w14:paraId="624B5F02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4"/>
              </w:rPr>
            </w:pPr>
            <w:proofErr w:type="gramStart"/>
            <w:r w:rsidRPr="001565A3">
              <w:rPr>
                <w:rFonts w:ascii="Garamond" w:hAnsi="Garamond"/>
                <w:sz w:val="22"/>
                <w:szCs w:val="24"/>
              </w:rPr>
              <w:t>lag(</w:t>
            </w:r>
            <w:proofErr w:type="gramEnd"/>
            <w:r w:rsidRPr="001565A3">
              <w:rPr>
                <w:rFonts w:ascii="Garamond" w:hAnsi="Garamond"/>
                <w:sz w:val="22"/>
                <w:szCs w:val="24"/>
              </w:rPr>
              <w:t>2) et trend</w:t>
            </w:r>
          </w:p>
        </w:tc>
        <w:tc>
          <w:tcPr>
            <w:tcW w:w="845" w:type="pct"/>
            <w:hideMark/>
          </w:tcPr>
          <w:p w14:paraId="0088B76E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4"/>
              </w:rPr>
            </w:pPr>
            <w:proofErr w:type="gramStart"/>
            <w:r w:rsidRPr="001565A3">
              <w:rPr>
                <w:rFonts w:asciiTheme="minorHAnsi" w:hAnsiTheme="minorHAnsi"/>
                <w:sz w:val="22"/>
                <w:szCs w:val="24"/>
              </w:rPr>
              <w:t>I(</w:t>
            </w:r>
            <w:proofErr w:type="gramEnd"/>
            <w:r w:rsidRPr="001565A3">
              <w:rPr>
                <w:rFonts w:asciiTheme="minorHAnsi" w:hAnsiTheme="minorHAnsi"/>
                <w:sz w:val="22"/>
                <w:szCs w:val="24"/>
              </w:rPr>
              <w:t>0)***</w:t>
            </w:r>
          </w:p>
        </w:tc>
      </w:tr>
      <w:tr w:rsidR="00E167BD" w:rsidRPr="001565A3" w14:paraId="4AC05F26" w14:textId="77777777" w:rsidTr="000E5AFB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" w:type="pct"/>
            <w:noWrap/>
            <w:hideMark/>
          </w:tcPr>
          <w:p w14:paraId="2F63427F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rPr>
                <w:rFonts w:ascii="Lucida Console" w:hAnsi="Lucida Console"/>
                <w:sz w:val="20"/>
                <w:szCs w:val="20"/>
              </w:rPr>
            </w:pPr>
            <w:r w:rsidRPr="001565A3">
              <w:rPr>
                <w:rFonts w:ascii="Lucida Console" w:hAnsi="Lucida Console"/>
                <w:sz w:val="20"/>
                <w:szCs w:val="20"/>
              </w:rPr>
              <w:t>FVA</w:t>
            </w:r>
          </w:p>
        </w:tc>
        <w:tc>
          <w:tcPr>
            <w:tcW w:w="1312" w:type="pct"/>
            <w:hideMark/>
          </w:tcPr>
          <w:p w14:paraId="0DFAD473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4"/>
              </w:rPr>
            </w:pPr>
            <w:proofErr w:type="gramStart"/>
            <w:r w:rsidRPr="001565A3">
              <w:rPr>
                <w:rFonts w:ascii="Garamond" w:hAnsi="Garamond"/>
                <w:sz w:val="22"/>
                <w:szCs w:val="24"/>
              </w:rPr>
              <w:t>lag(</w:t>
            </w:r>
            <w:proofErr w:type="gramEnd"/>
            <w:r w:rsidRPr="001565A3">
              <w:rPr>
                <w:rFonts w:ascii="Garamond" w:hAnsi="Garamond"/>
                <w:sz w:val="22"/>
                <w:szCs w:val="24"/>
              </w:rPr>
              <w:t>2) et trend</w:t>
            </w:r>
          </w:p>
        </w:tc>
        <w:tc>
          <w:tcPr>
            <w:tcW w:w="987" w:type="pct"/>
            <w:hideMark/>
          </w:tcPr>
          <w:p w14:paraId="6AB4F47D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4"/>
              </w:rPr>
            </w:pPr>
            <w:proofErr w:type="gramStart"/>
            <w:r w:rsidRPr="001565A3">
              <w:rPr>
                <w:rFonts w:asciiTheme="minorHAnsi" w:hAnsiTheme="minorHAnsi"/>
                <w:sz w:val="22"/>
                <w:szCs w:val="24"/>
              </w:rPr>
              <w:t>I(</w:t>
            </w:r>
            <w:proofErr w:type="gramEnd"/>
            <w:r w:rsidRPr="001565A3">
              <w:rPr>
                <w:rFonts w:asciiTheme="minorHAnsi" w:hAnsiTheme="minorHAnsi"/>
                <w:sz w:val="22"/>
                <w:szCs w:val="24"/>
              </w:rPr>
              <w:t>0)***</w:t>
            </w:r>
          </w:p>
        </w:tc>
        <w:tc>
          <w:tcPr>
            <w:tcW w:w="1214" w:type="pct"/>
            <w:hideMark/>
          </w:tcPr>
          <w:p w14:paraId="3B144427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4"/>
              </w:rPr>
            </w:pPr>
            <w:proofErr w:type="gramStart"/>
            <w:r w:rsidRPr="001565A3">
              <w:rPr>
                <w:rFonts w:ascii="Garamond" w:hAnsi="Garamond"/>
                <w:sz w:val="22"/>
                <w:szCs w:val="24"/>
              </w:rPr>
              <w:t>lag(</w:t>
            </w:r>
            <w:proofErr w:type="gramEnd"/>
            <w:r w:rsidRPr="001565A3">
              <w:rPr>
                <w:rFonts w:ascii="Garamond" w:hAnsi="Garamond"/>
                <w:sz w:val="22"/>
                <w:szCs w:val="24"/>
              </w:rPr>
              <w:t>2) et trend</w:t>
            </w:r>
          </w:p>
        </w:tc>
        <w:tc>
          <w:tcPr>
            <w:tcW w:w="845" w:type="pct"/>
            <w:hideMark/>
          </w:tcPr>
          <w:p w14:paraId="13875B25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4"/>
              </w:rPr>
            </w:pPr>
            <w:proofErr w:type="gramStart"/>
            <w:r w:rsidRPr="001565A3">
              <w:rPr>
                <w:rFonts w:asciiTheme="minorHAnsi" w:hAnsiTheme="minorHAnsi"/>
                <w:sz w:val="22"/>
                <w:szCs w:val="24"/>
              </w:rPr>
              <w:t>I(</w:t>
            </w:r>
            <w:proofErr w:type="gramEnd"/>
            <w:r w:rsidRPr="001565A3">
              <w:rPr>
                <w:rFonts w:asciiTheme="minorHAnsi" w:hAnsiTheme="minorHAnsi"/>
                <w:sz w:val="22"/>
                <w:szCs w:val="24"/>
              </w:rPr>
              <w:t>0)***</w:t>
            </w:r>
          </w:p>
        </w:tc>
      </w:tr>
      <w:tr w:rsidR="00E167BD" w:rsidRPr="001565A3" w14:paraId="0BA537B9" w14:textId="77777777" w:rsidTr="000E5A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" w:type="pct"/>
            <w:noWrap/>
            <w:hideMark/>
          </w:tcPr>
          <w:p w14:paraId="510F244C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rPr>
                <w:rFonts w:ascii="Lucida Console" w:hAnsi="Lucida Console"/>
                <w:sz w:val="20"/>
                <w:szCs w:val="20"/>
              </w:rPr>
            </w:pPr>
            <w:proofErr w:type="spellStart"/>
            <w:r w:rsidRPr="001565A3">
              <w:rPr>
                <w:rFonts w:ascii="Lucida Console" w:hAnsi="Lucida Console"/>
                <w:sz w:val="20"/>
                <w:szCs w:val="20"/>
              </w:rPr>
              <w:t>GDP.h</w:t>
            </w:r>
            <w:proofErr w:type="spellEnd"/>
          </w:p>
        </w:tc>
        <w:tc>
          <w:tcPr>
            <w:tcW w:w="1312" w:type="pct"/>
            <w:hideMark/>
          </w:tcPr>
          <w:p w14:paraId="4CF05C3D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4"/>
              </w:rPr>
            </w:pPr>
            <w:proofErr w:type="gramStart"/>
            <w:r w:rsidRPr="001565A3">
              <w:rPr>
                <w:rFonts w:ascii="Garamond" w:hAnsi="Garamond"/>
                <w:sz w:val="22"/>
                <w:szCs w:val="24"/>
              </w:rPr>
              <w:t>lag(</w:t>
            </w:r>
            <w:proofErr w:type="gramEnd"/>
            <w:r w:rsidRPr="001565A3">
              <w:rPr>
                <w:rFonts w:ascii="Garamond" w:hAnsi="Garamond"/>
                <w:sz w:val="22"/>
                <w:szCs w:val="24"/>
              </w:rPr>
              <w:t>1) et trend</w:t>
            </w:r>
          </w:p>
        </w:tc>
        <w:tc>
          <w:tcPr>
            <w:tcW w:w="987" w:type="pct"/>
            <w:hideMark/>
          </w:tcPr>
          <w:p w14:paraId="3C0F67D4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4"/>
              </w:rPr>
            </w:pPr>
            <w:proofErr w:type="gramStart"/>
            <w:r w:rsidRPr="001565A3">
              <w:rPr>
                <w:rFonts w:asciiTheme="minorHAnsi" w:hAnsiTheme="minorHAnsi"/>
                <w:sz w:val="22"/>
                <w:szCs w:val="24"/>
              </w:rPr>
              <w:t>I(</w:t>
            </w:r>
            <w:proofErr w:type="gramEnd"/>
            <w:r w:rsidRPr="001565A3">
              <w:rPr>
                <w:rFonts w:asciiTheme="minorHAnsi" w:hAnsiTheme="minorHAnsi"/>
                <w:sz w:val="22"/>
                <w:szCs w:val="24"/>
              </w:rPr>
              <w:t>0)***</w:t>
            </w:r>
          </w:p>
        </w:tc>
        <w:tc>
          <w:tcPr>
            <w:tcW w:w="1214" w:type="pct"/>
            <w:hideMark/>
          </w:tcPr>
          <w:p w14:paraId="360EF76C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4"/>
              </w:rPr>
            </w:pPr>
            <w:proofErr w:type="gramStart"/>
            <w:r w:rsidRPr="001565A3">
              <w:rPr>
                <w:rFonts w:ascii="Garamond" w:hAnsi="Garamond"/>
                <w:sz w:val="22"/>
                <w:szCs w:val="24"/>
              </w:rPr>
              <w:t>lag(</w:t>
            </w:r>
            <w:proofErr w:type="gramEnd"/>
            <w:r w:rsidRPr="001565A3">
              <w:rPr>
                <w:rFonts w:ascii="Garamond" w:hAnsi="Garamond"/>
                <w:sz w:val="22"/>
                <w:szCs w:val="24"/>
              </w:rPr>
              <w:t>1) et trend</w:t>
            </w:r>
          </w:p>
        </w:tc>
        <w:tc>
          <w:tcPr>
            <w:tcW w:w="845" w:type="pct"/>
            <w:hideMark/>
          </w:tcPr>
          <w:p w14:paraId="7736C80B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4"/>
              </w:rPr>
            </w:pPr>
            <w:proofErr w:type="gramStart"/>
            <w:r w:rsidRPr="001565A3">
              <w:rPr>
                <w:rFonts w:asciiTheme="minorHAnsi" w:hAnsiTheme="minorHAnsi"/>
                <w:sz w:val="22"/>
                <w:szCs w:val="24"/>
              </w:rPr>
              <w:t>I(</w:t>
            </w:r>
            <w:proofErr w:type="gramEnd"/>
            <w:r w:rsidRPr="001565A3">
              <w:rPr>
                <w:rFonts w:asciiTheme="minorHAnsi" w:hAnsiTheme="minorHAnsi"/>
                <w:sz w:val="22"/>
                <w:szCs w:val="24"/>
              </w:rPr>
              <w:t>0)***</w:t>
            </w:r>
          </w:p>
        </w:tc>
      </w:tr>
      <w:tr w:rsidR="00E167BD" w:rsidRPr="001565A3" w14:paraId="6F152FCB" w14:textId="77777777" w:rsidTr="000E5AFB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" w:type="pct"/>
            <w:noWrap/>
            <w:hideMark/>
          </w:tcPr>
          <w:p w14:paraId="5C577312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rPr>
                <w:rFonts w:ascii="Lucida Console" w:hAnsi="Lucida Console"/>
                <w:sz w:val="20"/>
                <w:szCs w:val="20"/>
              </w:rPr>
            </w:pPr>
            <w:r w:rsidRPr="001565A3">
              <w:rPr>
                <w:rFonts w:ascii="Lucida Console" w:hAnsi="Lucida Console"/>
                <w:sz w:val="20"/>
                <w:szCs w:val="20"/>
              </w:rPr>
              <w:t>GRO</w:t>
            </w:r>
          </w:p>
        </w:tc>
        <w:tc>
          <w:tcPr>
            <w:tcW w:w="1312" w:type="pct"/>
            <w:hideMark/>
          </w:tcPr>
          <w:p w14:paraId="21E66297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4"/>
              </w:rPr>
            </w:pPr>
            <w:proofErr w:type="gramStart"/>
            <w:r w:rsidRPr="001565A3">
              <w:rPr>
                <w:rFonts w:ascii="Garamond" w:hAnsi="Garamond"/>
                <w:sz w:val="22"/>
                <w:szCs w:val="24"/>
              </w:rPr>
              <w:t>lag(</w:t>
            </w:r>
            <w:proofErr w:type="gramEnd"/>
            <w:r w:rsidRPr="001565A3">
              <w:rPr>
                <w:rFonts w:ascii="Garamond" w:hAnsi="Garamond"/>
                <w:sz w:val="22"/>
                <w:szCs w:val="24"/>
              </w:rPr>
              <w:t>2) et trend</w:t>
            </w:r>
          </w:p>
        </w:tc>
        <w:tc>
          <w:tcPr>
            <w:tcW w:w="987" w:type="pct"/>
            <w:hideMark/>
          </w:tcPr>
          <w:p w14:paraId="1E6107A9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4"/>
              </w:rPr>
            </w:pPr>
            <w:proofErr w:type="gramStart"/>
            <w:r w:rsidRPr="001565A3">
              <w:rPr>
                <w:rFonts w:asciiTheme="minorHAnsi" w:hAnsiTheme="minorHAnsi"/>
                <w:sz w:val="22"/>
                <w:szCs w:val="24"/>
              </w:rPr>
              <w:t>I(</w:t>
            </w:r>
            <w:proofErr w:type="gramEnd"/>
            <w:r w:rsidRPr="001565A3">
              <w:rPr>
                <w:rFonts w:asciiTheme="minorHAnsi" w:hAnsiTheme="minorHAnsi"/>
                <w:sz w:val="22"/>
                <w:szCs w:val="24"/>
              </w:rPr>
              <w:t>0)***</w:t>
            </w:r>
          </w:p>
        </w:tc>
        <w:tc>
          <w:tcPr>
            <w:tcW w:w="1214" w:type="pct"/>
            <w:hideMark/>
          </w:tcPr>
          <w:p w14:paraId="0B6F98D8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4"/>
              </w:rPr>
            </w:pPr>
            <w:proofErr w:type="gramStart"/>
            <w:r w:rsidRPr="001565A3">
              <w:rPr>
                <w:rFonts w:ascii="Garamond" w:hAnsi="Garamond"/>
                <w:sz w:val="22"/>
                <w:szCs w:val="24"/>
              </w:rPr>
              <w:t>lag(</w:t>
            </w:r>
            <w:proofErr w:type="gramEnd"/>
            <w:r w:rsidRPr="001565A3">
              <w:rPr>
                <w:rFonts w:ascii="Garamond" w:hAnsi="Garamond"/>
                <w:sz w:val="22"/>
                <w:szCs w:val="24"/>
              </w:rPr>
              <w:t>2) et trend</w:t>
            </w:r>
          </w:p>
        </w:tc>
        <w:tc>
          <w:tcPr>
            <w:tcW w:w="845" w:type="pct"/>
            <w:hideMark/>
          </w:tcPr>
          <w:p w14:paraId="53473DA8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4"/>
              </w:rPr>
            </w:pPr>
            <w:proofErr w:type="gramStart"/>
            <w:r w:rsidRPr="001565A3">
              <w:rPr>
                <w:rFonts w:asciiTheme="minorHAnsi" w:hAnsiTheme="minorHAnsi"/>
                <w:sz w:val="22"/>
                <w:szCs w:val="24"/>
              </w:rPr>
              <w:t>I(</w:t>
            </w:r>
            <w:proofErr w:type="gramEnd"/>
            <w:r w:rsidRPr="001565A3">
              <w:rPr>
                <w:rFonts w:asciiTheme="minorHAnsi" w:hAnsiTheme="minorHAnsi"/>
                <w:sz w:val="22"/>
                <w:szCs w:val="24"/>
              </w:rPr>
              <w:t>0)***</w:t>
            </w:r>
          </w:p>
        </w:tc>
      </w:tr>
      <w:tr w:rsidR="00E167BD" w:rsidRPr="001565A3" w14:paraId="5A33DC1B" w14:textId="77777777" w:rsidTr="000E5A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" w:type="pct"/>
            <w:noWrap/>
            <w:hideMark/>
          </w:tcPr>
          <w:p w14:paraId="1AD76FD1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rPr>
                <w:rFonts w:ascii="Lucida Console" w:hAnsi="Lucida Console"/>
                <w:sz w:val="20"/>
                <w:szCs w:val="20"/>
              </w:rPr>
            </w:pPr>
            <w:r w:rsidRPr="001565A3">
              <w:rPr>
                <w:rFonts w:ascii="Lucida Console" w:hAnsi="Lucida Console"/>
                <w:sz w:val="20"/>
                <w:szCs w:val="20"/>
              </w:rPr>
              <w:t>SC</w:t>
            </w:r>
          </w:p>
        </w:tc>
        <w:tc>
          <w:tcPr>
            <w:tcW w:w="1312" w:type="pct"/>
            <w:hideMark/>
          </w:tcPr>
          <w:p w14:paraId="55E95C26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4"/>
              </w:rPr>
            </w:pPr>
            <w:proofErr w:type="gramStart"/>
            <w:r w:rsidRPr="001565A3">
              <w:rPr>
                <w:rFonts w:ascii="Garamond" w:hAnsi="Garamond"/>
                <w:sz w:val="22"/>
                <w:szCs w:val="24"/>
              </w:rPr>
              <w:t>lag(</w:t>
            </w:r>
            <w:proofErr w:type="gramEnd"/>
            <w:r w:rsidRPr="001565A3">
              <w:rPr>
                <w:rFonts w:ascii="Garamond" w:hAnsi="Garamond"/>
                <w:sz w:val="22"/>
                <w:szCs w:val="24"/>
              </w:rPr>
              <w:t>2) et trend</w:t>
            </w:r>
          </w:p>
        </w:tc>
        <w:tc>
          <w:tcPr>
            <w:tcW w:w="987" w:type="pct"/>
            <w:hideMark/>
          </w:tcPr>
          <w:p w14:paraId="7480F29F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4"/>
              </w:rPr>
            </w:pPr>
            <w:proofErr w:type="gramStart"/>
            <w:r w:rsidRPr="001565A3">
              <w:rPr>
                <w:rFonts w:asciiTheme="minorHAnsi" w:hAnsiTheme="minorHAnsi"/>
                <w:sz w:val="22"/>
                <w:szCs w:val="24"/>
              </w:rPr>
              <w:t>I(</w:t>
            </w:r>
            <w:proofErr w:type="gramEnd"/>
            <w:r w:rsidRPr="001565A3">
              <w:rPr>
                <w:rFonts w:asciiTheme="minorHAnsi" w:hAnsiTheme="minorHAnsi"/>
                <w:sz w:val="22"/>
                <w:szCs w:val="24"/>
              </w:rPr>
              <w:t>0)***</w:t>
            </w:r>
          </w:p>
        </w:tc>
        <w:tc>
          <w:tcPr>
            <w:tcW w:w="1214" w:type="pct"/>
            <w:hideMark/>
          </w:tcPr>
          <w:p w14:paraId="11E8AF48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2"/>
                <w:szCs w:val="24"/>
              </w:rPr>
            </w:pPr>
            <w:proofErr w:type="gramStart"/>
            <w:r w:rsidRPr="001565A3">
              <w:rPr>
                <w:rFonts w:ascii="Garamond" w:hAnsi="Garamond"/>
                <w:sz w:val="22"/>
                <w:szCs w:val="24"/>
              </w:rPr>
              <w:t>lag(</w:t>
            </w:r>
            <w:proofErr w:type="gramEnd"/>
            <w:r w:rsidRPr="001565A3">
              <w:rPr>
                <w:rFonts w:ascii="Garamond" w:hAnsi="Garamond"/>
                <w:sz w:val="22"/>
                <w:szCs w:val="24"/>
              </w:rPr>
              <w:t>2) et trend</w:t>
            </w:r>
          </w:p>
        </w:tc>
        <w:tc>
          <w:tcPr>
            <w:tcW w:w="845" w:type="pct"/>
            <w:hideMark/>
          </w:tcPr>
          <w:p w14:paraId="269917D4" w14:textId="77777777" w:rsidR="00E167BD" w:rsidRPr="001565A3" w:rsidRDefault="00E167BD" w:rsidP="000E5AFB">
            <w:pPr>
              <w:tabs>
                <w:tab w:val="left" w:pos="9072"/>
              </w:tabs>
              <w:spacing w:after="0" w:line="240" w:lineRule="auto"/>
              <w:ind w:righ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4"/>
              </w:rPr>
            </w:pPr>
            <w:proofErr w:type="gramStart"/>
            <w:r w:rsidRPr="001565A3">
              <w:rPr>
                <w:rFonts w:asciiTheme="minorHAnsi" w:hAnsiTheme="minorHAnsi"/>
                <w:sz w:val="22"/>
                <w:szCs w:val="24"/>
              </w:rPr>
              <w:t>I(</w:t>
            </w:r>
            <w:proofErr w:type="gramEnd"/>
            <w:r w:rsidRPr="001565A3">
              <w:rPr>
                <w:rFonts w:asciiTheme="minorHAnsi" w:hAnsiTheme="minorHAnsi"/>
                <w:sz w:val="22"/>
                <w:szCs w:val="24"/>
              </w:rPr>
              <w:t>0)***</w:t>
            </w:r>
          </w:p>
        </w:tc>
      </w:tr>
    </w:tbl>
    <w:p w14:paraId="128FEB93" w14:textId="77777777" w:rsidR="00E167BD" w:rsidRPr="001565A3" w:rsidRDefault="00E167BD" w:rsidP="00E167BD">
      <w:pPr>
        <w:tabs>
          <w:tab w:val="left" w:pos="9072"/>
        </w:tabs>
        <w:spacing w:after="0" w:line="256" w:lineRule="auto"/>
        <w:ind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1565A3">
        <w:rPr>
          <w:rFonts w:asciiTheme="minorHAnsi" w:hAnsiTheme="minorHAnsi"/>
          <w:sz w:val="22"/>
          <w:szCs w:val="24"/>
        </w:rPr>
        <w:t>***(</w:t>
      </w:r>
      <w:proofErr w:type="spellStart"/>
      <w:r w:rsidRPr="001565A3">
        <w:rPr>
          <w:rFonts w:asciiTheme="minorHAnsi" w:hAnsiTheme="minorHAnsi"/>
          <w:sz w:val="22"/>
          <w:szCs w:val="24"/>
        </w:rPr>
        <w:t>pvalue</w:t>
      </w:r>
      <w:proofErr w:type="spellEnd"/>
      <w:r w:rsidRPr="001565A3">
        <w:rPr>
          <w:rFonts w:asciiTheme="minorHAnsi" w:hAnsiTheme="minorHAnsi"/>
          <w:sz w:val="22"/>
          <w:szCs w:val="24"/>
        </w:rPr>
        <w:t>&lt;0,1%)</w:t>
      </w:r>
    </w:p>
    <w:p w14:paraId="0D91A22E" w14:textId="77777777" w:rsidR="00AF2E74" w:rsidRDefault="00AF2E74"/>
    <w:sectPr w:rsidR="00AF2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7BD"/>
    <w:rsid w:val="00AF2E74"/>
    <w:rsid w:val="00E1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DEA85"/>
  <w15:chartTrackingRefBased/>
  <w15:docId w15:val="{28C9808D-7CB9-4CCD-8382-4B51A5A58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7BD"/>
    <w:pPr>
      <w:spacing w:after="3" w:line="367" w:lineRule="auto"/>
      <w:ind w:right="717" w:firstLine="701"/>
      <w:jc w:val="both"/>
    </w:pPr>
    <w:rPr>
      <w:rFonts w:ascii="Times New Roman" w:eastAsia="Times New Roman" w:hAnsi="Times New Roman" w:cs="Times New Roman"/>
      <w:color w:val="000000"/>
      <w:sz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E167BD"/>
    <w:pPr>
      <w:spacing w:after="0" w:line="240" w:lineRule="auto"/>
    </w:pPr>
    <w:rPr>
      <w:rFonts w:eastAsiaTheme="minorEastAsia"/>
      <w:lang w:val="fr-FR"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dTable2">
    <w:name w:val="Grid Table 2"/>
    <w:basedOn w:val="TableNormal"/>
    <w:uiPriority w:val="47"/>
    <w:rsid w:val="00E167BD"/>
    <w:pPr>
      <w:spacing w:after="0" w:line="240" w:lineRule="auto"/>
    </w:pPr>
    <w:rPr>
      <w:lang w:val="fr-FR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Grid1"/>
    <w:rsid w:val="00E167BD"/>
    <w:pPr>
      <w:spacing w:after="0" w:line="240" w:lineRule="auto"/>
    </w:pPr>
    <w:rPr>
      <w:rFonts w:eastAsia="Times New Roman"/>
      <w:lang w:val="fr-FR" w:eastAsia="fr-F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Turner</dc:creator>
  <cp:keywords/>
  <dc:description/>
  <cp:lastModifiedBy>Katie Turner</cp:lastModifiedBy>
  <cp:revision>1</cp:revision>
  <dcterms:created xsi:type="dcterms:W3CDTF">2021-04-01T14:41:00Z</dcterms:created>
  <dcterms:modified xsi:type="dcterms:W3CDTF">2021-04-01T14:41:00Z</dcterms:modified>
</cp:coreProperties>
</file>