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93E" w:rsidRPr="0023193E" w:rsidRDefault="0023193E" w:rsidP="0023193E">
      <w:pPr>
        <w:rPr>
          <w:b/>
        </w:rPr>
      </w:pPr>
      <w:r w:rsidRPr="0023193E">
        <w:rPr>
          <w:b/>
        </w:rPr>
        <w:t>Supplementary</w:t>
      </w:r>
    </w:p>
    <w:p w:rsidR="00EC16CA" w:rsidRPr="0023193E" w:rsidRDefault="0023193E" w:rsidP="0023193E">
      <w:pPr>
        <w:rPr>
          <w:i/>
        </w:rPr>
      </w:pPr>
      <w:r w:rsidRPr="0023193E">
        <w:rPr>
          <w:i/>
        </w:rPr>
        <w:t>Spatial variability in herbaceous plant phenology is mostly explained by variability in temperature but also by photoperiod and functional traits</w:t>
      </w:r>
    </w:p>
    <w:p w:rsidR="0023193E" w:rsidRDefault="0023193E" w:rsidP="00DA6D36">
      <w:r w:rsidRPr="0023193E">
        <w:t>International Journal of Biometeorology</w:t>
      </w:r>
    </w:p>
    <w:p w:rsidR="0023193E" w:rsidRDefault="0023193E" w:rsidP="0023193E">
      <w:pPr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>Robert Rauschkolb</w:t>
      </w:r>
      <w:r>
        <w:rPr>
          <w:sz w:val="20"/>
          <w:szCs w:val="20"/>
          <w:vertAlign w:val="superscript"/>
        </w:rPr>
        <w:t>1,2*</w:t>
      </w:r>
      <w:r>
        <w:rPr>
          <w:sz w:val="20"/>
          <w:szCs w:val="20"/>
        </w:rPr>
        <w:t xml:space="preserve">, Solveig Franziska Bucher, Isabell Hensen, </w:t>
      </w:r>
      <w:r w:rsidRPr="00E55A9A">
        <w:rPr>
          <w:sz w:val="20"/>
          <w:szCs w:val="20"/>
        </w:rPr>
        <w:t>Antje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Ahrends</w:t>
      </w:r>
      <w:proofErr w:type="spellEnd"/>
      <w:r>
        <w:rPr>
          <w:sz w:val="20"/>
          <w:szCs w:val="20"/>
        </w:rPr>
        <w:t xml:space="preserve">, Eduardo Fernández-Pascual, Katja </w:t>
      </w:r>
      <w:proofErr w:type="spellStart"/>
      <w:r>
        <w:rPr>
          <w:sz w:val="20"/>
          <w:szCs w:val="20"/>
        </w:rPr>
        <w:t>Heubach</w:t>
      </w:r>
      <w:proofErr w:type="spellEnd"/>
      <w:r>
        <w:rPr>
          <w:sz w:val="20"/>
          <w:szCs w:val="20"/>
        </w:rPr>
        <w:t xml:space="preserve">, Desiree Jakubka, Borja Jiménez-Alfaro, Andreas König, </w:t>
      </w:r>
      <w:proofErr w:type="spellStart"/>
      <w:r>
        <w:rPr>
          <w:sz w:val="20"/>
          <w:szCs w:val="20"/>
        </w:rPr>
        <w:t>Tomáš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Koubek</w:t>
      </w:r>
      <w:proofErr w:type="spellEnd"/>
      <w:r>
        <w:rPr>
          <w:sz w:val="20"/>
          <w:szCs w:val="20"/>
        </w:rPr>
        <w:t xml:space="preserve">, Alexandra </w:t>
      </w:r>
      <w:proofErr w:type="spellStart"/>
      <w:r>
        <w:rPr>
          <w:sz w:val="20"/>
          <w:szCs w:val="20"/>
        </w:rPr>
        <w:t>Kehl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Anzar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Khuroo</w:t>
      </w:r>
      <w:proofErr w:type="spellEnd"/>
      <w:r>
        <w:rPr>
          <w:sz w:val="20"/>
          <w:szCs w:val="20"/>
        </w:rPr>
        <w:t xml:space="preserve">, Anja </w:t>
      </w:r>
      <w:proofErr w:type="spellStart"/>
      <w:r>
        <w:rPr>
          <w:sz w:val="20"/>
          <w:szCs w:val="20"/>
        </w:rPr>
        <w:t>Lindstädter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Faizan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Shafee</w:t>
      </w:r>
      <w:proofErr w:type="spellEnd"/>
      <w:r>
        <w:rPr>
          <w:sz w:val="20"/>
          <w:szCs w:val="20"/>
        </w:rPr>
        <w:t xml:space="preserve">, Tereza </w:t>
      </w:r>
      <w:proofErr w:type="spellStart"/>
      <w:r>
        <w:rPr>
          <w:sz w:val="20"/>
          <w:szCs w:val="20"/>
        </w:rPr>
        <w:t>Mašková</w:t>
      </w:r>
      <w:proofErr w:type="spellEnd"/>
      <w:r>
        <w:rPr>
          <w:sz w:val="20"/>
          <w:szCs w:val="20"/>
        </w:rPr>
        <w:t xml:space="preserve">, Elena </w:t>
      </w:r>
      <w:proofErr w:type="spellStart"/>
      <w:r>
        <w:rPr>
          <w:sz w:val="20"/>
          <w:szCs w:val="20"/>
        </w:rPr>
        <w:t>Platonova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Patrizia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Panico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Carolin</w:t>
      </w:r>
      <w:proofErr w:type="spellEnd"/>
      <w:r>
        <w:rPr>
          <w:sz w:val="20"/>
          <w:szCs w:val="20"/>
        </w:rPr>
        <w:t xml:space="preserve"> Plos, Richard Primack, Christoph </w:t>
      </w:r>
      <w:proofErr w:type="spellStart"/>
      <w:r>
        <w:rPr>
          <w:sz w:val="20"/>
          <w:szCs w:val="20"/>
        </w:rPr>
        <w:t>Rosche</w:t>
      </w:r>
      <w:proofErr w:type="spellEnd"/>
      <w:r>
        <w:rPr>
          <w:sz w:val="20"/>
          <w:szCs w:val="20"/>
        </w:rPr>
        <w:t xml:space="preserve">, Manzoor A. Shah, Maria </w:t>
      </w:r>
      <w:proofErr w:type="spellStart"/>
      <w:r>
        <w:rPr>
          <w:sz w:val="20"/>
          <w:szCs w:val="20"/>
        </w:rPr>
        <w:t>Sporbert</w:t>
      </w:r>
      <w:proofErr w:type="spellEnd"/>
      <w:r>
        <w:rPr>
          <w:sz w:val="20"/>
          <w:szCs w:val="20"/>
        </w:rPr>
        <w:t xml:space="preserve">, Albert-Dieter Stevens, Flavio </w:t>
      </w:r>
      <w:proofErr w:type="spellStart"/>
      <w:r>
        <w:rPr>
          <w:sz w:val="20"/>
          <w:szCs w:val="20"/>
        </w:rPr>
        <w:t>Tarquini</w:t>
      </w:r>
      <w:proofErr w:type="spellEnd"/>
      <w:r>
        <w:rPr>
          <w:sz w:val="20"/>
          <w:szCs w:val="20"/>
        </w:rPr>
        <w:t xml:space="preserve">, Katja </w:t>
      </w:r>
      <w:proofErr w:type="spellStart"/>
      <w:r>
        <w:rPr>
          <w:sz w:val="20"/>
          <w:szCs w:val="20"/>
        </w:rPr>
        <w:t>Tielbörger</w:t>
      </w:r>
      <w:proofErr w:type="spellEnd"/>
      <w:r>
        <w:rPr>
          <w:sz w:val="20"/>
          <w:szCs w:val="20"/>
        </w:rPr>
        <w:t xml:space="preserve">, Sabrina Träger, </w:t>
      </w:r>
      <w:proofErr w:type="spellStart"/>
      <w:r>
        <w:rPr>
          <w:sz w:val="20"/>
          <w:szCs w:val="20"/>
        </w:rPr>
        <w:t>Vibekke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Vange</w:t>
      </w:r>
      <w:proofErr w:type="spellEnd"/>
      <w:r>
        <w:rPr>
          <w:sz w:val="20"/>
          <w:szCs w:val="20"/>
        </w:rPr>
        <w:t xml:space="preserve">, Patrick </w:t>
      </w:r>
      <w:proofErr w:type="spellStart"/>
      <w:r>
        <w:rPr>
          <w:sz w:val="20"/>
          <w:szCs w:val="20"/>
        </w:rPr>
        <w:t>Weigelt</w:t>
      </w:r>
      <w:proofErr w:type="spellEnd"/>
      <w:r>
        <w:rPr>
          <w:sz w:val="20"/>
          <w:szCs w:val="20"/>
        </w:rPr>
        <w:t>, Aletta Bonn, Martin Freiberg, Barbara Knickmann, Birgit Nordt, Christian Wirth, Christine Römermann</w:t>
      </w:r>
    </w:p>
    <w:p w:rsidR="0023193E" w:rsidRDefault="0023193E" w:rsidP="0023193E">
      <w:pPr>
        <w:spacing w:before="240" w:after="240" w:line="360" w:lineRule="auto"/>
        <w:rPr>
          <w:sz w:val="20"/>
          <w:szCs w:val="20"/>
        </w:rPr>
      </w:pPr>
      <w:r w:rsidRPr="008A6E7A">
        <w:rPr>
          <w:sz w:val="20"/>
          <w:szCs w:val="20"/>
        </w:rPr>
        <w:t>*</w:t>
      </w:r>
      <w:r>
        <w:rPr>
          <w:sz w:val="20"/>
          <w:szCs w:val="20"/>
        </w:rPr>
        <w:t>Corresponding author: Robert Rauschkolb, Robert.Rauschkolb@uni-jena.de</w:t>
      </w:r>
    </w:p>
    <w:p w:rsidR="0023193E" w:rsidRDefault="0023193E" w:rsidP="0023193E">
      <w:pPr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German Centre for Integrative Biodiversity Research (iDiv) Halle-Jena-Leipzig, Leipzig, Germany</w:t>
      </w:r>
      <w:r>
        <w:rPr>
          <w:sz w:val="20"/>
          <w:szCs w:val="20"/>
        </w:rPr>
        <w:br/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Institute of Ecology and Evolution with Herbarium Haussknecht and Botanical Garden, Friedrich Schiller University Jena, Jena, Germany</w:t>
      </w:r>
    </w:p>
    <w:p w:rsidR="0023193E" w:rsidRDefault="0023193E" w:rsidP="00DA6D36"/>
    <w:p w:rsidR="0023193E" w:rsidRPr="0023193E" w:rsidRDefault="0023193E" w:rsidP="00DA6D36"/>
    <w:p w:rsidR="0023193E" w:rsidRDefault="0023193E" w:rsidP="00DA6D36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61E42C8C" wp14:editId="098DE7C8">
            <wp:extent cx="4075399" cy="4920145"/>
            <wp:effectExtent l="0" t="0" r="190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enobs-Standorte-Phänologie-211208_english_Variability Pap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399" cy="492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93E" w:rsidRDefault="0023193E" w:rsidP="00DA6D36">
      <w:pPr>
        <w:rPr>
          <w:b/>
        </w:rPr>
      </w:pPr>
    </w:p>
    <w:p w:rsidR="0023193E" w:rsidRDefault="0023193E" w:rsidP="00DA6D36">
      <w:pPr>
        <w:rPr>
          <w:b/>
        </w:rPr>
      </w:pPr>
    </w:p>
    <w:p w:rsidR="0023193E" w:rsidRDefault="00DA6D36" w:rsidP="00DA6D36">
      <w:r w:rsidRPr="00B35916">
        <w:rPr>
          <w:b/>
        </w:rPr>
        <w:t xml:space="preserve">Fig. </w:t>
      </w:r>
      <w:r w:rsidR="004971CF">
        <w:rPr>
          <w:b/>
        </w:rPr>
        <w:t>5</w:t>
      </w:r>
      <w:r>
        <w:rPr>
          <w:b/>
        </w:rPr>
        <w:t xml:space="preserve"> </w:t>
      </w:r>
      <w:r>
        <w:t>Map of all botanical gardens in which phenology of herbaceous species was monitored and used in this study</w:t>
      </w:r>
    </w:p>
    <w:p w:rsidR="0023193E" w:rsidRDefault="0023193E">
      <w:r>
        <w:br w:type="page"/>
      </w:r>
    </w:p>
    <w:p w:rsidR="0023193E" w:rsidRDefault="0023193E" w:rsidP="0023193E">
      <w:r>
        <w:rPr>
          <w:noProof/>
        </w:rPr>
        <w:lastRenderedPageBreak/>
        <w:drawing>
          <wp:inline distT="0" distB="0" distL="0" distR="0" wp14:anchorId="3863605D" wp14:editId="5774B3E3">
            <wp:extent cx="5760720" cy="433105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tial Leaf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93E" w:rsidRDefault="0023193E" w:rsidP="0023193E">
      <w:r w:rsidRPr="00B35916">
        <w:rPr>
          <w:b/>
        </w:rPr>
        <w:t xml:space="preserve">Fig. </w:t>
      </w:r>
      <w:r w:rsidR="004971CF">
        <w:rPr>
          <w:b/>
        </w:rPr>
        <w:t>6</w:t>
      </w:r>
      <w:r>
        <w:rPr>
          <w:b/>
        </w:rPr>
        <w:t xml:space="preserve">A </w:t>
      </w:r>
      <w:r w:rsidRPr="00B35916">
        <w:t>Partial dependency plots of boosted regression trees for the relationship between ‘</w:t>
      </w:r>
      <w:r>
        <w:t>variability leaf unfolding</w:t>
      </w:r>
      <w:r w:rsidRPr="00B35916">
        <w:t xml:space="preserve">’ and </w:t>
      </w:r>
      <w:r>
        <w:t xml:space="preserve">functional traits, variability in environmental conditions, </w:t>
      </w:r>
      <w:r w:rsidRPr="00B35916">
        <w:t>phylogeny.</w:t>
      </w:r>
    </w:p>
    <w:p w:rsidR="0023193E" w:rsidRPr="004A137A" w:rsidRDefault="0023193E" w:rsidP="0023193E">
      <w:r>
        <w:br w:type="page"/>
      </w:r>
    </w:p>
    <w:p w:rsidR="0023193E" w:rsidRDefault="0023193E" w:rsidP="0023193E">
      <w:r>
        <w:rPr>
          <w:noProof/>
        </w:rPr>
        <w:lastRenderedPageBreak/>
        <w:drawing>
          <wp:inline distT="0" distB="0" distL="0" distR="0" wp14:anchorId="3325FF15" wp14:editId="53B78685">
            <wp:extent cx="5760720" cy="433133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rtial senes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93E" w:rsidRPr="00B35916" w:rsidRDefault="0023193E" w:rsidP="0023193E">
      <w:pPr>
        <w:rPr>
          <w:b/>
        </w:rPr>
      </w:pPr>
      <w:r w:rsidRPr="00B35916">
        <w:rPr>
          <w:b/>
        </w:rPr>
        <w:t xml:space="preserve">Fig. </w:t>
      </w:r>
      <w:r w:rsidR="004971CF">
        <w:rPr>
          <w:b/>
        </w:rPr>
        <w:t>6</w:t>
      </w:r>
      <w:r>
        <w:rPr>
          <w:b/>
        </w:rPr>
        <w:t xml:space="preserve">B </w:t>
      </w:r>
      <w:r w:rsidRPr="00B35916">
        <w:t>Partial dependency plots of boosted regression trees for the relationship between ‘</w:t>
      </w:r>
      <w:r>
        <w:t>variability onset senescence</w:t>
      </w:r>
      <w:r w:rsidRPr="00B35916">
        <w:t xml:space="preserve">’ and </w:t>
      </w:r>
      <w:r>
        <w:t xml:space="preserve">functional traits, variability in environmental conditions, </w:t>
      </w:r>
      <w:r w:rsidRPr="00B35916">
        <w:t>phylogeny.</w:t>
      </w:r>
    </w:p>
    <w:p w:rsidR="0023193E" w:rsidRPr="00B35916" w:rsidRDefault="0023193E" w:rsidP="0023193E">
      <w:pPr>
        <w:rPr>
          <w:b/>
        </w:rPr>
      </w:pPr>
    </w:p>
    <w:p w:rsidR="0023193E" w:rsidRDefault="0023193E" w:rsidP="0023193E">
      <w:r>
        <w:br w:type="page"/>
      </w:r>
    </w:p>
    <w:p w:rsidR="0023193E" w:rsidRDefault="0023193E" w:rsidP="0023193E">
      <w:r>
        <w:rPr>
          <w:noProof/>
        </w:rPr>
        <w:lastRenderedPageBreak/>
        <w:drawing>
          <wp:inline distT="0" distB="0" distL="0" distR="0" wp14:anchorId="42B07781" wp14:editId="06E56BE1">
            <wp:extent cx="5592326" cy="4204450"/>
            <wp:effectExtent l="0" t="0" r="8890" b="571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26" cy="42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3E" w:rsidRPr="00B35916" w:rsidRDefault="0023193E" w:rsidP="0023193E">
      <w:pPr>
        <w:rPr>
          <w:b/>
        </w:rPr>
      </w:pPr>
      <w:r w:rsidRPr="00B35916">
        <w:rPr>
          <w:b/>
        </w:rPr>
        <w:t xml:space="preserve">Fig. </w:t>
      </w:r>
      <w:r w:rsidR="004971CF">
        <w:rPr>
          <w:b/>
        </w:rPr>
        <w:t>6</w:t>
      </w:r>
      <w:r>
        <w:rPr>
          <w:b/>
        </w:rPr>
        <w:t xml:space="preserve">C </w:t>
      </w:r>
      <w:r w:rsidRPr="00703E05">
        <w:t xml:space="preserve">Partial dependency plots of boosted regression trees for the relationship between ‘variability onset of flowering’ </w:t>
      </w:r>
      <w:r w:rsidRPr="00B35916">
        <w:t xml:space="preserve">and </w:t>
      </w:r>
      <w:r>
        <w:t xml:space="preserve">functional traits, variability in environmental conditions, </w:t>
      </w:r>
      <w:r w:rsidRPr="00B35916">
        <w:t>phylogeny.</w:t>
      </w:r>
    </w:p>
    <w:p w:rsidR="0023193E" w:rsidRPr="00B35916" w:rsidRDefault="0023193E" w:rsidP="0023193E">
      <w:pPr>
        <w:rPr>
          <w:b/>
        </w:rPr>
      </w:pPr>
    </w:p>
    <w:p w:rsidR="0023193E" w:rsidRDefault="0023193E" w:rsidP="0023193E"/>
    <w:p w:rsidR="0023193E" w:rsidRDefault="0023193E" w:rsidP="0023193E">
      <w:r>
        <w:rPr>
          <w:noProof/>
        </w:rPr>
        <w:lastRenderedPageBreak/>
        <w:drawing>
          <wp:inline distT="0" distB="0" distL="0" distR="0" wp14:anchorId="2A684C50" wp14:editId="7E446E07">
            <wp:extent cx="5592886" cy="4204871"/>
            <wp:effectExtent l="0" t="0" r="8255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86" cy="420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3E" w:rsidRPr="00B35916" w:rsidRDefault="0023193E" w:rsidP="0023193E">
      <w:pPr>
        <w:rPr>
          <w:b/>
        </w:rPr>
      </w:pPr>
      <w:r w:rsidRPr="00B35916">
        <w:rPr>
          <w:b/>
        </w:rPr>
        <w:t xml:space="preserve">Fig. </w:t>
      </w:r>
      <w:r w:rsidR="004971CF">
        <w:rPr>
          <w:b/>
        </w:rPr>
        <w:t>6</w:t>
      </w:r>
      <w:r>
        <w:rPr>
          <w:b/>
        </w:rPr>
        <w:t xml:space="preserve">D </w:t>
      </w:r>
      <w:r w:rsidRPr="00703E05">
        <w:t xml:space="preserve">Partial dependency plots of boosted regression trees for the relationship between ‘variability peak of flowering senescence’ </w:t>
      </w:r>
      <w:r w:rsidRPr="00B35916">
        <w:t xml:space="preserve">and </w:t>
      </w:r>
      <w:r>
        <w:t xml:space="preserve">functional traits, variability in environmental conditions, </w:t>
      </w:r>
      <w:r w:rsidRPr="00B35916">
        <w:t>phylogeny.</w:t>
      </w:r>
    </w:p>
    <w:p w:rsidR="0023193E" w:rsidRPr="00B35916" w:rsidRDefault="0023193E" w:rsidP="0023193E">
      <w:pPr>
        <w:rPr>
          <w:b/>
        </w:rPr>
      </w:pPr>
    </w:p>
    <w:p w:rsidR="0023193E" w:rsidRDefault="0023193E" w:rsidP="0023193E"/>
    <w:p w:rsidR="0023193E" w:rsidRDefault="0023193E" w:rsidP="0023193E">
      <w:r>
        <w:br w:type="page"/>
      </w:r>
      <w:r>
        <w:rPr>
          <w:noProof/>
        </w:rPr>
        <w:lastRenderedPageBreak/>
        <w:drawing>
          <wp:inline distT="0" distB="0" distL="0" distR="0" wp14:anchorId="223E0200" wp14:editId="3FDF6C6D">
            <wp:extent cx="5592326" cy="4204450"/>
            <wp:effectExtent l="0" t="0" r="889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26" cy="42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3E" w:rsidRPr="00B35916" w:rsidRDefault="0023193E" w:rsidP="0023193E">
      <w:pPr>
        <w:rPr>
          <w:b/>
        </w:rPr>
      </w:pPr>
      <w:r w:rsidRPr="00B35916">
        <w:rPr>
          <w:b/>
        </w:rPr>
        <w:t xml:space="preserve">Fig. </w:t>
      </w:r>
      <w:r w:rsidR="004971CF">
        <w:rPr>
          <w:b/>
        </w:rPr>
        <w:t>6</w:t>
      </w:r>
      <w:r>
        <w:rPr>
          <w:b/>
        </w:rPr>
        <w:t xml:space="preserve">E </w:t>
      </w:r>
      <w:r w:rsidRPr="00B35916">
        <w:t>Partial dependency plots of boosted regression trees for the relationship between ‘</w:t>
      </w:r>
      <w:r>
        <w:t>variability peak flowering duration</w:t>
      </w:r>
      <w:r w:rsidRPr="00B35916">
        <w:t xml:space="preserve">’ and </w:t>
      </w:r>
      <w:r>
        <w:t xml:space="preserve">functional traits, variability in environmental conditions, </w:t>
      </w:r>
      <w:r w:rsidRPr="00B35916">
        <w:t>phylogeny.</w:t>
      </w:r>
    </w:p>
    <w:p w:rsidR="0023193E" w:rsidRPr="00B35916" w:rsidRDefault="0023193E" w:rsidP="0023193E">
      <w:pPr>
        <w:rPr>
          <w:b/>
        </w:rPr>
      </w:pPr>
    </w:p>
    <w:p w:rsidR="0023193E" w:rsidRDefault="0023193E" w:rsidP="0023193E"/>
    <w:p w:rsidR="0023193E" w:rsidRDefault="0023193E" w:rsidP="0023193E"/>
    <w:p w:rsidR="0023193E" w:rsidRDefault="0023193E" w:rsidP="0023193E">
      <w:r>
        <w:br w:type="page"/>
      </w:r>
    </w:p>
    <w:p w:rsidR="0023193E" w:rsidRDefault="0023193E" w:rsidP="0023193E">
      <w:r>
        <w:rPr>
          <w:noProof/>
        </w:rPr>
        <w:lastRenderedPageBreak/>
        <w:drawing>
          <wp:inline distT="0" distB="0" distL="0" distR="0" wp14:anchorId="794F74CD" wp14:editId="7840C931">
            <wp:extent cx="5592328" cy="4204450"/>
            <wp:effectExtent l="0" t="0" r="8890" b="571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28" cy="42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3E" w:rsidRPr="00B35916" w:rsidRDefault="0023193E" w:rsidP="0023193E">
      <w:pPr>
        <w:rPr>
          <w:b/>
        </w:rPr>
      </w:pPr>
      <w:r w:rsidRPr="00B35916">
        <w:rPr>
          <w:b/>
        </w:rPr>
        <w:t xml:space="preserve">Fig. </w:t>
      </w:r>
      <w:r w:rsidR="004971CF">
        <w:rPr>
          <w:b/>
        </w:rPr>
        <w:t>6</w:t>
      </w:r>
      <w:r>
        <w:rPr>
          <w:b/>
        </w:rPr>
        <w:t xml:space="preserve">F </w:t>
      </w:r>
      <w:r w:rsidRPr="00B35916">
        <w:t>Partial dependency plots of boosted regression trees for the relationship between ‘</w:t>
      </w:r>
      <w:r>
        <w:t>variability onset of fruiting</w:t>
      </w:r>
      <w:r w:rsidRPr="00B35916">
        <w:t xml:space="preserve">’ and </w:t>
      </w:r>
      <w:r>
        <w:t xml:space="preserve">functional traits, variability in environmental conditions, </w:t>
      </w:r>
      <w:r w:rsidRPr="00B35916">
        <w:t>phylogeny.</w:t>
      </w:r>
    </w:p>
    <w:p w:rsidR="0023193E" w:rsidRPr="00B35916" w:rsidRDefault="0023193E" w:rsidP="0023193E">
      <w:pPr>
        <w:rPr>
          <w:b/>
        </w:rPr>
      </w:pPr>
    </w:p>
    <w:p w:rsidR="0023193E" w:rsidRDefault="0023193E" w:rsidP="0023193E"/>
    <w:p w:rsidR="00DA6D36" w:rsidRPr="00DA6D36" w:rsidRDefault="00DA6D36" w:rsidP="00DA6D36">
      <w:bookmarkStart w:id="0" w:name="_GoBack"/>
      <w:bookmarkEnd w:id="0"/>
    </w:p>
    <w:sectPr w:rsidR="00DA6D36" w:rsidRPr="00DA6D36" w:rsidSect="00920C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A90" w:rsidRDefault="00546A90" w:rsidP="0023193E">
      <w:pPr>
        <w:spacing w:after="0" w:line="240" w:lineRule="auto"/>
      </w:pPr>
      <w:r>
        <w:separator/>
      </w:r>
    </w:p>
  </w:endnote>
  <w:endnote w:type="continuationSeparator" w:id="0">
    <w:p w:rsidR="00546A90" w:rsidRDefault="00546A90" w:rsidP="0023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3E" w:rsidRDefault="002319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3E" w:rsidRDefault="002319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3E" w:rsidRDefault="002319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A90" w:rsidRDefault="00546A90" w:rsidP="0023193E">
      <w:pPr>
        <w:spacing w:after="0" w:line="240" w:lineRule="auto"/>
      </w:pPr>
      <w:r>
        <w:separator/>
      </w:r>
    </w:p>
  </w:footnote>
  <w:footnote w:type="continuationSeparator" w:id="0">
    <w:p w:rsidR="00546A90" w:rsidRDefault="00546A90" w:rsidP="00231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3E" w:rsidRDefault="002319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3E" w:rsidRDefault="0023193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3E" w:rsidRDefault="0023193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A3"/>
    <w:rsid w:val="000673A3"/>
    <w:rsid w:val="0023193E"/>
    <w:rsid w:val="004971CF"/>
    <w:rsid w:val="00546A90"/>
    <w:rsid w:val="00563C04"/>
    <w:rsid w:val="005A74DC"/>
    <w:rsid w:val="005C172F"/>
    <w:rsid w:val="00703E05"/>
    <w:rsid w:val="00722A3F"/>
    <w:rsid w:val="008D687C"/>
    <w:rsid w:val="00920C51"/>
    <w:rsid w:val="00B35916"/>
    <w:rsid w:val="00DA6D36"/>
    <w:rsid w:val="00F6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EEA6D"/>
  <w15:chartTrackingRefBased/>
  <w15:docId w15:val="{59D6D709-AED0-4146-90BF-3CF5697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193E"/>
  </w:style>
  <w:style w:type="paragraph" w:styleId="Fuzeile">
    <w:name w:val="footer"/>
    <w:basedOn w:val="Standard"/>
    <w:link w:val="FuzeileZchn"/>
    <w:uiPriority w:val="99"/>
    <w:unhideWhenUsed/>
    <w:rsid w:val="0023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1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Rauschkolb</dc:creator>
  <cp:keywords/>
  <dc:description/>
  <cp:lastModifiedBy>Robert Rauschkolb</cp:lastModifiedBy>
  <cp:revision>3</cp:revision>
  <dcterms:created xsi:type="dcterms:W3CDTF">2023-11-04T15:02:00Z</dcterms:created>
  <dcterms:modified xsi:type="dcterms:W3CDTF">2023-11-06T10:24:00Z</dcterms:modified>
</cp:coreProperties>
</file>