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5945A" w14:textId="7BCA8B34" w:rsidR="009854BA" w:rsidRPr="007B63AB" w:rsidRDefault="009854BA" w:rsidP="00AA15E1">
      <w:pPr>
        <w:jc w:val="left"/>
        <w:rPr>
          <w:rFonts w:ascii="Times New Roman" w:hAnsi="Times New Roman" w:cs="Times New Roman"/>
          <w:sz w:val="18"/>
          <w:szCs w:val="20"/>
        </w:rPr>
      </w:pPr>
      <w:r w:rsidRPr="007B63AB">
        <w:rPr>
          <w:rFonts w:ascii="Times New Roman" w:hAnsi="Times New Roman" w:cs="Times New Roman" w:hint="eastAsia"/>
          <w:b/>
          <w:bCs/>
          <w:sz w:val="18"/>
          <w:szCs w:val="20"/>
        </w:rPr>
        <w:t>Supplementary</w:t>
      </w:r>
      <w:r w:rsidRPr="007B63AB"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7B63AB">
        <w:rPr>
          <w:rFonts w:ascii="Times New Roman" w:hAnsi="Times New Roman" w:cs="Times New Roman" w:hint="eastAsia"/>
          <w:b/>
          <w:bCs/>
          <w:sz w:val="18"/>
          <w:szCs w:val="20"/>
        </w:rPr>
        <w:t>table</w:t>
      </w:r>
      <w:r w:rsidRPr="007B63AB">
        <w:rPr>
          <w:rFonts w:ascii="Times New Roman" w:hAnsi="Times New Roman" w:cs="Times New Roman"/>
          <w:b/>
          <w:bCs/>
          <w:sz w:val="18"/>
          <w:szCs w:val="20"/>
        </w:rPr>
        <w:t xml:space="preserve"> 1</w:t>
      </w:r>
      <w:r w:rsidR="00853325" w:rsidRPr="007B63AB">
        <w:rPr>
          <w:rFonts w:ascii="Times New Roman" w:hAnsi="Times New Roman" w:cs="Times New Roman" w:hint="eastAsia"/>
          <w:b/>
          <w:bCs/>
          <w:sz w:val="18"/>
          <w:szCs w:val="20"/>
        </w:rPr>
        <w:t>.</w:t>
      </w:r>
      <w:r w:rsidR="00853325" w:rsidRPr="007B63AB"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="00C31B2B" w:rsidRPr="007B63AB">
        <w:rPr>
          <w:rFonts w:ascii="Times New Roman" w:hAnsi="Times New Roman" w:cs="Times New Roman"/>
          <w:sz w:val="18"/>
          <w:szCs w:val="20"/>
        </w:rPr>
        <w:t>Association</w:t>
      </w:r>
      <w:r w:rsidRPr="007B63AB">
        <w:rPr>
          <w:rFonts w:ascii="Times New Roman" w:hAnsi="Times New Roman" w:cs="Times New Roman"/>
          <w:sz w:val="18"/>
          <w:szCs w:val="20"/>
        </w:rPr>
        <w:t xml:space="preserve"> between </w:t>
      </w:r>
      <w:r w:rsidR="00C31B2B" w:rsidRPr="007B63AB">
        <w:rPr>
          <w:rFonts w:ascii="Times New Roman" w:hAnsi="Times New Roman" w:cs="Times New Roman"/>
          <w:sz w:val="18"/>
          <w:szCs w:val="20"/>
        </w:rPr>
        <w:t xml:space="preserve">other statistics of </w:t>
      </w:r>
      <w:r w:rsidRPr="007B63AB">
        <w:rPr>
          <w:rFonts w:ascii="Times New Roman" w:hAnsi="Times New Roman" w:cs="Times New Roman"/>
          <w:sz w:val="18"/>
          <w:szCs w:val="20"/>
        </w:rPr>
        <w:t xml:space="preserve">arteriolar branching </w:t>
      </w:r>
      <w:r w:rsidR="00622DD8">
        <w:rPr>
          <w:rFonts w:ascii="Times New Roman" w:hAnsi="Times New Roman" w:cs="Times New Roman"/>
          <w:sz w:val="18"/>
          <w:szCs w:val="20"/>
        </w:rPr>
        <w:t>parameters</w:t>
      </w:r>
      <w:r w:rsidRPr="007B63AB">
        <w:rPr>
          <w:rFonts w:ascii="Times New Roman" w:hAnsi="Times New Roman" w:cs="Times New Roman"/>
          <w:sz w:val="18"/>
          <w:szCs w:val="20"/>
        </w:rPr>
        <w:t xml:space="preserve"> and AD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  <w:gridCol w:w="1041"/>
        <w:gridCol w:w="2196"/>
        <w:gridCol w:w="862"/>
      </w:tblGrid>
      <w:tr w:rsidR="00C31B2B" w:rsidRPr="00C31B2B" w14:paraId="444AD965" w14:textId="77777777" w:rsidTr="00622DD8">
        <w:trPr>
          <w:trHeight w:val="280"/>
        </w:trPr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14:paraId="4B64F0B8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A738D65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3E0451A1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6BC63BB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P value</w:t>
            </w:r>
          </w:p>
        </w:tc>
      </w:tr>
      <w:tr w:rsidR="00C31B2B" w:rsidRPr="00C31B2B" w14:paraId="32ED5809" w14:textId="77777777" w:rsidTr="00AA15E1">
        <w:trPr>
          <w:trHeight w:val="280"/>
        </w:trPr>
        <w:tc>
          <w:tcPr>
            <w:tcW w:w="0" w:type="auto"/>
            <w:noWrap/>
            <w:hideMark/>
          </w:tcPr>
          <w:p w14:paraId="0682D714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branchingcoefficient_mean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6481D682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0.533536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640F1490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0.1359794, 2.093412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3194C243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0.368</w:t>
            </w:r>
          </w:p>
        </w:tc>
      </w:tr>
      <w:tr w:rsidR="00C31B2B" w:rsidRPr="00C31B2B" w14:paraId="54C87F56" w14:textId="77777777" w:rsidTr="00AA15E1">
        <w:trPr>
          <w:trHeight w:val="280"/>
        </w:trPr>
        <w:tc>
          <w:tcPr>
            <w:tcW w:w="0" w:type="auto"/>
            <w:noWrap/>
            <w:hideMark/>
          </w:tcPr>
          <w:p w14:paraId="565726FD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branchingcoefficient_median</w:t>
            </w:r>
          </w:p>
        </w:tc>
        <w:tc>
          <w:tcPr>
            <w:tcW w:w="0" w:type="auto"/>
            <w:noWrap/>
            <w:vAlign w:val="center"/>
            <w:hideMark/>
          </w:tcPr>
          <w:p w14:paraId="687F89F4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0.693085</w:t>
            </w:r>
          </w:p>
        </w:tc>
        <w:tc>
          <w:tcPr>
            <w:tcW w:w="0" w:type="auto"/>
            <w:noWrap/>
            <w:vAlign w:val="center"/>
            <w:hideMark/>
          </w:tcPr>
          <w:p w14:paraId="7FDC51DE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0.2151456, 2.232752</w:t>
            </w:r>
          </w:p>
        </w:tc>
        <w:tc>
          <w:tcPr>
            <w:tcW w:w="0" w:type="auto"/>
            <w:noWrap/>
            <w:vAlign w:val="center"/>
            <w:hideMark/>
          </w:tcPr>
          <w:p w14:paraId="423DB7FF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0.539</w:t>
            </w:r>
          </w:p>
        </w:tc>
      </w:tr>
      <w:tr w:rsidR="00C31B2B" w:rsidRPr="00C31B2B" w14:paraId="17A8561C" w14:textId="77777777" w:rsidTr="00AA15E1">
        <w:trPr>
          <w:trHeight w:val="280"/>
        </w:trPr>
        <w:tc>
          <w:tcPr>
            <w:tcW w:w="0" w:type="auto"/>
            <w:noWrap/>
            <w:hideMark/>
          </w:tcPr>
          <w:p w14:paraId="2AC9EDF2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branchingcoefficient_min</w:t>
            </w:r>
          </w:p>
        </w:tc>
        <w:tc>
          <w:tcPr>
            <w:tcW w:w="0" w:type="auto"/>
            <w:noWrap/>
            <w:vAlign w:val="center"/>
            <w:hideMark/>
          </w:tcPr>
          <w:p w14:paraId="1FBA1F61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0.595375</w:t>
            </w:r>
          </w:p>
        </w:tc>
        <w:tc>
          <w:tcPr>
            <w:tcW w:w="0" w:type="auto"/>
            <w:noWrap/>
            <w:vAlign w:val="center"/>
            <w:hideMark/>
          </w:tcPr>
          <w:p w14:paraId="42528423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0.1812213, 1.956015</w:t>
            </w:r>
          </w:p>
        </w:tc>
        <w:tc>
          <w:tcPr>
            <w:tcW w:w="0" w:type="auto"/>
            <w:noWrap/>
            <w:vAlign w:val="center"/>
            <w:hideMark/>
          </w:tcPr>
          <w:p w14:paraId="72A3F985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0.393</w:t>
            </w:r>
          </w:p>
        </w:tc>
      </w:tr>
      <w:tr w:rsidR="00C31B2B" w:rsidRPr="00C31B2B" w14:paraId="373DDAC1" w14:textId="77777777" w:rsidTr="00AA15E1">
        <w:trPr>
          <w:trHeight w:val="280"/>
        </w:trPr>
        <w:tc>
          <w:tcPr>
            <w:tcW w:w="0" w:type="auto"/>
            <w:noWrap/>
            <w:hideMark/>
          </w:tcPr>
          <w:p w14:paraId="2FFC2E24" w14:textId="58F588FE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branchingcoefficient_max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14:paraId="7882D6DE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0.207799</w:t>
            </w:r>
          </w:p>
        </w:tc>
        <w:tc>
          <w:tcPr>
            <w:tcW w:w="0" w:type="auto"/>
            <w:noWrap/>
            <w:vAlign w:val="center"/>
            <w:hideMark/>
          </w:tcPr>
          <w:p w14:paraId="4E7A00E7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0.0433438, 0.9962283</w:t>
            </w:r>
          </w:p>
        </w:tc>
        <w:tc>
          <w:tcPr>
            <w:tcW w:w="0" w:type="auto"/>
            <w:noWrap/>
            <w:vAlign w:val="center"/>
            <w:hideMark/>
          </w:tcPr>
          <w:p w14:paraId="39817A4E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0.049</w:t>
            </w:r>
          </w:p>
        </w:tc>
      </w:tr>
      <w:tr w:rsidR="00C31B2B" w:rsidRPr="00C31B2B" w14:paraId="2350DF72" w14:textId="77777777" w:rsidTr="00AA15E1">
        <w:trPr>
          <w:trHeight w:val="280"/>
        </w:trPr>
        <w:tc>
          <w:tcPr>
            <w:tcW w:w="0" w:type="auto"/>
            <w:noWrap/>
            <w:hideMark/>
          </w:tcPr>
          <w:p w14:paraId="5AFDDE7A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branchingcoefficient_mad</w:t>
            </w:r>
          </w:p>
        </w:tc>
        <w:tc>
          <w:tcPr>
            <w:tcW w:w="0" w:type="auto"/>
            <w:noWrap/>
            <w:vAlign w:val="center"/>
            <w:hideMark/>
          </w:tcPr>
          <w:p w14:paraId="584CC948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0.233647</w:t>
            </w:r>
          </w:p>
        </w:tc>
        <w:tc>
          <w:tcPr>
            <w:tcW w:w="0" w:type="auto"/>
            <w:noWrap/>
            <w:vAlign w:val="center"/>
            <w:hideMark/>
          </w:tcPr>
          <w:p w14:paraId="14D2BCA1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0.0421267, 1.295874</w:t>
            </w:r>
          </w:p>
        </w:tc>
        <w:tc>
          <w:tcPr>
            <w:tcW w:w="0" w:type="auto"/>
            <w:noWrap/>
            <w:vAlign w:val="center"/>
            <w:hideMark/>
          </w:tcPr>
          <w:p w14:paraId="739B2E6C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0.096</w:t>
            </w:r>
          </w:p>
        </w:tc>
      </w:tr>
      <w:tr w:rsidR="00C31B2B" w:rsidRPr="00C31B2B" w14:paraId="1D17607B" w14:textId="77777777" w:rsidTr="00AA15E1">
        <w:trPr>
          <w:trHeight w:val="280"/>
        </w:trPr>
        <w:tc>
          <w:tcPr>
            <w:tcW w:w="0" w:type="auto"/>
            <w:noWrap/>
            <w:hideMark/>
          </w:tcPr>
          <w:p w14:paraId="7098D5C7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branchingcoefficient_iqr</w:t>
            </w:r>
          </w:p>
        </w:tc>
        <w:tc>
          <w:tcPr>
            <w:tcW w:w="0" w:type="auto"/>
            <w:noWrap/>
            <w:vAlign w:val="center"/>
            <w:hideMark/>
          </w:tcPr>
          <w:p w14:paraId="324E2A6E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1.961008</w:t>
            </w:r>
          </w:p>
        </w:tc>
        <w:tc>
          <w:tcPr>
            <w:tcW w:w="0" w:type="auto"/>
            <w:noWrap/>
            <w:vAlign w:val="center"/>
            <w:hideMark/>
          </w:tcPr>
          <w:p w14:paraId="7BBE909B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0.6682989, 5.754238</w:t>
            </w:r>
          </w:p>
        </w:tc>
        <w:tc>
          <w:tcPr>
            <w:tcW w:w="0" w:type="auto"/>
            <w:noWrap/>
            <w:vAlign w:val="center"/>
            <w:hideMark/>
          </w:tcPr>
          <w:p w14:paraId="58BE718F" w14:textId="2247FDA1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0.22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</w:t>
            </w:r>
          </w:p>
        </w:tc>
      </w:tr>
      <w:tr w:rsidR="00C31B2B" w:rsidRPr="00C31B2B" w14:paraId="77D6917D" w14:textId="77777777" w:rsidTr="00AA15E1">
        <w:trPr>
          <w:trHeight w:val="280"/>
        </w:trPr>
        <w:tc>
          <w:tcPr>
            <w:tcW w:w="0" w:type="auto"/>
            <w:noWrap/>
            <w:hideMark/>
          </w:tcPr>
          <w:p w14:paraId="24DD06E2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branchingcoefficient_skew</w:t>
            </w:r>
          </w:p>
        </w:tc>
        <w:tc>
          <w:tcPr>
            <w:tcW w:w="0" w:type="auto"/>
            <w:noWrap/>
            <w:vAlign w:val="center"/>
            <w:hideMark/>
          </w:tcPr>
          <w:p w14:paraId="4E5DC86B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0.362545</w:t>
            </w:r>
          </w:p>
        </w:tc>
        <w:tc>
          <w:tcPr>
            <w:tcW w:w="0" w:type="auto"/>
            <w:noWrap/>
            <w:vAlign w:val="center"/>
            <w:hideMark/>
          </w:tcPr>
          <w:p w14:paraId="7EDE932C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0.1053438, 1.247711</w:t>
            </w:r>
          </w:p>
        </w:tc>
        <w:tc>
          <w:tcPr>
            <w:tcW w:w="0" w:type="auto"/>
            <w:noWrap/>
            <w:vAlign w:val="center"/>
            <w:hideMark/>
          </w:tcPr>
          <w:p w14:paraId="3BC10B2D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0.108</w:t>
            </w:r>
          </w:p>
        </w:tc>
      </w:tr>
      <w:tr w:rsidR="00C31B2B" w:rsidRPr="00C31B2B" w14:paraId="4F3059D9" w14:textId="77777777" w:rsidTr="00622DD8">
        <w:trPr>
          <w:trHeight w:val="280"/>
        </w:trPr>
        <w:tc>
          <w:tcPr>
            <w:tcW w:w="0" w:type="auto"/>
            <w:tcBorders>
              <w:bottom w:val="nil"/>
            </w:tcBorders>
            <w:noWrap/>
            <w:hideMark/>
          </w:tcPr>
          <w:p w14:paraId="7D9867EF" w14:textId="77777777" w:rsidR="00C31B2B" w:rsidRPr="00C31B2B" w:rsidRDefault="00C31B2B" w:rsidP="00AA15E1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branchingcoefficient_kurt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14:paraId="5AD84205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0.2707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14:paraId="35699FF2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0.0363321, 2.01691</w:t>
            </w:r>
          </w:p>
        </w:tc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14:paraId="3029D07F" w14:textId="77777777" w:rsidR="00C31B2B" w:rsidRPr="00C31B2B" w:rsidRDefault="00C31B2B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0.202</w:t>
            </w:r>
          </w:p>
        </w:tc>
      </w:tr>
      <w:tr w:rsidR="00622DD8" w:rsidRPr="00C31B2B" w14:paraId="04B2B848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AB233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angularasymmetry_mean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33FAB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1.46102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E67C0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0.4650265, 4.590229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F086A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0.516</w:t>
            </w:r>
          </w:p>
        </w:tc>
      </w:tr>
      <w:tr w:rsidR="00622DD8" w:rsidRPr="00C31B2B" w14:paraId="6F2EFC83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4599A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angularasymmetry_median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E52AB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1.882308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64F47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0.6196338, 5.718029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C1283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0.265</w:t>
            </w:r>
          </w:p>
        </w:tc>
      </w:tr>
      <w:tr w:rsidR="00622DD8" w:rsidRPr="00C31B2B" w14:paraId="3CAE6411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A0E05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angularasymmetry_max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8CD54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0.638924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9DE90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0.2055252, 1.986249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C2C5A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0.439</w:t>
            </w:r>
          </w:p>
        </w:tc>
      </w:tr>
      <w:tr w:rsidR="00622DD8" w:rsidRPr="00C31B2B" w14:paraId="1EF221F2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1C52F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angularasymmetry_std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649DB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0.35016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C2FBA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0.1150365, 1.06585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FABE4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0.065</w:t>
            </w:r>
          </w:p>
        </w:tc>
      </w:tr>
      <w:tr w:rsidR="00622DD8" w:rsidRPr="00C31B2B" w14:paraId="7DC56B55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D0BC4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angularasymmetry_mad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949A6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0.369194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B5147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0.1222967, 1.11454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9E0E5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0.077</w:t>
            </w:r>
          </w:p>
        </w:tc>
      </w:tr>
      <w:tr w:rsidR="00622DD8" w:rsidRPr="00C31B2B" w14:paraId="491B4E30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39A49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angularasymmetry_iqr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32A67B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0.578981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98CDC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0.1869349, 1.79324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D9508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0.343</w:t>
            </w:r>
          </w:p>
        </w:tc>
      </w:tr>
      <w:tr w:rsidR="00622DD8" w:rsidRPr="00C31B2B" w14:paraId="0CE6BD52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937210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angularasymmetry_skew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B957F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0.44058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30021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0.1387041, 1.399459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58C767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0.165</w:t>
            </w:r>
          </w:p>
        </w:tc>
      </w:tr>
      <w:tr w:rsidR="00622DD8" w:rsidRPr="00C31B2B" w14:paraId="2C17BE35" w14:textId="77777777" w:rsidTr="00622D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0"/>
        </w:trPr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AF9B2DB" w14:textId="77777777" w:rsidR="00622DD8" w:rsidRPr="00C31B2B" w:rsidRDefault="00622DD8" w:rsidP="00622DD8">
            <w:pPr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C31B2B">
              <w:rPr>
                <w:rFonts w:ascii="Times New Roman" w:hAnsi="Times New Roman" w:cs="Times New Roman" w:hint="eastAsia"/>
                <w:sz w:val="22"/>
                <w:szCs w:val="24"/>
              </w:rPr>
              <w:t>angularasymmetry_kurt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84F3AA6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0.760784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289C9E6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0.2172413, 2.66428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B133CFD" w14:textId="77777777" w:rsidR="00622DD8" w:rsidRPr="00622DD8" w:rsidRDefault="00622DD8" w:rsidP="00AD3D7E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622DD8">
              <w:rPr>
                <w:rFonts w:ascii="Times New Roman" w:hAnsi="Times New Roman" w:cs="Times New Roman" w:hint="eastAsia"/>
                <w:sz w:val="22"/>
                <w:szCs w:val="24"/>
              </w:rPr>
              <w:t>0.669</w:t>
            </w:r>
          </w:p>
        </w:tc>
      </w:tr>
    </w:tbl>
    <w:p w14:paraId="74B2AD9B" w14:textId="14718A8B" w:rsidR="00C31B2B" w:rsidRPr="00C31B2B" w:rsidRDefault="00C31B2B" w:rsidP="00AA15E1">
      <w:pPr>
        <w:jc w:val="left"/>
        <w:rPr>
          <w:rFonts w:ascii="Times New Roman" w:hAnsi="Times New Roman" w:cs="Times New Roman"/>
          <w:sz w:val="16"/>
          <w:szCs w:val="18"/>
        </w:rPr>
      </w:pPr>
      <w:r w:rsidRPr="00C31B2B">
        <w:rPr>
          <w:rFonts w:ascii="Times New Roman" w:hAnsi="Times New Roman" w:cs="Times New Roman"/>
          <w:sz w:val="16"/>
          <w:szCs w:val="18"/>
        </w:rPr>
        <w:t>AD=Alzheimer’s disease</w:t>
      </w:r>
      <w:r>
        <w:rPr>
          <w:rFonts w:ascii="Times New Roman" w:hAnsi="Times New Roman" w:cs="Times New Roman"/>
          <w:sz w:val="16"/>
          <w:szCs w:val="18"/>
        </w:rPr>
        <w:t>;</w:t>
      </w:r>
    </w:p>
    <w:p w14:paraId="62DD1750" w14:textId="075C0149" w:rsidR="009854BA" w:rsidRDefault="00C31B2B" w:rsidP="00AA15E1">
      <w:pPr>
        <w:jc w:val="left"/>
        <w:rPr>
          <w:rFonts w:ascii="Times New Roman" w:hAnsi="Times New Roman" w:cs="Times New Roman"/>
          <w:sz w:val="16"/>
          <w:szCs w:val="18"/>
        </w:rPr>
      </w:pPr>
      <w:r w:rsidRPr="00C31B2B">
        <w:rPr>
          <w:rFonts w:ascii="Times New Roman" w:hAnsi="Times New Roman" w:cs="Times New Roman"/>
          <w:sz w:val="16"/>
          <w:szCs w:val="18"/>
        </w:rPr>
        <w:t>HR=hazard ratio; CI=confidence interval</w:t>
      </w:r>
      <w:r>
        <w:rPr>
          <w:rFonts w:ascii="Times New Roman" w:hAnsi="Times New Roman" w:cs="Times New Roman"/>
          <w:sz w:val="16"/>
          <w:szCs w:val="18"/>
        </w:rPr>
        <w:t>;</w:t>
      </w:r>
    </w:p>
    <w:p w14:paraId="6FA9FAB3" w14:textId="15478881" w:rsidR="00C31B2B" w:rsidRPr="00C31B2B" w:rsidRDefault="00C31B2B" w:rsidP="00AA15E1">
      <w:pPr>
        <w:jc w:val="left"/>
        <w:rPr>
          <w:rFonts w:ascii="Times New Roman" w:hAnsi="Times New Roman" w:cs="Times New Roman"/>
          <w:sz w:val="16"/>
          <w:szCs w:val="18"/>
        </w:rPr>
      </w:pPr>
      <w:r>
        <w:rPr>
          <w:rFonts w:ascii="Times New Roman" w:hAnsi="Times New Roman" w:cs="Times New Roman" w:hint="eastAsia"/>
          <w:sz w:val="16"/>
          <w:szCs w:val="18"/>
        </w:rPr>
        <w:t>min</w:t>
      </w:r>
      <w:r>
        <w:rPr>
          <w:rFonts w:ascii="Times New Roman" w:hAnsi="Times New Roman" w:cs="Times New Roman"/>
          <w:sz w:val="16"/>
          <w:szCs w:val="18"/>
        </w:rPr>
        <w:t>=minimum; max=maximum; mad=</w:t>
      </w:r>
      <w:r w:rsidRPr="00C31B2B">
        <w:rPr>
          <w:rFonts w:ascii="Times New Roman" w:hAnsi="Times New Roman" w:cs="Times New Roman"/>
          <w:sz w:val="16"/>
          <w:szCs w:val="18"/>
        </w:rPr>
        <w:t>mean absolute deviation</w:t>
      </w:r>
      <w:r>
        <w:rPr>
          <w:rFonts w:ascii="Times New Roman" w:hAnsi="Times New Roman" w:cs="Times New Roman"/>
          <w:sz w:val="16"/>
          <w:szCs w:val="18"/>
        </w:rPr>
        <w:t>; iqr=</w:t>
      </w:r>
      <w:r w:rsidRPr="00C31B2B">
        <w:rPr>
          <w:rFonts w:ascii="Times New Roman" w:hAnsi="Times New Roman" w:cs="Times New Roman"/>
          <w:sz w:val="16"/>
          <w:szCs w:val="18"/>
        </w:rPr>
        <w:t>interquartile range</w:t>
      </w:r>
      <w:r>
        <w:rPr>
          <w:rFonts w:ascii="Times New Roman" w:hAnsi="Times New Roman" w:cs="Times New Roman"/>
          <w:sz w:val="16"/>
          <w:szCs w:val="18"/>
        </w:rPr>
        <w:t>; skew=skewness; kurt=kurtosis</w:t>
      </w:r>
    </w:p>
    <w:p w14:paraId="71F8C8F4" w14:textId="6C39C555" w:rsidR="00C31B2B" w:rsidRDefault="00C31B2B" w:rsidP="00AA15E1">
      <w:pPr>
        <w:jc w:val="left"/>
        <w:rPr>
          <w:rFonts w:ascii="Times New Roman" w:hAnsi="Times New Roman" w:cs="Times New Roman"/>
          <w:sz w:val="16"/>
          <w:szCs w:val="18"/>
        </w:rPr>
      </w:pPr>
      <w:r w:rsidRPr="00C31B2B">
        <w:rPr>
          <w:rFonts w:ascii="Times New Roman" w:hAnsi="Times New Roman" w:cs="Times New Roman" w:hint="eastAsia"/>
          <w:sz w:val="16"/>
          <w:szCs w:val="18"/>
        </w:rPr>
        <w:t>*</w:t>
      </w:r>
      <w:r w:rsidRPr="00C31B2B">
        <w:rPr>
          <w:rFonts w:ascii="Times New Roman" w:hAnsi="Times New Roman" w:cs="Times New Roman"/>
          <w:sz w:val="16"/>
          <w:szCs w:val="18"/>
        </w:rPr>
        <w:t>:</w:t>
      </w:r>
      <w:r>
        <w:rPr>
          <w:rFonts w:ascii="Times New Roman" w:hAnsi="Times New Roman" w:cs="Times New Roman"/>
          <w:sz w:val="16"/>
          <w:szCs w:val="18"/>
        </w:rPr>
        <w:t xml:space="preserve"> The upper limit of 95%CI was so close to 1, so it was excluded.</w:t>
      </w:r>
    </w:p>
    <w:p w14:paraId="668158E3" w14:textId="751E162B" w:rsidR="00D0646F" w:rsidRPr="007B63AB" w:rsidRDefault="00C31B2B" w:rsidP="00622DD8">
      <w:pPr>
        <w:widowControl/>
        <w:jc w:val="left"/>
        <w:rPr>
          <w:rFonts w:ascii="Times New Roman" w:hAnsi="Times New Roman" w:cs="Times New Roman"/>
          <w:sz w:val="16"/>
          <w:szCs w:val="18"/>
        </w:rPr>
      </w:pPr>
      <w:r>
        <w:rPr>
          <w:rFonts w:ascii="Times New Roman" w:hAnsi="Times New Roman" w:cs="Times New Roman"/>
          <w:sz w:val="16"/>
          <w:szCs w:val="18"/>
        </w:rPr>
        <w:br w:type="page"/>
      </w:r>
      <w:r w:rsidR="00D0646F" w:rsidRPr="007B63AB">
        <w:rPr>
          <w:rFonts w:ascii="Times New Roman" w:hAnsi="Times New Roman" w:cs="Times New Roman"/>
          <w:b/>
          <w:bCs/>
          <w:sz w:val="16"/>
          <w:szCs w:val="18"/>
        </w:rPr>
        <w:lastRenderedPageBreak/>
        <w:t xml:space="preserve">Supplementary table </w:t>
      </w:r>
      <w:r w:rsidR="00622DD8">
        <w:rPr>
          <w:rFonts w:ascii="Times New Roman" w:hAnsi="Times New Roman" w:cs="Times New Roman"/>
          <w:b/>
          <w:bCs/>
          <w:sz w:val="16"/>
          <w:szCs w:val="18"/>
        </w:rPr>
        <w:t>2</w:t>
      </w:r>
      <w:r w:rsidR="00D0646F" w:rsidRPr="007B63AB">
        <w:rPr>
          <w:rFonts w:ascii="Times New Roman" w:hAnsi="Times New Roman" w:cs="Times New Roman"/>
          <w:b/>
          <w:bCs/>
          <w:sz w:val="16"/>
          <w:szCs w:val="18"/>
        </w:rPr>
        <w:t>.</w:t>
      </w:r>
      <w:r w:rsidR="00D0646F" w:rsidRPr="007B63AB">
        <w:rPr>
          <w:rFonts w:ascii="Times New Roman" w:hAnsi="Times New Roman" w:cs="Times New Roman"/>
          <w:sz w:val="16"/>
          <w:szCs w:val="18"/>
        </w:rPr>
        <w:t xml:space="preserve"> Association between</w:t>
      </w:r>
      <w:bookmarkStart w:id="0" w:name="_Hlk123493845"/>
      <w:r w:rsidR="00D0646F" w:rsidRPr="007B63AB">
        <w:rPr>
          <w:rFonts w:ascii="Times New Roman" w:hAnsi="Times New Roman" w:cs="Times New Roman"/>
          <w:sz w:val="16"/>
          <w:szCs w:val="18"/>
        </w:rPr>
        <w:t xml:space="preserve"> retinal arteriolar branching angle parameters</w:t>
      </w:r>
      <w:bookmarkEnd w:id="0"/>
      <w:r w:rsidR="00D0646F" w:rsidRPr="007B63AB">
        <w:rPr>
          <w:rFonts w:ascii="Times New Roman" w:hAnsi="Times New Roman" w:cs="Times New Roman"/>
          <w:sz w:val="16"/>
          <w:szCs w:val="18"/>
        </w:rPr>
        <w:t xml:space="preserve"> and risk of AD in the full cohort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0"/>
        <w:gridCol w:w="496"/>
        <w:gridCol w:w="856"/>
        <w:gridCol w:w="686"/>
        <w:gridCol w:w="496"/>
        <w:gridCol w:w="856"/>
        <w:gridCol w:w="686"/>
        <w:gridCol w:w="496"/>
        <w:gridCol w:w="856"/>
        <w:gridCol w:w="686"/>
      </w:tblGrid>
      <w:tr w:rsidR="00D0646F" w:rsidRPr="00D0646F" w14:paraId="70467F3A" w14:textId="77777777" w:rsidTr="00D0646F">
        <w:trPr>
          <w:trHeight w:val="280"/>
        </w:trPr>
        <w:tc>
          <w:tcPr>
            <w:tcW w:w="0" w:type="auto"/>
            <w:tcBorders>
              <w:bottom w:val="nil"/>
            </w:tcBorders>
            <w:noWrap/>
            <w:vAlign w:val="center"/>
            <w:hideMark/>
          </w:tcPr>
          <w:p w14:paraId="0B3BF2B5" w14:textId="1A692549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5DAAEFF" w14:textId="6B3F7DB9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Model 1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a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1782AAE" w14:textId="7DC70F4D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Model 2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b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A0A17F8" w14:textId="58A2E8CB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Model 3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c</w:t>
            </w:r>
          </w:p>
        </w:tc>
      </w:tr>
      <w:tr w:rsidR="00D0646F" w:rsidRPr="00D0646F" w14:paraId="5AB8580E" w14:textId="77777777" w:rsidTr="00D0646F">
        <w:trPr>
          <w:trHeight w:val="280"/>
        </w:trPr>
        <w:tc>
          <w:tcPr>
            <w:tcW w:w="0" w:type="auto"/>
            <w:tcBorders>
              <w:top w:val="nil"/>
              <w:bottom w:val="dotted" w:sz="4" w:space="0" w:color="auto"/>
            </w:tcBorders>
            <w:noWrap/>
            <w:vAlign w:val="center"/>
            <w:hideMark/>
          </w:tcPr>
          <w:p w14:paraId="5B8BBC4B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1AC37C90" w14:textId="2421DC81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588E68B1" w14:textId="4214F610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6A5339F8" w14:textId="3F75FA4B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P value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15E3DFF9" w14:textId="39309C4E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6214171E" w14:textId="18E923AC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37C7B490" w14:textId="7353D9F5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P value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0366C9EA" w14:textId="430A2DF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HR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195CC211" w14:textId="78922435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bottom w:val="dotted" w:sz="4" w:space="0" w:color="auto"/>
            </w:tcBorders>
            <w:noWrap/>
            <w:vAlign w:val="center"/>
            <w:hideMark/>
          </w:tcPr>
          <w:p w14:paraId="168DD886" w14:textId="55BEF92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P value</w:t>
            </w:r>
          </w:p>
        </w:tc>
      </w:tr>
      <w:tr w:rsidR="00D0646F" w:rsidRPr="00D0646F" w14:paraId="4754688E" w14:textId="77777777" w:rsidTr="00D0646F">
        <w:trPr>
          <w:trHeight w:val="280"/>
        </w:trPr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6D1706F2" w14:textId="7B02A354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Angular Asymmetry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27726767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2.41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6AF5AD10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1.03, 5.65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6DFD2610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0.043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23AA1958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3.31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4F9AFD3D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1.21, 9.06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07F1F6D0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0.02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68964162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3.62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675732CD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1.31, 10.0</w:t>
            </w:r>
          </w:p>
        </w:tc>
        <w:tc>
          <w:tcPr>
            <w:tcW w:w="0" w:type="auto"/>
            <w:tcBorders>
              <w:top w:val="dotted" w:sz="4" w:space="0" w:color="auto"/>
            </w:tcBorders>
            <w:noWrap/>
            <w:vAlign w:val="center"/>
            <w:hideMark/>
          </w:tcPr>
          <w:p w14:paraId="1744D963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0.013</w:t>
            </w:r>
          </w:p>
        </w:tc>
      </w:tr>
      <w:tr w:rsidR="00D0646F" w:rsidRPr="00D0646F" w14:paraId="57AE789E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0C3BF544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Q1</w:t>
            </w:r>
          </w:p>
        </w:tc>
        <w:tc>
          <w:tcPr>
            <w:tcW w:w="0" w:type="auto"/>
            <w:noWrap/>
            <w:vAlign w:val="center"/>
            <w:hideMark/>
          </w:tcPr>
          <w:p w14:paraId="733CF7D5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04FCA72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6BA672D7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9087DB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22B8D02D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27170C5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403B38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4D2CAB3C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45B1F91C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0646F" w:rsidRPr="00D0646F" w14:paraId="13CA4B6F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5B56303F" w14:textId="2F40D49D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Q2</w:t>
            </w:r>
          </w:p>
        </w:tc>
        <w:tc>
          <w:tcPr>
            <w:tcW w:w="0" w:type="auto"/>
            <w:noWrap/>
            <w:vAlign w:val="center"/>
            <w:hideMark/>
          </w:tcPr>
          <w:p w14:paraId="1485BB7A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1.45</w:t>
            </w:r>
          </w:p>
        </w:tc>
        <w:tc>
          <w:tcPr>
            <w:tcW w:w="0" w:type="auto"/>
            <w:noWrap/>
            <w:vAlign w:val="center"/>
            <w:hideMark/>
          </w:tcPr>
          <w:p w14:paraId="697601F2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0.85, 2.49</w:t>
            </w:r>
          </w:p>
        </w:tc>
        <w:tc>
          <w:tcPr>
            <w:tcW w:w="0" w:type="auto"/>
            <w:noWrap/>
            <w:vAlign w:val="center"/>
            <w:hideMark/>
          </w:tcPr>
          <w:p w14:paraId="6F359DD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76F45342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1.51</w:t>
            </w:r>
          </w:p>
        </w:tc>
        <w:tc>
          <w:tcPr>
            <w:tcW w:w="0" w:type="auto"/>
            <w:noWrap/>
            <w:vAlign w:val="center"/>
            <w:hideMark/>
          </w:tcPr>
          <w:p w14:paraId="162B0064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0.75, 3.03</w:t>
            </w:r>
          </w:p>
        </w:tc>
        <w:tc>
          <w:tcPr>
            <w:tcW w:w="0" w:type="auto"/>
            <w:noWrap/>
            <w:vAlign w:val="center"/>
            <w:hideMark/>
          </w:tcPr>
          <w:p w14:paraId="0ABAC816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3A9A999B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1.59</w:t>
            </w:r>
          </w:p>
        </w:tc>
        <w:tc>
          <w:tcPr>
            <w:tcW w:w="0" w:type="auto"/>
            <w:noWrap/>
            <w:vAlign w:val="center"/>
            <w:hideMark/>
          </w:tcPr>
          <w:p w14:paraId="5803B03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0.79, 3.19</w:t>
            </w:r>
          </w:p>
        </w:tc>
        <w:tc>
          <w:tcPr>
            <w:tcW w:w="0" w:type="auto"/>
            <w:noWrap/>
            <w:vAlign w:val="center"/>
            <w:hideMark/>
          </w:tcPr>
          <w:p w14:paraId="208B1C52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0.2</w:t>
            </w:r>
          </w:p>
        </w:tc>
      </w:tr>
      <w:tr w:rsidR="00D0646F" w:rsidRPr="00D0646F" w14:paraId="74C52617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52BCAC67" w14:textId="652951B1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Q3</w:t>
            </w:r>
          </w:p>
        </w:tc>
        <w:tc>
          <w:tcPr>
            <w:tcW w:w="0" w:type="auto"/>
            <w:noWrap/>
            <w:vAlign w:val="center"/>
            <w:hideMark/>
          </w:tcPr>
          <w:p w14:paraId="2B2EC569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1.54</w:t>
            </w:r>
          </w:p>
        </w:tc>
        <w:tc>
          <w:tcPr>
            <w:tcW w:w="0" w:type="auto"/>
            <w:noWrap/>
            <w:vAlign w:val="center"/>
            <w:hideMark/>
          </w:tcPr>
          <w:p w14:paraId="3C580664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0.91, 2.61</w:t>
            </w:r>
          </w:p>
        </w:tc>
        <w:tc>
          <w:tcPr>
            <w:tcW w:w="0" w:type="auto"/>
            <w:noWrap/>
            <w:vAlign w:val="center"/>
            <w:hideMark/>
          </w:tcPr>
          <w:p w14:paraId="17F9FB7A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0.11</w:t>
            </w:r>
          </w:p>
        </w:tc>
        <w:tc>
          <w:tcPr>
            <w:tcW w:w="0" w:type="auto"/>
            <w:noWrap/>
            <w:vAlign w:val="center"/>
            <w:hideMark/>
          </w:tcPr>
          <w:p w14:paraId="6C31464B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1.63</w:t>
            </w:r>
          </w:p>
        </w:tc>
        <w:tc>
          <w:tcPr>
            <w:tcW w:w="0" w:type="auto"/>
            <w:noWrap/>
            <w:vAlign w:val="center"/>
            <w:hideMark/>
          </w:tcPr>
          <w:p w14:paraId="39629652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0.82, 3.21</w:t>
            </w:r>
          </w:p>
        </w:tc>
        <w:tc>
          <w:tcPr>
            <w:tcW w:w="0" w:type="auto"/>
            <w:noWrap/>
            <w:vAlign w:val="center"/>
            <w:hideMark/>
          </w:tcPr>
          <w:p w14:paraId="162D90F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6D204BDE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1.68</w:t>
            </w:r>
          </w:p>
        </w:tc>
        <w:tc>
          <w:tcPr>
            <w:tcW w:w="0" w:type="auto"/>
            <w:noWrap/>
            <w:vAlign w:val="center"/>
            <w:hideMark/>
          </w:tcPr>
          <w:p w14:paraId="0B0B7D8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0.85, 3.32</w:t>
            </w:r>
          </w:p>
        </w:tc>
        <w:tc>
          <w:tcPr>
            <w:tcW w:w="0" w:type="auto"/>
            <w:noWrap/>
            <w:vAlign w:val="center"/>
            <w:hideMark/>
          </w:tcPr>
          <w:p w14:paraId="52DC9ECE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0.13</w:t>
            </w:r>
          </w:p>
        </w:tc>
      </w:tr>
      <w:tr w:rsidR="00D0646F" w:rsidRPr="00D0646F" w14:paraId="7F29483C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4A5337B7" w14:textId="7D2FD82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Q4</w:t>
            </w:r>
          </w:p>
        </w:tc>
        <w:tc>
          <w:tcPr>
            <w:tcW w:w="0" w:type="auto"/>
            <w:noWrap/>
            <w:vAlign w:val="center"/>
            <w:hideMark/>
          </w:tcPr>
          <w:p w14:paraId="758D4EF4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1.78</w:t>
            </w:r>
          </w:p>
        </w:tc>
        <w:tc>
          <w:tcPr>
            <w:tcW w:w="0" w:type="auto"/>
            <w:noWrap/>
            <w:vAlign w:val="center"/>
            <w:hideMark/>
          </w:tcPr>
          <w:p w14:paraId="491AE0EC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1.07, 2.94</w:t>
            </w:r>
          </w:p>
        </w:tc>
        <w:tc>
          <w:tcPr>
            <w:tcW w:w="0" w:type="auto"/>
            <w:noWrap/>
            <w:vAlign w:val="center"/>
            <w:hideMark/>
          </w:tcPr>
          <w:p w14:paraId="2733A85C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0.025</w:t>
            </w:r>
          </w:p>
        </w:tc>
        <w:tc>
          <w:tcPr>
            <w:tcW w:w="0" w:type="auto"/>
            <w:noWrap/>
            <w:vAlign w:val="center"/>
            <w:hideMark/>
          </w:tcPr>
          <w:p w14:paraId="03CE971C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2.07</w:t>
            </w:r>
          </w:p>
        </w:tc>
        <w:tc>
          <w:tcPr>
            <w:tcW w:w="0" w:type="auto"/>
            <w:noWrap/>
            <w:vAlign w:val="center"/>
            <w:hideMark/>
          </w:tcPr>
          <w:p w14:paraId="2787BDCD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1.09, 3.92</w:t>
            </w:r>
          </w:p>
        </w:tc>
        <w:tc>
          <w:tcPr>
            <w:tcW w:w="0" w:type="auto"/>
            <w:noWrap/>
            <w:vAlign w:val="center"/>
            <w:hideMark/>
          </w:tcPr>
          <w:p w14:paraId="1D8936E5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0.026</w:t>
            </w:r>
          </w:p>
        </w:tc>
        <w:tc>
          <w:tcPr>
            <w:tcW w:w="0" w:type="auto"/>
            <w:noWrap/>
            <w:vAlign w:val="center"/>
            <w:hideMark/>
          </w:tcPr>
          <w:p w14:paraId="340BA55E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2.16</w:t>
            </w:r>
          </w:p>
        </w:tc>
        <w:tc>
          <w:tcPr>
            <w:tcW w:w="0" w:type="auto"/>
            <w:noWrap/>
            <w:vAlign w:val="center"/>
            <w:hideMark/>
          </w:tcPr>
          <w:p w14:paraId="3DD3C723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1.14, 4.10</w:t>
            </w:r>
          </w:p>
        </w:tc>
        <w:tc>
          <w:tcPr>
            <w:tcW w:w="0" w:type="auto"/>
            <w:noWrap/>
            <w:vAlign w:val="center"/>
            <w:hideMark/>
          </w:tcPr>
          <w:p w14:paraId="008B6834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0.018</w:t>
            </w:r>
          </w:p>
        </w:tc>
      </w:tr>
      <w:tr w:rsidR="00D0646F" w:rsidRPr="00D0646F" w14:paraId="1DB5FD82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6DC53296" w14:textId="12D7C739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Branching Coefficient</w:t>
            </w:r>
          </w:p>
        </w:tc>
        <w:tc>
          <w:tcPr>
            <w:tcW w:w="0" w:type="auto"/>
            <w:noWrap/>
            <w:vAlign w:val="center"/>
            <w:hideMark/>
          </w:tcPr>
          <w:p w14:paraId="4132958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0.19</w:t>
            </w:r>
          </w:p>
        </w:tc>
        <w:tc>
          <w:tcPr>
            <w:tcW w:w="0" w:type="auto"/>
            <w:noWrap/>
            <w:vAlign w:val="center"/>
            <w:hideMark/>
          </w:tcPr>
          <w:p w14:paraId="4CA06C89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0.05, 0.76</w:t>
            </w:r>
          </w:p>
        </w:tc>
        <w:tc>
          <w:tcPr>
            <w:tcW w:w="0" w:type="auto"/>
            <w:noWrap/>
            <w:vAlign w:val="center"/>
            <w:hideMark/>
          </w:tcPr>
          <w:p w14:paraId="41709897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179AA403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0.11</w:t>
            </w:r>
          </w:p>
        </w:tc>
        <w:tc>
          <w:tcPr>
            <w:tcW w:w="0" w:type="auto"/>
            <w:noWrap/>
            <w:vAlign w:val="center"/>
            <w:hideMark/>
          </w:tcPr>
          <w:p w14:paraId="2292C1B0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0.02, 0.63</w:t>
            </w:r>
          </w:p>
        </w:tc>
        <w:tc>
          <w:tcPr>
            <w:tcW w:w="0" w:type="auto"/>
            <w:noWrap/>
            <w:vAlign w:val="center"/>
            <w:hideMark/>
          </w:tcPr>
          <w:p w14:paraId="731D320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0.013</w:t>
            </w:r>
          </w:p>
        </w:tc>
        <w:tc>
          <w:tcPr>
            <w:tcW w:w="0" w:type="auto"/>
            <w:noWrap/>
            <w:vAlign w:val="center"/>
            <w:hideMark/>
          </w:tcPr>
          <w:p w14:paraId="42166156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0.13</w:t>
            </w:r>
          </w:p>
        </w:tc>
        <w:tc>
          <w:tcPr>
            <w:tcW w:w="0" w:type="auto"/>
            <w:noWrap/>
            <w:vAlign w:val="center"/>
            <w:hideMark/>
          </w:tcPr>
          <w:p w14:paraId="6FA0EBB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0.02, 0.70</w:t>
            </w:r>
          </w:p>
        </w:tc>
        <w:tc>
          <w:tcPr>
            <w:tcW w:w="0" w:type="auto"/>
            <w:noWrap/>
            <w:vAlign w:val="center"/>
            <w:hideMark/>
          </w:tcPr>
          <w:p w14:paraId="0B7EE223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0.018</w:t>
            </w:r>
          </w:p>
        </w:tc>
      </w:tr>
      <w:tr w:rsidR="00D0646F" w:rsidRPr="00D0646F" w14:paraId="4E72A78D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69CB1ED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Q1</w:t>
            </w:r>
          </w:p>
        </w:tc>
        <w:tc>
          <w:tcPr>
            <w:tcW w:w="0" w:type="auto"/>
            <w:noWrap/>
            <w:vAlign w:val="center"/>
            <w:hideMark/>
          </w:tcPr>
          <w:p w14:paraId="306A39C7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763758D0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4457156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DC00C7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2216CAA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5F685163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072712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6D72AACA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—</w:t>
            </w:r>
          </w:p>
        </w:tc>
        <w:tc>
          <w:tcPr>
            <w:tcW w:w="0" w:type="auto"/>
            <w:noWrap/>
            <w:vAlign w:val="center"/>
            <w:hideMark/>
          </w:tcPr>
          <w:p w14:paraId="630EEBA3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 w:rsidR="00D0646F" w:rsidRPr="00D0646F" w14:paraId="790A57B7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1F92B62C" w14:textId="2F843CBE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Q2</w:t>
            </w:r>
          </w:p>
        </w:tc>
        <w:tc>
          <w:tcPr>
            <w:tcW w:w="0" w:type="auto"/>
            <w:noWrap/>
            <w:vAlign w:val="center"/>
            <w:hideMark/>
          </w:tcPr>
          <w:p w14:paraId="5A6389AE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0.68</w:t>
            </w:r>
          </w:p>
        </w:tc>
        <w:tc>
          <w:tcPr>
            <w:tcW w:w="0" w:type="auto"/>
            <w:noWrap/>
            <w:vAlign w:val="center"/>
            <w:hideMark/>
          </w:tcPr>
          <w:p w14:paraId="37A5ADEE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0.43, 1.08</w:t>
            </w:r>
          </w:p>
        </w:tc>
        <w:tc>
          <w:tcPr>
            <w:tcW w:w="0" w:type="auto"/>
            <w:noWrap/>
            <w:vAlign w:val="center"/>
            <w:hideMark/>
          </w:tcPr>
          <w:p w14:paraId="6A0E558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0.1</w:t>
            </w:r>
          </w:p>
        </w:tc>
        <w:tc>
          <w:tcPr>
            <w:tcW w:w="0" w:type="auto"/>
            <w:noWrap/>
            <w:vAlign w:val="center"/>
            <w:hideMark/>
          </w:tcPr>
          <w:p w14:paraId="42F33218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0.59</w:t>
            </w:r>
          </w:p>
        </w:tc>
        <w:tc>
          <w:tcPr>
            <w:tcW w:w="0" w:type="auto"/>
            <w:noWrap/>
            <w:vAlign w:val="center"/>
            <w:hideMark/>
          </w:tcPr>
          <w:p w14:paraId="06D5A2B5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0.33, 1.04</w:t>
            </w:r>
          </w:p>
        </w:tc>
        <w:tc>
          <w:tcPr>
            <w:tcW w:w="0" w:type="auto"/>
            <w:noWrap/>
            <w:vAlign w:val="center"/>
            <w:hideMark/>
          </w:tcPr>
          <w:p w14:paraId="4CCFA104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0.07</w:t>
            </w:r>
          </w:p>
        </w:tc>
        <w:tc>
          <w:tcPr>
            <w:tcW w:w="0" w:type="auto"/>
            <w:noWrap/>
            <w:vAlign w:val="center"/>
            <w:hideMark/>
          </w:tcPr>
          <w:p w14:paraId="5460F72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0.58</w:t>
            </w:r>
          </w:p>
        </w:tc>
        <w:tc>
          <w:tcPr>
            <w:tcW w:w="0" w:type="auto"/>
            <w:noWrap/>
            <w:vAlign w:val="center"/>
            <w:hideMark/>
          </w:tcPr>
          <w:p w14:paraId="26F7B306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0.32, 1.03</w:t>
            </w:r>
          </w:p>
        </w:tc>
        <w:tc>
          <w:tcPr>
            <w:tcW w:w="0" w:type="auto"/>
            <w:noWrap/>
            <w:vAlign w:val="center"/>
            <w:hideMark/>
          </w:tcPr>
          <w:p w14:paraId="079BA4B5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0.062</w:t>
            </w:r>
          </w:p>
        </w:tc>
      </w:tr>
      <w:tr w:rsidR="00D0646F" w:rsidRPr="00D0646F" w14:paraId="458CF7F5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1CD40EE1" w14:textId="7F1B0023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Q3</w:t>
            </w:r>
          </w:p>
        </w:tc>
        <w:tc>
          <w:tcPr>
            <w:tcW w:w="0" w:type="auto"/>
            <w:noWrap/>
            <w:vAlign w:val="center"/>
            <w:hideMark/>
          </w:tcPr>
          <w:p w14:paraId="0E4B89E9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0.75</w:t>
            </w:r>
          </w:p>
        </w:tc>
        <w:tc>
          <w:tcPr>
            <w:tcW w:w="0" w:type="auto"/>
            <w:noWrap/>
            <w:vAlign w:val="center"/>
            <w:hideMark/>
          </w:tcPr>
          <w:p w14:paraId="02F65DA8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0.48, 1.18</w:t>
            </w:r>
          </w:p>
        </w:tc>
        <w:tc>
          <w:tcPr>
            <w:tcW w:w="0" w:type="auto"/>
            <w:noWrap/>
            <w:vAlign w:val="center"/>
            <w:hideMark/>
          </w:tcPr>
          <w:p w14:paraId="40739760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2D831133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0.68</w:t>
            </w:r>
          </w:p>
        </w:tc>
        <w:tc>
          <w:tcPr>
            <w:tcW w:w="0" w:type="auto"/>
            <w:noWrap/>
            <w:vAlign w:val="center"/>
            <w:hideMark/>
          </w:tcPr>
          <w:p w14:paraId="18379B69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0.39, 1.17</w:t>
            </w:r>
          </w:p>
        </w:tc>
        <w:tc>
          <w:tcPr>
            <w:tcW w:w="0" w:type="auto"/>
            <w:noWrap/>
            <w:vAlign w:val="center"/>
            <w:hideMark/>
          </w:tcPr>
          <w:p w14:paraId="2851C25E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0.2</w:t>
            </w:r>
          </w:p>
        </w:tc>
        <w:tc>
          <w:tcPr>
            <w:tcW w:w="0" w:type="auto"/>
            <w:noWrap/>
            <w:vAlign w:val="center"/>
            <w:hideMark/>
          </w:tcPr>
          <w:p w14:paraId="639A64F7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0.67</w:t>
            </w:r>
          </w:p>
        </w:tc>
        <w:tc>
          <w:tcPr>
            <w:tcW w:w="0" w:type="auto"/>
            <w:noWrap/>
            <w:vAlign w:val="center"/>
            <w:hideMark/>
          </w:tcPr>
          <w:p w14:paraId="3520493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0.39, 1.17</w:t>
            </w:r>
          </w:p>
        </w:tc>
        <w:tc>
          <w:tcPr>
            <w:tcW w:w="0" w:type="auto"/>
            <w:noWrap/>
            <w:vAlign w:val="center"/>
            <w:hideMark/>
          </w:tcPr>
          <w:p w14:paraId="32A6D6D8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0.2</w:t>
            </w:r>
          </w:p>
        </w:tc>
      </w:tr>
      <w:tr w:rsidR="00D0646F" w:rsidRPr="00D0646F" w14:paraId="75A2FE51" w14:textId="77777777" w:rsidTr="00D0646F">
        <w:trPr>
          <w:trHeight w:val="280"/>
        </w:trPr>
        <w:tc>
          <w:tcPr>
            <w:tcW w:w="0" w:type="auto"/>
            <w:noWrap/>
            <w:vAlign w:val="center"/>
            <w:hideMark/>
          </w:tcPr>
          <w:p w14:paraId="4C114387" w14:textId="49E14AFB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sz w:val="16"/>
                <w:szCs w:val="18"/>
              </w:rPr>
              <w:t>Q4</w:t>
            </w:r>
          </w:p>
        </w:tc>
        <w:tc>
          <w:tcPr>
            <w:tcW w:w="0" w:type="auto"/>
            <w:noWrap/>
            <w:vAlign w:val="center"/>
            <w:hideMark/>
          </w:tcPr>
          <w:p w14:paraId="4D585D7F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0.51</w:t>
            </w:r>
          </w:p>
        </w:tc>
        <w:tc>
          <w:tcPr>
            <w:tcW w:w="0" w:type="auto"/>
            <w:noWrap/>
            <w:vAlign w:val="center"/>
            <w:hideMark/>
          </w:tcPr>
          <w:p w14:paraId="5207A79A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0.31, 0.85</w:t>
            </w:r>
          </w:p>
        </w:tc>
        <w:tc>
          <w:tcPr>
            <w:tcW w:w="0" w:type="auto"/>
            <w:noWrap/>
            <w:vAlign w:val="center"/>
            <w:hideMark/>
          </w:tcPr>
          <w:p w14:paraId="0AB5B051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7739C014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0.43</w:t>
            </w:r>
          </w:p>
        </w:tc>
        <w:tc>
          <w:tcPr>
            <w:tcW w:w="0" w:type="auto"/>
            <w:noWrap/>
            <w:vAlign w:val="center"/>
            <w:hideMark/>
          </w:tcPr>
          <w:p w14:paraId="7D8AC95B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0.22, 0.82</w:t>
            </w:r>
          </w:p>
        </w:tc>
        <w:tc>
          <w:tcPr>
            <w:tcW w:w="0" w:type="auto"/>
            <w:noWrap/>
            <w:vAlign w:val="center"/>
            <w:hideMark/>
          </w:tcPr>
          <w:p w14:paraId="505B9F45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65F9F39B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0.43</w:t>
            </w:r>
          </w:p>
        </w:tc>
        <w:tc>
          <w:tcPr>
            <w:tcW w:w="0" w:type="auto"/>
            <w:noWrap/>
            <w:vAlign w:val="center"/>
            <w:hideMark/>
          </w:tcPr>
          <w:p w14:paraId="41035D78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0.22, 0.82</w:t>
            </w:r>
          </w:p>
        </w:tc>
        <w:tc>
          <w:tcPr>
            <w:tcW w:w="0" w:type="auto"/>
            <w:noWrap/>
            <w:vAlign w:val="center"/>
            <w:hideMark/>
          </w:tcPr>
          <w:p w14:paraId="3925AE78" w14:textId="77777777" w:rsidR="00D0646F" w:rsidRPr="00D0646F" w:rsidRDefault="00D0646F" w:rsidP="00D0646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D064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0.01</w:t>
            </w:r>
          </w:p>
        </w:tc>
      </w:tr>
    </w:tbl>
    <w:p w14:paraId="4CA13CC8" w14:textId="77777777" w:rsidR="00D0646F" w:rsidRPr="00D0646F" w:rsidRDefault="00D0646F" w:rsidP="00D0646F">
      <w:pPr>
        <w:rPr>
          <w:rFonts w:ascii="Times New Roman" w:hAnsi="Times New Roman" w:cs="Times New Roman"/>
          <w:sz w:val="20"/>
          <w:szCs w:val="21"/>
        </w:rPr>
      </w:pPr>
      <w:r w:rsidRPr="00D0646F">
        <w:rPr>
          <w:rFonts w:ascii="Times New Roman" w:hAnsi="Times New Roman" w:cs="Times New Roman"/>
          <w:sz w:val="20"/>
          <w:szCs w:val="21"/>
        </w:rPr>
        <w:t>AD=Alzheimer’s disease</w:t>
      </w:r>
    </w:p>
    <w:p w14:paraId="60A5AC21" w14:textId="77777777" w:rsidR="00D0646F" w:rsidRPr="00D0646F" w:rsidRDefault="00D0646F" w:rsidP="00D0646F">
      <w:pPr>
        <w:rPr>
          <w:rFonts w:ascii="Times New Roman" w:hAnsi="Times New Roman" w:cs="Times New Roman"/>
          <w:sz w:val="20"/>
          <w:szCs w:val="21"/>
        </w:rPr>
      </w:pPr>
      <w:r w:rsidRPr="00D0646F">
        <w:rPr>
          <w:rFonts w:ascii="Times New Roman" w:hAnsi="Times New Roman" w:cs="Times New Roman"/>
          <w:sz w:val="20"/>
          <w:szCs w:val="21"/>
        </w:rPr>
        <w:t xml:space="preserve">HR=hazard ratio; CI=confidence interval; Q=quantile. </w:t>
      </w:r>
    </w:p>
    <w:p w14:paraId="4EC96845" w14:textId="77777777" w:rsidR="00D0646F" w:rsidRPr="00D0646F" w:rsidRDefault="00D0646F" w:rsidP="00D0646F">
      <w:pPr>
        <w:rPr>
          <w:rFonts w:ascii="Times New Roman" w:hAnsi="Times New Roman" w:cs="Times New Roman"/>
          <w:sz w:val="20"/>
          <w:szCs w:val="21"/>
        </w:rPr>
      </w:pPr>
      <w:r w:rsidRPr="00D0646F">
        <w:rPr>
          <w:rFonts w:ascii="Times New Roman" w:hAnsi="Times New Roman" w:cs="Times New Roman"/>
          <w:sz w:val="20"/>
          <w:szCs w:val="21"/>
        </w:rPr>
        <w:t>aModel 1 adjusted for age, sex and ethnicity.</w:t>
      </w:r>
    </w:p>
    <w:p w14:paraId="1FB209B1" w14:textId="77777777" w:rsidR="00D0646F" w:rsidRPr="00D0646F" w:rsidRDefault="00D0646F" w:rsidP="00D0646F">
      <w:pPr>
        <w:rPr>
          <w:rFonts w:ascii="Times New Roman" w:hAnsi="Times New Roman" w:cs="Times New Roman"/>
          <w:sz w:val="20"/>
          <w:szCs w:val="21"/>
        </w:rPr>
      </w:pPr>
      <w:r w:rsidRPr="00D0646F">
        <w:rPr>
          <w:rFonts w:ascii="Times New Roman" w:hAnsi="Times New Roman" w:cs="Times New Roman"/>
          <w:sz w:val="20"/>
          <w:szCs w:val="21"/>
        </w:rPr>
        <w:t>bModel 2 adjusted for age, sex, ethnicity, Townsend index, education smoking status, and alcohol use.</w:t>
      </w:r>
    </w:p>
    <w:p w14:paraId="0C2A90FD" w14:textId="73C678C0" w:rsidR="00D0646F" w:rsidRPr="00D0646F" w:rsidRDefault="00D0646F" w:rsidP="00D0646F">
      <w:pPr>
        <w:rPr>
          <w:rFonts w:ascii="Times New Roman" w:hAnsi="Times New Roman" w:cs="Times New Roman"/>
          <w:sz w:val="20"/>
          <w:szCs w:val="21"/>
        </w:rPr>
      </w:pPr>
      <w:r w:rsidRPr="00D0646F">
        <w:rPr>
          <w:rFonts w:ascii="Times New Roman" w:hAnsi="Times New Roman" w:cs="Times New Roman"/>
          <w:sz w:val="20"/>
          <w:szCs w:val="21"/>
        </w:rPr>
        <w:t xml:space="preserve">cModel 3 adjusted for age, sex, ethnicity, Townsend index, education smoking status, alcohol use, hypertension, diabetes </w:t>
      </w:r>
      <w:r w:rsidR="008414C4" w:rsidRPr="008414C4">
        <w:rPr>
          <w:rFonts w:ascii="Times New Roman" w:hAnsi="Times New Roman" w:cs="Times New Roman"/>
          <w:sz w:val="20"/>
          <w:szCs w:val="21"/>
        </w:rPr>
        <w:t>mellitus</w:t>
      </w:r>
      <w:r w:rsidR="008414C4" w:rsidRPr="008414C4">
        <w:rPr>
          <w:rFonts w:ascii="Times New Roman" w:hAnsi="Times New Roman" w:cs="Times New Roman"/>
          <w:sz w:val="20"/>
          <w:szCs w:val="21"/>
        </w:rPr>
        <w:t xml:space="preserve"> </w:t>
      </w:r>
      <w:r w:rsidRPr="00D0646F">
        <w:rPr>
          <w:rFonts w:ascii="Times New Roman" w:hAnsi="Times New Roman" w:cs="Times New Roman"/>
          <w:sz w:val="20"/>
          <w:szCs w:val="21"/>
        </w:rPr>
        <w:t>and history of myocardial infarction and stroke.</w:t>
      </w:r>
    </w:p>
    <w:p w14:paraId="0BE399CA" w14:textId="42718B0E" w:rsidR="00B80FE2" w:rsidRDefault="00D0646F" w:rsidP="00D0646F">
      <w:pPr>
        <w:rPr>
          <w:rFonts w:ascii="Times New Roman" w:hAnsi="Times New Roman" w:cs="Times New Roman"/>
          <w:sz w:val="20"/>
          <w:szCs w:val="21"/>
        </w:rPr>
      </w:pPr>
      <w:r w:rsidRPr="00D0646F">
        <w:rPr>
          <w:rFonts w:ascii="Times New Roman" w:hAnsi="Times New Roman" w:cs="Times New Roman"/>
          <w:sz w:val="20"/>
          <w:szCs w:val="21"/>
        </w:rPr>
        <w:t>Significant associations (P&lt;0.05) are bolded.</w:t>
      </w:r>
    </w:p>
    <w:p w14:paraId="4BA31DDE" w14:textId="50A2C7E1" w:rsidR="006341FA" w:rsidRDefault="00B80FE2" w:rsidP="00A5632D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br w:type="page"/>
      </w:r>
    </w:p>
    <w:p w14:paraId="0CE83C8C" w14:textId="657E8A66" w:rsidR="001317EA" w:rsidRPr="007B63AB" w:rsidRDefault="001317EA" w:rsidP="00A5632D">
      <w:pPr>
        <w:widowControl/>
        <w:jc w:val="left"/>
        <w:rPr>
          <w:rFonts w:ascii="Times New Roman" w:hAnsi="Times New Roman" w:cs="Times New Roman"/>
          <w:sz w:val="18"/>
          <w:szCs w:val="20"/>
        </w:rPr>
      </w:pPr>
      <w:r w:rsidRPr="007B63AB">
        <w:rPr>
          <w:rFonts w:ascii="Times New Roman" w:hAnsi="Times New Roman" w:cs="Times New Roman"/>
          <w:b/>
          <w:bCs/>
          <w:sz w:val="18"/>
          <w:szCs w:val="20"/>
        </w:rPr>
        <w:lastRenderedPageBreak/>
        <w:t xml:space="preserve">Supplementary table </w:t>
      </w:r>
      <w:r w:rsidR="00622DD8">
        <w:rPr>
          <w:rFonts w:ascii="Times New Roman" w:hAnsi="Times New Roman" w:cs="Times New Roman"/>
          <w:b/>
          <w:bCs/>
          <w:sz w:val="18"/>
          <w:szCs w:val="20"/>
        </w:rPr>
        <w:t>3</w:t>
      </w:r>
      <w:r w:rsidRPr="007B63AB">
        <w:rPr>
          <w:rFonts w:ascii="Times New Roman" w:hAnsi="Times New Roman" w:cs="Times New Roman"/>
          <w:b/>
          <w:bCs/>
          <w:sz w:val="18"/>
          <w:szCs w:val="20"/>
        </w:rPr>
        <w:t>.</w:t>
      </w:r>
      <w:r w:rsidRPr="007B63AB">
        <w:rPr>
          <w:rFonts w:ascii="Times New Roman" w:hAnsi="Times New Roman" w:cs="Times New Roman"/>
          <w:sz w:val="18"/>
          <w:szCs w:val="20"/>
        </w:rPr>
        <w:t xml:space="preserve"> Association between retinal venular branching angle parameters and risk of AD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1040"/>
        <w:gridCol w:w="2200"/>
        <w:gridCol w:w="1040"/>
      </w:tblGrid>
      <w:tr w:rsidR="00C121FB" w:rsidRPr="00C121FB" w14:paraId="7B8E0875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7510B3E7" w14:textId="77777777" w:rsidR="00C121FB" w:rsidRPr="00C121FB" w:rsidRDefault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04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CD293E4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HR</w:t>
            </w:r>
          </w:p>
        </w:tc>
        <w:tc>
          <w:tcPr>
            <w:tcW w:w="220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58045C1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95% CI</w:t>
            </w:r>
          </w:p>
        </w:tc>
        <w:tc>
          <w:tcPr>
            <w:tcW w:w="104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3500D23C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P value</w:t>
            </w:r>
          </w:p>
        </w:tc>
      </w:tr>
      <w:tr w:rsidR="00C121FB" w:rsidRPr="00C121FB" w14:paraId="60CF9CBF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12E76758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angularasymmetry_mean</w:t>
            </w:r>
          </w:p>
        </w:tc>
        <w:tc>
          <w:tcPr>
            <w:tcW w:w="104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27451BE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0.64922</w:t>
            </w:r>
          </w:p>
        </w:tc>
        <w:tc>
          <w:tcPr>
            <w:tcW w:w="220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370B765" w14:textId="721CE599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0.2071489, 2.034704</w:t>
            </w:r>
          </w:p>
        </w:tc>
        <w:tc>
          <w:tcPr>
            <w:tcW w:w="104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6388193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0.459</w:t>
            </w:r>
          </w:p>
        </w:tc>
      </w:tr>
      <w:tr w:rsidR="00C121FB" w:rsidRPr="00C121FB" w14:paraId="2EF9C93A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17BD3C02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angularasymmetry_median</w:t>
            </w:r>
          </w:p>
        </w:tc>
        <w:tc>
          <w:tcPr>
            <w:tcW w:w="1040" w:type="dxa"/>
            <w:noWrap/>
            <w:vAlign w:val="center"/>
            <w:hideMark/>
          </w:tcPr>
          <w:p w14:paraId="51B3CC6D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0.396405</w:t>
            </w:r>
          </w:p>
        </w:tc>
        <w:tc>
          <w:tcPr>
            <w:tcW w:w="2200" w:type="dxa"/>
            <w:noWrap/>
            <w:vAlign w:val="center"/>
            <w:hideMark/>
          </w:tcPr>
          <w:p w14:paraId="79B6582C" w14:textId="59A1193D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0.125627, 1.250819</w:t>
            </w:r>
          </w:p>
        </w:tc>
        <w:tc>
          <w:tcPr>
            <w:tcW w:w="1040" w:type="dxa"/>
            <w:noWrap/>
            <w:vAlign w:val="center"/>
            <w:hideMark/>
          </w:tcPr>
          <w:p w14:paraId="6361835F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0.115</w:t>
            </w:r>
          </w:p>
        </w:tc>
      </w:tr>
      <w:tr w:rsidR="00C121FB" w:rsidRPr="00C121FB" w14:paraId="1794C286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3FA97742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angularasymmetry_min</w:t>
            </w:r>
          </w:p>
        </w:tc>
        <w:tc>
          <w:tcPr>
            <w:tcW w:w="1040" w:type="dxa"/>
            <w:noWrap/>
            <w:vAlign w:val="center"/>
            <w:hideMark/>
          </w:tcPr>
          <w:p w14:paraId="6350F9DD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0.442483</w:t>
            </w:r>
          </w:p>
        </w:tc>
        <w:tc>
          <w:tcPr>
            <w:tcW w:w="2200" w:type="dxa"/>
            <w:noWrap/>
            <w:vAlign w:val="center"/>
            <w:hideMark/>
          </w:tcPr>
          <w:p w14:paraId="348E79CA" w14:textId="1452205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0.1151707, 1.70001</w:t>
            </w:r>
          </w:p>
        </w:tc>
        <w:tc>
          <w:tcPr>
            <w:tcW w:w="1040" w:type="dxa"/>
            <w:noWrap/>
            <w:vAlign w:val="center"/>
            <w:hideMark/>
          </w:tcPr>
          <w:p w14:paraId="58E30071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0.235</w:t>
            </w:r>
          </w:p>
        </w:tc>
      </w:tr>
      <w:tr w:rsidR="00C121FB" w:rsidRPr="00C121FB" w14:paraId="5AA52909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40F74F7E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angularasymmetry_max</w:t>
            </w:r>
          </w:p>
        </w:tc>
        <w:tc>
          <w:tcPr>
            <w:tcW w:w="1040" w:type="dxa"/>
            <w:noWrap/>
            <w:vAlign w:val="center"/>
            <w:hideMark/>
          </w:tcPr>
          <w:p w14:paraId="6AB1732E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0.570683</w:t>
            </w:r>
          </w:p>
        </w:tc>
        <w:tc>
          <w:tcPr>
            <w:tcW w:w="2200" w:type="dxa"/>
            <w:noWrap/>
            <w:vAlign w:val="center"/>
            <w:hideMark/>
          </w:tcPr>
          <w:p w14:paraId="349CA6D2" w14:textId="2DAF61A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0.1823775, 1.785739</w:t>
            </w:r>
          </w:p>
        </w:tc>
        <w:tc>
          <w:tcPr>
            <w:tcW w:w="1040" w:type="dxa"/>
            <w:noWrap/>
            <w:vAlign w:val="center"/>
            <w:hideMark/>
          </w:tcPr>
          <w:p w14:paraId="78B88A78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0.335</w:t>
            </w:r>
          </w:p>
        </w:tc>
      </w:tr>
      <w:tr w:rsidR="00C121FB" w:rsidRPr="00C121FB" w14:paraId="094E6634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0D241976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angularasymmetry_std</w:t>
            </w:r>
          </w:p>
        </w:tc>
        <w:tc>
          <w:tcPr>
            <w:tcW w:w="1040" w:type="dxa"/>
            <w:noWrap/>
            <w:vAlign w:val="center"/>
            <w:hideMark/>
          </w:tcPr>
          <w:p w14:paraId="3CF17984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1.571745</w:t>
            </w:r>
          </w:p>
        </w:tc>
        <w:tc>
          <w:tcPr>
            <w:tcW w:w="2200" w:type="dxa"/>
            <w:noWrap/>
            <w:vAlign w:val="center"/>
            <w:hideMark/>
          </w:tcPr>
          <w:p w14:paraId="16CF98E5" w14:textId="3C42186A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0.5187881, 4.761833</w:t>
            </w:r>
          </w:p>
        </w:tc>
        <w:tc>
          <w:tcPr>
            <w:tcW w:w="1040" w:type="dxa"/>
            <w:noWrap/>
            <w:vAlign w:val="center"/>
            <w:hideMark/>
          </w:tcPr>
          <w:p w14:paraId="352937CC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0.424</w:t>
            </w:r>
          </w:p>
        </w:tc>
      </w:tr>
      <w:tr w:rsidR="00C121FB" w:rsidRPr="00C121FB" w14:paraId="66B71AE7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1FB38B3F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angularasymmetry_mad</w:t>
            </w:r>
          </w:p>
        </w:tc>
        <w:tc>
          <w:tcPr>
            <w:tcW w:w="1040" w:type="dxa"/>
            <w:noWrap/>
            <w:vAlign w:val="center"/>
            <w:hideMark/>
          </w:tcPr>
          <w:p w14:paraId="45F1A5C3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2.238608</w:t>
            </w:r>
          </w:p>
        </w:tc>
        <w:tc>
          <w:tcPr>
            <w:tcW w:w="2200" w:type="dxa"/>
            <w:noWrap/>
            <w:vAlign w:val="center"/>
            <w:hideMark/>
          </w:tcPr>
          <w:p w14:paraId="6270F451" w14:textId="4EAF5EB1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0.7308896, 6.856528</w:t>
            </w:r>
          </w:p>
        </w:tc>
        <w:tc>
          <w:tcPr>
            <w:tcW w:w="1040" w:type="dxa"/>
            <w:noWrap/>
            <w:vAlign w:val="center"/>
            <w:hideMark/>
          </w:tcPr>
          <w:p w14:paraId="2259B666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0.158</w:t>
            </w:r>
          </w:p>
        </w:tc>
      </w:tr>
      <w:tr w:rsidR="00C121FB" w:rsidRPr="00C121FB" w14:paraId="66CAB371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1990046F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angularasymmetry_iqr</w:t>
            </w:r>
          </w:p>
        </w:tc>
        <w:tc>
          <w:tcPr>
            <w:tcW w:w="1040" w:type="dxa"/>
            <w:noWrap/>
            <w:vAlign w:val="center"/>
            <w:hideMark/>
          </w:tcPr>
          <w:p w14:paraId="4506DB1C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1.723199</w:t>
            </w:r>
          </w:p>
        </w:tc>
        <w:tc>
          <w:tcPr>
            <w:tcW w:w="2200" w:type="dxa"/>
            <w:noWrap/>
            <w:vAlign w:val="center"/>
            <w:hideMark/>
          </w:tcPr>
          <w:p w14:paraId="33109145" w14:textId="38D09161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0.554769, 5.352522</w:t>
            </w:r>
          </w:p>
        </w:tc>
        <w:tc>
          <w:tcPr>
            <w:tcW w:w="1040" w:type="dxa"/>
            <w:noWrap/>
            <w:vAlign w:val="center"/>
            <w:hideMark/>
          </w:tcPr>
          <w:p w14:paraId="1DA1E494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0.347</w:t>
            </w:r>
          </w:p>
        </w:tc>
      </w:tr>
      <w:tr w:rsidR="00C121FB" w:rsidRPr="00C121FB" w14:paraId="08AD01A7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0952E04E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angularasymmetry_skew</w:t>
            </w:r>
          </w:p>
        </w:tc>
        <w:tc>
          <w:tcPr>
            <w:tcW w:w="1040" w:type="dxa"/>
            <w:noWrap/>
            <w:vAlign w:val="center"/>
            <w:hideMark/>
          </w:tcPr>
          <w:p w14:paraId="4B73B32D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0.941639</w:t>
            </w:r>
          </w:p>
        </w:tc>
        <w:tc>
          <w:tcPr>
            <w:tcW w:w="2200" w:type="dxa"/>
            <w:noWrap/>
            <w:vAlign w:val="center"/>
            <w:hideMark/>
          </w:tcPr>
          <w:p w14:paraId="30ADB0F2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0.3023918, 2.932235</w:t>
            </w:r>
          </w:p>
        </w:tc>
        <w:tc>
          <w:tcPr>
            <w:tcW w:w="1040" w:type="dxa"/>
            <w:noWrap/>
            <w:vAlign w:val="center"/>
            <w:hideMark/>
          </w:tcPr>
          <w:p w14:paraId="126A0776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0.917</w:t>
            </w:r>
          </w:p>
        </w:tc>
      </w:tr>
      <w:tr w:rsidR="00C121FB" w:rsidRPr="00C121FB" w14:paraId="31D1231F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70251797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angularasymmetry_kurt</w:t>
            </w:r>
          </w:p>
        </w:tc>
        <w:tc>
          <w:tcPr>
            <w:tcW w:w="1040" w:type="dxa"/>
            <w:noWrap/>
            <w:vAlign w:val="center"/>
            <w:hideMark/>
          </w:tcPr>
          <w:p w14:paraId="5A06F756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0.351183</w:t>
            </w:r>
          </w:p>
        </w:tc>
        <w:tc>
          <w:tcPr>
            <w:tcW w:w="2200" w:type="dxa"/>
            <w:noWrap/>
            <w:vAlign w:val="center"/>
            <w:hideMark/>
          </w:tcPr>
          <w:p w14:paraId="584B8544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0.0859969, 1.434113</w:t>
            </w:r>
          </w:p>
        </w:tc>
        <w:tc>
          <w:tcPr>
            <w:tcW w:w="1040" w:type="dxa"/>
            <w:noWrap/>
            <w:vAlign w:val="center"/>
            <w:hideMark/>
          </w:tcPr>
          <w:p w14:paraId="6444788A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0.145</w:t>
            </w:r>
          </w:p>
        </w:tc>
      </w:tr>
      <w:tr w:rsidR="00C121FB" w:rsidRPr="00C121FB" w14:paraId="64766498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3F3D1FB3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branchingcoefficient_mean</w:t>
            </w:r>
          </w:p>
        </w:tc>
        <w:tc>
          <w:tcPr>
            <w:tcW w:w="1040" w:type="dxa"/>
            <w:noWrap/>
            <w:vAlign w:val="center"/>
            <w:hideMark/>
          </w:tcPr>
          <w:p w14:paraId="26F5DBCA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0.725521</w:t>
            </w:r>
          </w:p>
        </w:tc>
        <w:tc>
          <w:tcPr>
            <w:tcW w:w="2200" w:type="dxa"/>
            <w:noWrap/>
            <w:vAlign w:val="center"/>
            <w:hideMark/>
          </w:tcPr>
          <w:p w14:paraId="40FD8BFB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0.2030055, 2.592939</w:t>
            </w:r>
          </w:p>
        </w:tc>
        <w:tc>
          <w:tcPr>
            <w:tcW w:w="1040" w:type="dxa"/>
            <w:noWrap/>
            <w:vAlign w:val="center"/>
            <w:hideMark/>
          </w:tcPr>
          <w:p w14:paraId="59EFED7B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0.621</w:t>
            </w:r>
          </w:p>
        </w:tc>
      </w:tr>
      <w:tr w:rsidR="00C121FB" w:rsidRPr="00C121FB" w14:paraId="36075D39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2CFDFE0D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branchingcoefficient_median</w:t>
            </w:r>
          </w:p>
        </w:tc>
        <w:tc>
          <w:tcPr>
            <w:tcW w:w="1040" w:type="dxa"/>
            <w:noWrap/>
            <w:vAlign w:val="center"/>
            <w:hideMark/>
          </w:tcPr>
          <w:p w14:paraId="2708029B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1.371327</w:t>
            </w:r>
          </w:p>
        </w:tc>
        <w:tc>
          <w:tcPr>
            <w:tcW w:w="2200" w:type="dxa"/>
            <w:noWrap/>
            <w:vAlign w:val="center"/>
            <w:hideMark/>
          </w:tcPr>
          <w:p w14:paraId="7958AB87" w14:textId="3466115A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0.4438083, 4.237275</w:t>
            </w:r>
          </w:p>
        </w:tc>
        <w:tc>
          <w:tcPr>
            <w:tcW w:w="1040" w:type="dxa"/>
            <w:noWrap/>
            <w:vAlign w:val="center"/>
            <w:hideMark/>
          </w:tcPr>
          <w:p w14:paraId="59B95539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0.583</w:t>
            </w:r>
          </w:p>
        </w:tc>
      </w:tr>
      <w:tr w:rsidR="00C121FB" w:rsidRPr="00C121FB" w14:paraId="688CBE0C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539034AA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branchingcoefficient_min</w:t>
            </w:r>
          </w:p>
        </w:tc>
        <w:tc>
          <w:tcPr>
            <w:tcW w:w="1040" w:type="dxa"/>
            <w:noWrap/>
            <w:vAlign w:val="center"/>
            <w:hideMark/>
          </w:tcPr>
          <w:p w14:paraId="5E41393E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0.861483</w:t>
            </w:r>
          </w:p>
        </w:tc>
        <w:tc>
          <w:tcPr>
            <w:tcW w:w="2200" w:type="dxa"/>
            <w:noWrap/>
            <w:vAlign w:val="center"/>
            <w:hideMark/>
          </w:tcPr>
          <w:p w14:paraId="073DF76A" w14:textId="4AB47EBD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0.2819599, 2.632119</w:t>
            </w:r>
          </w:p>
        </w:tc>
        <w:tc>
          <w:tcPr>
            <w:tcW w:w="1040" w:type="dxa"/>
            <w:noWrap/>
            <w:vAlign w:val="center"/>
            <w:hideMark/>
          </w:tcPr>
          <w:p w14:paraId="6F494298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0.794</w:t>
            </w:r>
          </w:p>
        </w:tc>
      </w:tr>
      <w:tr w:rsidR="00C121FB" w:rsidRPr="00C121FB" w14:paraId="18F315B9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7A63C3DF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branchingcoefficient_max</w:t>
            </w:r>
          </w:p>
        </w:tc>
        <w:tc>
          <w:tcPr>
            <w:tcW w:w="1040" w:type="dxa"/>
            <w:noWrap/>
            <w:vAlign w:val="center"/>
            <w:hideMark/>
          </w:tcPr>
          <w:p w14:paraId="605E4955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0.889177</w:t>
            </w:r>
          </w:p>
        </w:tc>
        <w:tc>
          <w:tcPr>
            <w:tcW w:w="2200" w:type="dxa"/>
            <w:noWrap/>
            <w:vAlign w:val="center"/>
            <w:hideMark/>
          </w:tcPr>
          <w:p w14:paraId="1C301D85" w14:textId="096EF8B9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0.184323, 4.289405</w:t>
            </w:r>
          </w:p>
        </w:tc>
        <w:tc>
          <w:tcPr>
            <w:tcW w:w="1040" w:type="dxa"/>
            <w:noWrap/>
            <w:vAlign w:val="center"/>
            <w:hideMark/>
          </w:tcPr>
          <w:p w14:paraId="7CE93069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0.884</w:t>
            </w:r>
          </w:p>
        </w:tc>
      </w:tr>
      <w:tr w:rsidR="00C121FB" w:rsidRPr="00C121FB" w14:paraId="66894905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40950B23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branchingcoefficient_std</w:t>
            </w:r>
          </w:p>
        </w:tc>
        <w:tc>
          <w:tcPr>
            <w:tcW w:w="1040" w:type="dxa"/>
            <w:noWrap/>
            <w:vAlign w:val="center"/>
            <w:hideMark/>
          </w:tcPr>
          <w:p w14:paraId="30D908A5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0.796979</w:t>
            </w:r>
          </w:p>
        </w:tc>
        <w:tc>
          <w:tcPr>
            <w:tcW w:w="2200" w:type="dxa"/>
            <w:noWrap/>
            <w:vAlign w:val="center"/>
            <w:hideMark/>
          </w:tcPr>
          <w:p w14:paraId="112D6DFF" w14:textId="01487F71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0.1462045, 4.344433</w:t>
            </w:r>
          </w:p>
        </w:tc>
        <w:tc>
          <w:tcPr>
            <w:tcW w:w="1040" w:type="dxa"/>
            <w:noWrap/>
            <w:vAlign w:val="center"/>
            <w:hideMark/>
          </w:tcPr>
          <w:p w14:paraId="16E19120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0.793</w:t>
            </w:r>
          </w:p>
        </w:tc>
      </w:tr>
      <w:tr w:rsidR="00C121FB" w:rsidRPr="00C121FB" w14:paraId="4499C2F6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3BC34133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branchingcoefficient_mad</w:t>
            </w:r>
          </w:p>
        </w:tc>
        <w:tc>
          <w:tcPr>
            <w:tcW w:w="1040" w:type="dxa"/>
            <w:noWrap/>
            <w:vAlign w:val="center"/>
            <w:hideMark/>
          </w:tcPr>
          <w:p w14:paraId="4CA90915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0.923265</w:t>
            </w:r>
          </w:p>
        </w:tc>
        <w:tc>
          <w:tcPr>
            <w:tcW w:w="2200" w:type="dxa"/>
            <w:noWrap/>
            <w:vAlign w:val="center"/>
            <w:hideMark/>
          </w:tcPr>
          <w:p w14:paraId="0BCE5661" w14:textId="554DC84C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0.1653128, 5.156397</w:t>
            </w:r>
          </w:p>
        </w:tc>
        <w:tc>
          <w:tcPr>
            <w:tcW w:w="1040" w:type="dxa"/>
            <w:noWrap/>
            <w:vAlign w:val="center"/>
            <w:hideMark/>
          </w:tcPr>
          <w:p w14:paraId="05D4825C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0.928</w:t>
            </w:r>
          </w:p>
        </w:tc>
      </w:tr>
      <w:tr w:rsidR="00C121FB" w:rsidRPr="00C121FB" w14:paraId="00A223BF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59D93267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branchingcoefficient_iqr</w:t>
            </w:r>
          </w:p>
        </w:tc>
        <w:tc>
          <w:tcPr>
            <w:tcW w:w="1040" w:type="dxa"/>
            <w:noWrap/>
            <w:vAlign w:val="center"/>
            <w:hideMark/>
          </w:tcPr>
          <w:p w14:paraId="7C6F8DDA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0.742536</w:t>
            </w:r>
          </w:p>
        </w:tc>
        <w:tc>
          <w:tcPr>
            <w:tcW w:w="2200" w:type="dxa"/>
            <w:noWrap/>
            <w:vAlign w:val="center"/>
            <w:hideMark/>
          </w:tcPr>
          <w:p w14:paraId="5EA1EEBC" w14:textId="2409F8EF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0.225256, 2.447703</w:t>
            </w:r>
          </w:p>
        </w:tc>
        <w:tc>
          <w:tcPr>
            <w:tcW w:w="1040" w:type="dxa"/>
            <w:noWrap/>
            <w:vAlign w:val="center"/>
            <w:hideMark/>
          </w:tcPr>
          <w:p w14:paraId="05509CF5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0.625</w:t>
            </w:r>
          </w:p>
        </w:tc>
      </w:tr>
      <w:tr w:rsidR="00C121FB" w:rsidRPr="00C121FB" w14:paraId="75566453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67420776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branchingcoefficient_skew</w:t>
            </w:r>
          </w:p>
        </w:tc>
        <w:tc>
          <w:tcPr>
            <w:tcW w:w="1040" w:type="dxa"/>
            <w:noWrap/>
            <w:vAlign w:val="center"/>
            <w:hideMark/>
          </w:tcPr>
          <w:p w14:paraId="6B253918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0.672412</w:t>
            </w:r>
          </w:p>
        </w:tc>
        <w:tc>
          <w:tcPr>
            <w:tcW w:w="2200" w:type="dxa"/>
            <w:noWrap/>
            <w:vAlign w:val="center"/>
            <w:hideMark/>
          </w:tcPr>
          <w:p w14:paraId="0E0C435C" w14:textId="2D9FA84A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0.189604, 2.384645</w:t>
            </w:r>
          </w:p>
        </w:tc>
        <w:tc>
          <w:tcPr>
            <w:tcW w:w="1040" w:type="dxa"/>
            <w:noWrap/>
            <w:vAlign w:val="center"/>
            <w:hideMark/>
          </w:tcPr>
          <w:p w14:paraId="0780DACB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0.539</w:t>
            </w:r>
          </w:p>
        </w:tc>
      </w:tr>
      <w:tr w:rsidR="00C121FB" w:rsidRPr="00C121FB" w14:paraId="30D1F832" w14:textId="77777777" w:rsidTr="00C121FB">
        <w:trPr>
          <w:trHeight w:val="280"/>
        </w:trPr>
        <w:tc>
          <w:tcPr>
            <w:tcW w:w="2840" w:type="dxa"/>
            <w:noWrap/>
            <w:hideMark/>
          </w:tcPr>
          <w:p w14:paraId="0E53C867" w14:textId="77777777" w:rsidR="00C121FB" w:rsidRPr="00C121FB" w:rsidRDefault="00C121FB" w:rsidP="00C121F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branchingcoefficient_kurt</w:t>
            </w:r>
          </w:p>
        </w:tc>
        <w:tc>
          <w:tcPr>
            <w:tcW w:w="1040" w:type="dxa"/>
            <w:noWrap/>
            <w:vAlign w:val="center"/>
            <w:hideMark/>
          </w:tcPr>
          <w:p w14:paraId="3F3BE1D2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0.561339</w:t>
            </w:r>
          </w:p>
        </w:tc>
        <w:tc>
          <w:tcPr>
            <w:tcW w:w="2200" w:type="dxa"/>
            <w:noWrap/>
            <w:vAlign w:val="center"/>
            <w:hideMark/>
          </w:tcPr>
          <w:p w14:paraId="77531D49" w14:textId="6107F2F3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0.0592696, 5.316403</w:t>
            </w:r>
          </w:p>
        </w:tc>
        <w:tc>
          <w:tcPr>
            <w:tcW w:w="1040" w:type="dxa"/>
            <w:noWrap/>
            <w:vAlign w:val="center"/>
            <w:hideMark/>
          </w:tcPr>
          <w:p w14:paraId="4A977E38" w14:textId="77777777" w:rsidR="00C121FB" w:rsidRPr="00C121FB" w:rsidRDefault="00C121FB" w:rsidP="00C121FB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21FB">
              <w:rPr>
                <w:rFonts w:ascii="Times New Roman" w:hAnsi="Times New Roman" w:cs="Times New Roman" w:hint="eastAsia"/>
                <w:sz w:val="20"/>
                <w:szCs w:val="21"/>
              </w:rPr>
              <w:t>0.615</w:t>
            </w:r>
          </w:p>
        </w:tc>
      </w:tr>
    </w:tbl>
    <w:p w14:paraId="263762F3" w14:textId="4C103FC9" w:rsidR="00AA15E1" w:rsidRPr="00AA15E1" w:rsidRDefault="00AA15E1" w:rsidP="00AA15E1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  <w:r w:rsidRPr="00AA15E1">
        <w:rPr>
          <w:rFonts w:ascii="Times New Roman" w:hAnsi="Times New Roman" w:cs="Times New Roman"/>
          <w:sz w:val="20"/>
          <w:szCs w:val="21"/>
        </w:rPr>
        <w:t>AD=Alzheimer’s disease;</w:t>
      </w:r>
    </w:p>
    <w:p w14:paraId="35DBC936" w14:textId="77777777" w:rsidR="00AA15E1" w:rsidRPr="00AA15E1" w:rsidRDefault="00AA15E1" w:rsidP="00AA15E1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  <w:r w:rsidRPr="00AA15E1">
        <w:rPr>
          <w:rFonts w:ascii="Times New Roman" w:hAnsi="Times New Roman" w:cs="Times New Roman"/>
          <w:sz w:val="20"/>
          <w:szCs w:val="21"/>
        </w:rPr>
        <w:t>HR=hazard ratio; CI=confidence interval;</w:t>
      </w:r>
    </w:p>
    <w:p w14:paraId="6F44B891" w14:textId="6DAF60CE" w:rsidR="001317EA" w:rsidRPr="006341FA" w:rsidRDefault="00AA15E1" w:rsidP="00AA15E1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  <w:r w:rsidRPr="00AA15E1">
        <w:rPr>
          <w:rFonts w:ascii="Times New Roman" w:hAnsi="Times New Roman" w:cs="Times New Roman"/>
          <w:sz w:val="20"/>
          <w:szCs w:val="21"/>
        </w:rPr>
        <w:t xml:space="preserve">min=minimum; max=maximum; </w:t>
      </w:r>
      <w:r>
        <w:rPr>
          <w:rFonts w:ascii="Times New Roman" w:hAnsi="Times New Roman" w:cs="Times New Roman"/>
          <w:sz w:val="20"/>
          <w:szCs w:val="21"/>
        </w:rPr>
        <w:t xml:space="preserve">std=standard deviation; </w:t>
      </w:r>
      <w:r w:rsidRPr="00AA15E1">
        <w:rPr>
          <w:rFonts w:ascii="Times New Roman" w:hAnsi="Times New Roman" w:cs="Times New Roman"/>
          <w:sz w:val="20"/>
          <w:szCs w:val="21"/>
        </w:rPr>
        <w:t>mad=mean absolute deviation; iqr=interquartile range; skew=skewness; kurt=kurtosis</w:t>
      </w:r>
    </w:p>
    <w:sectPr w:rsidR="001317EA" w:rsidRPr="006341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78C5D" w14:textId="77777777" w:rsidR="005A1899" w:rsidRDefault="005A1899" w:rsidP="002A0E21">
      <w:r>
        <w:separator/>
      </w:r>
    </w:p>
  </w:endnote>
  <w:endnote w:type="continuationSeparator" w:id="0">
    <w:p w14:paraId="382EAC3E" w14:textId="77777777" w:rsidR="005A1899" w:rsidRDefault="005A1899" w:rsidP="002A0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D9D03" w14:textId="77777777" w:rsidR="005A1899" w:rsidRDefault="005A1899" w:rsidP="002A0E21">
      <w:r>
        <w:separator/>
      </w:r>
    </w:p>
  </w:footnote>
  <w:footnote w:type="continuationSeparator" w:id="0">
    <w:p w14:paraId="51BDD253" w14:textId="77777777" w:rsidR="005A1899" w:rsidRDefault="005A1899" w:rsidP="002A0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FE6"/>
    <w:rsid w:val="00015AB4"/>
    <w:rsid w:val="0005696D"/>
    <w:rsid w:val="000B0D37"/>
    <w:rsid w:val="000B29BE"/>
    <w:rsid w:val="000D52ED"/>
    <w:rsid w:val="001317EA"/>
    <w:rsid w:val="002A0E21"/>
    <w:rsid w:val="003F3AA7"/>
    <w:rsid w:val="004032AA"/>
    <w:rsid w:val="00430FE6"/>
    <w:rsid w:val="005A1899"/>
    <w:rsid w:val="005D1DB4"/>
    <w:rsid w:val="005F7D2B"/>
    <w:rsid w:val="00622DD8"/>
    <w:rsid w:val="006341FA"/>
    <w:rsid w:val="006E4798"/>
    <w:rsid w:val="007373D9"/>
    <w:rsid w:val="007B63AB"/>
    <w:rsid w:val="008414C4"/>
    <w:rsid w:val="00853325"/>
    <w:rsid w:val="00890841"/>
    <w:rsid w:val="008D5A7A"/>
    <w:rsid w:val="009854BA"/>
    <w:rsid w:val="00A5632D"/>
    <w:rsid w:val="00AA15E1"/>
    <w:rsid w:val="00AD3D7E"/>
    <w:rsid w:val="00B80FE2"/>
    <w:rsid w:val="00BF6BA4"/>
    <w:rsid w:val="00C121FB"/>
    <w:rsid w:val="00C31B2B"/>
    <w:rsid w:val="00C33B8D"/>
    <w:rsid w:val="00D0646F"/>
    <w:rsid w:val="00DA2299"/>
    <w:rsid w:val="00DA36B3"/>
    <w:rsid w:val="00DB1DAB"/>
    <w:rsid w:val="00ED36D0"/>
    <w:rsid w:val="00EF35FA"/>
    <w:rsid w:val="00F6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F4408"/>
  <w15:chartTrackingRefBased/>
  <w15:docId w15:val="{583FEFAA-B116-4406-BCF9-60E31522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2D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0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0E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0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0E21"/>
    <w:rPr>
      <w:sz w:val="18"/>
      <w:szCs w:val="18"/>
    </w:rPr>
  </w:style>
  <w:style w:type="table" w:styleId="a7">
    <w:name w:val="Table Grid"/>
    <w:basedOn w:val="a1"/>
    <w:uiPriority w:val="39"/>
    <w:rsid w:val="00DA22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592</Words>
  <Characters>3376</Characters>
  <Application>Microsoft Office Word</Application>
  <DocSecurity>0</DocSecurity>
  <Lines>28</Lines>
  <Paragraphs>7</Paragraphs>
  <ScaleCrop>false</ScaleCrop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</dc:creator>
  <cp:keywords/>
  <dc:description/>
  <cp:lastModifiedBy>Chen</cp:lastModifiedBy>
  <cp:revision>13</cp:revision>
  <dcterms:created xsi:type="dcterms:W3CDTF">2023-01-01T12:29:00Z</dcterms:created>
  <dcterms:modified xsi:type="dcterms:W3CDTF">2023-01-06T10:12:00Z</dcterms:modified>
</cp:coreProperties>
</file>