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220A1" w14:textId="77777777" w:rsidR="001E0F5E" w:rsidRDefault="001E0F5E">
      <w:pPr>
        <w:spacing w:line="276" w:lineRule="auto"/>
      </w:pPr>
    </w:p>
    <w:p w14:paraId="294A7730" w14:textId="77777777" w:rsidR="001E0F5E" w:rsidRDefault="009A2302">
      <w:pPr>
        <w:spacing w:line="480" w:lineRule="auto"/>
        <w:ind w:hanging="720"/>
      </w:pPr>
      <w:r>
        <w:rPr>
          <w:noProof/>
        </w:rPr>
        <w:drawing>
          <wp:inline distT="114300" distB="114300" distL="114300" distR="114300" wp14:anchorId="4C264D48" wp14:editId="746FB3EC">
            <wp:extent cx="6481763" cy="4371975"/>
            <wp:effectExtent l="0" t="0" r="0" b="0"/>
            <wp:docPr id="14221592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1763" cy="437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CB36D8" w14:textId="77777777" w:rsidR="001E0F5E" w:rsidRDefault="001E0F5E">
      <w:pPr>
        <w:spacing w:line="480" w:lineRule="auto"/>
        <w:ind w:hanging="720"/>
        <w:rPr>
          <w:highlight w:val="yellow"/>
        </w:rPr>
      </w:pPr>
    </w:p>
    <w:p w14:paraId="1703BE1C" w14:textId="77777777" w:rsidR="001E0F5E" w:rsidRDefault="009A2302">
      <w:pPr>
        <w:spacing w:line="276" w:lineRule="auto"/>
      </w:pPr>
      <w:r>
        <w:br w:type="page"/>
      </w:r>
    </w:p>
    <w:tbl>
      <w:tblPr>
        <w:tblStyle w:val="a1"/>
        <w:tblW w:w="9572" w:type="dxa"/>
        <w:tblLayout w:type="fixed"/>
        <w:tblLook w:val="0400" w:firstRow="0" w:lastRow="0" w:firstColumn="0" w:lastColumn="0" w:noHBand="0" w:noVBand="1"/>
      </w:tblPr>
      <w:tblGrid>
        <w:gridCol w:w="3026"/>
        <w:gridCol w:w="1606"/>
        <w:gridCol w:w="1558"/>
        <w:gridCol w:w="1558"/>
        <w:gridCol w:w="1824"/>
      </w:tblGrid>
      <w:tr w:rsidR="001E0F5E" w14:paraId="0A298938" w14:textId="77777777">
        <w:trPr>
          <w:trHeight w:val="931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0F026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Table   2. Comparison of differences in preference ratings for discussing R/S issues between paired groups among four provider categories using paired t-tests of ratings scored 1-5.#</w:t>
            </w:r>
          </w:p>
        </w:tc>
      </w:tr>
      <w:tr w:rsidR="001E0F5E" w14:paraId="67CEAD4C" w14:textId="77777777">
        <w:trPr>
          <w:trHeight w:val="332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1F1A6" w14:textId="77777777" w:rsidR="001E0F5E" w:rsidRDefault="001E0F5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05201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6F55C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B426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ED499" w14:textId="77777777" w:rsidR="001E0F5E" w:rsidRDefault="001E0F5E">
            <w:pPr>
              <w:rPr>
                <w:sz w:val="20"/>
                <w:szCs w:val="20"/>
              </w:rPr>
            </w:pPr>
          </w:p>
        </w:tc>
      </w:tr>
      <w:tr w:rsidR="001E0F5E" w14:paraId="501F37FA" w14:textId="77777777">
        <w:trPr>
          <w:trHeight w:val="1419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B33E4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62B8A0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Mental health professionals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51A345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Chaplains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F18367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Peer counsellors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AF17E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Other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service types</w:t>
            </w:r>
          </w:p>
        </w:tc>
      </w:tr>
      <w:tr w:rsidR="001E0F5E" w14:paraId="03730D4B" w14:textId="77777777">
        <w:trPr>
          <w:trHeight w:val="33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8B35D6B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Mental health professionals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3A56A" w14:textId="77777777" w:rsidR="001E0F5E" w:rsidRDefault="009A230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C1A7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0.42*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AFDF4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0.34*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AD751F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0.71*</w:t>
            </w:r>
          </w:p>
        </w:tc>
      </w:tr>
      <w:tr w:rsidR="001E0F5E" w14:paraId="1E4F88E1" w14:textId="77777777">
        <w:trPr>
          <w:trHeight w:val="332"/>
        </w:trPr>
        <w:tc>
          <w:tcPr>
            <w:tcW w:w="3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D1A06E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sd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047FEA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AC19B0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623B12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0FBF9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1.38</w:t>
            </w:r>
          </w:p>
        </w:tc>
      </w:tr>
      <w:tr w:rsidR="001E0F5E" w14:paraId="5B1522BF" w14:textId="77777777">
        <w:trPr>
          <w:trHeight w:val="332"/>
        </w:trPr>
        <w:tc>
          <w:tcPr>
            <w:tcW w:w="30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C42D828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Chaplains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B6E1E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4AD7" w14:textId="77777777" w:rsidR="001E0F5E" w:rsidRDefault="009A230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0010F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5B565F4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0.32*</w:t>
            </w:r>
          </w:p>
        </w:tc>
      </w:tr>
      <w:tr w:rsidR="001E0F5E" w14:paraId="24FA763E" w14:textId="77777777">
        <w:trPr>
          <w:trHeight w:val="332"/>
        </w:trPr>
        <w:tc>
          <w:tcPr>
            <w:tcW w:w="3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E2E2CF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sd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240ED8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5A40AC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6FD5E9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E13CE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1.11</w:t>
            </w:r>
          </w:p>
        </w:tc>
      </w:tr>
      <w:tr w:rsidR="001E0F5E" w14:paraId="5B171AB9" w14:textId="77777777">
        <w:trPr>
          <w:trHeight w:val="332"/>
        </w:trPr>
        <w:tc>
          <w:tcPr>
            <w:tcW w:w="30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796E90A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Peer counsellors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6E72C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F41D9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E0AE1" w14:textId="77777777" w:rsidR="001E0F5E" w:rsidRDefault="009A230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6544CE7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0.39*</w:t>
            </w:r>
          </w:p>
        </w:tc>
      </w:tr>
      <w:tr w:rsidR="001E0F5E" w14:paraId="51BBCE72" w14:textId="77777777">
        <w:trPr>
          <w:trHeight w:val="332"/>
        </w:trPr>
        <w:tc>
          <w:tcPr>
            <w:tcW w:w="3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691F20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sd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DBC206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AF513F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CCBB79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0E5C7" w14:textId="77777777" w:rsidR="001E0F5E" w:rsidRDefault="009A230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1.41</w:t>
            </w:r>
          </w:p>
        </w:tc>
      </w:tr>
      <w:tr w:rsidR="001E0F5E" w14:paraId="099E224C" w14:textId="77777777">
        <w:trPr>
          <w:trHeight w:val="332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BCC5F" w14:textId="77777777" w:rsidR="001E0F5E" w:rsidRDefault="001E0F5E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C33FF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3B587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7A122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D6BD1" w14:textId="77777777" w:rsidR="001E0F5E" w:rsidRDefault="001E0F5E">
            <w:pPr>
              <w:rPr>
                <w:sz w:val="20"/>
                <w:szCs w:val="20"/>
              </w:rPr>
            </w:pPr>
          </w:p>
        </w:tc>
      </w:tr>
      <w:tr w:rsidR="001E0F5E" w14:paraId="2F7A764E" w14:textId="77777777">
        <w:trPr>
          <w:trHeight w:val="332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66A58" w14:textId="77777777" w:rsidR="001E0F5E" w:rsidRDefault="009A2302">
            <w:pPr>
              <w:rPr>
                <w:rFonts w:ascii="Arial Nova" w:eastAsia="Arial Nova" w:hAnsi="Arial Nova" w:cs="Arial Nova"/>
                <w:color w:val="000000"/>
                <w:sz w:val="22"/>
                <w:szCs w:val="22"/>
              </w:rPr>
            </w:pPr>
            <w:r>
              <w:rPr>
                <w:rFonts w:ascii="Arial Nova" w:eastAsia="Arial Nova" w:hAnsi="Arial Nova" w:cs="Arial Nova"/>
                <w:color w:val="000000"/>
                <w:sz w:val="22"/>
                <w:szCs w:val="22"/>
              </w:rPr>
              <w:t xml:space="preserve">#Scale = 1-Not at all, 2-A little bit, 3-Somewhat, 4-Very, and </w:t>
            </w:r>
            <w:r>
              <w:rPr>
                <w:rFonts w:ascii="Arial Nova" w:eastAsia="Arial Nova" w:hAnsi="Arial Nova" w:cs="Arial Nova"/>
                <w:color w:val="000000"/>
                <w:sz w:val="22"/>
                <w:szCs w:val="22"/>
              </w:rPr>
              <w:t>5-Extremely</w:t>
            </w:r>
          </w:p>
        </w:tc>
      </w:tr>
      <w:tr w:rsidR="001E0F5E" w14:paraId="7AAA7321" w14:textId="77777777">
        <w:trPr>
          <w:trHeight w:val="332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95AFE" w14:textId="77777777" w:rsidR="001E0F5E" w:rsidRDefault="009A230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 = p&lt;.01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46EC8" w14:textId="77777777" w:rsidR="001E0F5E" w:rsidRDefault="001E0F5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AC473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48CC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8657E" w14:textId="77777777" w:rsidR="001E0F5E" w:rsidRDefault="001E0F5E">
            <w:pPr>
              <w:rPr>
                <w:sz w:val="20"/>
                <w:szCs w:val="20"/>
              </w:rPr>
            </w:pPr>
          </w:p>
        </w:tc>
      </w:tr>
      <w:tr w:rsidR="001E0F5E" w14:paraId="0642A897" w14:textId="77777777">
        <w:trPr>
          <w:trHeight w:val="332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FA974" w14:textId="77777777" w:rsidR="001E0F5E" w:rsidRDefault="001E0F5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4B9B6" w14:textId="77777777" w:rsidR="001E0F5E" w:rsidRDefault="001E0F5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52440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CA0BD" w14:textId="77777777" w:rsidR="001E0F5E" w:rsidRDefault="001E0F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F454E" w14:textId="77777777" w:rsidR="001E0F5E" w:rsidRDefault="001E0F5E">
            <w:pPr>
              <w:rPr>
                <w:sz w:val="20"/>
                <w:szCs w:val="20"/>
              </w:rPr>
            </w:pPr>
          </w:p>
        </w:tc>
      </w:tr>
    </w:tbl>
    <w:p w14:paraId="464A67DF" w14:textId="77777777" w:rsidR="001E0F5E" w:rsidRDefault="001E0F5E">
      <w:pPr>
        <w:spacing w:line="480" w:lineRule="auto"/>
        <w:ind w:hanging="720"/>
      </w:pPr>
    </w:p>
    <w:p w14:paraId="2F7FA6A3" w14:textId="77777777" w:rsidR="001E0F5E" w:rsidRDefault="009A2302">
      <w:pPr>
        <w:spacing w:line="276" w:lineRule="auto"/>
      </w:pPr>
      <w:r>
        <w:br w:type="page"/>
      </w:r>
    </w:p>
    <w:p w14:paraId="4F287FC6" w14:textId="77777777" w:rsidR="001E0F5E" w:rsidRDefault="009A2302">
      <w:pPr>
        <w:spacing w:line="480" w:lineRule="auto"/>
        <w:ind w:hanging="720"/>
      </w:pPr>
      <w:r>
        <w:rPr>
          <w:noProof/>
        </w:rPr>
        <w:lastRenderedPageBreak/>
        <w:drawing>
          <wp:inline distT="0" distB="0" distL="0" distR="0" wp14:anchorId="7C564CBB" wp14:editId="15CAA6A2">
            <wp:extent cx="6729193" cy="6014014"/>
            <wp:effectExtent l="0" t="0" r="0" b="0"/>
            <wp:docPr id="1422159292" name="image4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Tabl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9193" cy="60140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BAB07C" w14:textId="77777777" w:rsidR="001E0F5E" w:rsidRDefault="001E0F5E">
      <w:pPr>
        <w:spacing w:line="480" w:lineRule="auto"/>
        <w:ind w:hanging="720"/>
      </w:pPr>
    </w:p>
    <w:p w14:paraId="181171EC" w14:textId="77777777" w:rsidR="001E0F5E" w:rsidRDefault="009A2302">
      <w:pPr>
        <w:spacing w:line="276" w:lineRule="auto"/>
      </w:pPr>
      <w:r>
        <w:br w:type="page"/>
      </w:r>
    </w:p>
    <w:p w14:paraId="704C1B49" w14:textId="77777777" w:rsidR="001E0F5E" w:rsidRDefault="009A2302">
      <w:pPr>
        <w:spacing w:line="480" w:lineRule="auto"/>
        <w:ind w:hanging="720"/>
      </w:pPr>
      <w:r>
        <w:rPr>
          <w:noProof/>
        </w:rPr>
        <w:lastRenderedPageBreak/>
        <w:drawing>
          <wp:inline distT="0" distB="0" distL="0" distR="0" wp14:anchorId="1A6762B4" wp14:editId="0B4262AB">
            <wp:extent cx="6770651" cy="3002081"/>
            <wp:effectExtent l="0" t="0" r="0" b="0"/>
            <wp:docPr id="1422159291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0651" cy="3002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FB455" w14:textId="77777777" w:rsidR="001E0F5E" w:rsidRDefault="001E0F5E">
      <w:pPr>
        <w:spacing w:line="480" w:lineRule="auto"/>
        <w:ind w:hanging="720"/>
      </w:pPr>
    </w:p>
    <w:p w14:paraId="7F76019C" w14:textId="4C1D4960" w:rsidR="001E0F5E" w:rsidRDefault="001E0F5E">
      <w:pPr>
        <w:spacing w:line="276" w:lineRule="auto"/>
      </w:pPr>
    </w:p>
    <w:sectPr w:rsidR="001E0F5E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E47AB" w14:textId="77777777" w:rsidR="009A2302" w:rsidRDefault="009A2302">
      <w:r>
        <w:separator/>
      </w:r>
    </w:p>
  </w:endnote>
  <w:endnote w:type="continuationSeparator" w:id="0">
    <w:p w14:paraId="5322674A" w14:textId="77777777" w:rsidR="009A2302" w:rsidRDefault="009A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94425" w14:textId="77777777" w:rsidR="001E0F5E" w:rsidRDefault="009A23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9980C19" w14:textId="77777777" w:rsidR="001E0F5E" w:rsidRDefault="001E0F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9C1A6" w14:textId="77777777" w:rsidR="001E0F5E" w:rsidRDefault="009A23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3842">
      <w:rPr>
        <w:noProof/>
        <w:color w:val="000000"/>
      </w:rPr>
      <w:t>1</w:t>
    </w:r>
    <w:r>
      <w:rPr>
        <w:color w:val="000000"/>
      </w:rPr>
      <w:fldChar w:fldCharType="end"/>
    </w:r>
  </w:p>
  <w:p w14:paraId="1BC6D666" w14:textId="77777777" w:rsidR="001E0F5E" w:rsidRDefault="001E0F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ED091" w14:textId="77777777" w:rsidR="009A2302" w:rsidRDefault="009A2302">
      <w:r>
        <w:separator/>
      </w:r>
    </w:p>
  </w:footnote>
  <w:footnote w:type="continuationSeparator" w:id="0">
    <w:p w14:paraId="353A5FEB" w14:textId="77777777" w:rsidR="009A2302" w:rsidRDefault="009A2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F5E"/>
    <w:rsid w:val="000339F6"/>
    <w:rsid w:val="001E0F5E"/>
    <w:rsid w:val="006B3842"/>
    <w:rsid w:val="00734A3C"/>
    <w:rsid w:val="0082430E"/>
    <w:rsid w:val="008A0472"/>
    <w:rsid w:val="008A7B24"/>
    <w:rsid w:val="009A2302"/>
    <w:rsid w:val="009F4FBF"/>
    <w:rsid w:val="00A42A02"/>
    <w:rsid w:val="00BD76B1"/>
    <w:rsid w:val="00D14AEE"/>
    <w:rsid w:val="00D903C8"/>
    <w:rsid w:val="00F20BB6"/>
    <w:rsid w:val="00FA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16D36"/>
  <w15:docId w15:val="{1FF3E3C4-2BB5-B44C-A889-A4F902F7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A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BD5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D41"/>
  </w:style>
  <w:style w:type="character" w:styleId="PageNumber">
    <w:name w:val="page number"/>
    <w:basedOn w:val="DefaultParagraphFont"/>
    <w:uiPriority w:val="99"/>
    <w:semiHidden/>
    <w:unhideWhenUsed/>
    <w:rsid w:val="00BD5D41"/>
  </w:style>
  <w:style w:type="paragraph" w:styleId="Revision">
    <w:name w:val="Revision"/>
    <w:hidden/>
    <w:uiPriority w:val="99"/>
    <w:semiHidden/>
    <w:rsid w:val="00BD5D41"/>
  </w:style>
  <w:style w:type="character" w:styleId="CommentReference">
    <w:name w:val="annotation reference"/>
    <w:basedOn w:val="DefaultParagraphFont"/>
    <w:uiPriority w:val="99"/>
    <w:semiHidden/>
    <w:unhideWhenUsed/>
    <w:rsid w:val="003B5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45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1A3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24D1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E4395"/>
    <w:rPr>
      <w:sz w:val="40"/>
      <w:szCs w:val="40"/>
    </w:rPr>
  </w:style>
  <w:style w:type="character" w:customStyle="1" w:styleId="a-size-extra-large">
    <w:name w:val="a-size-extra-large"/>
    <w:basedOn w:val="DefaultParagraphFont"/>
    <w:rsid w:val="00DE4395"/>
  </w:style>
  <w:style w:type="character" w:customStyle="1" w:styleId="a-size-large">
    <w:name w:val="a-size-large"/>
    <w:basedOn w:val="DefaultParagraphFont"/>
    <w:rsid w:val="00DE4395"/>
  </w:style>
  <w:style w:type="character" w:customStyle="1" w:styleId="author">
    <w:name w:val="author"/>
    <w:basedOn w:val="DefaultParagraphFont"/>
    <w:rsid w:val="00DE4395"/>
  </w:style>
  <w:style w:type="character" w:customStyle="1" w:styleId="a-color-secondary">
    <w:name w:val="a-color-secondary"/>
    <w:basedOn w:val="DefaultParagraphFont"/>
    <w:rsid w:val="00DE4395"/>
  </w:style>
  <w:style w:type="character" w:customStyle="1" w:styleId="a-declarative">
    <w:name w:val="a-declarative"/>
    <w:basedOn w:val="DefaultParagraphFont"/>
    <w:rsid w:val="00DE4395"/>
  </w:style>
  <w:style w:type="character" w:customStyle="1" w:styleId="a-size-medium">
    <w:name w:val="a-size-medium"/>
    <w:basedOn w:val="DefaultParagraphFont"/>
    <w:rsid w:val="00695B95"/>
  </w:style>
  <w:style w:type="character" w:customStyle="1" w:styleId="a-size-base">
    <w:name w:val="a-size-base"/>
    <w:basedOn w:val="DefaultParagraphFont"/>
    <w:rsid w:val="00695B95"/>
  </w:style>
  <w:style w:type="character" w:styleId="UnresolvedMention">
    <w:name w:val="Unresolved Mention"/>
    <w:basedOn w:val="DefaultParagraphFont"/>
    <w:uiPriority w:val="99"/>
    <w:semiHidden/>
    <w:unhideWhenUsed/>
    <w:rsid w:val="00695B95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D81A85"/>
  </w:style>
  <w:style w:type="character" w:customStyle="1" w:styleId="docsum-journal-citation">
    <w:name w:val="docsum-journal-citation"/>
    <w:basedOn w:val="DefaultParagraphFont"/>
    <w:rsid w:val="00D81A85"/>
  </w:style>
  <w:style w:type="paragraph" w:customStyle="1" w:styleId="full-docsum">
    <w:name w:val="full-docsum"/>
    <w:basedOn w:val="Normal"/>
    <w:rsid w:val="00D81A85"/>
    <w:pPr>
      <w:spacing w:before="100" w:beforeAutospacing="1" w:after="100" w:afterAutospacing="1"/>
    </w:pPr>
  </w:style>
  <w:style w:type="character" w:customStyle="1" w:styleId="citation-part">
    <w:name w:val="citation-part"/>
    <w:basedOn w:val="DefaultParagraphFont"/>
    <w:rsid w:val="00D81A85"/>
  </w:style>
  <w:style w:type="character" w:customStyle="1" w:styleId="docsum-pmid">
    <w:name w:val="docsum-pmid"/>
    <w:basedOn w:val="DefaultParagraphFont"/>
    <w:rsid w:val="00D81A85"/>
  </w:style>
  <w:style w:type="character" w:styleId="FollowedHyperlink">
    <w:name w:val="FollowedHyperlink"/>
    <w:basedOn w:val="DefaultParagraphFont"/>
    <w:uiPriority w:val="99"/>
    <w:semiHidden/>
    <w:unhideWhenUsed/>
    <w:rsid w:val="00353DDE"/>
    <w:rPr>
      <w:color w:val="800080" w:themeColor="followedHyperlink"/>
      <w:u w:val="single"/>
    </w:rPr>
  </w:style>
  <w:style w:type="character" w:customStyle="1" w:styleId="position-number">
    <w:name w:val="position-number"/>
    <w:basedOn w:val="DefaultParagraphFont"/>
    <w:rsid w:val="00EC72A0"/>
  </w:style>
  <w:style w:type="character" w:customStyle="1" w:styleId="free-resources">
    <w:name w:val="free-resources"/>
    <w:basedOn w:val="DefaultParagraphFont"/>
    <w:rsid w:val="00EC72A0"/>
  </w:style>
  <w:style w:type="character" w:customStyle="1" w:styleId="publication-type">
    <w:name w:val="publication-type"/>
    <w:basedOn w:val="DefaultParagraphFont"/>
    <w:rsid w:val="00EC72A0"/>
  </w:style>
  <w:style w:type="character" w:customStyle="1" w:styleId="contentpasted0">
    <w:name w:val="contentpasted0"/>
    <w:basedOn w:val="DefaultParagraphFont"/>
    <w:rsid w:val="006C2A72"/>
  </w:style>
  <w:style w:type="paragraph" w:customStyle="1" w:styleId="fl-listitem">
    <w:name w:val="fl-listitem"/>
    <w:basedOn w:val="Normal"/>
    <w:rsid w:val="00880C84"/>
    <w:pPr>
      <w:spacing w:before="100" w:beforeAutospacing="1" w:after="100" w:afterAutospacing="1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converted-space">
    <w:name w:val="apple-converted-space"/>
    <w:basedOn w:val="DefaultParagraphFont"/>
    <w:rsid w:val="00FA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TAZeyQwj/QBtIN5qQcBoOds2w==">CgMxLjA4AGo7CjVzdWdnZXN0SWRJbXBvcnQ1MmI1ZDA2My0xYTJjLTRlNTEtYWViNS01Y2VhMTY0MjhjYjRfMRICU01qOwo1c3VnZ2VzdElkSW1wb3J0NTJiNWQwNjMtMWEyYy00ZTUxLWFlYjUtNWNlYTE2NDI4Y2I0XzISAlNNciExSUowQ0VFODRjdHBCcGlzcFROdGYxdGVILTNQVkpTbXk=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Taiki Matsuura</dc:creator>
  <cp:lastModifiedBy>Nilesh Nawale</cp:lastModifiedBy>
  <cp:revision>2</cp:revision>
  <dcterms:created xsi:type="dcterms:W3CDTF">2023-11-07T14:45:00Z</dcterms:created>
  <dcterms:modified xsi:type="dcterms:W3CDTF">2023-11-07T14:45:00Z</dcterms:modified>
</cp:coreProperties>
</file>