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FF652" w14:textId="77777777" w:rsidR="00FE5CAE" w:rsidRPr="00145565" w:rsidRDefault="00FE5CAE" w:rsidP="00FE5CAE">
      <w:pPr>
        <w:autoSpaceDE w:val="0"/>
        <w:autoSpaceDN w:val="0"/>
        <w:adjustRightInd w:val="0"/>
        <w:spacing w:after="200" w:line="276" w:lineRule="auto"/>
        <w:ind w:left="993" w:right="9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5565">
        <w:rPr>
          <w:rFonts w:ascii="Times New Roman" w:hAnsi="Times New Roman" w:cs="Times New Roman"/>
          <w:b/>
          <w:bCs/>
          <w:sz w:val="20"/>
          <w:szCs w:val="20"/>
        </w:rPr>
        <w:t>Table:- 3.1 Truth table of 4221 RPU</w:t>
      </w:r>
    </w:p>
    <w:p w14:paraId="5BD9660E" w14:textId="77777777" w:rsidR="00FE5CAE" w:rsidRPr="00145565" w:rsidRDefault="00FE5CAE" w:rsidP="00FE5CAE">
      <w:pPr>
        <w:autoSpaceDE w:val="0"/>
        <w:autoSpaceDN w:val="0"/>
        <w:adjustRightInd w:val="0"/>
        <w:spacing w:after="200"/>
        <w:ind w:left="993" w:right="95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45565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E2CFEC1" wp14:editId="5F35F985">
            <wp:extent cx="2555875" cy="118805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23" cy="129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CAEF0" w14:textId="77777777" w:rsidR="00FE5CAE" w:rsidRDefault="00FE5CAE" w:rsidP="00FE5CAE">
      <w:pPr>
        <w:autoSpaceDE w:val="0"/>
        <w:autoSpaceDN w:val="0"/>
        <w:adjustRightInd w:val="0"/>
        <w:spacing w:after="200" w:line="276" w:lineRule="auto"/>
        <w:ind w:left="1276" w:right="645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82CDEFE" w14:textId="09B93B82" w:rsidR="00FE5CAE" w:rsidRPr="00145565" w:rsidRDefault="00FE5CAE" w:rsidP="00FE5CAE">
      <w:pPr>
        <w:autoSpaceDE w:val="0"/>
        <w:autoSpaceDN w:val="0"/>
        <w:adjustRightInd w:val="0"/>
        <w:spacing w:after="200" w:line="276" w:lineRule="auto"/>
        <w:ind w:left="1276" w:right="645" w:hanging="283"/>
        <w:jc w:val="both"/>
        <w:rPr>
          <w:rFonts w:ascii="Times New Roman" w:hAnsi="Times New Roman" w:cs="Times New Roman"/>
          <w:sz w:val="20"/>
          <w:szCs w:val="20"/>
        </w:rPr>
      </w:pPr>
      <w:r w:rsidRPr="00145565">
        <w:rPr>
          <w:rFonts w:ascii="Times New Roman" w:hAnsi="Times New Roman" w:cs="Times New Roman"/>
          <w:b/>
          <w:bCs/>
          <w:sz w:val="20"/>
          <w:szCs w:val="20"/>
        </w:rPr>
        <w:t>Table:-4.1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5565">
        <w:rPr>
          <w:rFonts w:ascii="Times New Roman" w:hAnsi="Times New Roman" w:cs="Times New Roman"/>
          <w:sz w:val="20"/>
          <w:szCs w:val="20"/>
        </w:rPr>
        <w:t xml:space="preserve">Quantum parameters of the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45565">
        <w:rPr>
          <w:rFonts w:ascii="Times New Roman" w:hAnsi="Times New Roman" w:cs="Times New Roman"/>
          <w:sz w:val="20"/>
          <w:szCs w:val="20"/>
        </w:rPr>
        <w:t>HS-RBCDM Block</w:t>
      </w:r>
    </w:p>
    <w:p w14:paraId="7C7386F8" w14:textId="77777777" w:rsidR="00FE5CAE" w:rsidRDefault="00FE5CAE" w:rsidP="00FE5CAE">
      <w:pPr>
        <w:autoSpaceDE w:val="0"/>
        <w:autoSpaceDN w:val="0"/>
        <w:adjustRightInd w:val="0"/>
        <w:spacing w:after="200" w:line="276" w:lineRule="auto"/>
        <w:ind w:left="1134" w:right="1088" w:hanging="141"/>
        <w:rPr>
          <w:rFonts w:ascii="Times New Roman" w:hAnsi="Times New Roman" w:cs="Times New Roman"/>
          <w:sz w:val="20"/>
          <w:szCs w:val="20"/>
        </w:rPr>
      </w:pPr>
      <w:r w:rsidRPr="00C62AC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1F85024" wp14:editId="6E274925">
            <wp:extent cx="2527300" cy="1305233"/>
            <wp:effectExtent l="0" t="0" r="6350" b="9525"/>
            <wp:docPr id="254772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721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8461" cy="131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DC9FB" w14:textId="77777777" w:rsidR="00FE5CAE" w:rsidRPr="00145565" w:rsidRDefault="00FE5CAE" w:rsidP="00FE5CAE">
      <w:pPr>
        <w:autoSpaceDE w:val="0"/>
        <w:autoSpaceDN w:val="0"/>
        <w:adjustRightInd w:val="0"/>
        <w:spacing w:after="200" w:line="276" w:lineRule="auto"/>
        <w:ind w:left="993" w:right="1088"/>
        <w:rPr>
          <w:rFonts w:ascii="Times New Roman" w:hAnsi="Times New Roman" w:cs="Times New Roman"/>
          <w:sz w:val="20"/>
          <w:szCs w:val="20"/>
        </w:rPr>
      </w:pPr>
      <w:r w:rsidRPr="00145565">
        <w:rPr>
          <w:noProof/>
          <w:sz w:val="20"/>
          <w:szCs w:val="20"/>
        </w:rPr>
        <w:drawing>
          <wp:inline distT="0" distB="0" distL="0" distR="0" wp14:anchorId="742E0900" wp14:editId="251C28E2">
            <wp:extent cx="2527300" cy="1266093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565" cy="128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65">
        <w:rPr>
          <w:rFonts w:ascii="Times New Roman" w:hAnsi="Times New Roman" w:cs="Times New Roman"/>
          <w:sz w:val="20"/>
          <w:szCs w:val="20"/>
        </w:rPr>
        <w:br/>
      </w:r>
    </w:p>
    <w:p w14:paraId="670AA5FB" w14:textId="77777777" w:rsidR="00FE5CAE" w:rsidRDefault="00FE5CAE" w:rsidP="00FE5CAE">
      <w:pPr>
        <w:autoSpaceDE w:val="0"/>
        <w:autoSpaceDN w:val="0"/>
        <w:adjustRightInd w:val="0"/>
        <w:spacing w:after="200" w:line="276" w:lineRule="auto"/>
        <w:ind w:left="1276" w:right="-205" w:hanging="283"/>
        <w:rPr>
          <w:rFonts w:ascii="Times New Roman" w:hAnsi="Times New Roman" w:cs="Times New Roman"/>
          <w:sz w:val="20"/>
          <w:szCs w:val="20"/>
        </w:rPr>
      </w:pPr>
      <w:r w:rsidRPr="00145565">
        <w:rPr>
          <w:rFonts w:ascii="Times New Roman" w:hAnsi="Times New Roman" w:cs="Times New Roman"/>
          <w:b/>
          <w:bCs/>
          <w:sz w:val="20"/>
          <w:szCs w:val="20"/>
        </w:rPr>
        <w:t xml:space="preserve">Table:- 4.2  </w:t>
      </w:r>
      <w:r w:rsidRPr="00145565">
        <w:rPr>
          <w:rFonts w:ascii="Times New Roman" w:hAnsi="Times New Roman" w:cs="Times New Roman"/>
          <w:sz w:val="20"/>
          <w:szCs w:val="20"/>
        </w:rPr>
        <w:t>Quantum parameters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5565">
        <w:rPr>
          <w:rFonts w:ascii="Times New Roman" w:hAnsi="Times New Roman" w:cs="Times New Roman"/>
          <w:sz w:val="20"/>
          <w:szCs w:val="20"/>
        </w:rPr>
        <w:t>HS</w:t>
      </w:r>
      <w:r>
        <w:rPr>
          <w:rFonts w:ascii="Times New Roman" w:hAnsi="Times New Roman" w:cs="Times New Roman"/>
          <w:sz w:val="20"/>
          <w:szCs w:val="20"/>
        </w:rPr>
        <w:t xml:space="preserve">-   </w:t>
      </w:r>
      <w:r w:rsidRPr="00145565">
        <w:rPr>
          <w:rFonts w:ascii="Times New Roman" w:hAnsi="Times New Roman" w:cs="Times New Roman"/>
          <w:sz w:val="20"/>
          <w:szCs w:val="20"/>
        </w:rPr>
        <w:t>RBCDM</w:t>
      </w:r>
      <w:r w:rsidRPr="00145565">
        <w:rPr>
          <w:rFonts w:ascii="Times New Roman" w:hAnsi="Times New Roman" w:cs="Times New Roman"/>
          <w:sz w:val="20"/>
          <w:szCs w:val="20"/>
          <w:vertAlign w:val="subscript"/>
        </w:rPr>
        <w:t>(PE)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145565">
        <w:rPr>
          <w:rFonts w:ascii="Times New Roman" w:hAnsi="Times New Roman" w:cs="Times New Roman"/>
          <w:sz w:val="20"/>
          <w:szCs w:val="20"/>
        </w:rPr>
        <w:t xml:space="preserve"> block</w:t>
      </w:r>
    </w:p>
    <w:p w14:paraId="1E8E7B82" w14:textId="77777777" w:rsidR="00FE5CAE" w:rsidRPr="00145565" w:rsidRDefault="00FE5CAE" w:rsidP="00FE5CAE">
      <w:pPr>
        <w:autoSpaceDE w:val="0"/>
        <w:autoSpaceDN w:val="0"/>
        <w:adjustRightInd w:val="0"/>
        <w:spacing w:after="200" w:line="276" w:lineRule="auto"/>
        <w:ind w:left="1276" w:right="-205" w:hanging="283"/>
        <w:rPr>
          <w:rFonts w:ascii="Times New Roman" w:hAnsi="Times New Roman" w:cs="Times New Roman"/>
          <w:sz w:val="20"/>
          <w:szCs w:val="20"/>
        </w:rPr>
      </w:pPr>
      <w:r w:rsidRPr="00C62AC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591E86" wp14:editId="29F4CBE7">
            <wp:extent cx="2698955" cy="1123950"/>
            <wp:effectExtent l="0" t="0" r="6350" b="0"/>
            <wp:docPr id="955062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626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2393" cy="112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4DE3A" w14:textId="77777777" w:rsidR="00FE5CAE" w:rsidRPr="00145565" w:rsidRDefault="00FE5CAE" w:rsidP="00FE5CAE">
      <w:pPr>
        <w:autoSpaceDE w:val="0"/>
        <w:autoSpaceDN w:val="0"/>
        <w:adjustRightInd w:val="0"/>
        <w:spacing w:after="200" w:line="276" w:lineRule="auto"/>
        <w:ind w:left="993" w:right="581"/>
        <w:rPr>
          <w:rFonts w:ascii="Times New Roman" w:hAnsi="Times New Roman" w:cs="Times New Roman"/>
          <w:sz w:val="20"/>
          <w:szCs w:val="20"/>
        </w:rPr>
      </w:pPr>
      <w:r w:rsidRPr="00145565">
        <w:rPr>
          <w:noProof/>
          <w:sz w:val="20"/>
          <w:szCs w:val="20"/>
        </w:rPr>
        <w:lastRenderedPageBreak/>
        <w:drawing>
          <wp:inline distT="0" distB="0" distL="0" distR="0" wp14:anchorId="2F3F32DD" wp14:editId="268F08E0">
            <wp:extent cx="2728452" cy="1541697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68" cy="154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65">
        <w:rPr>
          <w:rFonts w:ascii="Times New Roman" w:hAnsi="Times New Roman" w:cs="Times New Roman"/>
          <w:sz w:val="20"/>
          <w:szCs w:val="20"/>
        </w:rPr>
        <w:br/>
      </w:r>
    </w:p>
    <w:p w14:paraId="306E3329" w14:textId="77777777" w:rsidR="00FE5CAE" w:rsidRPr="00145565" w:rsidRDefault="00FE5CAE" w:rsidP="00FE5CAE">
      <w:pPr>
        <w:autoSpaceDE w:val="0"/>
        <w:autoSpaceDN w:val="0"/>
        <w:adjustRightInd w:val="0"/>
        <w:spacing w:after="200" w:line="276" w:lineRule="auto"/>
        <w:ind w:left="993" w:right="-205"/>
        <w:jc w:val="both"/>
        <w:rPr>
          <w:rFonts w:ascii="Times New Roman" w:hAnsi="Times New Roman" w:cs="Times New Roman"/>
          <w:sz w:val="20"/>
          <w:szCs w:val="20"/>
        </w:rPr>
      </w:pPr>
      <w:r w:rsidRPr="00145565">
        <w:rPr>
          <w:rFonts w:ascii="Times New Roman" w:hAnsi="Times New Roman" w:cs="Times New Roman"/>
          <w:b/>
          <w:bCs/>
          <w:sz w:val="20"/>
          <w:szCs w:val="20"/>
        </w:rPr>
        <w:t xml:space="preserve">Table:-4.3 </w:t>
      </w:r>
      <w:r w:rsidRPr="00145565">
        <w:rPr>
          <w:rFonts w:ascii="Times New Roman" w:hAnsi="Times New Roman" w:cs="Times New Roman"/>
          <w:sz w:val="20"/>
          <w:szCs w:val="20"/>
        </w:rPr>
        <w:t>Comparison of th</w:t>
      </w:r>
      <w:r>
        <w:rPr>
          <w:rFonts w:ascii="Times New Roman" w:hAnsi="Times New Roman" w:cs="Times New Roman"/>
          <w:sz w:val="20"/>
          <w:szCs w:val="20"/>
        </w:rPr>
        <w:t xml:space="preserve">e </w:t>
      </w:r>
      <w:r w:rsidRPr="00145565">
        <w:rPr>
          <w:rFonts w:ascii="Times New Roman" w:hAnsi="Times New Roman" w:cs="Times New Roman"/>
          <w:sz w:val="20"/>
          <w:szCs w:val="20"/>
        </w:rPr>
        <w:t>quantum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5565">
        <w:rPr>
          <w:rFonts w:ascii="Times New Roman" w:hAnsi="Times New Roman" w:cs="Times New Roman"/>
          <w:sz w:val="20"/>
          <w:szCs w:val="20"/>
        </w:rPr>
        <w:t>parameters</w:t>
      </w:r>
    </w:p>
    <w:p w14:paraId="0EAD6871" w14:textId="77777777" w:rsidR="00FE5CAE" w:rsidRPr="00145565" w:rsidRDefault="00FE5CAE" w:rsidP="00FE5CAE">
      <w:pPr>
        <w:autoSpaceDE w:val="0"/>
        <w:autoSpaceDN w:val="0"/>
        <w:adjustRightInd w:val="0"/>
        <w:spacing w:after="200" w:line="276" w:lineRule="auto"/>
        <w:ind w:left="1560" w:right="95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A76504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85442E1" wp14:editId="339692D9">
            <wp:extent cx="2644726" cy="1521975"/>
            <wp:effectExtent l="0" t="0" r="3810" b="2540"/>
            <wp:docPr id="2037831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319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8312" cy="152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565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2D8C6189" w14:textId="77777777" w:rsidR="00FE5CAE" w:rsidRDefault="00FE5CAE" w:rsidP="00FE5CAE">
      <w:pPr>
        <w:autoSpaceDE w:val="0"/>
        <w:autoSpaceDN w:val="0"/>
        <w:adjustRightInd w:val="0"/>
        <w:spacing w:after="200" w:line="276" w:lineRule="auto"/>
        <w:ind w:left="851" w:right="662" w:firstLine="283"/>
        <w:rPr>
          <w:rFonts w:ascii="Times New Roman" w:hAnsi="Times New Roman" w:cs="Times New Roman"/>
          <w:b/>
          <w:bCs/>
          <w:sz w:val="20"/>
          <w:szCs w:val="20"/>
        </w:rPr>
      </w:pPr>
      <w:r w:rsidRPr="00145565">
        <w:rPr>
          <w:noProof/>
          <w:sz w:val="20"/>
          <w:szCs w:val="20"/>
        </w:rPr>
        <w:drawing>
          <wp:inline distT="0" distB="0" distL="0" distR="0" wp14:anchorId="328C51E5" wp14:editId="4C2E8779">
            <wp:extent cx="2636520" cy="171513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76" cy="176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69E3B" w14:textId="77777777" w:rsidR="00FE5CAE" w:rsidRDefault="00FE5CAE" w:rsidP="00FE5CAE">
      <w:pPr>
        <w:autoSpaceDE w:val="0"/>
        <w:autoSpaceDN w:val="0"/>
        <w:adjustRightInd w:val="0"/>
        <w:spacing w:after="200" w:line="276" w:lineRule="auto"/>
        <w:ind w:left="851" w:right="662"/>
        <w:rPr>
          <w:rFonts w:ascii="Times New Roman" w:hAnsi="Times New Roman" w:cs="Times New Roman"/>
          <w:b/>
          <w:bCs/>
          <w:sz w:val="20"/>
          <w:szCs w:val="20"/>
        </w:rPr>
      </w:pPr>
    </w:p>
    <w:p w14:paraId="307138FE" w14:textId="77777777" w:rsidR="00FE5CAE" w:rsidRPr="00145565" w:rsidRDefault="00FE5CAE" w:rsidP="00FE5CAE">
      <w:pPr>
        <w:autoSpaceDE w:val="0"/>
        <w:autoSpaceDN w:val="0"/>
        <w:adjustRightInd w:val="0"/>
        <w:spacing w:after="200" w:line="276" w:lineRule="auto"/>
        <w:ind w:left="851" w:right="662"/>
        <w:rPr>
          <w:rFonts w:ascii="Times New Roman" w:hAnsi="Times New Roman" w:cs="Times New Roman"/>
          <w:b/>
          <w:bCs/>
          <w:sz w:val="20"/>
          <w:szCs w:val="20"/>
        </w:rPr>
      </w:pPr>
    </w:p>
    <w:p w14:paraId="02A42FFC" w14:textId="77777777" w:rsidR="00FE5CAE" w:rsidRDefault="00FE5CAE" w:rsidP="00FE5CAE">
      <w:pPr>
        <w:autoSpaceDE w:val="0"/>
        <w:autoSpaceDN w:val="0"/>
        <w:adjustRightInd w:val="0"/>
        <w:spacing w:after="200" w:line="276" w:lineRule="auto"/>
        <w:ind w:left="1418" w:right="-46" w:hanging="120"/>
        <w:rPr>
          <w:rFonts w:ascii="Times New Roman" w:hAnsi="Times New Roman" w:cs="Times New Roman"/>
          <w:sz w:val="20"/>
          <w:szCs w:val="20"/>
        </w:rPr>
      </w:pPr>
      <w:r w:rsidRPr="00145565">
        <w:rPr>
          <w:rFonts w:ascii="Times New Roman" w:hAnsi="Times New Roman" w:cs="Times New Roman"/>
          <w:b/>
          <w:bCs/>
          <w:sz w:val="20"/>
          <w:szCs w:val="20"/>
        </w:rPr>
        <w:t xml:space="preserve">Table:-4.4  </w:t>
      </w:r>
      <w:r w:rsidRPr="00145565">
        <w:rPr>
          <w:rFonts w:ascii="Times New Roman" w:hAnsi="Times New Roman" w:cs="Times New Roman"/>
          <w:sz w:val="20"/>
          <w:szCs w:val="20"/>
        </w:rPr>
        <w:t>Power, area, and delay comparison of the proposed in 90-nm ASIC Technology</w:t>
      </w:r>
    </w:p>
    <w:p w14:paraId="6FD18380" w14:textId="77777777" w:rsidR="00FE5CAE" w:rsidRPr="00BD6AC2" w:rsidRDefault="00FE5CAE" w:rsidP="00FE5CAE">
      <w:pPr>
        <w:autoSpaceDE w:val="0"/>
        <w:autoSpaceDN w:val="0"/>
        <w:adjustRightInd w:val="0"/>
        <w:spacing w:after="200" w:line="276" w:lineRule="auto"/>
        <w:ind w:left="993" w:right="-46"/>
        <w:rPr>
          <w:rFonts w:ascii="Times New Roman" w:hAnsi="Times New Roman" w:cs="Times New Roman"/>
          <w:sz w:val="20"/>
          <w:szCs w:val="20"/>
        </w:rPr>
      </w:pPr>
      <w:r w:rsidRPr="00BD6AC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0FF929" wp14:editId="6FD66951">
            <wp:extent cx="2658794" cy="1497330"/>
            <wp:effectExtent l="0" t="0" r="8255" b="7620"/>
            <wp:docPr id="1699432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320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5641" cy="151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E72F0" w14:textId="794FB1F4" w:rsidR="00755780" w:rsidRPr="00FE5CAE" w:rsidRDefault="00FE5CAE" w:rsidP="00FE5CAE">
      <w:pPr>
        <w:autoSpaceDE w:val="0"/>
        <w:autoSpaceDN w:val="0"/>
        <w:adjustRightInd w:val="0"/>
        <w:spacing w:after="200" w:line="276" w:lineRule="auto"/>
        <w:ind w:left="993" w:right="58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5565">
        <w:rPr>
          <w:noProof/>
          <w:sz w:val="20"/>
          <w:szCs w:val="20"/>
        </w:rPr>
        <w:lastRenderedPageBreak/>
        <w:drawing>
          <wp:inline distT="0" distB="0" distL="0" distR="0" wp14:anchorId="0F9336F3" wp14:editId="1DAFB8C2">
            <wp:extent cx="2721610" cy="2053883"/>
            <wp:effectExtent l="0" t="0" r="254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93" cy="209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780" w:rsidRPr="00FE5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AE"/>
    <w:rsid w:val="00755780"/>
    <w:rsid w:val="00FE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6E172"/>
  <w15:chartTrackingRefBased/>
  <w15:docId w15:val="{2F976D41-B8DD-41E5-9BD3-D3C4A5E3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CAE"/>
    <w:pPr>
      <w:spacing w:after="0" w:line="240" w:lineRule="auto"/>
    </w:pPr>
    <w:rPr>
      <w:rFonts w:eastAsiaTheme="minorEastAsia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</Words>
  <Characters>263</Characters>
  <Application>Microsoft Office Word</Application>
  <DocSecurity>0</DocSecurity>
  <Lines>2</Lines>
  <Paragraphs>1</Paragraphs>
  <ScaleCrop>false</ScaleCrop>
  <Company>Springer Nature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2023-11-14T02:48:00Z</dcterms:created>
  <dcterms:modified xsi:type="dcterms:W3CDTF">2023-11-14T02:49:00Z</dcterms:modified>
</cp:coreProperties>
</file>