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999" w:rsidRDefault="00E01999"/>
    <w:p w:rsidR="00E01999" w:rsidRDefault="00DA3BAF" w:rsidP="00F025B4">
      <w:pPr>
        <w:ind w:left="-510"/>
      </w:pPr>
      <w:r w:rsidRPr="00DA3BAF">
        <w:rPr>
          <w:rFonts w:ascii="Times New Roman" w:hAnsi="Times New Roman" w:cs="Times New Roman"/>
          <w:b/>
        </w:rPr>
        <w:t>TABLE 1</w:t>
      </w:r>
      <w:r w:rsidRPr="00DA3BAF">
        <w:rPr>
          <w:rFonts w:ascii="Times New Roman" w:hAnsi="Times New Roman" w:cs="Times New Roman"/>
        </w:rPr>
        <w:t xml:space="preserve">: </w:t>
      </w:r>
      <w:r w:rsidR="00D84CD0" w:rsidRPr="00DA3BAF">
        <w:rPr>
          <w:rFonts w:ascii="Times New Roman" w:hAnsi="Times New Roman" w:cs="Times New Roman"/>
        </w:rPr>
        <w:t>Calibration using WIN ISI and The Unscrambler softwar</w:t>
      </w:r>
      <w:r w:rsidR="00D84CD0">
        <w:t>e</w:t>
      </w:r>
    </w:p>
    <w:tbl>
      <w:tblPr>
        <w:tblStyle w:val="LightGrid"/>
        <w:tblW w:w="11835" w:type="dxa"/>
        <w:jc w:val="center"/>
        <w:tblLayout w:type="fixed"/>
        <w:tblLook w:val="06A0"/>
      </w:tblPr>
      <w:tblGrid>
        <w:gridCol w:w="1227"/>
        <w:gridCol w:w="516"/>
        <w:gridCol w:w="688"/>
        <w:gridCol w:w="938"/>
        <w:gridCol w:w="850"/>
        <w:gridCol w:w="709"/>
        <w:gridCol w:w="1559"/>
        <w:gridCol w:w="567"/>
        <w:gridCol w:w="709"/>
        <w:gridCol w:w="850"/>
        <w:gridCol w:w="709"/>
        <w:gridCol w:w="851"/>
        <w:gridCol w:w="567"/>
        <w:gridCol w:w="708"/>
        <w:gridCol w:w="387"/>
      </w:tblGrid>
      <w:tr w:rsidR="00DA3BAF" w:rsidRPr="00DA3BAF" w:rsidTr="00DA3BAF">
        <w:trPr>
          <w:cnfStyle w:val="100000000000"/>
          <w:trHeight w:val="20"/>
          <w:jc w:val="center"/>
        </w:trPr>
        <w:tc>
          <w:tcPr>
            <w:cnfStyle w:val="001000000000"/>
            <w:tcW w:w="11835" w:type="dxa"/>
            <w:gridSpan w:val="15"/>
            <w:shd w:val="clear" w:color="auto" w:fill="DDD9C3" w:themeFill="background2" w:themeFillShade="E6"/>
          </w:tcPr>
          <w:p w:rsidR="00DA3BAF" w:rsidRPr="00DA3BAF" w:rsidRDefault="00DA3BAF" w:rsidP="00DA3BAF">
            <w:pPr>
              <w:spacing w:line="240" w:lineRule="auto"/>
              <w:rPr>
                <w:rFonts w:ascii="Times New Roman" w:hAnsi="Times New Roman" w:cs="Times New Roman"/>
                <w:b w:val="0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 xml:space="preserve">CALIBRATION </w:t>
            </w:r>
          </w:p>
        </w:tc>
      </w:tr>
      <w:tr w:rsidR="00DA3BAF" w:rsidRPr="00DA3BAF" w:rsidTr="00DA3BAF">
        <w:trPr>
          <w:trHeight w:val="20"/>
          <w:jc w:val="center"/>
        </w:trPr>
        <w:tc>
          <w:tcPr>
            <w:cnfStyle w:val="001000000000"/>
            <w:tcW w:w="3369" w:type="dxa"/>
            <w:gridSpan w:val="4"/>
          </w:tcPr>
          <w:p w:rsidR="00DA3BAF" w:rsidRPr="00DA3BAF" w:rsidRDefault="00DA3BAF" w:rsidP="00DA3BAF">
            <w:pPr>
              <w:spacing w:line="360" w:lineRule="auto"/>
              <w:rPr>
                <w:rFonts w:ascii="Times New Roman" w:hAnsi="Times New Roman" w:cs="Times New Roman"/>
                <w:b w:val="0"/>
                <w:sz w:val="16"/>
                <w:szCs w:val="24"/>
              </w:rPr>
            </w:pPr>
          </w:p>
        </w:tc>
        <w:tc>
          <w:tcPr>
            <w:tcW w:w="4394" w:type="dxa"/>
            <w:gridSpan w:val="5"/>
          </w:tcPr>
          <w:p w:rsidR="00DA3BAF" w:rsidRPr="00DA3BAF" w:rsidRDefault="00DA3BAF" w:rsidP="00DA3BAF">
            <w:pPr>
              <w:spacing w:line="360" w:lineRule="auto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WIN ISI</w:t>
            </w:r>
          </w:p>
        </w:tc>
        <w:tc>
          <w:tcPr>
            <w:tcW w:w="4072" w:type="dxa"/>
            <w:gridSpan w:val="6"/>
          </w:tcPr>
          <w:p w:rsidR="00DA3BAF" w:rsidRPr="00DA3BAF" w:rsidRDefault="00DA3BAF" w:rsidP="00DA3BAF">
            <w:pPr>
              <w:spacing w:line="360" w:lineRule="auto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The Unscrambler®</w:t>
            </w:r>
          </w:p>
        </w:tc>
      </w:tr>
      <w:tr w:rsidR="00DA3BAF" w:rsidRPr="00DA3BAF" w:rsidTr="00DA3BAF">
        <w:trPr>
          <w:trHeight w:val="20"/>
          <w:jc w:val="center"/>
        </w:trPr>
        <w:tc>
          <w:tcPr>
            <w:cnfStyle w:val="001000000000"/>
            <w:tcW w:w="1227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516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N</w:t>
            </w:r>
          </w:p>
        </w:tc>
        <w:tc>
          <w:tcPr>
            <w:tcW w:w="688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Mean </w:t>
            </w:r>
          </w:p>
        </w:tc>
        <w:tc>
          <w:tcPr>
            <w:tcW w:w="938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Range (%)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SEC(V)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Outliers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Math Treatment</w:t>
            </w:r>
          </w:p>
        </w:tc>
        <w:tc>
          <w:tcPr>
            <w:tcW w:w="567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LV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RSQ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Outliers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RSQ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RMSEC</w:t>
            </w:r>
          </w:p>
        </w:tc>
        <w:tc>
          <w:tcPr>
            <w:tcW w:w="567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Bias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Slope</w:t>
            </w:r>
          </w:p>
        </w:tc>
        <w:tc>
          <w:tcPr>
            <w:tcW w:w="387" w:type="dxa"/>
            <w:shd w:val="clear" w:color="auto" w:fill="DDD9C3" w:themeFill="background2" w:themeFillShade="E6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b/>
                <w:sz w:val="16"/>
                <w:szCs w:val="24"/>
              </w:rPr>
              <w:t>LV</w:t>
            </w:r>
          </w:p>
        </w:tc>
      </w:tr>
      <w:tr w:rsidR="00DA3BAF" w:rsidRPr="00DA3BAF" w:rsidTr="00DA3BAF">
        <w:trPr>
          <w:trHeight w:val="20"/>
          <w:jc w:val="center"/>
        </w:trPr>
        <w:tc>
          <w:tcPr>
            <w:cnfStyle w:val="001000000000"/>
            <w:tcW w:w="1227" w:type="dxa"/>
          </w:tcPr>
          <w:p w:rsidR="00DA3BAF" w:rsidRPr="00DA3BAF" w:rsidRDefault="00DA3BAF" w:rsidP="00DA3BAF">
            <w:pPr>
              <w:spacing w:line="360" w:lineRule="auto"/>
              <w:rPr>
                <w:rFonts w:ascii="Times New Roman" w:hAnsi="Times New Roman" w:cs="Times New Roman"/>
                <w:b w:val="0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Total Phytic Acid</w:t>
            </w:r>
          </w:p>
        </w:tc>
        <w:tc>
          <w:tcPr>
            <w:tcW w:w="516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80</w:t>
            </w:r>
          </w:p>
        </w:tc>
        <w:tc>
          <w:tcPr>
            <w:tcW w:w="688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0.607</w:t>
            </w:r>
          </w:p>
        </w:tc>
        <w:tc>
          <w:tcPr>
            <w:tcW w:w="938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0.054-1.11</w:t>
            </w:r>
          </w:p>
        </w:tc>
        <w:tc>
          <w:tcPr>
            <w:tcW w:w="850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2.86</w:t>
            </w:r>
          </w:p>
        </w:tc>
        <w:tc>
          <w:tcPr>
            <w:tcW w:w="709" w:type="dxa"/>
          </w:tcPr>
          <w:p w:rsidR="00DA3BAF" w:rsidRPr="00DA3BAF" w:rsidRDefault="00DA3BAF" w:rsidP="00DA3BAF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1559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3681</w:t>
            </w:r>
          </w:p>
        </w:tc>
        <w:tc>
          <w:tcPr>
            <w:tcW w:w="567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709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0.760</w:t>
            </w:r>
          </w:p>
        </w:tc>
        <w:tc>
          <w:tcPr>
            <w:tcW w:w="850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709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0.919</w:t>
            </w:r>
          </w:p>
        </w:tc>
        <w:tc>
          <w:tcPr>
            <w:tcW w:w="851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0.0037</w:t>
            </w:r>
          </w:p>
        </w:tc>
        <w:tc>
          <w:tcPr>
            <w:tcW w:w="567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</w:t>
            </w:r>
          </w:p>
        </w:tc>
        <w:tc>
          <w:tcPr>
            <w:tcW w:w="708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0.999</w:t>
            </w:r>
          </w:p>
        </w:tc>
        <w:tc>
          <w:tcPr>
            <w:tcW w:w="387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</w:tr>
      <w:tr w:rsidR="00DA3BAF" w:rsidRPr="00DA3BAF" w:rsidTr="00DA3BAF">
        <w:trPr>
          <w:trHeight w:val="20"/>
          <w:jc w:val="center"/>
        </w:trPr>
        <w:tc>
          <w:tcPr>
            <w:cnfStyle w:val="001000000000"/>
            <w:tcW w:w="1227" w:type="dxa"/>
          </w:tcPr>
          <w:p w:rsidR="00DA3BAF" w:rsidRPr="00DA3BAF" w:rsidRDefault="00DA3BAF" w:rsidP="00DA3BAF">
            <w:pPr>
              <w:spacing w:line="360" w:lineRule="auto"/>
              <w:rPr>
                <w:rFonts w:ascii="Times New Roman" w:hAnsi="Times New Roman" w:cs="Times New Roman"/>
                <w:b w:val="0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Total Phenolic Content</w:t>
            </w:r>
          </w:p>
        </w:tc>
        <w:tc>
          <w:tcPr>
            <w:tcW w:w="516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120</w:t>
            </w:r>
          </w:p>
        </w:tc>
        <w:tc>
          <w:tcPr>
            <w:tcW w:w="688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0.71</w:t>
            </w:r>
          </w:p>
        </w:tc>
        <w:tc>
          <w:tcPr>
            <w:tcW w:w="938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0.03-1.74</w:t>
            </w:r>
          </w:p>
        </w:tc>
        <w:tc>
          <w:tcPr>
            <w:tcW w:w="850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2.26</w:t>
            </w:r>
          </w:p>
        </w:tc>
        <w:tc>
          <w:tcPr>
            <w:tcW w:w="709" w:type="dxa"/>
          </w:tcPr>
          <w:p w:rsidR="00DA3BAF" w:rsidRPr="00DA3BAF" w:rsidRDefault="00DA3BAF" w:rsidP="00DA3BAF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1559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3661</w:t>
            </w:r>
          </w:p>
        </w:tc>
        <w:tc>
          <w:tcPr>
            <w:tcW w:w="567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709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0.871</w:t>
            </w:r>
          </w:p>
        </w:tc>
        <w:tc>
          <w:tcPr>
            <w:tcW w:w="850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709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0.764</w:t>
            </w:r>
          </w:p>
        </w:tc>
        <w:tc>
          <w:tcPr>
            <w:tcW w:w="851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0.1965</w:t>
            </w:r>
          </w:p>
        </w:tc>
        <w:tc>
          <w:tcPr>
            <w:tcW w:w="567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</w:t>
            </w:r>
          </w:p>
        </w:tc>
        <w:tc>
          <w:tcPr>
            <w:tcW w:w="708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0.802</w:t>
            </w:r>
          </w:p>
        </w:tc>
        <w:tc>
          <w:tcPr>
            <w:tcW w:w="387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</w:tr>
      <w:tr w:rsidR="00DA3BAF" w:rsidRPr="00DA3BAF" w:rsidTr="00DA3BAF">
        <w:trPr>
          <w:trHeight w:val="20"/>
          <w:jc w:val="center"/>
        </w:trPr>
        <w:tc>
          <w:tcPr>
            <w:cnfStyle w:val="001000000000"/>
            <w:tcW w:w="1227" w:type="dxa"/>
          </w:tcPr>
          <w:p w:rsidR="00DA3BAF" w:rsidRPr="00DA3BAF" w:rsidRDefault="00DA3BAF" w:rsidP="00DA3BAF">
            <w:pPr>
              <w:spacing w:line="360" w:lineRule="auto"/>
              <w:rPr>
                <w:rFonts w:ascii="Times New Roman" w:hAnsi="Times New Roman" w:cs="Times New Roman"/>
                <w:b w:val="0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Total Antioxidant Capacity</w:t>
            </w:r>
          </w:p>
        </w:tc>
        <w:tc>
          <w:tcPr>
            <w:tcW w:w="516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150</w:t>
            </w:r>
          </w:p>
        </w:tc>
        <w:tc>
          <w:tcPr>
            <w:tcW w:w="688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1.007</w:t>
            </w:r>
          </w:p>
        </w:tc>
        <w:tc>
          <w:tcPr>
            <w:tcW w:w="938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0.81-1.09</w:t>
            </w:r>
          </w:p>
        </w:tc>
        <w:tc>
          <w:tcPr>
            <w:tcW w:w="850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5.36</w:t>
            </w:r>
          </w:p>
        </w:tc>
        <w:tc>
          <w:tcPr>
            <w:tcW w:w="709" w:type="dxa"/>
          </w:tcPr>
          <w:p w:rsidR="00DA3BAF" w:rsidRPr="00DA3BAF" w:rsidRDefault="00DA3BAF" w:rsidP="00DA3BAF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12</w:t>
            </w:r>
          </w:p>
        </w:tc>
        <w:tc>
          <w:tcPr>
            <w:tcW w:w="1559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4331</w:t>
            </w:r>
          </w:p>
        </w:tc>
        <w:tc>
          <w:tcPr>
            <w:tcW w:w="567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8</w:t>
            </w:r>
          </w:p>
        </w:tc>
        <w:tc>
          <w:tcPr>
            <w:tcW w:w="709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0.720</w:t>
            </w:r>
          </w:p>
        </w:tc>
        <w:tc>
          <w:tcPr>
            <w:tcW w:w="850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709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0.993</w:t>
            </w:r>
          </w:p>
        </w:tc>
        <w:tc>
          <w:tcPr>
            <w:tcW w:w="851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0.0041</w:t>
            </w:r>
          </w:p>
        </w:tc>
        <w:tc>
          <w:tcPr>
            <w:tcW w:w="567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</w:t>
            </w:r>
          </w:p>
        </w:tc>
        <w:tc>
          <w:tcPr>
            <w:tcW w:w="708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0.991</w:t>
            </w:r>
          </w:p>
        </w:tc>
        <w:tc>
          <w:tcPr>
            <w:tcW w:w="387" w:type="dxa"/>
          </w:tcPr>
          <w:p w:rsidR="00DA3BAF" w:rsidRPr="00DA3BAF" w:rsidRDefault="00DA3BAF" w:rsidP="00DA3BAF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DA3BAF"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</w:tr>
    </w:tbl>
    <w:p w:rsidR="00DA3BAF" w:rsidRPr="00DA3BAF" w:rsidRDefault="00DA3BAF" w:rsidP="00DA3BAF">
      <w:pPr>
        <w:pStyle w:val="ListParagraph"/>
        <w:spacing w:line="360" w:lineRule="auto"/>
        <w:ind w:left="-57"/>
        <w:jc w:val="both"/>
        <w:rPr>
          <w:rFonts w:ascii="Times New Roman" w:hAnsi="Times New Roman" w:cs="Times New Roman"/>
          <w:sz w:val="18"/>
          <w:szCs w:val="24"/>
        </w:rPr>
      </w:pPr>
      <w:r w:rsidRPr="00DA3BAF">
        <w:rPr>
          <w:rFonts w:ascii="Times New Roman" w:hAnsi="Times New Roman" w:cs="Times New Roman"/>
          <w:sz w:val="18"/>
          <w:szCs w:val="24"/>
        </w:rPr>
        <w:t>N= number of samples; RSQ= coefficient of determination; SEC= standard error of cross validation; RMSEC= root mean square error of calibration; LV= latent variables</w:t>
      </w:r>
    </w:p>
    <w:p w:rsidR="00DA3BAF" w:rsidRDefault="00DA3BAF" w:rsidP="00F025B4">
      <w:pPr>
        <w:ind w:left="-624"/>
      </w:pPr>
    </w:p>
    <w:p w:rsidR="00CF5F81" w:rsidRPr="00DA3BAF" w:rsidRDefault="00DA3BAF" w:rsidP="00F025B4">
      <w:pPr>
        <w:ind w:left="-624"/>
        <w:rPr>
          <w:rFonts w:ascii="Times New Roman" w:hAnsi="Times New Roman" w:cs="Times New Roman"/>
        </w:rPr>
      </w:pPr>
      <w:r w:rsidRPr="00DA3BAF">
        <w:rPr>
          <w:rFonts w:ascii="Times New Roman" w:hAnsi="Times New Roman" w:cs="Times New Roman"/>
          <w:b/>
        </w:rPr>
        <w:t>TABLE 2</w:t>
      </w:r>
      <w:r w:rsidRPr="00DA3BAF">
        <w:rPr>
          <w:rFonts w:ascii="Times New Roman" w:hAnsi="Times New Roman" w:cs="Times New Roman"/>
        </w:rPr>
        <w:t xml:space="preserve">: </w:t>
      </w:r>
      <w:r w:rsidR="00CF5F81" w:rsidRPr="00DA3BAF">
        <w:rPr>
          <w:rFonts w:ascii="Times New Roman" w:hAnsi="Times New Roman" w:cs="Times New Roman"/>
        </w:rPr>
        <w:t>Validation using WIN ISI and The Unscrambler software</w:t>
      </w:r>
    </w:p>
    <w:p w:rsidR="00E01999" w:rsidRDefault="00E01999"/>
    <w:tbl>
      <w:tblPr>
        <w:tblStyle w:val="LightGrid"/>
        <w:tblW w:w="11264" w:type="dxa"/>
        <w:tblInd w:w="-601" w:type="dxa"/>
        <w:tblLook w:val="06A0"/>
      </w:tblPr>
      <w:tblGrid>
        <w:gridCol w:w="1216"/>
        <w:gridCol w:w="376"/>
        <w:gridCol w:w="608"/>
        <w:gridCol w:w="841"/>
        <w:gridCol w:w="576"/>
        <w:gridCol w:w="496"/>
        <w:gridCol w:w="590"/>
        <w:gridCol w:w="539"/>
        <w:gridCol w:w="510"/>
        <w:gridCol w:w="545"/>
        <w:gridCol w:w="841"/>
        <w:gridCol w:w="576"/>
        <w:gridCol w:w="776"/>
        <w:gridCol w:w="616"/>
        <w:gridCol w:w="590"/>
        <w:gridCol w:w="496"/>
        <w:gridCol w:w="510"/>
        <w:gridCol w:w="562"/>
      </w:tblGrid>
      <w:tr w:rsidR="00DA3BAF" w:rsidRPr="001474A4" w:rsidTr="00DA3BAF">
        <w:trPr>
          <w:cnfStyle w:val="100000000000"/>
        </w:trPr>
        <w:tc>
          <w:tcPr>
            <w:cnfStyle w:val="001000000000"/>
            <w:tcW w:w="11264" w:type="dxa"/>
            <w:gridSpan w:val="18"/>
            <w:shd w:val="clear" w:color="auto" w:fill="DDD9C3" w:themeFill="background2" w:themeFillShade="E6"/>
          </w:tcPr>
          <w:p w:rsidR="00DA3BAF" w:rsidRPr="001474A4" w:rsidRDefault="00DA3BAF" w:rsidP="00850433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1A59">
              <w:rPr>
                <w:rFonts w:ascii="Times New Roman" w:hAnsi="Times New Roman" w:cs="Times New Roman"/>
                <w:sz w:val="20"/>
                <w:szCs w:val="24"/>
              </w:rPr>
              <w:t>VALIDATION</w:t>
            </w:r>
          </w:p>
        </w:tc>
      </w:tr>
      <w:tr w:rsidR="00DA3BAF" w:rsidRPr="00221A59" w:rsidTr="00DA3BAF">
        <w:tc>
          <w:tcPr>
            <w:cnfStyle w:val="001000000000"/>
            <w:tcW w:w="6258" w:type="dxa"/>
            <w:gridSpan w:val="10"/>
          </w:tcPr>
          <w:p w:rsidR="00DA3BAF" w:rsidRPr="00221A59" w:rsidRDefault="00DA3BAF" w:rsidP="00850433">
            <w:pPr>
              <w:spacing w:line="360" w:lineRule="auto"/>
              <w:rPr>
                <w:rFonts w:ascii="Times New Roman" w:hAnsi="Times New Roman" w:cs="Times New Roman"/>
                <w:b w:val="0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WIN ISI</w:t>
            </w:r>
          </w:p>
        </w:tc>
        <w:tc>
          <w:tcPr>
            <w:tcW w:w="5006" w:type="dxa"/>
            <w:gridSpan w:val="8"/>
          </w:tcPr>
          <w:p w:rsidR="00DA3BAF" w:rsidRPr="00221A59" w:rsidRDefault="00DA3BAF" w:rsidP="00850433">
            <w:pPr>
              <w:spacing w:line="360" w:lineRule="auto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The Unscrambler</w:t>
            </w:r>
          </w:p>
        </w:tc>
      </w:tr>
      <w:tr w:rsidR="00DA3BAF" w:rsidRPr="00221A59" w:rsidTr="00DA3BAF">
        <w:tc>
          <w:tcPr>
            <w:cnfStyle w:val="001000000000"/>
            <w:tcW w:w="1216" w:type="dxa"/>
            <w:shd w:val="clear" w:color="auto" w:fill="DDD9C3" w:themeFill="background2" w:themeFillShade="E6"/>
          </w:tcPr>
          <w:p w:rsidR="00DA3BAF" w:rsidRPr="00221A59" w:rsidRDefault="00DA3BAF" w:rsidP="00850433">
            <w:pPr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Trait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N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Mean 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Range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RSQ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SD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Slope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Bias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SEP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RPD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Range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RSQ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RMSEP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Bias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Slope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SD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SEP</w:t>
            </w:r>
          </w:p>
        </w:tc>
        <w:tc>
          <w:tcPr>
            <w:tcW w:w="562" w:type="dxa"/>
            <w:shd w:val="clear" w:color="auto" w:fill="DDD9C3" w:themeFill="background2" w:themeFillShade="E6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b/>
                <w:sz w:val="16"/>
                <w:szCs w:val="24"/>
              </w:rPr>
              <w:t>RPD</w:t>
            </w:r>
          </w:p>
        </w:tc>
      </w:tr>
      <w:tr w:rsidR="00DA3BAF" w:rsidRPr="00221A59" w:rsidTr="00DA3BAF">
        <w:tc>
          <w:tcPr>
            <w:cnfStyle w:val="001000000000"/>
            <w:tcW w:w="1216" w:type="dxa"/>
          </w:tcPr>
          <w:p w:rsidR="00DA3BAF" w:rsidRPr="00221A59" w:rsidRDefault="00DA3BAF" w:rsidP="00850433">
            <w:pPr>
              <w:spacing w:line="360" w:lineRule="auto"/>
              <w:rPr>
                <w:rFonts w:ascii="Times New Roman" w:hAnsi="Times New Roman" w:cs="Times New Roman"/>
                <w:b w:val="0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Total Phytic Acid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30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0.479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0.097-0.76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0.807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0.15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0.99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0.07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2.08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0.097-0.86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0.887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0.037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0.007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1.008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0.11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0.04</w:t>
            </w:r>
          </w:p>
        </w:tc>
        <w:tc>
          <w:tcPr>
            <w:tcW w:w="562" w:type="dxa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2.97</w:t>
            </w:r>
          </w:p>
        </w:tc>
      </w:tr>
      <w:tr w:rsidR="00DA3BAF" w:rsidRPr="00221A59" w:rsidTr="00DA3BAF">
        <w:tc>
          <w:tcPr>
            <w:cnfStyle w:val="001000000000"/>
            <w:tcW w:w="1216" w:type="dxa"/>
          </w:tcPr>
          <w:p w:rsidR="00DA3BAF" w:rsidRPr="00221A59" w:rsidRDefault="00DA3BAF" w:rsidP="00850433">
            <w:pPr>
              <w:spacing w:line="360" w:lineRule="auto"/>
              <w:rPr>
                <w:rFonts w:ascii="Times New Roman" w:hAnsi="Times New Roman" w:cs="Times New Roman"/>
                <w:b w:val="0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Total Phenols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65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0.588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0.036-1.20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0.925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0.26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0.97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-0.07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0.08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3.11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0.086-1.26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0.737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0.231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-0.007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0.977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0.25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0.15</w:t>
            </w:r>
          </w:p>
        </w:tc>
        <w:tc>
          <w:tcPr>
            <w:tcW w:w="562" w:type="dxa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1.68</w:t>
            </w:r>
          </w:p>
        </w:tc>
      </w:tr>
      <w:tr w:rsidR="00DA3BAF" w:rsidRPr="00221A59" w:rsidTr="00DA3BAF">
        <w:tc>
          <w:tcPr>
            <w:cnfStyle w:val="001000000000"/>
            <w:tcW w:w="1216" w:type="dxa"/>
          </w:tcPr>
          <w:p w:rsidR="00DA3BAF" w:rsidRPr="00221A59" w:rsidRDefault="00DA3BAF" w:rsidP="00850433">
            <w:pPr>
              <w:spacing w:line="360" w:lineRule="auto"/>
              <w:rPr>
                <w:rFonts w:ascii="Times New Roman" w:hAnsi="Times New Roman" w:cs="Times New Roman"/>
                <w:b w:val="0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Total Antioxidant Capacity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76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0.928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0.82-1.29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0.865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0.52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0.70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-0.12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0.33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1.55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0.87-1.02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0.958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0.018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0.012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1.348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0.42</w:t>
            </w:r>
          </w:p>
        </w:tc>
        <w:tc>
          <w:tcPr>
            <w:tcW w:w="0" w:type="auto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0.01</w:t>
            </w:r>
          </w:p>
        </w:tc>
        <w:tc>
          <w:tcPr>
            <w:tcW w:w="562" w:type="dxa"/>
          </w:tcPr>
          <w:p w:rsidR="00DA3BAF" w:rsidRPr="00221A59" w:rsidRDefault="00DA3BAF" w:rsidP="00850433">
            <w:pPr>
              <w:pStyle w:val="ListParagraph"/>
              <w:spacing w:line="360" w:lineRule="auto"/>
              <w:ind w:left="0"/>
              <w:jc w:val="center"/>
              <w:cnfStyle w:val="0000000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221A59">
              <w:rPr>
                <w:rFonts w:ascii="Times New Roman" w:hAnsi="Times New Roman" w:cs="Times New Roman"/>
                <w:sz w:val="16"/>
                <w:szCs w:val="24"/>
              </w:rPr>
              <w:t>2.93</w:t>
            </w:r>
          </w:p>
        </w:tc>
      </w:tr>
    </w:tbl>
    <w:p w:rsidR="00DA3BAF" w:rsidRPr="00221A59" w:rsidRDefault="00DA3BAF" w:rsidP="00DA3BAF">
      <w:pPr>
        <w:pStyle w:val="ListParagraph"/>
        <w:spacing w:line="360" w:lineRule="auto"/>
        <w:ind w:left="-57"/>
        <w:jc w:val="both"/>
        <w:rPr>
          <w:rFonts w:ascii="Times New Roman" w:hAnsi="Times New Roman" w:cs="Times New Roman"/>
          <w:sz w:val="16"/>
          <w:szCs w:val="24"/>
        </w:rPr>
      </w:pPr>
      <w:r w:rsidRPr="00221A59">
        <w:rPr>
          <w:rFonts w:ascii="Times New Roman" w:hAnsi="Times New Roman" w:cs="Times New Roman"/>
          <w:sz w:val="16"/>
          <w:szCs w:val="24"/>
        </w:rPr>
        <w:t xml:space="preserve">N= number of samples; RSQ= coefficient of determination; SD= standard deviation; SEP= standard error of prediction; RPD= ratio of prediction to deviation; RMSEP= root mean square error of prediction; LV= latent variable </w:t>
      </w:r>
    </w:p>
    <w:p w:rsidR="00CF5F81" w:rsidRDefault="00CF5F81"/>
    <w:p w:rsidR="00CF5F81" w:rsidRDefault="00CF5F81"/>
    <w:p w:rsidR="00CF5F81" w:rsidRDefault="00CF5F81"/>
    <w:p w:rsidR="00CF5F81" w:rsidRDefault="00CF5F81"/>
    <w:p w:rsidR="00F025B4" w:rsidRDefault="00F025B4"/>
    <w:p w:rsidR="00F025B4" w:rsidRDefault="00F025B4"/>
    <w:p w:rsidR="00F025B4" w:rsidRPr="002D3689" w:rsidRDefault="00057C46" w:rsidP="00F025B4">
      <w:pPr>
        <w:pStyle w:val="Caption"/>
        <w:keepNext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Table 3</w:t>
      </w:r>
      <w:r w:rsidR="00F025B4" w:rsidRPr="00CD731E">
        <w:rPr>
          <w:rFonts w:ascii="Times New Roman" w:hAnsi="Times New Roman" w:cs="Times New Roman"/>
          <w:color w:val="000000" w:themeColor="text1"/>
          <w:sz w:val="24"/>
          <w:szCs w:val="24"/>
        </w:rPr>
        <w:t>: Paired sample t-test to show that the means of the laboratory and predicted values are significantly different</w:t>
      </w:r>
    </w:p>
    <w:p w:rsidR="00F025B4" w:rsidRDefault="00F025B4"/>
    <w:tbl>
      <w:tblPr>
        <w:tblStyle w:val="TableGrid"/>
        <w:tblpPr w:leftFromText="180" w:rightFromText="180" w:vertAnchor="text" w:horzAnchor="margin" w:tblpY="108"/>
        <w:tblW w:w="9610" w:type="dxa"/>
        <w:tblLook w:val="04A0"/>
      </w:tblPr>
      <w:tblGrid>
        <w:gridCol w:w="679"/>
        <w:gridCol w:w="1793"/>
        <w:gridCol w:w="849"/>
        <w:gridCol w:w="956"/>
        <w:gridCol w:w="1237"/>
        <w:gridCol w:w="1161"/>
        <w:gridCol w:w="989"/>
        <w:gridCol w:w="706"/>
        <w:gridCol w:w="562"/>
        <w:gridCol w:w="678"/>
      </w:tblGrid>
      <w:tr w:rsidR="00057C46" w:rsidRPr="00221A59" w:rsidTr="008B0D11">
        <w:tc>
          <w:tcPr>
            <w:tcW w:w="9610" w:type="dxa"/>
            <w:gridSpan w:val="10"/>
            <w:shd w:val="clear" w:color="auto" w:fill="DDD9C3" w:themeFill="background2" w:themeFillShade="E6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b/>
                <w:sz w:val="18"/>
                <w:szCs w:val="24"/>
                <w:lang w:val="en-IN"/>
              </w:rPr>
              <w:t>Paired Sample t- Test for the validation set of WIN ISI</w:t>
            </w:r>
          </w:p>
        </w:tc>
      </w:tr>
      <w:tr w:rsidR="00057C46" w:rsidRPr="00221A59" w:rsidTr="00057C46">
        <w:tc>
          <w:tcPr>
            <w:tcW w:w="2472" w:type="dxa"/>
            <w:gridSpan w:val="2"/>
            <w:vMerge w:val="restart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</w:p>
        </w:tc>
        <w:tc>
          <w:tcPr>
            <w:tcW w:w="1805" w:type="dxa"/>
            <w:gridSpan w:val="2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b/>
                <w:sz w:val="18"/>
                <w:szCs w:val="24"/>
                <w:lang w:val="en-IN"/>
              </w:rPr>
              <w:t>Paired differences</w:t>
            </w:r>
          </w:p>
        </w:tc>
        <w:tc>
          <w:tcPr>
            <w:tcW w:w="3387" w:type="dxa"/>
            <w:gridSpan w:val="3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</w:p>
        </w:tc>
        <w:tc>
          <w:tcPr>
            <w:tcW w:w="706" w:type="dxa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b/>
                <w:sz w:val="18"/>
                <w:szCs w:val="24"/>
                <w:lang w:val="en-IN"/>
              </w:rPr>
              <w:t>t</w:t>
            </w:r>
          </w:p>
        </w:tc>
        <w:tc>
          <w:tcPr>
            <w:tcW w:w="562" w:type="dxa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b/>
                <w:sz w:val="18"/>
                <w:szCs w:val="24"/>
                <w:lang w:val="en-IN"/>
              </w:rPr>
              <w:t>df</w:t>
            </w:r>
          </w:p>
        </w:tc>
        <w:tc>
          <w:tcPr>
            <w:tcW w:w="678" w:type="dxa"/>
            <w:shd w:val="clear" w:color="auto" w:fill="DDD9C3" w:themeFill="background2" w:themeFillShade="E6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i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b/>
                <w:i/>
                <w:sz w:val="18"/>
                <w:szCs w:val="24"/>
                <w:lang w:val="en-IN"/>
              </w:rPr>
              <w:t xml:space="preserve">p </w:t>
            </w:r>
            <w:r w:rsidRPr="00221A59">
              <w:rPr>
                <w:rFonts w:ascii="Times New Roman" w:hAnsi="Times New Roman" w:cs="Times New Roman"/>
                <w:b/>
                <w:sz w:val="18"/>
                <w:szCs w:val="24"/>
                <w:lang w:val="en-IN"/>
              </w:rPr>
              <w:t>value</w:t>
            </w:r>
          </w:p>
        </w:tc>
      </w:tr>
      <w:tr w:rsidR="00057C46" w:rsidRPr="00221A59" w:rsidTr="00057C46">
        <w:tc>
          <w:tcPr>
            <w:tcW w:w="2472" w:type="dxa"/>
            <w:gridSpan w:val="2"/>
            <w:vMerge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</w:p>
        </w:tc>
        <w:tc>
          <w:tcPr>
            <w:tcW w:w="849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Mean</w:t>
            </w:r>
          </w:p>
        </w:tc>
        <w:tc>
          <w:tcPr>
            <w:tcW w:w="956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Std. Deviation</w:t>
            </w:r>
          </w:p>
        </w:tc>
        <w:tc>
          <w:tcPr>
            <w:tcW w:w="1237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Std. Error Mean</w:t>
            </w:r>
          </w:p>
        </w:tc>
        <w:tc>
          <w:tcPr>
            <w:tcW w:w="4096" w:type="dxa"/>
            <w:gridSpan w:val="5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95% Confidence Interval of the Difference</w:t>
            </w:r>
          </w:p>
        </w:tc>
      </w:tr>
      <w:tr w:rsidR="00057C46" w:rsidRPr="00221A59" w:rsidTr="00057C46">
        <w:tc>
          <w:tcPr>
            <w:tcW w:w="5514" w:type="dxa"/>
            <w:gridSpan w:val="5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</w:p>
        </w:tc>
        <w:tc>
          <w:tcPr>
            <w:tcW w:w="1161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Lower</w:t>
            </w:r>
          </w:p>
        </w:tc>
        <w:tc>
          <w:tcPr>
            <w:tcW w:w="989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Upper</w:t>
            </w:r>
          </w:p>
        </w:tc>
        <w:tc>
          <w:tcPr>
            <w:tcW w:w="1946" w:type="dxa"/>
            <w:gridSpan w:val="3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</w:p>
        </w:tc>
      </w:tr>
      <w:tr w:rsidR="00057C46" w:rsidRPr="00221A59" w:rsidTr="00057C46">
        <w:tc>
          <w:tcPr>
            <w:tcW w:w="679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Pair 1</w:t>
            </w:r>
          </w:p>
        </w:tc>
        <w:tc>
          <w:tcPr>
            <w:tcW w:w="1793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TPA - TPAPRED</w:t>
            </w:r>
          </w:p>
        </w:tc>
        <w:tc>
          <w:tcPr>
            <w:tcW w:w="849" w:type="dxa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sz w:val="18"/>
                <w:szCs w:val="24"/>
                <w:lang w:val="en-IN"/>
              </w:rPr>
              <w:t>0.0078</w:t>
            </w:r>
          </w:p>
        </w:tc>
        <w:tc>
          <w:tcPr>
            <w:tcW w:w="956" w:type="dxa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sz w:val="18"/>
                <w:szCs w:val="24"/>
                <w:lang w:val="en-IN"/>
              </w:rPr>
              <w:t>0.0448</w:t>
            </w:r>
          </w:p>
        </w:tc>
        <w:tc>
          <w:tcPr>
            <w:tcW w:w="1237" w:type="dxa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sz w:val="18"/>
                <w:szCs w:val="24"/>
                <w:lang w:val="en-IN"/>
              </w:rPr>
              <w:t>0.00589</w:t>
            </w:r>
          </w:p>
        </w:tc>
        <w:tc>
          <w:tcPr>
            <w:tcW w:w="1161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-0.00682</w:t>
            </w:r>
          </w:p>
        </w:tc>
        <w:tc>
          <w:tcPr>
            <w:tcW w:w="989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0.020887</w:t>
            </w:r>
          </w:p>
        </w:tc>
        <w:tc>
          <w:tcPr>
            <w:tcW w:w="706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0.922</w:t>
            </w:r>
          </w:p>
        </w:tc>
        <w:tc>
          <w:tcPr>
            <w:tcW w:w="562" w:type="dxa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sz w:val="18"/>
                <w:szCs w:val="24"/>
                <w:lang w:val="en-IN"/>
              </w:rPr>
              <w:t>29</w:t>
            </w:r>
          </w:p>
        </w:tc>
        <w:tc>
          <w:tcPr>
            <w:tcW w:w="678" w:type="dxa"/>
            <w:shd w:val="clear" w:color="auto" w:fill="DDD9C3" w:themeFill="background2" w:themeFillShade="E6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b/>
                <w:sz w:val="18"/>
                <w:szCs w:val="24"/>
                <w:lang w:val="en-IN"/>
              </w:rPr>
              <w:t>0.244</w:t>
            </w:r>
          </w:p>
        </w:tc>
      </w:tr>
      <w:tr w:rsidR="00057C46" w:rsidRPr="00221A59" w:rsidTr="00057C46">
        <w:tc>
          <w:tcPr>
            <w:tcW w:w="679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Pair 2</w:t>
            </w:r>
          </w:p>
        </w:tc>
        <w:tc>
          <w:tcPr>
            <w:tcW w:w="1793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TAC - TACPRED</w:t>
            </w:r>
          </w:p>
        </w:tc>
        <w:tc>
          <w:tcPr>
            <w:tcW w:w="849" w:type="dxa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sz w:val="18"/>
                <w:szCs w:val="24"/>
                <w:lang w:val="en-IN"/>
              </w:rPr>
              <w:t>0.0134</w:t>
            </w:r>
          </w:p>
        </w:tc>
        <w:tc>
          <w:tcPr>
            <w:tcW w:w="956" w:type="dxa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sz w:val="18"/>
                <w:szCs w:val="24"/>
                <w:lang w:val="en-IN"/>
              </w:rPr>
              <w:t>0.011</w:t>
            </w:r>
          </w:p>
        </w:tc>
        <w:tc>
          <w:tcPr>
            <w:tcW w:w="1237" w:type="dxa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sz w:val="18"/>
                <w:szCs w:val="24"/>
                <w:lang w:val="en-IN"/>
              </w:rPr>
              <w:t>0.00254</w:t>
            </w:r>
          </w:p>
        </w:tc>
        <w:tc>
          <w:tcPr>
            <w:tcW w:w="1161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0.00933</w:t>
            </w:r>
          </w:p>
        </w:tc>
        <w:tc>
          <w:tcPr>
            <w:tcW w:w="989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0.015872</w:t>
            </w:r>
          </w:p>
        </w:tc>
        <w:tc>
          <w:tcPr>
            <w:tcW w:w="706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0.874</w:t>
            </w:r>
          </w:p>
        </w:tc>
        <w:tc>
          <w:tcPr>
            <w:tcW w:w="562" w:type="dxa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sz w:val="18"/>
                <w:szCs w:val="24"/>
                <w:lang w:val="en-IN"/>
              </w:rPr>
              <w:t>75</w:t>
            </w:r>
          </w:p>
        </w:tc>
        <w:tc>
          <w:tcPr>
            <w:tcW w:w="678" w:type="dxa"/>
            <w:shd w:val="clear" w:color="auto" w:fill="DDD9C3" w:themeFill="background2" w:themeFillShade="E6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b/>
                <w:sz w:val="18"/>
                <w:szCs w:val="24"/>
                <w:lang w:val="en-IN"/>
              </w:rPr>
              <w:t>0.546</w:t>
            </w:r>
          </w:p>
        </w:tc>
      </w:tr>
      <w:tr w:rsidR="00057C46" w:rsidRPr="00221A59" w:rsidTr="00057C46">
        <w:tc>
          <w:tcPr>
            <w:tcW w:w="679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Pair 3</w:t>
            </w:r>
          </w:p>
        </w:tc>
        <w:tc>
          <w:tcPr>
            <w:tcW w:w="1793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TPC - TPCPRED</w:t>
            </w:r>
          </w:p>
        </w:tc>
        <w:tc>
          <w:tcPr>
            <w:tcW w:w="849" w:type="dxa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sz w:val="18"/>
                <w:szCs w:val="24"/>
                <w:lang w:val="en-IN"/>
              </w:rPr>
              <w:t>0.0086</w:t>
            </w:r>
          </w:p>
        </w:tc>
        <w:tc>
          <w:tcPr>
            <w:tcW w:w="956" w:type="dxa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sz w:val="18"/>
                <w:szCs w:val="24"/>
                <w:lang w:val="en-IN"/>
              </w:rPr>
              <w:t>0.2156</w:t>
            </w:r>
          </w:p>
        </w:tc>
        <w:tc>
          <w:tcPr>
            <w:tcW w:w="1237" w:type="dxa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sz w:val="18"/>
                <w:szCs w:val="24"/>
                <w:lang w:val="en-IN"/>
              </w:rPr>
              <w:t>0.03569</w:t>
            </w:r>
          </w:p>
        </w:tc>
        <w:tc>
          <w:tcPr>
            <w:tcW w:w="1161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-0.04718</w:t>
            </w:r>
          </w:p>
        </w:tc>
        <w:tc>
          <w:tcPr>
            <w:tcW w:w="989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0.064789</w:t>
            </w:r>
          </w:p>
        </w:tc>
        <w:tc>
          <w:tcPr>
            <w:tcW w:w="706" w:type="dxa"/>
          </w:tcPr>
          <w:p w:rsidR="00057C46" w:rsidRPr="00221A59" w:rsidRDefault="00057C46" w:rsidP="00057C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0.465</w:t>
            </w:r>
          </w:p>
        </w:tc>
        <w:tc>
          <w:tcPr>
            <w:tcW w:w="562" w:type="dxa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sz w:val="18"/>
                <w:szCs w:val="24"/>
                <w:lang w:val="en-IN"/>
              </w:rPr>
              <w:t>64</w:t>
            </w:r>
          </w:p>
        </w:tc>
        <w:tc>
          <w:tcPr>
            <w:tcW w:w="678" w:type="dxa"/>
            <w:shd w:val="clear" w:color="auto" w:fill="DDD9C3" w:themeFill="background2" w:themeFillShade="E6"/>
          </w:tcPr>
          <w:p w:rsidR="00057C46" w:rsidRPr="00221A59" w:rsidRDefault="00057C46" w:rsidP="00057C4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18"/>
                <w:szCs w:val="24"/>
                <w:lang w:val="en-IN"/>
              </w:rPr>
            </w:pPr>
            <w:r w:rsidRPr="00221A59">
              <w:rPr>
                <w:rFonts w:ascii="Times New Roman" w:hAnsi="Times New Roman" w:cs="Times New Roman"/>
                <w:b/>
                <w:sz w:val="18"/>
                <w:szCs w:val="24"/>
                <w:lang w:val="en-IN"/>
              </w:rPr>
              <w:t>0.445</w:t>
            </w:r>
          </w:p>
        </w:tc>
      </w:tr>
    </w:tbl>
    <w:p w:rsidR="00F025B4" w:rsidRDefault="00F025B4"/>
    <w:tbl>
      <w:tblPr>
        <w:tblStyle w:val="TableGrid"/>
        <w:tblW w:w="5000" w:type="pct"/>
        <w:tblLayout w:type="fixed"/>
        <w:tblLook w:val="06A0"/>
      </w:tblPr>
      <w:tblGrid>
        <w:gridCol w:w="665"/>
        <w:gridCol w:w="1572"/>
        <w:gridCol w:w="1004"/>
        <w:gridCol w:w="1147"/>
        <w:gridCol w:w="1254"/>
        <w:gridCol w:w="990"/>
        <w:gridCol w:w="998"/>
        <w:gridCol w:w="711"/>
        <w:gridCol w:w="569"/>
        <w:gridCol w:w="666"/>
      </w:tblGrid>
      <w:tr w:rsidR="00057C46" w:rsidRPr="00221A59" w:rsidTr="008B0D11">
        <w:trPr>
          <w:trHeight w:val="300"/>
        </w:trPr>
        <w:tc>
          <w:tcPr>
            <w:tcW w:w="5000" w:type="pct"/>
            <w:gridSpan w:val="10"/>
            <w:shd w:val="clear" w:color="auto" w:fill="DDD9C3" w:themeFill="background2" w:themeFillShade="E6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 xml:space="preserve">Paired Samples t- Test by </w:t>
            </w:r>
            <w:r w:rsidRPr="00221A59">
              <w:rPr>
                <w:rFonts w:ascii="Times New Roman" w:hAnsi="Times New Roman" w:cs="Times New Roman"/>
                <w:b/>
                <w:sz w:val="16"/>
                <w:szCs w:val="24"/>
                <w:lang w:val="en-IN"/>
              </w:rPr>
              <w:t xml:space="preserve">for the validation set of </w:t>
            </w: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The Unscrambler®</w:t>
            </w:r>
          </w:p>
        </w:tc>
      </w:tr>
      <w:tr w:rsidR="00057C46" w:rsidRPr="00221A59" w:rsidTr="00057C46">
        <w:trPr>
          <w:trHeight w:val="300"/>
        </w:trPr>
        <w:tc>
          <w:tcPr>
            <w:tcW w:w="1168" w:type="pct"/>
            <w:gridSpan w:val="2"/>
            <w:vMerge w:val="restar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</w:p>
        </w:tc>
        <w:tc>
          <w:tcPr>
            <w:tcW w:w="1123" w:type="pct"/>
            <w:gridSpan w:val="2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Paired Differences</w:t>
            </w:r>
          </w:p>
        </w:tc>
        <w:tc>
          <w:tcPr>
            <w:tcW w:w="1693" w:type="pct"/>
            <w:gridSpan w:val="3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</w:p>
        </w:tc>
        <w:tc>
          <w:tcPr>
            <w:tcW w:w="371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t</w:t>
            </w:r>
          </w:p>
        </w:tc>
        <w:tc>
          <w:tcPr>
            <w:tcW w:w="297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df</w:t>
            </w:r>
          </w:p>
        </w:tc>
        <w:tc>
          <w:tcPr>
            <w:tcW w:w="348" w:type="pct"/>
            <w:tcBorders>
              <w:bottom w:val="nil"/>
            </w:tcBorders>
            <w:shd w:val="clear" w:color="auto" w:fill="DDD9C3" w:themeFill="background2" w:themeFillShade="E6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24"/>
              </w:rPr>
              <w:t>p</w:t>
            </w: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-value</w:t>
            </w:r>
          </w:p>
        </w:tc>
      </w:tr>
      <w:tr w:rsidR="00057C46" w:rsidRPr="00221A59" w:rsidTr="00057C46">
        <w:trPr>
          <w:trHeight w:val="300"/>
        </w:trPr>
        <w:tc>
          <w:tcPr>
            <w:tcW w:w="1168" w:type="pct"/>
            <w:gridSpan w:val="2"/>
            <w:vMerge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</w:p>
        </w:tc>
        <w:tc>
          <w:tcPr>
            <w:tcW w:w="524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Mean</w:t>
            </w:r>
          </w:p>
        </w:tc>
        <w:tc>
          <w:tcPr>
            <w:tcW w:w="598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Std. Deviation</w:t>
            </w:r>
          </w:p>
        </w:tc>
        <w:tc>
          <w:tcPr>
            <w:tcW w:w="655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Std. Error Mean</w:t>
            </w:r>
          </w:p>
        </w:tc>
        <w:tc>
          <w:tcPr>
            <w:tcW w:w="2054" w:type="pct"/>
            <w:gridSpan w:val="5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95% Confidence Interval of the Difference</w:t>
            </w:r>
          </w:p>
        </w:tc>
      </w:tr>
      <w:tr w:rsidR="00057C46" w:rsidRPr="00221A59" w:rsidTr="00057C46">
        <w:trPr>
          <w:trHeight w:val="300"/>
        </w:trPr>
        <w:tc>
          <w:tcPr>
            <w:tcW w:w="2946" w:type="pct"/>
            <w:gridSpan w:val="5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517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Lower</w:t>
            </w:r>
          </w:p>
        </w:tc>
        <w:tc>
          <w:tcPr>
            <w:tcW w:w="521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Upper</w:t>
            </w:r>
          </w:p>
        </w:tc>
        <w:tc>
          <w:tcPr>
            <w:tcW w:w="1017" w:type="pct"/>
            <w:gridSpan w:val="3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057C46" w:rsidRPr="00221A59" w:rsidTr="00057C46">
        <w:trPr>
          <w:trHeight w:val="300"/>
        </w:trPr>
        <w:tc>
          <w:tcPr>
            <w:tcW w:w="347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Pair 1</w:t>
            </w:r>
          </w:p>
        </w:tc>
        <w:tc>
          <w:tcPr>
            <w:tcW w:w="821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TPA - TPAPRED</w:t>
            </w:r>
          </w:p>
        </w:tc>
        <w:tc>
          <w:tcPr>
            <w:tcW w:w="524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0.007036</w:t>
            </w:r>
          </w:p>
        </w:tc>
        <w:tc>
          <w:tcPr>
            <w:tcW w:w="598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0.037095</w:t>
            </w:r>
          </w:p>
        </w:tc>
        <w:tc>
          <w:tcPr>
            <w:tcW w:w="655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0.006773</w:t>
            </w:r>
          </w:p>
        </w:tc>
        <w:tc>
          <w:tcPr>
            <w:tcW w:w="517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-0.00682</w:t>
            </w:r>
          </w:p>
        </w:tc>
        <w:tc>
          <w:tcPr>
            <w:tcW w:w="521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0.020887</w:t>
            </w:r>
          </w:p>
        </w:tc>
        <w:tc>
          <w:tcPr>
            <w:tcW w:w="371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1.039</w:t>
            </w:r>
          </w:p>
        </w:tc>
        <w:tc>
          <w:tcPr>
            <w:tcW w:w="297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29</w:t>
            </w:r>
          </w:p>
        </w:tc>
        <w:tc>
          <w:tcPr>
            <w:tcW w:w="348" w:type="pct"/>
            <w:shd w:val="clear" w:color="auto" w:fill="DDD9C3" w:themeFill="background2" w:themeFillShade="E6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0.307</w:t>
            </w:r>
          </w:p>
        </w:tc>
      </w:tr>
      <w:tr w:rsidR="00057C46" w:rsidRPr="00221A59" w:rsidTr="00057C46">
        <w:trPr>
          <w:trHeight w:val="300"/>
        </w:trPr>
        <w:tc>
          <w:tcPr>
            <w:tcW w:w="347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Pair 2</w:t>
            </w:r>
          </w:p>
        </w:tc>
        <w:tc>
          <w:tcPr>
            <w:tcW w:w="821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TAC - TACPRED</w:t>
            </w:r>
          </w:p>
        </w:tc>
        <w:tc>
          <w:tcPr>
            <w:tcW w:w="524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0.012601</w:t>
            </w:r>
          </w:p>
        </w:tc>
        <w:tc>
          <w:tcPr>
            <w:tcW w:w="598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0.014315</w:t>
            </w:r>
          </w:p>
        </w:tc>
        <w:tc>
          <w:tcPr>
            <w:tcW w:w="655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0.001642</w:t>
            </w:r>
          </w:p>
        </w:tc>
        <w:tc>
          <w:tcPr>
            <w:tcW w:w="517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0.00933</w:t>
            </w:r>
          </w:p>
        </w:tc>
        <w:tc>
          <w:tcPr>
            <w:tcW w:w="521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0.015872</w:t>
            </w:r>
          </w:p>
        </w:tc>
        <w:tc>
          <w:tcPr>
            <w:tcW w:w="371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0.674</w:t>
            </w:r>
          </w:p>
        </w:tc>
        <w:tc>
          <w:tcPr>
            <w:tcW w:w="297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75</w:t>
            </w:r>
          </w:p>
        </w:tc>
        <w:tc>
          <w:tcPr>
            <w:tcW w:w="348" w:type="pct"/>
            <w:shd w:val="clear" w:color="auto" w:fill="DDD9C3" w:themeFill="background2" w:themeFillShade="E6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0.754</w:t>
            </w:r>
          </w:p>
        </w:tc>
      </w:tr>
      <w:tr w:rsidR="00057C46" w:rsidRPr="00221A59" w:rsidTr="00057C46">
        <w:trPr>
          <w:trHeight w:val="300"/>
        </w:trPr>
        <w:tc>
          <w:tcPr>
            <w:tcW w:w="347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Pair 3</w:t>
            </w:r>
          </w:p>
        </w:tc>
        <w:tc>
          <w:tcPr>
            <w:tcW w:w="821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TPC - TPCPRED</w:t>
            </w:r>
          </w:p>
        </w:tc>
        <w:tc>
          <w:tcPr>
            <w:tcW w:w="524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0.008807</w:t>
            </w:r>
          </w:p>
        </w:tc>
        <w:tc>
          <w:tcPr>
            <w:tcW w:w="598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0.225928</w:t>
            </w:r>
          </w:p>
        </w:tc>
        <w:tc>
          <w:tcPr>
            <w:tcW w:w="655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0.028023</w:t>
            </w:r>
          </w:p>
        </w:tc>
        <w:tc>
          <w:tcPr>
            <w:tcW w:w="517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-0.04718</w:t>
            </w:r>
          </w:p>
        </w:tc>
        <w:tc>
          <w:tcPr>
            <w:tcW w:w="521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0.064789</w:t>
            </w:r>
          </w:p>
        </w:tc>
        <w:tc>
          <w:tcPr>
            <w:tcW w:w="371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0.314</w:t>
            </w:r>
          </w:p>
        </w:tc>
        <w:tc>
          <w:tcPr>
            <w:tcW w:w="297" w:type="pct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64</w:t>
            </w:r>
          </w:p>
        </w:tc>
        <w:tc>
          <w:tcPr>
            <w:tcW w:w="348" w:type="pct"/>
            <w:shd w:val="clear" w:color="auto" w:fill="DDD9C3" w:themeFill="background2" w:themeFillShade="E6"/>
            <w:noWrap/>
            <w:hideMark/>
          </w:tcPr>
          <w:p w:rsidR="00057C46" w:rsidRPr="00221A59" w:rsidRDefault="00057C46" w:rsidP="008504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221A5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0.335</w:t>
            </w:r>
          </w:p>
        </w:tc>
      </w:tr>
    </w:tbl>
    <w:p w:rsidR="00F025B4" w:rsidRDefault="00F025B4"/>
    <w:p w:rsidR="00CF5F81" w:rsidRDefault="00CF5F81"/>
    <w:p w:rsidR="00CF5F81" w:rsidRDefault="00CF5F81"/>
    <w:sectPr w:rsidR="00CF5F81" w:rsidSect="008240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01999"/>
    <w:rsid w:val="00057C46"/>
    <w:rsid w:val="000C498C"/>
    <w:rsid w:val="00245648"/>
    <w:rsid w:val="003D09C2"/>
    <w:rsid w:val="00413C43"/>
    <w:rsid w:val="00416BCD"/>
    <w:rsid w:val="00486CE1"/>
    <w:rsid w:val="00513F2C"/>
    <w:rsid w:val="005D35FF"/>
    <w:rsid w:val="00615AE3"/>
    <w:rsid w:val="00720DAE"/>
    <w:rsid w:val="00824087"/>
    <w:rsid w:val="008512E0"/>
    <w:rsid w:val="00853E41"/>
    <w:rsid w:val="008B0D11"/>
    <w:rsid w:val="008B3E56"/>
    <w:rsid w:val="00914B05"/>
    <w:rsid w:val="009158C8"/>
    <w:rsid w:val="00992CE4"/>
    <w:rsid w:val="009C2B47"/>
    <w:rsid w:val="009D0750"/>
    <w:rsid w:val="009D6C4B"/>
    <w:rsid w:val="00A73FFC"/>
    <w:rsid w:val="00A82A87"/>
    <w:rsid w:val="00A84495"/>
    <w:rsid w:val="00B067CE"/>
    <w:rsid w:val="00B347BA"/>
    <w:rsid w:val="00B41623"/>
    <w:rsid w:val="00CF5F81"/>
    <w:rsid w:val="00D664E5"/>
    <w:rsid w:val="00D84CD0"/>
    <w:rsid w:val="00D91CDA"/>
    <w:rsid w:val="00D96297"/>
    <w:rsid w:val="00DA3BAF"/>
    <w:rsid w:val="00DB410A"/>
    <w:rsid w:val="00DF0FA4"/>
    <w:rsid w:val="00E01999"/>
    <w:rsid w:val="00E06E88"/>
    <w:rsid w:val="00F025B4"/>
    <w:rsid w:val="00F84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999"/>
    <w:pPr>
      <w:spacing w:line="276" w:lineRule="auto"/>
      <w:jc w:val="left"/>
    </w:pPr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999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rsid w:val="00E01999"/>
    <w:pPr>
      <w:spacing w:after="0" w:line="240" w:lineRule="auto"/>
      <w:jc w:val="left"/>
    </w:pPr>
    <w:rPr>
      <w:rFonts w:asciiTheme="minorHAnsi" w:hAnsiTheme="minorHAnsi" w:cstheme="minorBidi"/>
      <w:color w:val="000000" w:themeColor="text1" w:themeShade="BF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E019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1">
    <w:name w:val="Light Shading11"/>
    <w:basedOn w:val="TableNormal"/>
    <w:uiPriority w:val="60"/>
    <w:rsid w:val="00E01999"/>
    <w:pPr>
      <w:spacing w:after="0" w:line="240" w:lineRule="auto"/>
      <w:jc w:val="left"/>
    </w:pPr>
    <w:rPr>
      <w:rFonts w:asciiTheme="minorHAnsi" w:hAnsiTheme="minorHAnsi" w:cstheme="minorBidi"/>
      <w:color w:val="000000" w:themeColor="text1" w:themeShade="BF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uiPriority w:val="60"/>
    <w:rsid w:val="00D84C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2">
    <w:name w:val="Light Shading12"/>
    <w:basedOn w:val="TableNormal"/>
    <w:uiPriority w:val="60"/>
    <w:rsid w:val="00CF5F81"/>
    <w:pPr>
      <w:spacing w:after="0" w:line="240" w:lineRule="auto"/>
      <w:jc w:val="left"/>
    </w:pPr>
    <w:rPr>
      <w:rFonts w:asciiTheme="minorHAnsi" w:hAnsiTheme="minorHAnsi" w:cstheme="minorBidi"/>
      <w:color w:val="000000" w:themeColor="text1" w:themeShade="BF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3">
    <w:name w:val="Light Shading13"/>
    <w:basedOn w:val="TableNormal"/>
    <w:uiPriority w:val="60"/>
    <w:rsid w:val="00CF5F81"/>
    <w:pPr>
      <w:spacing w:after="0" w:line="240" w:lineRule="auto"/>
      <w:jc w:val="left"/>
    </w:pPr>
    <w:rPr>
      <w:rFonts w:asciiTheme="minorHAnsi" w:hAnsiTheme="minorHAnsi" w:cstheme="minorBidi"/>
      <w:color w:val="000000" w:themeColor="text1" w:themeShade="BF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Grid">
    <w:name w:val="Light Grid"/>
    <w:basedOn w:val="TableNormal"/>
    <w:uiPriority w:val="62"/>
    <w:rsid w:val="00A73FFC"/>
    <w:pPr>
      <w:spacing w:after="0" w:line="240" w:lineRule="auto"/>
      <w:jc w:val="left"/>
    </w:pPr>
    <w:rPr>
      <w:rFonts w:asciiTheme="minorHAnsi" w:hAnsiTheme="minorHAnsi" w:cstheme="minorBidi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025B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F764C-D08E-484D-A643-CB408238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30</cp:revision>
  <dcterms:created xsi:type="dcterms:W3CDTF">2023-05-22T11:17:00Z</dcterms:created>
  <dcterms:modified xsi:type="dcterms:W3CDTF">2023-11-06T09:54:00Z</dcterms:modified>
</cp:coreProperties>
</file>