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7BA0" w14:textId="48D38F2E" w:rsidR="005B0D9D" w:rsidRDefault="0071328D" w:rsidP="00500DB3">
      <w:pPr>
        <w:spacing w:line="480" w:lineRule="auto"/>
        <w:rPr>
          <w:rFonts w:ascii="Times New Roman" w:eastAsia="Calibri" w:hAnsi="Times New Roman" w:cs="Times New Roman"/>
          <w:bCs/>
          <w:lang w:val="en-US"/>
        </w:rPr>
      </w:pPr>
      <w:bookmarkStart w:id="0" w:name="_Hlk149990792"/>
      <w:r w:rsidRPr="0071328D">
        <w:rPr>
          <w:rFonts w:ascii="Times New Roman" w:eastAsia="Calibri" w:hAnsi="Times New Roman" w:cs="Times New Roman"/>
          <w:b/>
          <w:lang w:val="en-US"/>
        </w:rPr>
        <w:t>Supplementary Material</w:t>
      </w:r>
    </w:p>
    <w:p w14:paraId="3FBC6CF5" w14:textId="20ACB4E5" w:rsidR="00500DB3" w:rsidRPr="005B0D9D" w:rsidRDefault="005B0D9D" w:rsidP="00500DB3">
      <w:pPr>
        <w:spacing w:line="480" w:lineRule="auto"/>
        <w:rPr>
          <w:rFonts w:ascii="Times New Roman" w:eastAsia="Calibri" w:hAnsi="Times New Roman" w:cs="Times New Roman"/>
          <w:bCs/>
          <w:lang w:val="en-US"/>
        </w:rPr>
      </w:pPr>
      <w:r w:rsidRPr="005B0D9D">
        <w:rPr>
          <w:rFonts w:ascii="Times New Roman" w:eastAsia="Calibri" w:hAnsi="Times New Roman" w:cs="Times New Roman"/>
          <w:bCs/>
          <w:lang w:val="en-US"/>
        </w:rPr>
        <w:t>The following table shows the standardized internal weights of the collection instrument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4"/>
        <w:gridCol w:w="4831"/>
      </w:tblGrid>
      <w:tr w:rsidR="00500DB3" w:rsidRPr="002F3993" w14:paraId="09CBBE89" w14:textId="77777777" w:rsidTr="005B0D9D">
        <w:trPr>
          <w:trHeight w:val="300"/>
        </w:trPr>
        <w:tc>
          <w:tcPr>
            <w:tcW w:w="367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CCF8A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val="es-PE"/>
              </w:rPr>
            </w:pPr>
            <w:bookmarkStart w:id="1" w:name="_Hlk149990835"/>
            <w:bookmarkEnd w:id="0"/>
            <w:r w:rsidRPr="002F3993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val="es-PE"/>
              </w:rPr>
              <w:t>Ítems</w:t>
            </w:r>
          </w:p>
        </w:tc>
        <w:tc>
          <w:tcPr>
            <w:tcW w:w="483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2C77D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val="es-PE"/>
              </w:rPr>
              <w:t>External loads (standardized)</w:t>
            </w:r>
          </w:p>
        </w:tc>
      </w:tr>
      <w:tr w:rsidR="00500DB3" w:rsidRPr="002F3993" w14:paraId="56F5A19B" w14:textId="77777777" w:rsidTr="005B0D9D">
        <w:trPr>
          <w:trHeight w:val="300"/>
        </w:trPr>
        <w:tc>
          <w:tcPr>
            <w:tcW w:w="367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9431E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P1&lt;-PIM</w:t>
            </w:r>
          </w:p>
        </w:tc>
        <w:tc>
          <w:tcPr>
            <w:tcW w:w="483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0BC5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0.941</w:t>
            </w:r>
          </w:p>
        </w:tc>
      </w:tr>
      <w:tr w:rsidR="00500DB3" w:rsidRPr="002F3993" w14:paraId="6DB628FD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28458EE7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P10&lt;-POP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F87F45C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0.883</w:t>
            </w:r>
          </w:p>
        </w:tc>
      </w:tr>
      <w:tr w:rsidR="00500DB3" w:rsidRPr="002F3993" w14:paraId="0E3925BD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04F5B43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P11&lt;-POP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F6CDBCC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0.939</w:t>
            </w:r>
          </w:p>
        </w:tc>
      </w:tr>
      <w:tr w:rsidR="00500DB3" w:rsidRPr="002F3993" w14:paraId="6BA74921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169727E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P12&lt;-PRI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55A1369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0.691</w:t>
            </w:r>
          </w:p>
        </w:tc>
      </w:tr>
      <w:tr w:rsidR="00500DB3" w:rsidRPr="002F3993" w14:paraId="33887FF3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BAD7AB7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P13&lt;-PRI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9497E8C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0.632</w:t>
            </w:r>
          </w:p>
        </w:tc>
      </w:tr>
      <w:tr w:rsidR="00500DB3" w:rsidRPr="002F3993" w14:paraId="5CD140B5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16A164DF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P14&lt;-PRI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48A77F7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0.739</w:t>
            </w:r>
          </w:p>
        </w:tc>
      </w:tr>
      <w:tr w:rsidR="00500DB3" w:rsidRPr="002F3993" w14:paraId="10EA9C97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2AC491A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P15&lt;-INTEREST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67D5320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0.829</w:t>
            </w:r>
          </w:p>
        </w:tc>
      </w:tr>
      <w:tr w:rsidR="00500DB3" w:rsidRPr="002F3993" w14:paraId="7919005A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1385F58B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P16&lt;-INTEREST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529A12D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0.940</w:t>
            </w:r>
          </w:p>
        </w:tc>
      </w:tr>
      <w:tr w:rsidR="00500DB3" w:rsidRPr="002F3993" w14:paraId="6DE90D2B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F2F8810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P17&lt;-INTEREST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6D83A1F4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0.940</w:t>
            </w:r>
          </w:p>
        </w:tc>
      </w:tr>
      <w:tr w:rsidR="00500DB3" w:rsidRPr="002F3993" w14:paraId="567422A5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20AB0A75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P18&lt;-INTEREST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5CBCEA44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0.922</w:t>
            </w:r>
          </w:p>
        </w:tc>
      </w:tr>
      <w:tr w:rsidR="00500DB3" w:rsidRPr="002F3993" w14:paraId="57BF7E21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061FC04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P19&lt;-BORE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A0E0AC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0.810</w:t>
            </w:r>
          </w:p>
        </w:tc>
      </w:tr>
      <w:tr w:rsidR="00500DB3" w:rsidRPr="002F3993" w14:paraId="04799F63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856A708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P2&lt;-PIM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5F52BF16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0.951</w:t>
            </w:r>
          </w:p>
        </w:tc>
      </w:tr>
      <w:tr w:rsidR="00500DB3" w:rsidRPr="002F3993" w14:paraId="03BC9CCC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8E45E20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P20&lt;-BORE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BFBBE3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0.826</w:t>
            </w:r>
          </w:p>
        </w:tc>
      </w:tr>
      <w:tr w:rsidR="00500DB3" w:rsidRPr="002F3993" w14:paraId="5333CD6E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75D7F1BB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P21&lt;-BORE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86198E7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0.912</w:t>
            </w:r>
          </w:p>
        </w:tc>
      </w:tr>
      <w:tr w:rsidR="00500DB3" w:rsidRPr="002F3993" w14:paraId="54B7B493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55CC404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P22&lt;-PUS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52D872C4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0.884</w:t>
            </w:r>
          </w:p>
        </w:tc>
      </w:tr>
      <w:tr w:rsidR="00500DB3" w:rsidRPr="002F3993" w14:paraId="5EF65243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26975068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P23&lt;-PUS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5F479EE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0.912</w:t>
            </w:r>
          </w:p>
        </w:tc>
      </w:tr>
      <w:tr w:rsidR="00500DB3" w:rsidRPr="002F3993" w14:paraId="1FE98877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2ABEB406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P24&lt;-PUS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10D224B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0.897</w:t>
            </w:r>
          </w:p>
        </w:tc>
      </w:tr>
      <w:tr w:rsidR="00500DB3" w:rsidRPr="002F3993" w14:paraId="067FCA30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5D250263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P25&lt;-ACCEP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6FD982E7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0.954</w:t>
            </w:r>
          </w:p>
        </w:tc>
      </w:tr>
      <w:tr w:rsidR="00500DB3" w:rsidRPr="002F3993" w14:paraId="75E5D061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F7C470F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P26&lt;-ACCEP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DBF106D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0.966</w:t>
            </w:r>
          </w:p>
        </w:tc>
      </w:tr>
      <w:tr w:rsidR="00500DB3" w:rsidRPr="002F3993" w14:paraId="055BB932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C780E94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P27&lt;-ACCEP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4D4089F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0.956</w:t>
            </w:r>
          </w:p>
        </w:tc>
      </w:tr>
      <w:tr w:rsidR="00500DB3" w:rsidRPr="002F3993" w14:paraId="7EEB1BB3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2ADC6957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P28&lt;-ACCEP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64C1EE98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0.946</w:t>
            </w:r>
          </w:p>
        </w:tc>
      </w:tr>
      <w:tr w:rsidR="00500DB3" w:rsidRPr="002F3993" w14:paraId="7CA0D376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1C92A41B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P29&lt;-INTU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40AE5FDF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0.893</w:t>
            </w:r>
          </w:p>
        </w:tc>
      </w:tr>
      <w:tr w:rsidR="00500DB3" w:rsidRPr="002F3993" w14:paraId="5158E228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0DD53D2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P3&lt;-PIM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5E5862B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0.946</w:t>
            </w:r>
          </w:p>
        </w:tc>
      </w:tr>
      <w:tr w:rsidR="00500DB3" w:rsidRPr="002F3993" w14:paraId="125ADBD9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59E8FDC2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P30&lt;-INTU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5A5BE486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0.882</w:t>
            </w:r>
          </w:p>
        </w:tc>
      </w:tr>
      <w:tr w:rsidR="00500DB3" w:rsidRPr="002F3993" w14:paraId="044BD4BD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2B0CE47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P31&lt;-INTU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3E64759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0.870</w:t>
            </w:r>
          </w:p>
        </w:tc>
      </w:tr>
      <w:tr w:rsidR="00500DB3" w:rsidRPr="002F3993" w14:paraId="413ACB71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C2CFAFF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P32&lt;-INVERINFO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4A60C8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0.963</w:t>
            </w:r>
          </w:p>
        </w:tc>
      </w:tr>
      <w:tr w:rsidR="00500DB3" w:rsidRPr="002F3993" w14:paraId="3C99404E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79B7D54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P33&lt;-INVERINFO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323B9BB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0.936</w:t>
            </w:r>
          </w:p>
        </w:tc>
      </w:tr>
      <w:tr w:rsidR="00500DB3" w:rsidRPr="002F3993" w14:paraId="00C95947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5E44D676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P34&lt;-INVERINFO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1E45CD0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0.046</w:t>
            </w:r>
          </w:p>
        </w:tc>
      </w:tr>
      <w:tr w:rsidR="00500DB3" w:rsidRPr="002F3993" w14:paraId="609D14C9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772B7BC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P35&lt;-POSEMO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6FF70F5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0.927</w:t>
            </w:r>
          </w:p>
        </w:tc>
      </w:tr>
      <w:tr w:rsidR="00500DB3" w:rsidRPr="002F3993" w14:paraId="12A80898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5333C30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P36&lt;-POSEMO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998B6C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0.900</w:t>
            </w:r>
          </w:p>
        </w:tc>
      </w:tr>
      <w:tr w:rsidR="00500DB3" w:rsidRPr="002F3993" w14:paraId="7C6C8284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535E7A12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P37&lt;-POSEMO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6A7DEFFC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0.884</w:t>
            </w:r>
          </w:p>
        </w:tc>
      </w:tr>
      <w:tr w:rsidR="00500DB3" w:rsidRPr="002F3993" w14:paraId="5FD5969A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9D7F856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P38&lt;-NEGEMO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1D5EFB26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0.774</w:t>
            </w:r>
          </w:p>
        </w:tc>
      </w:tr>
      <w:tr w:rsidR="00500DB3" w:rsidRPr="002F3993" w14:paraId="0EC7174C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1FFF7BD2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P39&lt;-NEGEMO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273DF404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0.820</w:t>
            </w:r>
          </w:p>
        </w:tc>
      </w:tr>
      <w:tr w:rsidR="00500DB3" w:rsidRPr="002F3993" w14:paraId="61144810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6D569EC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P4&lt;-PIM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444D35C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0.929</w:t>
            </w:r>
          </w:p>
        </w:tc>
      </w:tr>
      <w:tr w:rsidR="00500DB3" w:rsidRPr="002F3993" w14:paraId="3E283E92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21D7FED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P40&lt;-NEGEMO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20C19971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0.873</w:t>
            </w:r>
          </w:p>
        </w:tc>
      </w:tr>
      <w:tr w:rsidR="00500DB3" w:rsidRPr="002F3993" w14:paraId="46A23C4C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28F53B8F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P41&lt;-RESPONUSE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62FAB297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0.920</w:t>
            </w:r>
          </w:p>
        </w:tc>
      </w:tr>
      <w:tr w:rsidR="00500DB3" w:rsidRPr="002F3993" w14:paraId="099FB2F4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58F00999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P42&lt;-RESPONUSE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BAD1232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0.926</w:t>
            </w:r>
          </w:p>
        </w:tc>
      </w:tr>
      <w:tr w:rsidR="00500DB3" w:rsidRPr="002F3993" w14:paraId="2A7BAE49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4EA0E340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P43&lt;-RESPONUSE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D3AF95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0.952</w:t>
            </w:r>
          </w:p>
        </w:tc>
      </w:tr>
      <w:tr w:rsidR="00500DB3" w:rsidRPr="002F3993" w14:paraId="4BAE8958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5D9E4C8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P44&lt;-RESPONUSE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32ACAAF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0.946</w:t>
            </w:r>
          </w:p>
        </w:tc>
      </w:tr>
      <w:tr w:rsidR="00500DB3" w:rsidRPr="002F3993" w14:paraId="36401680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1D7D2DC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P45&lt;-RESPONUSE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4FC0E5E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0.903</w:t>
            </w:r>
          </w:p>
        </w:tc>
      </w:tr>
      <w:tr w:rsidR="00500DB3" w:rsidRPr="002F3993" w14:paraId="31BB8806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53ABFF98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P5&lt;-EUS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87954EC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0.882</w:t>
            </w:r>
          </w:p>
        </w:tc>
      </w:tr>
      <w:tr w:rsidR="00500DB3" w:rsidRPr="002F3993" w14:paraId="1A7431F9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025E210E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P6&lt;-EUS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026C583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0.908</w:t>
            </w:r>
          </w:p>
        </w:tc>
      </w:tr>
      <w:tr w:rsidR="00500DB3" w:rsidRPr="002F3993" w14:paraId="0BE1C5D0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76ADDFEA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lastRenderedPageBreak/>
              <w:t>P7&lt;-EUS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077418A2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0.785</w:t>
            </w:r>
          </w:p>
        </w:tc>
      </w:tr>
      <w:tr w:rsidR="00500DB3" w:rsidRPr="002F3993" w14:paraId="29A4CC09" w14:textId="77777777" w:rsidTr="005B0D9D">
        <w:trPr>
          <w:trHeight w:val="300"/>
        </w:trPr>
        <w:tc>
          <w:tcPr>
            <w:tcW w:w="3674" w:type="dxa"/>
            <w:shd w:val="clear" w:color="auto" w:fill="auto"/>
            <w:noWrap/>
            <w:vAlign w:val="bottom"/>
            <w:hideMark/>
          </w:tcPr>
          <w:p w14:paraId="6F6E708F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P8&lt;-EUS</w:t>
            </w:r>
          </w:p>
        </w:tc>
        <w:tc>
          <w:tcPr>
            <w:tcW w:w="4831" w:type="dxa"/>
            <w:shd w:val="clear" w:color="auto" w:fill="auto"/>
            <w:noWrap/>
            <w:vAlign w:val="bottom"/>
            <w:hideMark/>
          </w:tcPr>
          <w:p w14:paraId="7AE12065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0.866</w:t>
            </w:r>
          </w:p>
        </w:tc>
      </w:tr>
      <w:tr w:rsidR="00500DB3" w:rsidRPr="002F3993" w14:paraId="3E0B94B4" w14:textId="77777777" w:rsidTr="005B0D9D">
        <w:trPr>
          <w:trHeight w:val="300"/>
        </w:trPr>
        <w:tc>
          <w:tcPr>
            <w:tcW w:w="367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44D29" w14:textId="77777777" w:rsidR="00500DB3" w:rsidRPr="002F3993" w:rsidRDefault="00500DB3" w:rsidP="006A0CBB">
            <w:pPr>
              <w:spacing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P9&lt;-POP</w:t>
            </w:r>
          </w:p>
        </w:tc>
        <w:tc>
          <w:tcPr>
            <w:tcW w:w="483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0FA35" w14:textId="77777777" w:rsidR="00500DB3" w:rsidRPr="002F3993" w:rsidRDefault="00500DB3" w:rsidP="006A0CBB">
            <w:pPr>
              <w:spacing w:line="240" w:lineRule="auto"/>
              <w:jc w:val="right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</w:pPr>
            <w:r w:rsidRPr="002F3993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val="es-PE"/>
              </w:rPr>
              <w:t>0.953</w:t>
            </w:r>
          </w:p>
        </w:tc>
      </w:tr>
      <w:bookmarkEnd w:id="1"/>
    </w:tbl>
    <w:p w14:paraId="473BAAC8" w14:textId="77777777" w:rsidR="00500DB3" w:rsidRDefault="00500DB3"/>
    <w:sectPr w:rsidR="00500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B3"/>
    <w:rsid w:val="00500DB3"/>
    <w:rsid w:val="005B0D9D"/>
    <w:rsid w:val="0071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30DB8"/>
  <w15:chartTrackingRefBased/>
  <w15:docId w15:val="{AA646BB6-9C62-46C4-97A7-1EE0E2BC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DB3"/>
    <w:pPr>
      <w:spacing w:after="0" w:line="276" w:lineRule="auto"/>
    </w:pPr>
    <w:rPr>
      <w:rFonts w:ascii="Arial" w:eastAsia="Arial" w:hAnsi="Arial" w:cs="Arial"/>
      <w:lang w:val="es-419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Gonzalo Acosta Enriquez</dc:creator>
  <cp:keywords/>
  <dc:description/>
  <cp:lastModifiedBy>Benicio Gonzalo Acosta Enriquez</cp:lastModifiedBy>
  <cp:revision>3</cp:revision>
  <dcterms:created xsi:type="dcterms:W3CDTF">2023-11-08T18:06:00Z</dcterms:created>
  <dcterms:modified xsi:type="dcterms:W3CDTF">2023-11-08T18:11:00Z</dcterms:modified>
</cp:coreProperties>
</file>