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DA2" w:rsidRDefault="00187378" w:rsidP="001C7DA2">
      <w:pPr>
        <w:spacing w:line="288" w:lineRule="auto"/>
        <w:rPr>
          <w:rFonts w:ascii="Times New Roman" w:eastAsia="Times New Roman" w:hAnsi="Times New Roman" w:cs="Times New Roman"/>
        </w:rPr>
      </w:pPr>
      <w:r>
        <w:t xml:space="preserve">　　 </w:t>
      </w:r>
      <w:r w:rsidR="001C7DA2">
        <w:rPr>
          <w:rFonts w:ascii="Times New Roman" w:hAnsi="Times New Roman"/>
        </w:rPr>
        <w:t>Table 1 Characteristics of included studies</w:t>
      </w:r>
    </w:p>
    <w:tbl>
      <w:tblPr>
        <w:tblW w:w="16525" w:type="dxa"/>
        <w:jc w:val="center"/>
        <w:tblLayout w:type="fixed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820"/>
        <w:gridCol w:w="550"/>
        <w:gridCol w:w="615"/>
        <w:gridCol w:w="992"/>
        <w:gridCol w:w="567"/>
        <w:gridCol w:w="1134"/>
        <w:gridCol w:w="709"/>
        <w:gridCol w:w="992"/>
        <w:gridCol w:w="567"/>
        <w:gridCol w:w="709"/>
        <w:gridCol w:w="709"/>
        <w:gridCol w:w="992"/>
        <w:gridCol w:w="850"/>
        <w:gridCol w:w="709"/>
        <w:gridCol w:w="851"/>
        <w:gridCol w:w="708"/>
        <w:gridCol w:w="851"/>
        <w:gridCol w:w="850"/>
        <w:gridCol w:w="851"/>
        <w:gridCol w:w="1499"/>
      </w:tblGrid>
      <w:tr w:rsidR="003D17EE" w:rsidRPr="000371D8" w:rsidTr="003D17EE">
        <w:trPr>
          <w:trHeight w:val="675"/>
          <w:jc w:val="center"/>
        </w:trPr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Author</w:t>
            </w: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Region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Design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Inclusion criteria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Group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Modality of RFA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NO. of patients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Gender (M/F)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HBV/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HCV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Child-Pugh A/B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AFP (ng/ml)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Tumor size (cm)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3D17EE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Solitary/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Multiple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100% AR/NAR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100% LH (Y/N)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Resection margin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Ablation margin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Follow-up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(months)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survival (median(95%CI))</w:t>
            </w:r>
          </w:p>
        </w:tc>
      </w:tr>
      <w:tr w:rsidR="003D17EE" w:rsidRPr="000371D8" w:rsidTr="003D17EE">
        <w:trPr>
          <w:trHeight w:val="1125"/>
          <w:jc w:val="center"/>
        </w:trPr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Zhang</w:t>
            </w: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single tumor;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3cm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7EE" w:rsidRPr="000371D8" w:rsidRDefault="003D17EE" w:rsidP="009B54F4">
            <w:pPr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0371D8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57.51±8.37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50/17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56/6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67/0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189.00±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568.99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24.67±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5.97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67/0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AR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&gt;1cm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96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ψ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mOS: not reached       mRFS: 47(42–NA)</w:t>
            </w:r>
          </w:p>
        </w:tc>
      </w:tr>
      <w:tr w:rsidR="003D17EE" w:rsidRPr="000371D8" w:rsidTr="003D17EE">
        <w:trPr>
          <w:trHeight w:val="13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 or laparoscopic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57.78±10.97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49/18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56/7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67/0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258.39±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578.19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24.28± 5.73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67/0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&gt;1cm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96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ψ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mOS:  95(79–NA)     mRFS: 33(26–51)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Takayama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Japan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RCT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 nodules;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 cm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68(63–74)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112/38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27/97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139/10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(1.5–2.2)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135/15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5.04(0.36–9.49)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 δ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mRFS: 3.46 δ</w:t>
            </w:r>
          </w:p>
        </w:tc>
      </w:tr>
      <w:tr w:rsidR="003D17EE" w:rsidRPr="000371D8" w:rsidTr="003D17EE">
        <w:trPr>
          <w:trHeight w:val="67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69(63–74)</w:t>
            </w:r>
            <w:r w:rsidRPr="00473F1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108/43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33/94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149/2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(1.5–2.3)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136/15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4.99(0.00–8.70)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η 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δ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mRFS: 3.04 δ</w:t>
            </w:r>
          </w:p>
        </w:tc>
      </w:tr>
      <w:tr w:rsidR="003D17EE" w:rsidRPr="000371D8" w:rsidTr="003D17EE">
        <w:trPr>
          <w:trHeight w:val="90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Liu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 nodules;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 cm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63(55–71)</w:t>
            </w:r>
            <w:r w:rsidRPr="00473F1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76/27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48/43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102/1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5(&gt;400)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56(&gt;20)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94/9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14.5( 9.9–57.7)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mOS: 73.6    mRFS: 49.5</w:t>
            </w:r>
          </w:p>
        </w:tc>
      </w:tr>
      <w:tr w:rsidR="003D17EE" w:rsidRPr="000371D8" w:rsidTr="003D17EE">
        <w:trPr>
          <w:trHeight w:val="67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63(54–70)</w:t>
            </w:r>
            <w:r w:rsidRPr="00473F1A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75/28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54/42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102/1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9(&gt;400)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60(&gt;20)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89/14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14.5( 9.9–57.7)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mOS:  81       mRFS: 36.4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Korea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single tumor;1-3cm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22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laparoscopic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Kim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Korea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single tumor;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4cm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59.4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ψ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43/18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43/3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59/2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304.6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±1215.3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2.29±0.8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62.2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ψ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52/9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46/3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55/6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173.6 ±765.6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2.2±0.8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Filippo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82.8±3.2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13/9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13/2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19/3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 (&gt;20)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20/2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90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 or open or laparoscopic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82.2±2.4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16/6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15/1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21/1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 (&gt;20)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20/2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Cheng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63.60±9.86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82/17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82/12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83/2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(6.0–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23.0)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2.31±1.93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96/3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34(1–175 )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ultrasound or CT 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65.48±11.73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22/9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22/8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27/2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(3.5–242.5)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1.14±0.70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28/3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&gt;1cm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34(1–175 )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Li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single tumor;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2cm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61(35–82)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39/19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28/34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56/2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 (&gt;200)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(1.0–2.0)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61(34–80)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39/19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23/27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57/1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 (&gt;200)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(1.0–2.0)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Lee,D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Korea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single tumor;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3cm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59.5±8.7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91/27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90/10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118/0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90.2±309.0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1.84±0.56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118/0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60.5±10.3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88/30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84/12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118/0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67.6±173.4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1.87±0.51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118/0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completed 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Conticchio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France and Italy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74.7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(70-86.1)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104/32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22/68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116/20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(7-50)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*η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120/16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90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 or open or laparoscopic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75(70-88)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98/38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10/73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114/22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(10-50)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*η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117/19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Bai 1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45(&gt;60)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212/38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250/0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226/24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126(&lt;400)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94(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3)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199/51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br/>
              <w:t>&gt; 0.5 cm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60.5(3.1–154.6)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57(&gt;60)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202/48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250/0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222/28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144(&lt;400)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106(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3)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207/43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 0.5 cm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58.7(3.3–147.5)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Bai 2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423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98(&gt;60)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260/55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423/0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287/28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368(&lt;400)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357(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3)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411/12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60.5(3.1–154.6)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423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101(&gt;60)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264/51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423/0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285/30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367(&lt;400)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349(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3)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415/8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58.7(3.3–147.5)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90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53.0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(45.2-61.0) 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101/17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100/NR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22.6     (3.94-218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(1.85-3.50)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3D17EE" w:rsidRPr="000371D8" w:rsidRDefault="003D17EE" w:rsidP="009B54F4">
            <w:pPr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0371D8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98/20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26.22(1.30-44.73)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mOS: 25.6     mRFS: 22.0</w:t>
            </w:r>
          </w:p>
        </w:tc>
      </w:tr>
      <w:tr w:rsidR="003D17EE" w:rsidRPr="000371D8" w:rsidTr="003D17EE">
        <w:trPr>
          <w:trHeight w:val="90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56.0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(45.0-64.0)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206/30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215/NR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8.61     (3.12-165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(1.90-3.23)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199/37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completed 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24.20(0.97-44.73)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mOS:  23.4    mRFS: 13.3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Korea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multiple,BCLC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56.0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(52.0–66.0)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23/8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27/NR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(6.9–63.4) 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2)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0/31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5.8(3.4–7.1)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67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57.0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(50.0–66.0) 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26/5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25/NR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(6.3–127.4)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 ζ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2)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0/31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5.8(3.4–7.1)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Chong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57.7±10.5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46/13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48/4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71(4.0–436)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(1.6–2.8)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56/3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67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 or CT guided or laparoscopic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59.3±11.0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46/13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48/4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58/1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(4.0–305.0)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(1.5–2.7)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56/3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67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Ye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single tumor;3-5cm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103(&gt;60)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141/13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135/2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139/15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78(&lt;20)       29(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≥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113(3-4)  41(4-5)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154/0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67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103(&gt;60)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134/20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134/5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144/10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77(&lt;20)      27(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≥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111(3-4)  43(4-5)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154/0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Wang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single tumor;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2cm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56(41-62) 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66/14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74/6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66/14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17(3-378)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1.8(1.5-2.0) 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0.5-1.0 cm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ψ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52(44-62) 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64/16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74/6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62/18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34(6-348) 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1.7(1.5-2.0)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ψ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Kim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Korea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single tumor;   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2cm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56.2±8.9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38/10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36/5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137.1±255.3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1.57±0.30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59.1±37.3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 or CT 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58.7±9.8 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35/13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34/8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146.2±280.7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1.53±0.32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&gt;0.5cm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63.3±30.4 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67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Di Sandro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65(62-72)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15/58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5)       24(5-22)     23(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＞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(19- 28)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*ζ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91/0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33(17-56)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67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percutaneous ablation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65(56-76)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13/62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5)       26(5-22)     26(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＞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(17-26)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 ζ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91/0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33(17-56)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67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Korea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multiple,    BCLC 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0/20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112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 or CT guided (n=54) or intraoperative (n=8)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0/20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&gt;0.5cm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67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Lee,S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Korea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single tumor;    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3cm; Perivascular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55.2±8.6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47/9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28.8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(7.4–135.8)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56.0±9.7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49/8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(5.7–73.2) 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&gt;0.5cm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90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Lee,H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Korea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RCT (Terminated)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single tumor;    2-4cm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55.6±7.9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23/6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20/3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1,671.6±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5,887.5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3)     7(3-4) 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56.1±7.4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24/10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23/4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158.7±286.9 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3)     8(3-4) 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0.5–1 cm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90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Kato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Japan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68(39–79)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55/15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69/1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13.3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(1.4–2813.3)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(9–30)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*η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59/11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mOS: 59.5    mRFS: 26.1</w:t>
            </w:r>
          </w:p>
        </w:tc>
      </w:tr>
      <w:tr w:rsidR="003D17EE" w:rsidRPr="000371D8" w:rsidTr="003D17EE">
        <w:trPr>
          <w:trHeight w:val="90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 or CT 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70(27–85)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53/17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69/1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12.8(2.0–4556.4)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(6–30)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*η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60/10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mOS:  45.4    mRFS: 16.1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Chong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59.5±9.5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101/20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110/0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121/0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31(6-357)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(20-36)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*ζ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121/0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62.0±10.0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95/26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106/0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121/0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17(6-129) 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(20-35)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*ζ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121/0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90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Ng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RCT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55(31–82)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89/20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99/5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107/2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58(1–4880)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(1–5)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99/10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93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ψ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mOS: 118.8  mRFS: 39.5</w:t>
            </w:r>
          </w:p>
        </w:tc>
      </w:tr>
      <w:tr w:rsidR="003D17EE" w:rsidRPr="000371D8" w:rsidTr="003D17EE">
        <w:trPr>
          <w:trHeight w:val="90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57(23–78)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86/23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95/0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104/5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63.5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(2–18 070)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(1–5)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90/19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&gt;1cm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93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ψ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mOS:  93.5    mRFS: 23.7</w:t>
            </w:r>
          </w:p>
        </w:tc>
      </w:tr>
      <w:tr w:rsidR="003D17EE" w:rsidRPr="000371D8" w:rsidTr="003D17EE">
        <w:trPr>
          <w:trHeight w:val="13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Song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single tumor;   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4cm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48(44- 57)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70/8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73/NR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78/0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(6.9, 281.9)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2)   45(2-4) 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78/0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31.2( 21.1–49.5)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mOS: 75(66.8–83.9)            mRFS: 75(26–51)</w:t>
            </w:r>
          </w:p>
        </w:tc>
      </w:tr>
      <w:tr w:rsidR="003D17EE" w:rsidRPr="000371D8" w:rsidTr="003D17EE">
        <w:trPr>
          <w:trHeight w:val="13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48(43- 58)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70/8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77/NR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76/2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43.0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(6.0, 181.7)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2)   38(2-4) 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78/0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 cm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ψ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mOS: 70(62.9–77.9)            mRFS: 75(26–51)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Liu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single tumor;   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2cm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61±13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55/24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46/31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136±233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&gt;1 cm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44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ψ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63±12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52/27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36/30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127±307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90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He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51.2±12.1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124/26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150/0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146/4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29(200-400)   121(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≥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400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2.8±1.0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138/12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58.2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ψ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90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52.8±12.9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96/13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109/0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105/4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31(200-400)   78(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≥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400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2.6±1.0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100/9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&gt;1 cm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42.0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ψ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Yune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Korea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60.2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14/3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9/1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16/1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281800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¶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¶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ψ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67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 or laparoscopic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64.1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¶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11/6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11/2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16/1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79500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¶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¶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&gt;1 cm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ψ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B13B24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bookmarkStart w:id="0" w:name="_GoBack" w:colFirst="13" w:colLast="13"/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Lee1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Korea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64±10 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110/37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69/40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147/0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443±2036 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126(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3)   21(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＞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3) 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115/32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B13B24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64±11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101/46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57/53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147/0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297±1415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115(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3)   32(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＞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3) 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121/26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B13B24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Lee2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Korea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62±12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37/11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20/12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35/12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332±951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3)   10(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＞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3) 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41/7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B13B24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67±12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32/16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11/16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32/15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526±1517 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3)   13(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＞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3) 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B13B24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38/10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B13B24" w:rsidRPr="000371D8" w:rsidRDefault="00B13B24" w:rsidP="00B13B2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bookmarkEnd w:id="0"/>
      <w:tr w:rsidR="003D17EE" w:rsidRPr="000371D8" w:rsidTr="003D17EE">
        <w:trPr>
          <w:trHeight w:val="67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Kang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54(31–74)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77/22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83/8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95/4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15.2 (1.0–3412.2)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(1.1–3.0)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 or CT 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55(32–80)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77/22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83/8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95/4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25.6 (1.0–1873)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(1.1–3.0)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&gt;0.5 cm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Jiang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multiple,BCLC 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53±12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123/17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129/NR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139/1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91(&lt;400)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2.4±0.6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0/140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13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percutaneous (n= 81), laparoscopic (n= 19), and open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br/>
              <w:t>(n =60)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55±12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118/22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121/ 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135/5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105(&lt;400)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2.3±0.6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0/140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67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Fang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RCT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53.5±11.0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46/14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52/ 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43/17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50(&gt;200)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22.8 ± 3.5*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49/11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96.7% completed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67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 or CT 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51.4±8.1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42/18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55/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32/23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52(&gt;200)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22.1 ± 5.2*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41/19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95% completed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Pompili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single tumor;   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3cm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67(41-83)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87/29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11/78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11(1-9000)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(0.8-3.0)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116/0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69(38-85)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92/24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17/78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20(2-1105)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     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(1.3-3.0)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116/0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Wang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PSM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38/14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34/14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11(&gt;200)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2.3(1.5-3.7)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 δ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35/17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32/18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10(&gt;200)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2.5(1.4-4.1)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ζ δ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Huang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RCT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BCLC 0/A stage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55.91±12.68 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85/30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104/6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106/9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32(&gt;400)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89/26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&gt;1 cm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3.87(0.1–5 )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 δ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450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56.57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±14.30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79/36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101/4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110/5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21(&gt;400)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84/31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0.5–1cm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 (0.5–5)</w:t>
            </w:r>
            <w:r w:rsidRPr="00BE4FEC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η δ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1125"/>
          <w:jc w:val="center"/>
        </w:trPr>
        <w:tc>
          <w:tcPr>
            <w:tcW w:w="82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Chen</w:t>
            </w:r>
          </w:p>
        </w:tc>
        <w:tc>
          <w:tcPr>
            <w:tcW w:w="5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615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RCT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single tumor;   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5cm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LR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49.4±10.9</w:t>
            </w:r>
          </w:p>
        </w:tc>
        <w:tc>
          <w:tcPr>
            <w:tcW w:w="567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75/15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90/0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60(&lt;200)  6(200-399) 24(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≥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400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3)   48(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＞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3) </w:t>
            </w:r>
          </w:p>
        </w:tc>
        <w:tc>
          <w:tcPr>
            <w:tcW w:w="70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90/0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8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&gt;1 cm</w:t>
            </w:r>
          </w:p>
        </w:tc>
        <w:tc>
          <w:tcPr>
            <w:tcW w:w="850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trHeight w:val="1125"/>
          <w:jc w:val="center"/>
        </w:trPr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ultrasound-guided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51.9±11.2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56/15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71/0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40(&lt;200)  8(200-399) 23(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≥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400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≤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3)   34(</w:t>
            </w:r>
            <w:r w:rsidRPr="000371D8">
              <w:rPr>
                <w:rFonts w:cs="Times New Roman" w:hint="eastAsia"/>
                <w:color w:val="000000"/>
                <w:sz w:val="18"/>
                <w:szCs w:val="18"/>
              </w:rPr>
              <w:t>＞</w:t>
            </w: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71/0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371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NR</w:t>
            </w:r>
          </w:p>
        </w:tc>
      </w:tr>
      <w:tr w:rsidR="003D17EE" w:rsidRPr="000371D8" w:rsidTr="003D17EE">
        <w:trPr>
          <w:jc w:val="center"/>
        </w:trPr>
        <w:tc>
          <w:tcPr>
            <w:tcW w:w="820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50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9" w:type="dxa"/>
            <w:shd w:val="clear" w:color="auto" w:fill="auto"/>
            <w:vAlign w:val="center"/>
            <w:hideMark/>
          </w:tcPr>
          <w:p w:rsidR="003D17EE" w:rsidRPr="000371D8" w:rsidRDefault="003D17EE" w:rsidP="009B54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DC4414" w:rsidRPr="001C7DA2" w:rsidRDefault="00DC4414"/>
    <w:p w:rsidR="001C7DA2" w:rsidRDefault="001C7DA2" w:rsidP="001C7DA2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PSM, propensity score match; RCT, randomized controlled trial; BCLC, Barcelona Clinic Liver Cancer; LR, liver resection; RFA, radiofrequency ablation; NR: not reported; M, male; F, female; HBV, hepatitis virus B; HCV, hepatitis virus C; AFP: alpha-fetoprotein; AR: anatomic resection; NAR: non-anatomic resection; LH: </w:t>
      </w:r>
      <w:bookmarkStart w:id="1" w:name="OLE_LINK7"/>
      <w:r>
        <w:rPr>
          <w:rFonts w:ascii="Times New Roman" w:hAnsi="Times New Roman"/>
        </w:rPr>
        <w:t>laparoscopic hepatectomy</w:t>
      </w:r>
      <w:bookmarkEnd w:id="1"/>
      <w:r>
        <w:rPr>
          <w:rFonts w:ascii="Times New Roman" w:hAnsi="Times New Roman"/>
        </w:rPr>
        <w:t>; CI: confidence interval; OS, overall survival; RFS, recurrence-free survival.</w:t>
      </w:r>
    </w:p>
    <w:p w:rsidR="001C7DA2" w:rsidRDefault="001C7DA2" w:rsidP="001C7DA2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*, The unit of this data is millimeter; </w:t>
      </w:r>
    </w:p>
    <w:p w:rsidR="001C7DA2" w:rsidRDefault="001C7DA2" w:rsidP="001C7DA2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ζ, Data were presented as median (interquartile range);</w:t>
      </w:r>
    </w:p>
    <w:p w:rsidR="001C7DA2" w:rsidRDefault="001C7DA2" w:rsidP="001C7DA2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η, Data were presented as median (range) ;</w:t>
      </w:r>
    </w:p>
    <w:p w:rsidR="001C7DA2" w:rsidRDefault="001C7DA2" w:rsidP="001C7DA2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ψ, Data were presented as median;</w:t>
      </w:r>
    </w:p>
    <w:p w:rsidR="001C7DA2" w:rsidRDefault="001C7DA2" w:rsidP="001C7DA2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¶, Data were presented as mean;</w:t>
      </w:r>
    </w:p>
    <w:p w:rsidR="008D020F" w:rsidRPr="008D020F" w:rsidRDefault="001C7DA2" w:rsidP="001C7DA2">
      <w:pPr>
        <w:rPr>
          <w:rFonts w:ascii="Times New Roman" w:hAnsi="Times New Roman" w:cs="Times New Roman"/>
        </w:rPr>
      </w:pPr>
      <w:r>
        <w:rPr>
          <w:rFonts w:ascii="Times New Roman" w:hAnsi="Times New Roman"/>
        </w:rPr>
        <w:t>δ, The unit of this data is year;</w:t>
      </w:r>
    </w:p>
    <w:sectPr w:rsidR="008D020F" w:rsidRPr="008D020F" w:rsidSect="00AF3BB6">
      <w:pgSz w:w="16838" w:h="11906" w:orient="landscape"/>
      <w:pgMar w:top="1800" w:right="1440" w:bottom="1800" w:left="1440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7C15" w:rsidRDefault="00407C15" w:rsidP="001C7DA2">
      <w:r>
        <w:separator/>
      </w:r>
    </w:p>
  </w:endnote>
  <w:endnote w:type="continuationSeparator" w:id="0">
    <w:p w:rsidR="00407C15" w:rsidRDefault="00407C15" w:rsidP="001C7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7C15" w:rsidRDefault="00407C15" w:rsidP="001C7DA2">
      <w:r>
        <w:separator/>
      </w:r>
    </w:p>
  </w:footnote>
  <w:footnote w:type="continuationSeparator" w:id="0">
    <w:p w:rsidR="00407C15" w:rsidRDefault="00407C15" w:rsidP="001C7D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420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QzNjS1MLE0NrE0NTZV0lEKTi0uzszPAykwrgUAC8ziNCwAAAA="/>
  </w:docVars>
  <w:rsids>
    <w:rsidRoot w:val="00AF3BB6"/>
    <w:rsid w:val="001350B0"/>
    <w:rsid w:val="00187378"/>
    <w:rsid w:val="00192CFB"/>
    <w:rsid w:val="001C7DA2"/>
    <w:rsid w:val="00234354"/>
    <w:rsid w:val="002344AC"/>
    <w:rsid w:val="002526CD"/>
    <w:rsid w:val="00324B09"/>
    <w:rsid w:val="003D17EE"/>
    <w:rsid w:val="00407C15"/>
    <w:rsid w:val="00431809"/>
    <w:rsid w:val="004D2E89"/>
    <w:rsid w:val="00584E62"/>
    <w:rsid w:val="00632E56"/>
    <w:rsid w:val="006500FE"/>
    <w:rsid w:val="00664C4A"/>
    <w:rsid w:val="006A01DA"/>
    <w:rsid w:val="0071513F"/>
    <w:rsid w:val="008D020F"/>
    <w:rsid w:val="008E19F2"/>
    <w:rsid w:val="00AF3BB6"/>
    <w:rsid w:val="00B13B24"/>
    <w:rsid w:val="00B7061D"/>
    <w:rsid w:val="00BC6833"/>
    <w:rsid w:val="00BF758D"/>
    <w:rsid w:val="00C25D23"/>
    <w:rsid w:val="00CB48CF"/>
    <w:rsid w:val="00CC666B"/>
    <w:rsid w:val="00CF24B0"/>
    <w:rsid w:val="00DC4414"/>
    <w:rsid w:val="00E23FF3"/>
    <w:rsid w:val="00EC5A01"/>
    <w:rsid w:val="00F86012"/>
    <w:rsid w:val="00FB77BC"/>
    <w:rsid w:val="00FF3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A2CC08-8390-48C0-ABBD-B598B2830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customStyle="1" w:styleId="font51320">
    <w:name w:val="font51320"/>
    <w:basedOn w:val="a"/>
    <w:pPr>
      <w:spacing w:before="100" w:beforeAutospacing="1" w:after="100" w:afterAutospacing="1"/>
    </w:pPr>
    <w:rPr>
      <w:rFonts w:ascii="等线" w:eastAsia="等线" w:hAnsi="等线"/>
      <w:sz w:val="18"/>
      <w:szCs w:val="18"/>
    </w:rPr>
  </w:style>
  <w:style w:type="paragraph" w:customStyle="1" w:styleId="font61320">
    <w:name w:val="font61320"/>
    <w:basedOn w:val="a"/>
    <w:pPr>
      <w:spacing w:before="100" w:beforeAutospacing="1" w:after="100" w:afterAutospacing="1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font71320">
    <w:name w:val="font71320"/>
    <w:basedOn w:val="a"/>
    <w:pP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631320">
    <w:name w:val="xl631320"/>
    <w:basedOn w:val="a"/>
    <w:pPr>
      <w:spacing w:before="100" w:beforeAutospacing="1" w:after="100" w:afterAutospacing="1"/>
      <w:textAlignment w:val="bottom"/>
    </w:pPr>
    <w:rPr>
      <w:rFonts w:ascii="Times New Roman" w:hAnsi="Times New Roman" w:cs="Times New Roman"/>
      <w:color w:val="000000"/>
    </w:rPr>
  </w:style>
  <w:style w:type="paragraph" w:customStyle="1" w:styleId="xl641320">
    <w:name w:val="xl641320"/>
    <w:basedOn w:val="a"/>
    <w:pPr>
      <w:spacing w:before="100" w:beforeAutospacing="1" w:after="100" w:afterAutospacing="1"/>
      <w:textAlignment w:val="bottom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xl651320">
    <w:name w:val="xl651320"/>
    <w:basedOn w:val="a"/>
    <w:pPr>
      <w:spacing w:before="100" w:beforeAutospacing="1" w:after="100" w:afterAutospacing="1"/>
      <w:textAlignment w:val="bottom"/>
    </w:pPr>
    <w:rPr>
      <w:rFonts w:ascii="Times New Roman" w:hAnsi="Times New Roman" w:cs="Times New Roman"/>
      <w:color w:val="00000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1C7D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7DA2"/>
    <w:rPr>
      <w:rFonts w:ascii="宋体" w:eastAsia="宋体" w:hAnsi="宋体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7D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7DA2"/>
    <w:rPr>
      <w:rFonts w:ascii="宋体" w:eastAsia="宋体" w:hAnsi="宋体" w:cs="宋体"/>
      <w:sz w:val="18"/>
      <w:szCs w:val="18"/>
    </w:rPr>
  </w:style>
  <w:style w:type="paragraph" w:customStyle="1" w:styleId="font51322">
    <w:name w:val="font51322"/>
    <w:basedOn w:val="a"/>
    <w:rsid w:val="003D17EE"/>
    <w:pPr>
      <w:spacing w:before="100" w:beforeAutospacing="1" w:after="100" w:afterAutospacing="1"/>
    </w:pPr>
    <w:rPr>
      <w:rFonts w:ascii="等线" w:eastAsia="等线" w:hAnsi="等线"/>
      <w:sz w:val="18"/>
      <w:szCs w:val="18"/>
    </w:rPr>
  </w:style>
  <w:style w:type="paragraph" w:customStyle="1" w:styleId="font61322">
    <w:name w:val="font61322"/>
    <w:basedOn w:val="a"/>
    <w:rsid w:val="003D17EE"/>
    <w:pPr>
      <w:spacing w:before="100" w:beforeAutospacing="1" w:after="100" w:afterAutospacing="1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font71322">
    <w:name w:val="font71322"/>
    <w:basedOn w:val="a"/>
    <w:rsid w:val="003D17EE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631322">
    <w:name w:val="xl631322"/>
    <w:basedOn w:val="a"/>
    <w:rsid w:val="003D17EE"/>
    <w:pPr>
      <w:spacing w:before="100" w:beforeAutospacing="1" w:after="100" w:afterAutospacing="1"/>
      <w:textAlignment w:val="bottom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641322">
    <w:name w:val="xl641322"/>
    <w:basedOn w:val="a"/>
    <w:rsid w:val="003D17EE"/>
    <w:pPr>
      <w:spacing w:before="100" w:beforeAutospacing="1" w:after="100" w:afterAutospacing="1"/>
      <w:textAlignment w:val="bottom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651322">
    <w:name w:val="xl651322"/>
    <w:basedOn w:val="a"/>
    <w:rsid w:val="003D17EE"/>
    <w:pPr>
      <w:spacing w:before="100" w:beforeAutospacing="1" w:after="100" w:afterAutospacing="1"/>
      <w:textAlignment w:val="bottom"/>
    </w:pPr>
    <w:rPr>
      <w:rFonts w:ascii="等线" w:eastAsia="等线" w:hAnsi="等线"/>
      <w:color w:val="000000"/>
      <w:sz w:val="16"/>
      <w:szCs w:val="16"/>
    </w:rPr>
  </w:style>
  <w:style w:type="paragraph" w:customStyle="1" w:styleId="xl661322">
    <w:name w:val="xl661322"/>
    <w:basedOn w:val="a"/>
    <w:rsid w:val="003D17EE"/>
    <w:pPr>
      <w:spacing w:before="100" w:beforeAutospacing="1" w:after="100" w:afterAutospacing="1"/>
      <w:textAlignment w:val="bottom"/>
    </w:pPr>
    <w:rPr>
      <w:rFonts w:ascii="等线" w:eastAsia="等线" w:hAnsi="等线"/>
      <w:color w:val="000000"/>
      <w:sz w:val="16"/>
      <w:szCs w:val="16"/>
    </w:rPr>
  </w:style>
  <w:style w:type="paragraph" w:customStyle="1" w:styleId="xl671322">
    <w:name w:val="xl671322"/>
    <w:basedOn w:val="a"/>
    <w:rsid w:val="003D17EE"/>
    <w:pPr>
      <w:pBdr>
        <w:bottom w:val="single" w:sz="4" w:space="0" w:color="auto"/>
      </w:pBdr>
      <w:spacing w:before="100" w:beforeAutospacing="1" w:after="100" w:afterAutospacing="1"/>
      <w:textAlignment w:val="bottom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681322">
    <w:name w:val="xl681322"/>
    <w:basedOn w:val="a"/>
    <w:rsid w:val="003D17EE"/>
    <w:pPr>
      <w:pBdr>
        <w:top w:val="single" w:sz="4" w:space="1" w:color="auto"/>
      </w:pBdr>
      <w:spacing w:before="100" w:beforeAutospacing="1" w:after="100" w:afterAutospacing="1"/>
      <w:textAlignment w:val="bottom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691322">
    <w:name w:val="xl691322"/>
    <w:basedOn w:val="a"/>
    <w:rsid w:val="003D17EE"/>
    <w:pPr>
      <w:pBdr>
        <w:top w:val="single" w:sz="4" w:space="1" w:color="auto"/>
      </w:pBdr>
      <w:spacing w:before="100" w:beforeAutospacing="1" w:after="100" w:afterAutospacing="1"/>
      <w:textAlignment w:val="bottom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701322">
    <w:name w:val="xl701322"/>
    <w:basedOn w:val="a"/>
    <w:rsid w:val="003D17EE"/>
    <w:pPr>
      <w:pBdr>
        <w:top w:val="single" w:sz="4" w:space="1" w:color="auto"/>
      </w:pBdr>
      <w:spacing w:before="100" w:beforeAutospacing="1" w:after="100" w:afterAutospacing="1"/>
      <w:textAlignment w:val="bottom"/>
    </w:pPr>
    <w:rPr>
      <w:rFonts w:ascii="等线" w:eastAsia="等线" w:hAnsi="等线"/>
      <w:color w:val="000000"/>
      <w:sz w:val="16"/>
      <w:szCs w:val="16"/>
    </w:rPr>
  </w:style>
  <w:style w:type="paragraph" w:customStyle="1" w:styleId="xl711322">
    <w:name w:val="xl711322"/>
    <w:basedOn w:val="a"/>
    <w:rsid w:val="003D17EE"/>
    <w:pPr>
      <w:pBdr>
        <w:bottom w:val="single" w:sz="4" w:space="0" w:color="auto"/>
      </w:pBdr>
      <w:spacing w:before="100" w:beforeAutospacing="1" w:after="100" w:afterAutospacing="1"/>
      <w:textAlignment w:val="bottom"/>
    </w:pPr>
    <w:rPr>
      <w:rFonts w:ascii="Times New Roman" w:hAnsi="Times New Roman" w:cs="Times New Roman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1954</Words>
  <Characters>8344</Characters>
  <Application>Microsoft Office Word</Application>
  <DocSecurity>0</DocSecurity>
  <Lines>1668</Lines>
  <Paragraphs>1716</Paragraphs>
  <ScaleCrop>false</ScaleCrop>
  <Company/>
  <LinksUpToDate>false</LinksUpToDate>
  <CharactersWithSpaces>8582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</dc:creator>
  <cp:keywords/>
  <dc:description/>
  <cp:lastModifiedBy>Hu</cp:lastModifiedBy>
  <cp:revision>6</cp:revision>
  <dcterms:created xsi:type="dcterms:W3CDTF">2023-01-13T13:49:00Z</dcterms:created>
  <dcterms:modified xsi:type="dcterms:W3CDTF">2023-05-27T08:31:00Z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f679863bd9f528d4184f8bce787918c9308ccd2e6245b3c5572583f6715d2b16</vt:lpwstr>
  </property>
</Properties>
</file>