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F416" w14:textId="28579D64" w:rsidR="002031D9" w:rsidRPr="00256BBD" w:rsidRDefault="001743C2" w:rsidP="002007E2">
      <w:pPr>
        <w:widowControl/>
        <w:spacing w:line="360" w:lineRule="auto"/>
        <w:ind w:firstLineChars="0" w:firstLine="0"/>
        <w:jc w:val="center"/>
        <w:rPr>
          <w:rFonts w:cs="Times New Roman"/>
          <w:sz w:val="32"/>
          <w:szCs w:val="28"/>
        </w:rPr>
      </w:pPr>
      <w:r w:rsidRPr="00256BBD">
        <w:rPr>
          <w:rFonts w:cs="Times New Roman"/>
          <w:sz w:val="32"/>
          <w:szCs w:val="28"/>
        </w:rPr>
        <w:t>Supplementary Information for</w:t>
      </w:r>
    </w:p>
    <w:p w14:paraId="3F07E27B" w14:textId="77777777" w:rsidR="00A530FE" w:rsidRPr="00256BBD" w:rsidRDefault="00A530FE" w:rsidP="00A530FE">
      <w:pPr>
        <w:adjustRightInd w:val="0"/>
        <w:snapToGrid w:val="0"/>
        <w:ind w:firstLineChars="0" w:firstLine="0"/>
        <w:rPr>
          <w:rFonts w:cs="Times New Roman"/>
        </w:rPr>
      </w:pPr>
    </w:p>
    <w:p w14:paraId="3FB58FC5" w14:textId="3BBD6CA3" w:rsidR="008843CC" w:rsidRPr="008843CC" w:rsidRDefault="008843CC" w:rsidP="008843CC">
      <w:pPr>
        <w:adjustRightInd w:val="0"/>
        <w:snapToGrid w:val="0"/>
        <w:ind w:firstLineChars="0" w:firstLine="0"/>
        <w:rPr>
          <w:rFonts w:eastAsia="Times New Roman" w:cs="Times New Roman"/>
          <w:b/>
          <w:sz w:val="36"/>
        </w:rPr>
      </w:pPr>
      <w:r w:rsidRPr="008843CC">
        <w:rPr>
          <w:rFonts w:eastAsia="Times New Roman" w:cs="Times New Roman"/>
          <w:b/>
          <w:sz w:val="36"/>
        </w:rPr>
        <w:t>Hydrogen</w:t>
      </w:r>
      <w:r w:rsidR="00806637">
        <w:rPr>
          <w:rFonts w:eastAsia="Times New Roman" w:cs="Times New Roman"/>
          <w:b/>
          <w:sz w:val="36"/>
        </w:rPr>
        <w:t xml:space="preserve"> B</w:t>
      </w:r>
      <w:r w:rsidRPr="008843CC">
        <w:rPr>
          <w:rFonts w:eastAsia="Times New Roman" w:cs="Times New Roman"/>
          <w:b/>
          <w:sz w:val="36"/>
        </w:rPr>
        <w:t>onding and Electrostatic</w:t>
      </w:r>
      <w:r w:rsidR="00806637">
        <w:rPr>
          <w:rFonts w:eastAsia="Times New Roman" w:cs="Times New Roman"/>
          <w:b/>
          <w:sz w:val="36"/>
        </w:rPr>
        <w:t xml:space="preserve"> </w:t>
      </w:r>
      <w:r w:rsidRPr="008843CC">
        <w:rPr>
          <w:rFonts w:eastAsia="Times New Roman" w:cs="Times New Roman"/>
          <w:b/>
          <w:sz w:val="36"/>
        </w:rPr>
        <w:t>Interaction</w:t>
      </w:r>
      <w:r w:rsidR="004E4DDE">
        <w:rPr>
          <w:rFonts w:eastAsia="Times New Roman" w:cs="Times New Roman"/>
          <w:b/>
          <w:sz w:val="36"/>
        </w:rPr>
        <w:t>-</w:t>
      </w:r>
      <w:r w:rsidRPr="008843CC">
        <w:rPr>
          <w:rFonts w:eastAsia="Times New Roman" w:cs="Times New Roman"/>
          <w:b/>
          <w:sz w:val="36"/>
        </w:rPr>
        <w:t xml:space="preserve"> induced Nanochannels Enabl</w:t>
      </w:r>
      <w:r w:rsidR="004E4DDE">
        <w:rPr>
          <w:rFonts w:eastAsia="Times New Roman" w:cs="Times New Roman"/>
          <w:b/>
          <w:sz w:val="36"/>
        </w:rPr>
        <w:t>ing</w:t>
      </w:r>
      <w:r w:rsidRPr="008843CC">
        <w:rPr>
          <w:rFonts w:eastAsia="Times New Roman" w:cs="Times New Roman"/>
          <w:b/>
          <w:sz w:val="36"/>
        </w:rPr>
        <w:t xml:space="preserve"> Fast Monovalent Ion Transport for Efficient Electrodialysis</w:t>
      </w:r>
    </w:p>
    <w:p w14:paraId="3E5DB3B5" w14:textId="77777777" w:rsidR="003543B1" w:rsidRPr="003543B1" w:rsidRDefault="003543B1" w:rsidP="003543B1">
      <w:pPr>
        <w:widowControl/>
        <w:adjustRightInd w:val="0"/>
        <w:snapToGrid w:val="0"/>
        <w:ind w:firstLineChars="0" w:firstLine="0"/>
        <w:rPr>
          <w:rFonts w:eastAsia="Times New Roman" w:cs="Times New Roman"/>
          <w:b/>
          <w:kern w:val="0"/>
          <w:sz w:val="36"/>
        </w:rPr>
      </w:pPr>
    </w:p>
    <w:p w14:paraId="3A2ABD7D" w14:textId="77777777" w:rsidR="00AD5151" w:rsidRPr="00C221A1" w:rsidRDefault="00AD5151" w:rsidP="00AD5151">
      <w:pPr>
        <w:adjustRightInd w:val="0"/>
        <w:snapToGrid w:val="0"/>
        <w:ind w:firstLineChars="0" w:firstLine="0"/>
        <w:rPr>
          <w:rFonts w:eastAsia="Times New Roman" w:cs="Times New Roman"/>
        </w:rPr>
      </w:pPr>
      <w:proofErr w:type="spellStart"/>
      <w:r w:rsidRPr="00C221A1">
        <w:rPr>
          <w:rFonts w:eastAsia="Times New Roman" w:cs="Times New Roman"/>
        </w:rPr>
        <w:t>Yiren</w:t>
      </w:r>
      <w:proofErr w:type="spellEnd"/>
      <w:r w:rsidRPr="00C221A1">
        <w:rPr>
          <w:rFonts w:eastAsia="Times New Roman" w:cs="Times New Roman"/>
        </w:rPr>
        <w:t xml:space="preserve"> ZHANG</w:t>
      </w:r>
      <w:r w:rsidRPr="00C221A1">
        <w:rPr>
          <w:rFonts w:eastAsia="Times New Roman" w:cs="Times New Roman"/>
          <w:vertAlign w:val="superscript"/>
        </w:rPr>
        <w:t xml:space="preserve"> a</w:t>
      </w:r>
      <w:r w:rsidRPr="00C221A1">
        <w:rPr>
          <w:rFonts w:eastAsia="Times New Roman" w:cs="Times New Roman"/>
        </w:rPr>
        <w:t xml:space="preserve">, Yuqing LIN </w:t>
      </w:r>
      <w:r w:rsidRPr="00C221A1">
        <w:rPr>
          <w:rFonts w:eastAsia="Times New Roman" w:cs="Times New Roman"/>
          <w:vertAlign w:val="superscript"/>
        </w:rPr>
        <w:t>a</w:t>
      </w:r>
      <w:r w:rsidRPr="00C221A1">
        <w:rPr>
          <w:rFonts w:eastAsia="Times New Roman" w:cs="Times New Roman"/>
        </w:rPr>
        <w:t>*</w:t>
      </w:r>
      <w:r>
        <w:rPr>
          <w:rFonts w:eastAsia="Times New Roman" w:cs="Times New Roman"/>
        </w:rPr>
        <w:t xml:space="preserve">, Ning GAN </w:t>
      </w:r>
      <w:r w:rsidRPr="00C221A1">
        <w:rPr>
          <w:rFonts w:eastAsia="Times New Roman" w:cs="Times New Roman"/>
          <w:vertAlign w:val="superscript"/>
        </w:rPr>
        <w:t>a</w:t>
      </w:r>
      <w:r>
        <w:rPr>
          <w:rFonts w:eastAsia="Times New Roman" w:cs="Times New Roman"/>
        </w:rPr>
        <w:t xml:space="preserve">, </w:t>
      </w:r>
      <w:proofErr w:type="spellStart"/>
      <w:r>
        <w:rPr>
          <w:rFonts w:eastAsia="Times New Roman" w:cs="Times New Roman"/>
        </w:rPr>
        <w:t>Jiayu</w:t>
      </w:r>
      <w:proofErr w:type="spellEnd"/>
      <w:r>
        <w:rPr>
          <w:rFonts w:eastAsia="Times New Roman" w:cs="Times New Roman"/>
        </w:rPr>
        <w:t xml:space="preserve"> ZHANG </w:t>
      </w:r>
      <w:r w:rsidRPr="00C221A1">
        <w:rPr>
          <w:rFonts w:eastAsia="Times New Roman" w:cs="Times New Roman"/>
          <w:vertAlign w:val="superscript"/>
        </w:rPr>
        <w:t>a</w:t>
      </w:r>
      <w:r>
        <w:rPr>
          <w:rFonts w:eastAsia="Times New Roman" w:cs="Times New Roman"/>
        </w:rPr>
        <w:t xml:space="preserve">, </w:t>
      </w:r>
      <w:proofErr w:type="spellStart"/>
      <w:r>
        <w:rPr>
          <w:rFonts w:eastAsia="Times New Roman" w:cs="Times New Roman"/>
        </w:rPr>
        <w:t>Baolong</w:t>
      </w:r>
      <w:proofErr w:type="spellEnd"/>
      <w:r>
        <w:rPr>
          <w:rFonts w:eastAsia="Times New Roman" w:cs="Times New Roman"/>
        </w:rPr>
        <w:t xml:space="preserve"> WU </w:t>
      </w:r>
      <w:r w:rsidRPr="00C221A1">
        <w:rPr>
          <w:rFonts w:eastAsia="Times New Roman" w:cs="Times New Roman"/>
          <w:vertAlign w:val="superscript"/>
        </w:rPr>
        <w:t>a</w:t>
      </w:r>
      <w:r>
        <w:rPr>
          <w:rFonts w:eastAsia="Times New Roman" w:cs="Times New Roman"/>
        </w:rPr>
        <w:t xml:space="preserve">, </w:t>
      </w:r>
      <w:r w:rsidRPr="00C221A1">
        <w:rPr>
          <w:rFonts w:eastAsia="Times New Roman" w:cs="Times New Roman"/>
        </w:rPr>
        <w:t xml:space="preserve">Jianguo YU </w:t>
      </w:r>
      <w:r w:rsidRPr="00C221A1">
        <w:rPr>
          <w:rFonts w:eastAsia="Times New Roman" w:cs="Times New Roman"/>
          <w:vertAlign w:val="superscript"/>
        </w:rPr>
        <w:t>a</w:t>
      </w:r>
      <w:r w:rsidRPr="00C221A1">
        <w:rPr>
          <w:rFonts w:eastAsia="Times New Roman" w:cs="Times New Roman"/>
        </w:rPr>
        <w:t>*</w:t>
      </w:r>
      <w:r>
        <w:rPr>
          <w:rFonts w:eastAsia="Times New Roman" w:cs="Times New Roman"/>
        </w:rPr>
        <w:t>,</w:t>
      </w:r>
      <w:r w:rsidRPr="00C221A1">
        <w:rPr>
          <w:rFonts w:eastAsia="Times New Roman" w:cs="Times New Roman"/>
        </w:rPr>
        <w:t xml:space="preserve"> Hideto MATSUYAMA </w:t>
      </w:r>
      <w:r w:rsidRPr="00C221A1">
        <w:rPr>
          <w:rFonts w:eastAsia="Times New Roman" w:cs="Times New Roman"/>
          <w:vertAlign w:val="superscript"/>
        </w:rPr>
        <w:t>b</w:t>
      </w:r>
      <w:r w:rsidRPr="00C221A1">
        <w:rPr>
          <w:rFonts w:eastAsia="Times New Roman" w:cs="Times New Roman"/>
        </w:rPr>
        <w:t xml:space="preserve">, </w:t>
      </w:r>
      <w:r>
        <w:rPr>
          <w:rFonts w:eastAsia="Times New Roman" w:cs="Times New Roman"/>
        </w:rPr>
        <w:t xml:space="preserve">Rong WANG </w:t>
      </w:r>
      <w:proofErr w:type="spellStart"/>
      <w:r w:rsidRPr="00A413A4">
        <w:rPr>
          <w:rFonts w:eastAsia="Times New Roman" w:cs="Times New Roman"/>
          <w:vertAlign w:val="superscript"/>
        </w:rPr>
        <w:t>c</w:t>
      </w:r>
      <w:r>
        <w:rPr>
          <w:rFonts w:eastAsia="Times New Roman" w:cs="Times New Roman"/>
          <w:vertAlign w:val="superscript"/>
        </w:rPr>
        <w:t>,d</w:t>
      </w:r>
      <w:proofErr w:type="spellEnd"/>
    </w:p>
    <w:p w14:paraId="2F4D65CE" w14:textId="77777777" w:rsidR="00AD5151" w:rsidRPr="00C221A1" w:rsidRDefault="00AD5151" w:rsidP="003458E3">
      <w:pPr>
        <w:adjustRightInd w:val="0"/>
        <w:snapToGrid w:val="0"/>
        <w:ind w:firstLineChars="0" w:firstLine="0"/>
        <w:rPr>
          <w:rFonts w:eastAsia="Times New Roman" w:cs="Times New Roman"/>
        </w:rPr>
      </w:pPr>
    </w:p>
    <w:p w14:paraId="02418D58" w14:textId="77777777" w:rsidR="003458E3" w:rsidRPr="00C221A1" w:rsidRDefault="003458E3" w:rsidP="003458E3">
      <w:pPr>
        <w:adjustRightInd w:val="0"/>
        <w:snapToGrid w:val="0"/>
        <w:ind w:firstLineChars="0" w:firstLine="0"/>
        <w:rPr>
          <w:rFonts w:eastAsia="Times New Roman" w:cs="Times New Roman"/>
          <w:i/>
        </w:rPr>
      </w:pPr>
      <w:r w:rsidRPr="00C221A1">
        <w:rPr>
          <w:rFonts w:eastAsia="Times New Roman" w:cs="Times New Roman"/>
          <w:i/>
        </w:rPr>
        <w:t>a National Engineering Research Center for Comprehensive Utilization of Salt Lake Resources, School of Resources and Environmental Engineering, East China University of Science and Technology, Shanghai, 200237, China.</w:t>
      </w:r>
    </w:p>
    <w:p w14:paraId="27D80A50" w14:textId="77777777" w:rsidR="003458E3" w:rsidRPr="00C221A1" w:rsidRDefault="003458E3" w:rsidP="003458E3">
      <w:pPr>
        <w:adjustRightInd w:val="0"/>
        <w:snapToGrid w:val="0"/>
        <w:ind w:firstLineChars="0" w:firstLine="0"/>
        <w:rPr>
          <w:rFonts w:eastAsia="Times New Roman" w:cs="Times New Roman"/>
          <w:i/>
        </w:rPr>
      </w:pPr>
      <w:r w:rsidRPr="00C221A1">
        <w:rPr>
          <w:rFonts w:eastAsia="Times New Roman" w:cs="Times New Roman"/>
          <w:i/>
        </w:rPr>
        <w:t>b Research Center for Membrane and Film Technology, Department of Chemical Science and Engineering, Kobe University, Kobe, 657-8501, Japan.</w:t>
      </w:r>
    </w:p>
    <w:p w14:paraId="26107263" w14:textId="77777777" w:rsidR="003458E3" w:rsidRDefault="003458E3" w:rsidP="003458E3">
      <w:pPr>
        <w:adjustRightInd w:val="0"/>
        <w:snapToGrid w:val="0"/>
        <w:ind w:firstLineChars="0" w:firstLine="0"/>
        <w:rPr>
          <w:rFonts w:eastAsia="Times New Roman" w:cs="Times New Roman"/>
          <w:i/>
        </w:rPr>
      </w:pPr>
      <w:r w:rsidRPr="002C11F6">
        <w:rPr>
          <w:rFonts w:eastAsia="Times New Roman" w:cs="Times New Roman"/>
          <w:i/>
        </w:rPr>
        <w:t>c Singapore Membrane Technology Cente</w:t>
      </w:r>
      <w:r>
        <w:rPr>
          <w:rFonts w:eastAsia="Times New Roman" w:cs="Times New Roman"/>
          <w:i/>
        </w:rPr>
        <w:t>r</w:t>
      </w:r>
      <w:r w:rsidRPr="002C11F6">
        <w:rPr>
          <w:rFonts w:eastAsia="Times New Roman" w:cs="Times New Roman"/>
          <w:i/>
        </w:rPr>
        <w:t>, Nanyang Environment and Water Research Institute, Nanyang Technological University, Singapore</w:t>
      </w:r>
    </w:p>
    <w:p w14:paraId="600109D8" w14:textId="77777777" w:rsidR="003458E3" w:rsidRPr="002C11F6" w:rsidRDefault="003458E3" w:rsidP="003458E3">
      <w:pPr>
        <w:adjustRightInd w:val="0"/>
        <w:snapToGrid w:val="0"/>
        <w:ind w:firstLineChars="0" w:firstLine="0"/>
        <w:rPr>
          <w:rFonts w:eastAsia="Times New Roman" w:cs="Times New Roman"/>
          <w:i/>
        </w:rPr>
      </w:pPr>
      <w:r w:rsidRPr="002C11F6">
        <w:rPr>
          <w:rFonts w:eastAsia="Times New Roman" w:cs="Times New Roman"/>
          <w:i/>
        </w:rPr>
        <w:t>d School of Civil and Environmental Engineering, Nanyang Technological University, Singapore</w:t>
      </w:r>
    </w:p>
    <w:p w14:paraId="22E3810E" w14:textId="77777777" w:rsidR="003458E3" w:rsidRDefault="003458E3" w:rsidP="003458E3">
      <w:pPr>
        <w:adjustRightInd w:val="0"/>
        <w:snapToGrid w:val="0"/>
        <w:ind w:firstLineChars="0" w:firstLine="0"/>
        <w:rPr>
          <w:rFonts w:eastAsia="Times New Roman" w:cs="Times New Roman"/>
          <w:i/>
        </w:rPr>
      </w:pPr>
    </w:p>
    <w:p w14:paraId="2366A578" w14:textId="77777777" w:rsidR="00E81266" w:rsidRPr="00C221A1" w:rsidRDefault="00E81266" w:rsidP="0022676D">
      <w:pPr>
        <w:adjustRightInd w:val="0"/>
        <w:snapToGrid w:val="0"/>
        <w:ind w:firstLineChars="0" w:firstLine="0"/>
        <w:rPr>
          <w:rFonts w:eastAsia="Times New Roman" w:cs="Times New Roman"/>
          <w:i/>
        </w:rPr>
      </w:pPr>
    </w:p>
    <w:p w14:paraId="33E6C276" w14:textId="77777777" w:rsidR="00E81266" w:rsidRPr="00C221A1" w:rsidRDefault="00E81266" w:rsidP="0022676D">
      <w:pPr>
        <w:adjustRightInd w:val="0"/>
        <w:snapToGrid w:val="0"/>
        <w:ind w:firstLineChars="0" w:firstLine="0"/>
        <w:rPr>
          <w:rFonts w:eastAsia="Times New Roman" w:cs="Times New Roman"/>
          <w:i/>
        </w:rPr>
      </w:pPr>
      <w:r w:rsidRPr="00C221A1">
        <w:rPr>
          <w:rFonts w:eastAsia="Times New Roman" w:cs="Times New Roman"/>
          <w:i/>
        </w:rPr>
        <w:t xml:space="preserve">* </w:t>
      </w:r>
      <w:r w:rsidRPr="0022676D">
        <w:rPr>
          <w:rFonts w:eastAsia="Times New Roman" w:cs="Times New Roman"/>
          <w:i/>
        </w:rPr>
        <w:t xml:space="preserve">Corresponding Author: </w:t>
      </w:r>
    </w:p>
    <w:p w14:paraId="36BF08DA" w14:textId="77777777" w:rsidR="00E81266" w:rsidRPr="002A7924" w:rsidRDefault="00E81266" w:rsidP="0022676D">
      <w:pPr>
        <w:adjustRightInd w:val="0"/>
        <w:snapToGrid w:val="0"/>
        <w:ind w:firstLineChars="0" w:firstLine="0"/>
        <w:rPr>
          <w:rFonts w:eastAsia="Times New Roman" w:cs="Times New Roman"/>
          <w:i/>
        </w:rPr>
      </w:pPr>
      <w:r w:rsidRPr="002A7924">
        <w:rPr>
          <w:rFonts w:eastAsia="Times New Roman" w:cs="Times New Roman"/>
          <w:i/>
        </w:rPr>
        <w:t>linyuqing@ecust.edu.cn (Y. Lin)</w:t>
      </w:r>
    </w:p>
    <w:p w14:paraId="7E25E5F1" w14:textId="5FFEC221" w:rsidR="00E81266" w:rsidRPr="00256BBD" w:rsidRDefault="00000000" w:rsidP="003458E3">
      <w:pPr>
        <w:adjustRightInd w:val="0"/>
        <w:snapToGrid w:val="0"/>
        <w:ind w:firstLineChars="0" w:firstLine="0"/>
        <w:rPr>
          <w:rFonts w:cs="Times New Roman"/>
        </w:rPr>
      </w:pPr>
      <w:hyperlink r:id="rId7" w:history="1">
        <w:r w:rsidR="00E81266" w:rsidRPr="00E81266">
          <w:rPr>
            <w:rFonts w:eastAsia="Times New Roman" w:cs="Times New Roman"/>
            <w:i/>
          </w:rPr>
          <w:t>jgyu</w:t>
        </w:r>
        <w:r w:rsidR="00E81266" w:rsidRPr="0022676D">
          <w:rPr>
            <w:rFonts w:eastAsia="Times New Roman" w:cs="Times New Roman"/>
            <w:i/>
          </w:rPr>
          <w:t>@ecust.edu.cn</w:t>
        </w:r>
      </w:hyperlink>
      <w:r w:rsidR="00E81266" w:rsidRPr="002A7924">
        <w:rPr>
          <w:rFonts w:eastAsia="Times New Roman" w:cs="Times New Roman"/>
          <w:i/>
        </w:rPr>
        <w:t xml:space="preserve"> (</w:t>
      </w:r>
      <w:r w:rsidR="00E81266" w:rsidRPr="002A7924">
        <w:rPr>
          <w:rFonts w:eastAsia="Times New Roman" w:cs="Times New Roman" w:hint="eastAsia"/>
          <w:i/>
        </w:rPr>
        <w:t>J.</w:t>
      </w:r>
      <w:r w:rsidR="00E81266" w:rsidRPr="002A7924">
        <w:rPr>
          <w:rFonts w:eastAsia="Times New Roman" w:cs="Times New Roman"/>
          <w:i/>
        </w:rPr>
        <w:t xml:space="preserve"> Yu)</w:t>
      </w:r>
    </w:p>
    <w:p w14:paraId="56907BEC" w14:textId="77777777" w:rsidR="008F1D12" w:rsidRPr="00256BBD" w:rsidRDefault="008F1D12">
      <w:pPr>
        <w:widowControl/>
        <w:spacing w:line="240" w:lineRule="auto"/>
        <w:ind w:firstLineChars="0" w:firstLine="0"/>
        <w:jc w:val="left"/>
        <w:rPr>
          <w:rFonts w:eastAsia="Times New Roman" w:cs="Times New Roman"/>
          <w:b/>
          <w:bCs/>
          <w:kern w:val="44"/>
          <w:szCs w:val="44"/>
        </w:rPr>
        <w:sectPr w:rsidR="008F1D12" w:rsidRPr="00256BB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sdt>
      <w:sdtPr>
        <w:rPr>
          <w:rFonts w:ascii="Times New Roman" w:eastAsia="宋体" w:hAnsi="Times New Roman" w:cs="Times New Roman"/>
          <w:noProof/>
          <w:color w:val="auto"/>
          <w:kern w:val="2"/>
          <w:sz w:val="24"/>
          <w:szCs w:val="22"/>
        </w:rPr>
        <w:id w:val="-1930417949"/>
        <w:docPartObj>
          <w:docPartGallery w:val="Table of Contents"/>
          <w:docPartUnique/>
        </w:docPartObj>
      </w:sdtPr>
      <w:sdtEndPr>
        <w:rPr>
          <w:b/>
          <w:bCs/>
        </w:rPr>
      </w:sdtEndPr>
      <w:sdtContent>
        <w:p w14:paraId="4FD27D3C" w14:textId="1D0F548F" w:rsidR="008321C3" w:rsidRPr="00256BBD" w:rsidRDefault="001743C2" w:rsidP="00D5121D">
          <w:pPr>
            <w:pStyle w:val="TOC"/>
            <w:adjustRightInd w:val="0"/>
            <w:snapToGrid w:val="0"/>
            <w:spacing w:before="0" w:line="348" w:lineRule="auto"/>
            <w:jc w:val="center"/>
            <w:rPr>
              <w:rFonts w:ascii="Times New Roman" w:hAnsi="Times New Roman" w:cs="Times New Roman"/>
              <w:b/>
              <w:bCs/>
              <w:color w:val="000000" w:themeColor="text1"/>
              <w:sz w:val="40"/>
              <w:szCs w:val="36"/>
            </w:rPr>
          </w:pPr>
          <w:r w:rsidRPr="00256BBD">
            <w:rPr>
              <w:rFonts w:ascii="Times New Roman" w:eastAsia="宋体" w:hAnsi="Times New Roman" w:cs="Times New Roman"/>
              <w:b/>
              <w:bCs/>
              <w:color w:val="auto"/>
              <w:kern w:val="2"/>
              <w:sz w:val="28"/>
              <w:szCs w:val="22"/>
            </w:rPr>
            <w:t>Contents</w:t>
          </w:r>
        </w:p>
        <w:p w14:paraId="4DAF7022" w14:textId="4DE52404" w:rsidR="00C639DB" w:rsidRDefault="001743C2">
          <w:pPr>
            <w:pStyle w:val="TOC1"/>
            <w:rPr>
              <w:rFonts w:asciiTheme="minorHAnsi" w:eastAsiaTheme="minorEastAsia" w:hAnsiTheme="minorHAnsi" w:cstheme="minorBidi"/>
              <w:b w:val="0"/>
              <w:bCs w:val="0"/>
              <w:sz w:val="21"/>
              <w:szCs w:val="22"/>
            </w:rPr>
          </w:pPr>
          <w:r w:rsidRPr="00256BBD">
            <w:rPr>
              <w:rFonts w:eastAsiaTheme="majorEastAsia"/>
              <w:noProof w:val="0"/>
              <w:color w:val="2F5496" w:themeColor="accent1" w:themeShade="BF"/>
              <w:kern w:val="0"/>
              <w:sz w:val="32"/>
              <w:szCs w:val="32"/>
            </w:rPr>
            <w:fldChar w:fldCharType="begin"/>
          </w:r>
          <w:r w:rsidRPr="00256BBD">
            <w:rPr>
              <w:noProof w:val="0"/>
            </w:rPr>
            <w:instrText xml:space="preserve"> TOC \o "1-3" \h \z \u </w:instrText>
          </w:r>
          <w:r w:rsidRPr="00256BBD">
            <w:rPr>
              <w:rFonts w:eastAsiaTheme="majorEastAsia"/>
              <w:noProof w:val="0"/>
              <w:color w:val="2F5496" w:themeColor="accent1" w:themeShade="BF"/>
              <w:kern w:val="0"/>
              <w:sz w:val="32"/>
              <w:szCs w:val="32"/>
            </w:rPr>
            <w:fldChar w:fldCharType="separate"/>
          </w:r>
          <w:hyperlink w:anchor="_Toc145686469" w:history="1">
            <w:r w:rsidR="00C639DB" w:rsidRPr="00F4625C">
              <w:rPr>
                <w:rStyle w:val="a8"/>
              </w:rPr>
              <w:t xml:space="preserve">1. Supplementary </w:t>
            </w:r>
            <w:r w:rsidR="000A7B1D">
              <w:rPr>
                <w:rStyle w:val="a8"/>
              </w:rPr>
              <w:t>Methods</w:t>
            </w:r>
            <w:r w:rsidR="00C639DB">
              <w:rPr>
                <w:webHidden/>
              </w:rPr>
              <w:tab/>
            </w:r>
            <w:r w:rsidR="00C639DB">
              <w:rPr>
                <w:webHidden/>
              </w:rPr>
              <w:fldChar w:fldCharType="begin"/>
            </w:r>
            <w:r w:rsidR="00C639DB">
              <w:rPr>
                <w:webHidden/>
              </w:rPr>
              <w:instrText xml:space="preserve"> PAGEREF _Toc145686469 \h </w:instrText>
            </w:r>
            <w:r w:rsidR="00C639DB">
              <w:rPr>
                <w:webHidden/>
              </w:rPr>
            </w:r>
            <w:r w:rsidR="00C639DB">
              <w:rPr>
                <w:webHidden/>
              </w:rPr>
              <w:fldChar w:fldCharType="separate"/>
            </w:r>
            <w:r w:rsidR="00C639DB">
              <w:rPr>
                <w:webHidden/>
              </w:rPr>
              <w:t>6</w:t>
            </w:r>
            <w:r w:rsidR="00C639DB">
              <w:rPr>
                <w:webHidden/>
              </w:rPr>
              <w:fldChar w:fldCharType="end"/>
            </w:r>
          </w:hyperlink>
        </w:p>
        <w:p w14:paraId="5E6DB24C" w14:textId="1AD2D351" w:rsidR="00C639DB" w:rsidRDefault="00000000">
          <w:pPr>
            <w:pStyle w:val="TOC2"/>
            <w:rPr>
              <w:rFonts w:asciiTheme="minorHAnsi" w:eastAsiaTheme="minorEastAsia" w:hAnsiTheme="minorHAnsi" w:cstheme="minorBidi"/>
              <w:b w:val="0"/>
              <w:bCs w:val="0"/>
              <w:sz w:val="21"/>
            </w:rPr>
          </w:pPr>
          <w:hyperlink w:anchor="_Toc145686470" w:history="1">
            <w:r w:rsidR="00C639DB" w:rsidRPr="00F4625C">
              <w:rPr>
                <w:rStyle w:val="a8"/>
              </w:rPr>
              <w:t>1.1 Sulfonation of PEEK</w:t>
            </w:r>
            <w:r w:rsidR="00C639DB">
              <w:rPr>
                <w:webHidden/>
              </w:rPr>
              <w:tab/>
            </w:r>
            <w:r w:rsidR="00C639DB">
              <w:rPr>
                <w:webHidden/>
              </w:rPr>
              <w:fldChar w:fldCharType="begin"/>
            </w:r>
            <w:r w:rsidR="00C639DB">
              <w:rPr>
                <w:webHidden/>
              </w:rPr>
              <w:instrText xml:space="preserve"> PAGEREF _Toc145686470 \h </w:instrText>
            </w:r>
            <w:r w:rsidR="00C639DB">
              <w:rPr>
                <w:webHidden/>
              </w:rPr>
            </w:r>
            <w:r w:rsidR="00C639DB">
              <w:rPr>
                <w:webHidden/>
              </w:rPr>
              <w:fldChar w:fldCharType="separate"/>
            </w:r>
            <w:r w:rsidR="00C639DB">
              <w:rPr>
                <w:webHidden/>
              </w:rPr>
              <w:t>6</w:t>
            </w:r>
            <w:r w:rsidR="00C639DB">
              <w:rPr>
                <w:webHidden/>
              </w:rPr>
              <w:fldChar w:fldCharType="end"/>
            </w:r>
          </w:hyperlink>
        </w:p>
        <w:p w14:paraId="315E07AB" w14:textId="763C4B15" w:rsidR="00C639DB" w:rsidRDefault="00000000">
          <w:pPr>
            <w:pStyle w:val="TOC2"/>
            <w:rPr>
              <w:rFonts w:asciiTheme="minorHAnsi" w:eastAsiaTheme="minorEastAsia" w:hAnsiTheme="minorHAnsi" w:cstheme="minorBidi"/>
              <w:b w:val="0"/>
              <w:bCs w:val="0"/>
              <w:sz w:val="21"/>
            </w:rPr>
          </w:pPr>
          <w:hyperlink w:anchor="_Toc145686471" w:history="1">
            <w:r w:rsidR="00C639DB" w:rsidRPr="00F4625C">
              <w:rPr>
                <w:rStyle w:val="a8"/>
              </w:rPr>
              <w:t>1.2 Design and fabrication of M-CEM membrane</w:t>
            </w:r>
            <w:r w:rsidR="00C639DB">
              <w:rPr>
                <w:webHidden/>
              </w:rPr>
              <w:tab/>
            </w:r>
            <w:r w:rsidR="00C639DB">
              <w:rPr>
                <w:webHidden/>
              </w:rPr>
              <w:fldChar w:fldCharType="begin"/>
            </w:r>
            <w:r w:rsidR="00C639DB">
              <w:rPr>
                <w:webHidden/>
              </w:rPr>
              <w:instrText xml:space="preserve"> PAGEREF _Toc145686471 \h </w:instrText>
            </w:r>
            <w:r w:rsidR="00C639DB">
              <w:rPr>
                <w:webHidden/>
              </w:rPr>
            </w:r>
            <w:r w:rsidR="00C639DB">
              <w:rPr>
                <w:webHidden/>
              </w:rPr>
              <w:fldChar w:fldCharType="separate"/>
            </w:r>
            <w:r w:rsidR="00C639DB">
              <w:rPr>
                <w:webHidden/>
              </w:rPr>
              <w:t>6</w:t>
            </w:r>
            <w:r w:rsidR="00C639DB">
              <w:rPr>
                <w:webHidden/>
              </w:rPr>
              <w:fldChar w:fldCharType="end"/>
            </w:r>
          </w:hyperlink>
        </w:p>
        <w:p w14:paraId="14820A28" w14:textId="07CC8CE0" w:rsidR="00C639DB" w:rsidRDefault="00000000">
          <w:pPr>
            <w:pStyle w:val="TOC2"/>
            <w:rPr>
              <w:rFonts w:asciiTheme="minorHAnsi" w:eastAsiaTheme="minorEastAsia" w:hAnsiTheme="minorHAnsi" w:cstheme="minorBidi"/>
              <w:b w:val="0"/>
              <w:bCs w:val="0"/>
              <w:sz w:val="21"/>
            </w:rPr>
          </w:pPr>
          <w:hyperlink w:anchor="_Toc145686473" w:history="1">
            <w:r w:rsidR="00C639DB" w:rsidRPr="00F4625C">
              <w:rPr>
                <w:rStyle w:val="a8"/>
              </w:rPr>
              <w:t>1.3 Characterizations</w:t>
            </w:r>
            <w:r w:rsidR="00C639DB">
              <w:rPr>
                <w:webHidden/>
              </w:rPr>
              <w:tab/>
            </w:r>
            <w:r w:rsidR="00C639DB">
              <w:rPr>
                <w:webHidden/>
              </w:rPr>
              <w:fldChar w:fldCharType="begin"/>
            </w:r>
            <w:r w:rsidR="00C639DB">
              <w:rPr>
                <w:webHidden/>
              </w:rPr>
              <w:instrText xml:space="preserve"> PAGEREF _Toc145686473 \h </w:instrText>
            </w:r>
            <w:r w:rsidR="00C639DB">
              <w:rPr>
                <w:webHidden/>
              </w:rPr>
            </w:r>
            <w:r w:rsidR="00C639DB">
              <w:rPr>
                <w:webHidden/>
              </w:rPr>
              <w:fldChar w:fldCharType="separate"/>
            </w:r>
            <w:r w:rsidR="00C639DB">
              <w:rPr>
                <w:webHidden/>
              </w:rPr>
              <w:t>7</w:t>
            </w:r>
            <w:r w:rsidR="00C639DB">
              <w:rPr>
                <w:webHidden/>
              </w:rPr>
              <w:fldChar w:fldCharType="end"/>
            </w:r>
          </w:hyperlink>
        </w:p>
        <w:p w14:paraId="5BCC501C" w14:textId="0A2E0315" w:rsidR="00C639DB" w:rsidRPr="00C639DB" w:rsidRDefault="00000000" w:rsidP="0022676D">
          <w:pPr>
            <w:pStyle w:val="TOC3"/>
            <w:rPr>
              <w:rFonts w:asciiTheme="minorHAnsi" w:eastAsiaTheme="minorEastAsia" w:hAnsiTheme="minorHAnsi" w:cstheme="minorBidi"/>
              <w:sz w:val="21"/>
            </w:rPr>
          </w:pPr>
          <w:hyperlink w:anchor="_Toc145686474" w:history="1">
            <w:r w:rsidR="00C639DB" w:rsidRPr="00C639DB">
              <w:rPr>
                <w:rStyle w:val="a8"/>
              </w:rPr>
              <w:t>1.3.1 Nuclear magnetic resonance spectroscopy</w:t>
            </w:r>
            <w:r w:rsidR="00C639DB" w:rsidRPr="00C639DB">
              <w:rPr>
                <w:webHidden/>
              </w:rPr>
              <w:tab/>
            </w:r>
            <w:r w:rsidR="00C639DB" w:rsidRPr="00C639DB">
              <w:rPr>
                <w:webHidden/>
              </w:rPr>
              <w:fldChar w:fldCharType="begin"/>
            </w:r>
            <w:r w:rsidR="00C639DB" w:rsidRPr="00C639DB">
              <w:rPr>
                <w:webHidden/>
              </w:rPr>
              <w:instrText xml:space="preserve"> PAGEREF _Toc145686474 \h </w:instrText>
            </w:r>
            <w:r w:rsidR="00C639DB" w:rsidRPr="00C639DB">
              <w:rPr>
                <w:webHidden/>
              </w:rPr>
            </w:r>
            <w:r w:rsidR="00C639DB" w:rsidRPr="00C639DB">
              <w:rPr>
                <w:webHidden/>
              </w:rPr>
              <w:fldChar w:fldCharType="separate"/>
            </w:r>
            <w:r w:rsidR="00C639DB" w:rsidRPr="00C639DB">
              <w:rPr>
                <w:webHidden/>
              </w:rPr>
              <w:t>7</w:t>
            </w:r>
            <w:r w:rsidR="00C639DB" w:rsidRPr="00C639DB">
              <w:rPr>
                <w:webHidden/>
              </w:rPr>
              <w:fldChar w:fldCharType="end"/>
            </w:r>
          </w:hyperlink>
        </w:p>
        <w:p w14:paraId="482A2920" w14:textId="6EA90D73" w:rsidR="00C639DB" w:rsidRPr="00C639DB" w:rsidRDefault="00000000" w:rsidP="0022676D">
          <w:pPr>
            <w:pStyle w:val="TOC3"/>
            <w:rPr>
              <w:rFonts w:asciiTheme="minorHAnsi" w:eastAsiaTheme="minorEastAsia" w:hAnsiTheme="minorHAnsi" w:cstheme="minorBidi"/>
              <w:sz w:val="21"/>
            </w:rPr>
          </w:pPr>
          <w:hyperlink w:anchor="_Toc145686475" w:history="1">
            <w:r w:rsidR="00C639DB" w:rsidRPr="00C639DB">
              <w:rPr>
                <w:rStyle w:val="a8"/>
              </w:rPr>
              <w:t>1.3.2 Scanning electron microscopy</w:t>
            </w:r>
            <w:r w:rsidR="00C639DB" w:rsidRPr="00C639DB">
              <w:rPr>
                <w:webHidden/>
              </w:rPr>
              <w:tab/>
            </w:r>
            <w:r w:rsidR="00C639DB" w:rsidRPr="00C639DB">
              <w:rPr>
                <w:webHidden/>
              </w:rPr>
              <w:fldChar w:fldCharType="begin"/>
            </w:r>
            <w:r w:rsidR="00C639DB" w:rsidRPr="00C639DB">
              <w:rPr>
                <w:webHidden/>
              </w:rPr>
              <w:instrText xml:space="preserve"> PAGEREF _Toc145686475 \h </w:instrText>
            </w:r>
            <w:r w:rsidR="00C639DB" w:rsidRPr="00C639DB">
              <w:rPr>
                <w:webHidden/>
              </w:rPr>
            </w:r>
            <w:r w:rsidR="00C639DB" w:rsidRPr="00C639DB">
              <w:rPr>
                <w:webHidden/>
              </w:rPr>
              <w:fldChar w:fldCharType="separate"/>
            </w:r>
            <w:r w:rsidR="00C639DB" w:rsidRPr="00C639DB">
              <w:rPr>
                <w:webHidden/>
              </w:rPr>
              <w:t>7</w:t>
            </w:r>
            <w:r w:rsidR="00C639DB" w:rsidRPr="00C639DB">
              <w:rPr>
                <w:webHidden/>
              </w:rPr>
              <w:fldChar w:fldCharType="end"/>
            </w:r>
          </w:hyperlink>
        </w:p>
        <w:p w14:paraId="14787A22" w14:textId="34987801" w:rsidR="00C639DB" w:rsidRPr="00C639DB" w:rsidRDefault="00000000" w:rsidP="0022676D">
          <w:pPr>
            <w:pStyle w:val="TOC3"/>
            <w:rPr>
              <w:rFonts w:asciiTheme="minorHAnsi" w:eastAsiaTheme="minorEastAsia" w:hAnsiTheme="minorHAnsi" w:cstheme="minorBidi"/>
              <w:sz w:val="21"/>
            </w:rPr>
          </w:pPr>
          <w:hyperlink w:anchor="_Toc145686476" w:history="1">
            <w:r w:rsidR="00C639DB" w:rsidRPr="00C639DB">
              <w:rPr>
                <w:rStyle w:val="a8"/>
              </w:rPr>
              <w:t>1.3.3 Transmission electron microscopy</w:t>
            </w:r>
            <w:r w:rsidR="00C639DB" w:rsidRPr="00C639DB">
              <w:rPr>
                <w:webHidden/>
              </w:rPr>
              <w:tab/>
            </w:r>
            <w:r w:rsidR="00C639DB" w:rsidRPr="00C639DB">
              <w:rPr>
                <w:webHidden/>
              </w:rPr>
              <w:fldChar w:fldCharType="begin"/>
            </w:r>
            <w:r w:rsidR="00C639DB" w:rsidRPr="00C639DB">
              <w:rPr>
                <w:webHidden/>
              </w:rPr>
              <w:instrText xml:space="preserve"> PAGEREF _Toc145686476 \h </w:instrText>
            </w:r>
            <w:r w:rsidR="00C639DB" w:rsidRPr="00C639DB">
              <w:rPr>
                <w:webHidden/>
              </w:rPr>
            </w:r>
            <w:r w:rsidR="00C639DB" w:rsidRPr="00C639DB">
              <w:rPr>
                <w:webHidden/>
              </w:rPr>
              <w:fldChar w:fldCharType="separate"/>
            </w:r>
            <w:r w:rsidR="00C639DB" w:rsidRPr="00C639DB">
              <w:rPr>
                <w:webHidden/>
              </w:rPr>
              <w:t>8</w:t>
            </w:r>
            <w:r w:rsidR="00C639DB" w:rsidRPr="00C639DB">
              <w:rPr>
                <w:webHidden/>
              </w:rPr>
              <w:fldChar w:fldCharType="end"/>
            </w:r>
          </w:hyperlink>
        </w:p>
        <w:p w14:paraId="6CF22518" w14:textId="789467F8" w:rsidR="00C639DB" w:rsidRPr="00C639DB" w:rsidRDefault="00000000" w:rsidP="0022676D">
          <w:pPr>
            <w:pStyle w:val="TOC3"/>
            <w:rPr>
              <w:rFonts w:asciiTheme="minorHAnsi" w:eastAsiaTheme="minorEastAsia" w:hAnsiTheme="minorHAnsi" w:cstheme="minorBidi"/>
              <w:sz w:val="21"/>
            </w:rPr>
          </w:pPr>
          <w:hyperlink w:anchor="_Toc145686477" w:history="1">
            <w:r w:rsidR="00C639DB" w:rsidRPr="00C639DB">
              <w:rPr>
                <w:rStyle w:val="a8"/>
              </w:rPr>
              <w:t>1.3.4 Atomic force microscopy</w:t>
            </w:r>
            <w:r w:rsidR="00C639DB" w:rsidRPr="00C639DB">
              <w:rPr>
                <w:webHidden/>
              </w:rPr>
              <w:tab/>
            </w:r>
            <w:r w:rsidR="00C639DB" w:rsidRPr="00C639DB">
              <w:rPr>
                <w:webHidden/>
              </w:rPr>
              <w:fldChar w:fldCharType="begin"/>
            </w:r>
            <w:r w:rsidR="00C639DB" w:rsidRPr="00C639DB">
              <w:rPr>
                <w:webHidden/>
              </w:rPr>
              <w:instrText xml:space="preserve"> PAGEREF _Toc145686477 \h </w:instrText>
            </w:r>
            <w:r w:rsidR="00C639DB" w:rsidRPr="00C639DB">
              <w:rPr>
                <w:webHidden/>
              </w:rPr>
            </w:r>
            <w:r w:rsidR="00C639DB" w:rsidRPr="00C639DB">
              <w:rPr>
                <w:webHidden/>
              </w:rPr>
              <w:fldChar w:fldCharType="separate"/>
            </w:r>
            <w:r w:rsidR="00C639DB" w:rsidRPr="00C639DB">
              <w:rPr>
                <w:webHidden/>
              </w:rPr>
              <w:t>8</w:t>
            </w:r>
            <w:r w:rsidR="00C639DB" w:rsidRPr="00C639DB">
              <w:rPr>
                <w:webHidden/>
              </w:rPr>
              <w:fldChar w:fldCharType="end"/>
            </w:r>
          </w:hyperlink>
        </w:p>
        <w:p w14:paraId="2085F325" w14:textId="093EEEDB" w:rsidR="00C639DB" w:rsidRPr="00C639DB" w:rsidRDefault="00000000" w:rsidP="0022676D">
          <w:pPr>
            <w:pStyle w:val="TOC3"/>
            <w:rPr>
              <w:rFonts w:asciiTheme="minorHAnsi" w:eastAsiaTheme="minorEastAsia" w:hAnsiTheme="minorHAnsi" w:cstheme="minorBidi"/>
              <w:sz w:val="21"/>
            </w:rPr>
          </w:pPr>
          <w:hyperlink w:anchor="_Toc145686478" w:history="1">
            <w:r w:rsidR="00C639DB" w:rsidRPr="00C639DB">
              <w:rPr>
                <w:rStyle w:val="a8"/>
              </w:rPr>
              <w:t>1.3.5 Attenuated total reflection-Fourier transform infrared spectroscopy</w:t>
            </w:r>
            <w:r w:rsidR="00C639DB" w:rsidRPr="00C639DB">
              <w:rPr>
                <w:webHidden/>
              </w:rPr>
              <w:tab/>
            </w:r>
            <w:r w:rsidR="00C639DB" w:rsidRPr="00C639DB">
              <w:rPr>
                <w:webHidden/>
              </w:rPr>
              <w:fldChar w:fldCharType="begin"/>
            </w:r>
            <w:r w:rsidR="00C639DB" w:rsidRPr="00C639DB">
              <w:rPr>
                <w:webHidden/>
              </w:rPr>
              <w:instrText xml:space="preserve"> PAGEREF _Toc145686478 \h </w:instrText>
            </w:r>
            <w:r w:rsidR="00C639DB" w:rsidRPr="00C639DB">
              <w:rPr>
                <w:webHidden/>
              </w:rPr>
            </w:r>
            <w:r w:rsidR="00C639DB" w:rsidRPr="00C639DB">
              <w:rPr>
                <w:webHidden/>
              </w:rPr>
              <w:fldChar w:fldCharType="separate"/>
            </w:r>
            <w:r w:rsidR="00C639DB" w:rsidRPr="00C639DB">
              <w:rPr>
                <w:webHidden/>
              </w:rPr>
              <w:t>8</w:t>
            </w:r>
            <w:r w:rsidR="00C639DB" w:rsidRPr="00C639DB">
              <w:rPr>
                <w:webHidden/>
              </w:rPr>
              <w:fldChar w:fldCharType="end"/>
            </w:r>
          </w:hyperlink>
        </w:p>
        <w:p w14:paraId="4DCD9BCC" w14:textId="20BBA679" w:rsidR="00C639DB" w:rsidRPr="00C639DB" w:rsidRDefault="00000000" w:rsidP="0022676D">
          <w:pPr>
            <w:pStyle w:val="TOC3"/>
            <w:rPr>
              <w:rFonts w:asciiTheme="minorHAnsi" w:eastAsiaTheme="minorEastAsia" w:hAnsiTheme="minorHAnsi" w:cstheme="minorBidi"/>
              <w:sz w:val="21"/>
            </w:rPr>
          </w:pPr>
          <w:hyperlink w:anchor="_Toc145686479" w:history="1">
            <w:r w:rsidR="00C639DB" w:rsidRPr="00C639DB">
              <w:rPr>
                <w:rStyle w:val="a8"/>
              </w:rPr>
              <w:t>1.3.6</w:t>
            </w:r>
            <w:r w:rsidR="00C639DB" w:rsidRPr="00C639DB">
              <w:rPr>
                <w:rStyle w:val="a8"/>
                <w:rFonts w:eastAsia="Times New Roman"/>
              </w:rPr>
              <w:t xml:space="preserve"> X-ray photoe</w:t>
            </w:r>
            <w:r w:rsidR="00C639DB" w:rsidRPr="00C639DB">
              <w:rPr>
                <w:rStyle w:val="a8"/>
              </w:rPr>
              <w:t>lectron spectroscopy</w:t>
            </w:r>
            <w:r w:rsidR="00C639DB" w:rsidRPr="00C639DB">
              <w:rPr>
                <w:webHidden/>
              </w:rPr>
              <w:tab/>
            </w:r>
            <w:r w:rsidR="00C639DB" w:rsidRPr="00C639DB">
              <w:rPr>
                <w:webHidden/>
              </w:rPr>
              <w:fldChar w:fldCharType="begin"/>
            </w:r>
            <w:r w:rsidR="00C639DB" w:rsidRPr="00C639DB">
              <w:rPr>
                <w:webHidden/>
              </w:rPr>
              <w:instrText xml:space="preserve"> PAGEREF _Toc145686479 \h </w:instrText>
            </w:r>
            <w:r w:rsidR="00C639DB" w:rsidRPr="00C639DB">
              <w:rPr>
                <w:webHidden/>
              </w:rPr>
            </w:r>
            <w:r w:rsidR="00C639DB" w:rsidRPr="00C639DB">
              <w:rPr>
                <w:webHidden/>
              </w:rPr>
              <w:fldChar w:fldCharType="separate"/>
            </w:r>
            <w:r w:rsidR="00C639DB" w:rsidRPr="00C639DB">
              <w:rPr>
                <w:webHidden/>
              </w:rPr>
              <w:t>9</w:t>
            </w:r>
            <w:r w:rsidR="00C639DB" w:rsidRPr="00C639DB">
              <w:rPr>
                <w:webHidden/>
              </w:rPr>
              <w:fldChar w:fldCharType="end"/>
            </w:r>
          </w:hyperlink>
        </w:p>
        <w:p w14:paraId="63DEB447" w14:textId="4CF178DF" w:rsidR="00C639DB" w:rsidRPr="00C639DB" w:rsidRDefault="00000000" w:rsidP="0022676D">
          <w:pPr>
            <w:pStyle w:val="TOC3"/>
            <w:rPr>
              <w:rFonts w:asciiTheme="minorHAnsi" w:eastAsiaTheme="minorEastAsia" w:hAnsiTheme="minorHAnsi" w:cstheme="minorBidi"/>
              <w:sz w:val="21"/>
            </w:rPr>
          </w:pPr>
          <w:hyperlink w:anchor="_Toc145686480" w:history="1">
            <w:r w:rsidR="00C639DB" w:rsidRPr="00C639DB">
              <w:rPr>
                <w:rStyle w:val="a8"/>
              </w:rPr>
              <w:t>1.3.7 Wide angle</w:t>
            </w:r>
            <w:r w:rsidR="00C639DB" w:rsidRPr="00C639DB">
              <w:rPr>
                <w:rStyle w:val="a8"/>
                <w:rFonts w:eastAsia="Times New Roman"/>
              </w:rPr>
              <w:t xml:space="preserve"> X-ray scattering</w:t>
            </w:r>
            <w:r w:rsidR="00C639DB" w:rsidRPr="00C639DB">
              <w:rPr>
                <w:webHidden/>
              </w:rPr>
              <w:tab/>
            </w:r>
            <w:r w:rsidR="00C639DB" w:rsidRPr="00C639DB">
              <w:rPr>
                <w:webHidden/>
              </w:rPr>
              <w:fldChar w:fldCharType="begin"/>
            </w:r>
            <w:r w:rsidR="00C639DB" w:rsidRPr="00C639DB">
              <w:rPr>
                <w:webHidden/>
              </w:rPr>
              <w:instrText xml:space="preserve"> PAGEREF _Toc145686480 \h </w:instrText>
            </w:r>
            <w:r w:rsidR="00C639DB" w:rsidRPr="00C639DB">
              <w:rPr>
                <w:webHidden/>
              </w:rPr>
            </w:r>
            <w:r w:rsidR="00C639DB" w:rsidRPr="00C639DB">
              <w:rPr>
                <w:webHidden/>
              </w:rPr>
              <w:fldChar w:fldCharType="separate"/>
            </w:r>
            <w:r w:rsidR="00C639DB" w:rsidRPr="00C639DB">
              <w:rPr>
                <w:webHidden/>
              </w:rPr>
              <w:t>9</w:t>
            </w:r>
            <w:r w:rsidR="00C639DB" w:rsidRPr="00C639DB">
              <w:rPr>
                <w:webHidden/>
              </w:rPr>
              <w:fldChar w:fldCharType="end"/>
            </w:r>
          </w:hyperlink>
        </w:p>
        <w:p w14:paraId="71B6F975" w14:textId="2EA353E9" w:rsidR="00C639DB" w:rsidRPr="00C639DB" w:rsidRDefault="00000000" w:rsidP="0022676D">
          <w:pPr>
            <w:pStyle w:val="TOC3"/>
            <w:rPr>
              <w:rFonts w:asciiTheme="minorHAnsi" w:eastAsiaTheme="minorEastAsia" w:hAnsiTheme="minorHAnsi" w:cstheme="minorBidi"/>
              <w:sz w:val="21"/>
            </w:rPr>
          </w:pPr>
          <w:hyperlink w:anchor="_Toc145686481" w:history="1">
            <w:r w:rsidR="00C639DB" w:rsidRPr="00C639DB">
              <w:rPr>
                <w:rStyle w:val="a8"/>
              </w:rPr>
              <w:t>1.3.8 Contact angle measurements</w:t>
            </w:r>
            <w:r w:rsidR="00C639DB" w:rsidRPr="00C639DB">
              <w:rPr>
                <w:webHidden/>
              </w:rPr>
              <w:tab/>
            </w:r>
            <w:r w:rsidR="00C639DB" w:rsidRPr="00C639DB">
              <w:rPr>
                <w:webHidden/>
              </w:rPr>
              <w:fldChar w:fldCharType="begin"/>
            </w:r>
            <w:r w:rsidR="00C639DB" w:rsidRPr="00C639DB">
              <w:rPr>
                <w:webHidden/>
              </w:rPr>
              <w:instrText xml:space="preserve"> PAGEREF _Toc145686481 \h </w:instrText>
            </w:r>
            <w:r w:rsidR="00C639DB" w:rsidRPr="00C639DB">
              <w:rPr>
                <w:webHidden/>
              </w:rPr>
            </w:r>
            <w:r w:rsidR="00C639DB" w:rsidRPr="00C639DB">
              <w:rPr>
                <w:webHidden/>
              </w:rPr>
              <w:fldChar w:fldCharType="separate"/>
            </w:r>
            <w:r w:rsidR="00C639DB" w:rsidRPr="00C639DB">
              <w:rPr>
                <w:webHidden/>
              </w:rPr>
              <w:t>9</w:t>
            </w:r>
            <w:r w:rsidR="00C639DB" w:rsidRPr="00C639DB">
              <w:rPr>
                <w:webHidden/>
              </w:rPr>
              <w:fldChar w:fldCharType="end"/>
            </w:r>
          </w:hyperlink>
        </w:p>
        <w:p w14:paraId="138CEC67" w14:textId="27606334" w:rsidR="00C639DB" w:rsidRPr="00C639DB" w:rsidRDefault="00000000" w:rsidP="0022676D">
          <w:pPr>
            <w:pStyle w:val="TOC3"/>
            <w:rPr>
              <w:rFonts w:asciiTheme="minorHAnsi" w:eastAsiaTheme="minorEastAsia" w:hAnsiTheme="minorHAnsi" w:cstheme="minorBidi"/>
              <w:sz w:val="21"/>
            </w:rPr>
          </w:pPr>
          <w:hyperlink w:anchor="_Toc145686482" w:history="1">
            <w:r w:rsidR="00C639DB" w:rsidRPr="00C639DB">
              <w:rPr>
                <w:rStyle w:val="a8"/>
              </w:rPr>
              <w:t>1.3.9 Zeta potential measurements</w:t>
            </w:r>
            <w:r w:rsidR="00C639DB" w:rsidRPr="00C639DB">
              <w:rPr>
                <w:webHidden/>
              </w:rPr>
              <w:tab/>
            </w:r>
            <w:r w:rsidR="00C639DB" w:rsidRPr="00C639DB">
              <w:rPr>
                <w:webHidden/>
              </w:rPr>
              <w:fldChar w:fldCharType="begin"/>
            </w:r>
            <w:r w:rsidR="00C639DB" w:rsidRPr="00C639DB">
              <w:rPr>
                <w:webHidden/>
              </w:rPr>
              <w:instrText xml:space="preserve"> PAGEREF _Toc145686482 \h </w:instrText>
            </w:r>
            <w:r w:rsidR="00C639DB" w:rsidRPr="00C639DB">
              <w:rPr>
                <w:webHidden/>
              </w:rPr>
            </w:r>
            <w:r w:rsidR="00C639DB" w:rsidRPr="00C639DB">
              <w:rPr>
                <w:webHidden/>
              </w:rPr>
              <w:fldChar w:fldCharType="separate"/>
            </w:r>
            <w:r w:rsidR="00C639DB" w:rsidRPr="00C639DB">
              <w:rPr>
                <w:webHidden/>
              </w:rPr>
              <w:t>9</w:t>
            </w:r>
            <w:r w:rsidR="00C639DB" w:rsidRPr="00C639DB">
              <w:rPr>
                <w:webHidden/>
              </w:rPr>
              <w:fldChar w:fldCharType="end"/>
            </w:r>
          </w:hyperlink>
        </w:p>
        <w:p w14:paraId="2055D84D" w14:textId="2BE948BD" w:rsidR="00C639DB" w:rsidRPr="00C639DB" w:rsidRDefault="00000000" w:rsidP="0022676D">
          <w:pPr>
            <w:pStyle w:val="TOC3"/>
            <w:rPr>
              <w:rFonts w:asciiTheme="minorHAnsi" w:eastAsiaTheme="minorEastAsia" w:hAnsiTheme="minorHAnsi" w:cstheme="minorBidi"/>
              <w:sz w:val="21"/>
            </w:rPr>
          </w:pPr>
          <w:hyperlink w:anchor="_Toc145686483" w:history="1">
            <w:r w:rsidR="00C639DB" w:rsidRPr="00C639DB">
              <w:rPr>
                <w:rStyle w:val="a8"/>
              </w:rPr>
              <w:t>1.3.10 Positron annihilation lifetime spectroscopy</w:t>
            </w:r>
            <w:r w:rsidR="00C639DB" w:rsidRPr="00C639DB">
              <w:rPr>
                <w:webHidden/>
              </w:rPr>
              <w:tab/>
            </w:r>
            <w:r w:rsidR="00C639DB" w:rsidRPr="00C639DB">
              <w:rPr>
                <w:webHidden/>
              </w:rPr>
              <w:fldChar w:fldCharType="begin"/>
            </w:r>
            <w:r w:rsidR="00C639DB" w:rsidRPr="00C639DB">
              <w:rPr>
                <w:webHidden/>
              </w:rPr>
              <w:instrText xml:space="preserve"> PAGEREF _Toc145686483 \h </w:instrText>
            </w:r>
            <w:r w:rsidR="00C639DB" w:rsidRPr="00C639DB">
              <w:rPr>
                <w:webHidden/>
              </w:rPr>
            </w:r>
            <w:r w:rsidR="00C639DB" w:rsidRPr="00C639DB">
              <w:rPr>
                <w:webHidden/>
              </w:rPr>
              <w:fldChar w:fldCharType="separate"/>
            </w:r>
            <w:r w:rsidR="00C639DB" w:rsidRPr="00C639DB">
              <w:rPr>
                <w:webHidden/>
              </w:rPr>
              <w:t>10</w:t>
            </w:r>
            <w:r w:rsidR="00C639DB" w:rsidRPr="00C639DB">
              <w:rPr>
                <w:webHidden/>
              </w:rPr>
              <w:fldChar w:fldCharType="end"/>
            </w:r>
          </w:hyperlink>
        </w:p>
        <w:p w14:paraId="1857D43F" w14:textId="11200ED3" w:rsidR="00C639DB" w:rsidRDefault="00000000">
          <w:pPr>
            <w:pStyle w:val="TOC2"/>
            <w:rPr>
              <w:rFonts w:asciiTheme="minorHAnsi" w:eastAsiaTheme="minorEastAsia" w:hAnsiTheme="minorHAnsi" w:cstheme="minorBidi"/>
              <w:b w:val="0"/>
              <w:bCs w:val="0"/>
              <w:sz w:val="21"/>
            </w:rPr>
          </w:pPr>
          <w:hyperlink w:anchor="_Toc145686484" w:history="1">
            <w:r w:rsidR="00C639DB" w:rsidRPr="00F4625C">
              <w:rPr>
                <w:rStyle w:val="a8"/>
              </w:rPr>
              <w:t>1.4 Membrane property measurements</w:t>
            </w:r>
            <w:r w:rsidR="00C639DB">
              <w:rPr>
                <w:webHidden/>
              </w:rPr>
              <w:tab/>
            </w:r>
            <w:r w:rsidR="00C639DB">
              <w:rPr>
                <w:webHidden/>
              </w:rPr>
              <w:fldChar w:fldCharType="begin"/>
            </w:r>
            <w:r w:rsidR="00C639DB">
              <w:rPr>
                <w:webHidden/>
              </w:rPr>
              <w:instrText xml:space="preserve"> PAGEREF _Toc145686484 \h </w:instrText>
            </w:r>
            <w:r w:rsidR="00C639DB">
              <w:rPr>
                <w:webHidden/>
              </w:rPr>
            </w:r>
            <w:r w:rsidR="00C639DB">
              <w:rPr>
                <w:webHidden/>
              </w:rPr>
              <w:fldChar w:fldCharType="separate"/>
            </w:r>
            <w:r w:rsidR="00C639DB">
              <w:rPr>
                <w:webHidden/>
              </w:rPr>
              <w:t>10</w:t>
            </w:r>
            <w:r w:rsidR="00C639DB">
              <w:rPr>
                <w:webHidden/>
              </w:rPr>
              <w:fldChar w:fldCharType="end"/>
            </w:r>
          </w:hyperlink>
        </w:p>
        <w:p w14:paraId="7C76394B" w14:textId="64A1D9F1" w:rsidR="00C639DB" w:rsidRPr="00C639DB" w:rsidRDefault="00000000" w:rsidP="0022676D">
          <w:pPr>
            <w:pStyle w:val="TOC2"/>
            <w:rPr>
              <w:rFonts w:asciiTheme="minorHAnsi" w:eastAsiaTheme="minorEastAsia" w:hAnsiTheme="minorHAnsi" w:cstheme="minorBidi"/>
              <w:b w:val="0"/>
              <w:bCs w:val="0"/>
              <w:sz w:val="21"/>
            </w:rPr>
          </w:pPr>
          <w:hyperlink w:anchor="_Toc145686485" w:history="1">
            <w:r w:rsidR="00C639DB" w:rsidRPr="00C639DB">
              <w:rPr>
                <w:rStyle w:val="a8"/>
                <w:b w:val="0"/>
                <w:bCs w:val="0"/>
              </w:rPr>
              <w:t>1.4.1 Swelling ratio and water uptake</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_Toc145686485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10</w:t>
            </w:r>
            <w:r w:rsidR="00C639DB" w:rsidRPr="00C639DB">
              <w:rPr>
                <w:b w:val="0"/>
                <w:bCs w:val="0"/>
                <w:webHidden/>
              </w:rPr>
              <w:fldChar w:fldCharType="end"/>
            </w:r>
          </w:hyperlink>
        </w:p>
        <w:p w14:paraId="5E80EC3A" w14:textId="5DA9E00B" w:rsidR="00C639DB" w:rsidRPr="00C639DB" w:rsidRDefault="00000000" w:rsidP="0022676D">
          <w:pPr>
            <w:pStyle w:val="TOC2"/>
            <w:rPr>
              <w:rFonts w:asciiTheme="minorHAnsi" w:eastAsiaTheme="minorEastAsia" w:hAnsiTheme="minorHAnsi" w:cstheme="minorBidi"/>
              <w:b w:val="0"/>
              <w:bCs w:val="0"/>
              <w:sz w:val="21"/>
            </w:rPr>
          </w:pPr>
          <w:hyperlink w:anchor="_Toc145686486" w:history="1">
            <w:r w:rsidR="00C639DB" w:rsidRPr="00C639DB">
              <w:rPr>
                <w:rStyle w:val="a8"/>
                <w:b w:val="0"/>
                <w:bCs w:val="0"/>
              </w:rPr>
              <w:t>1.4.2 Ion exchange capacity</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_Toc145686486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10</w:t>
            </w:r>
            <w:r w:rsidR="00C639DB" w:rsidRPr="00C639DB">
              <w:rPr>
                <w:b w:val="0"/>
                <w:bCs w:val="0"/>
                <w:webHidden/>
              </w:rPr>
              <w:fldChar w:fldCharType="end"/>
            </w:r>
          </w:hyperlink>
        </w:p>
        <w:p w14:paraId="12F36230" w14:textId="7BF5B8B1" w:rsidR="00C639DB" w:rsidRPr="00C639DB" w:rsidRDefault="00000000" w:rsidP="0022676D">
          <w:pPr>
            <w:pStyle w:val="TOC2"/>
            <w:rPr>
              <w:rFonts w:asciiTheme="minorHAnsi" w:eastAsiaTheme="minorEastAsia" w:hAnsiTheme="minorHAnsi" w:cstheme="minorBidi"/>
              <w:b w:val="0"/>
              <w:bCs w:val="0"/>
              <w:sz w:val="21"/>
            </w:rPr>
          </w:pPr>
          <w:hyperlink w:anchor="_Toc145686487" w:history="1">
            <w:r w:rsidR="00C639DB" w:rsidRPr="00C639DB">
              <w:rPr>
                <w:rStyle w:val="a8"/>
                <w:b w:val="0"/>
                <w:bCs w:val="0"/>
              </w:rPr>
              <w:t>1.4.3 Membrane potential and transference number</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_Toc145686487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11</w:t>
            </w:r>
            <w:r w:rsidR="00C639DB" w:rsidRPr="00C639DB">
              <w:rPr>
                <w:b w:val="0"/>
                <w:bCs w:val="0"/>
                <w:webHidden/>
              </w:rPr>
              <w:fldChar w:fldCharType="end"/>
            </w:r>
          </w:hyperlink>
        </w:p>
        <w:p w14:paraId="1E0A7B3F" w14:textId="2874CB30" w:rsidR="00C639DB" w:rsidRPr="00C639DB" w:rsidRDefault="00000000" w:rsidP="0022676D">
          <w:pPr>
            <w:pStyle w:val="TOC2"/>
            <w:rPr>
              <w:rFonts w:asciiTheme="minorHAnsi" w:eastAsiaTheme="minorEastAsia" w:hAnsiTheme="minorHAnsi" w:cstheme="minorBidi"/>
              <w:b w:val="0"/>
              <w:bCs w:val="0"/>
              <w:sz w:val="21"/>
            </w:rPr>
          </w:pPr>
          <w:hyperlink w:anchor="_Toc145686488" w:history="1">
            <w:r w:rsidR="00C639DB" w:rsidRPr="00C639DB">
              <w:rPr>
                <w:rStyle w:val="a8"/>
                <w:b w:val="0"/>
                <w:bCs w:val="0"/>
              </w:rPr>
              <w:t>1.4.4 Quartz crystal microbalance measurement</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_Toc145686488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11</w:t>
            </w:r>
            <w:r w:rsidR="00C639DB" w:rsidRPr="00C639DB">
              <w:rPr>
                <w:b w:val="0"/>
                <w:bCs w:val="0"/>
                <w:webHidden/>
              </w:rPr>
              <w:fldChar w:fldCharType="end"/>
            </w:r>
          </w:hyperlink>
        </w:p>
        <w:p w14:paraId="1326CF05" w14:textId="0277854B" w:rsidR="00C639DB" w:rsidRDefault="00000000">
          <w:pPr>
            <w:pStyle w:val="TOC2"/>
            <w:rPr>
              <w:rFonts w:asciiTheme="minorHAnsi" w:eastAsiaTheme="minorEastAsia" w:hAnsiTheme="minorHAnsi" w:cstheme="minorBidi"/>
              <w:b w:val="0"/>
              <w:bCs w:val="0"/>
              <w:sz w:val="21"/>
            </w:rPr>
          </w:pPr>
          <w:hyperlink w:anchor="_Toc145686489" w:history="1">
            <w:r w:rsidR="00C639DB" w:rsidRPr="00F4625C">
              <w:rPr>
                <w:rStyle w:val="a8"/>
              </w:rPr>
              <w:t>1.5 Electrochemical characteristics of the developed membrane</w:t>
            </w:r>
            <w:r w:rsidR="00C639DB">
              <w:rPr>
                <w:webHidden/>
              </w:rPr>
              <w:tab/>
            </w:r>
            <w:r w:rsidR="00C639DB">
              <w:rPr>
                <w:webHidden/>
              </w:rPr>
              <w:fldChar w:fldCharType="begin"/>
            </w:r>
            <w:r w:rsidR="00C639DB">
              <w:rPr>
                <w:webHidden/>
              </w:rPr>
              <w:instrText xml:space="preserve"> PAGEREF _Toc145686489 \h </w:instrText>
            </w:r>
            <w:r w:rsidR="00C639DB">
              <w:rPr>
                <w:webHidden/>
              </w:rPr>
            </w:r>
            <w:r w:rsidR="00C639DB">
              <w:rPr>
                <w:webHidden/>
              </w:rPr>
              <w:fldChar w:fldCharType="separate"/>
            </w:r>
            <w:r w:rsidR="00C639DB">
              <w:rPr>
                <w:webHidden/>
              </w:rPr>
              <w:t>12</w:t>
            </w:r>
            <w:r w:rsidR="00C639DB">
              <w:rPr>
                <w:webHidden/>
              </w:rPr>
              <w:fldChar w:fldCharType="end"/>
            </w:r>
          </w:hyperlink>
        </w:p>
        <w:p w14:paraId="52E0AFF5" w14:textId="37A52C56" w:rsidR="00C639DB" w:rsidRPr="00C639DB" w:rsidRDefault="00000000" w:rsidP="0022676D">
          <w:pPr>
            <w:pStyle w:val="TOC2"/>
            <w:rPr>
              <w:rFonts w:asciiTheme="minorHAnsi" w:eastAsiaTheme="minorEastAsia" w:hAnsiTheme="minorHAnsi" w:cstheme="minorBidi"/>
              <w:b w:val="0"/>
              <w:bCs w:val="0"/>
              <w:sz w:val="21"/>
            </w:rPr>
          </w:pPr>
          <w:hyperlink w:anchor="_Toc145686490" w:history="1">
            <w:r w:rsidR="00C639DB" w:rsidRPr="00C639DB">
              <w:rPr>
                <w:rStyle w:val="a8"/>
                <w:b w:val="0"/>
                <w:bCs w:val="0"/>
              </w:rPr>
              <w:t>1.5.1 Ion conductivity</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_Toc145686490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12</w:t>
            </w:r>
            <w:r w:rsidR="00C639DB" w:rsidRPr="00C639DB">
              <w:rPr>
                <w:b w:val="0"/>
                <w:bCs w:val="0"/>
                <w:webHidden/>
              </w:rPr>
              <w:fldChar w:fldCharType="end"/>
            </w:r>
          </w:hyperlink>
        </w:p>
        <w:p w14:paraId="5D6CD8A8" w14:textId="024B7C31" w:rsidR="00C639DB" w:rsidRPr="00C639DB" w:rsidRDefault="00000000" w:rsidP="0022676D">
          <w:pPr>
            <w:pStyle w:val="TOC2"/>
            <w:rPr>
              <w:rFonts w:asciiTheme="minorHAnsi" w:eastAsiaTheme="minorEastAsia" w:hAnsiTheme="minorHAnsi" w:cstheme="minorBidi"/>
              <w:b w:val="0"/>
              <w:bCs w:val="0"/>
              <w:sz w:val="21"/>
            </w:rPr>
          </w:pPr>
          <w:hyperlink w:anchor="_Toc145686492" w:history="1">
            <w:r w:rsidR="00C639DB" w:rsidRPr="00C639DB">
              <w:rPr>
                <w:rStyle w:val="a8"/>
                <w:b w:val="0"/>
                <w:bCs w:val="0"/>
              </w:rPr>
              <w:t>1.5.2 Permeating resistances of membrane and membrane interfaces</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_Toc145686492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13</w:t>
            </w:r>
            <w:r w:rsidR="00C639DB" w:rsidRPr="00C639DB">
              <w:rPr>
                <w:b w:val="0"/>
                <w:bCs w:val="0"/>
                <w:webHidden/>
              </w:rPr>
              <w:fldChar w:fldCharType="end"/>
            </w:r>
          </w:hyperlink>
        </w:p>
        <w:p w14:paraId="33C07D39" w14:textId="500BF6A5" w:rsidR="00C639DB" w:rsidRDefault="00000000">
          <w:pPr>
            <w:pStyle w:val="TOC2"/>
            <w:rPr>
              <w:rFonts w:asciiTheme="minorHAnsi" w:eastAsiaTheme="minorEastAsia" w:hAnsiTheme="minorHAnsi" w:cstheme="minorBidi"/>
              <w:b w:val="0"/>
              <w:bCs w:val="0"/>
              <w:sz w:val="21"/>
            </w:rPr>
          </w:pPr>
          <w:hyperlink w:anchor="_Toc145686493" w:history="1">
            <w:r w:rsidR="00C639DB" w:rsidRPr="00F4625C">
              <w:rPr>
                <w:rStyle w:val="a8"/>
              </w:rPr>
              <w:t>1.6 Ion permeation measurements</w:t>
            </w:r>
            <w:r w:rsidR="00C639DB">
              <w:rPr>
                <w:webHidden/>
              </w:rPr>
              <w:tab/>
            </w:r>
            <w:r w:rsidR="00C639DB">
              <w:rPr>
                <w:webHidden/>
              </w:rPr>
              <w:fldChar w:fldCharType="begin"/>
            </w:r>
            <w:r w:rsidR="00C639DB">
              <w:rPr>
                <w:webHidden/>
              </w:rPr>
              <w:instrText xml:space="preserve"> PAGEREF _Toc145686493 \h </w:instrText>
            </w:r>
            <w:r w:rsidR="00C639DB">
              <w:rPr>
                <w:webHidden/>
              </w:rPr>
            </w:r>
            <w:r w:rsidR="00C639DB">
              <w:rPr>
                <w:webHidden/>
              </w:rPr>
              <w:fldChar w:fldCharType="separate"/>
            </w:r>
            <w:r w:rsidR="00C639DB">
              <w:rPr>
                <w:webHidden/>
              </w:rPr>
              <w:t>13</w:t>
            </w:r>
            <w:r w:rsidR="00C639DB">
              <w:rPr>
                <w:webHidden/>
              </w:rPr>
              <w:fldChar w:fldCharType="end"/>
            </w:r>
          </w:hyperlink>
        </w:p>
        <w:p w14:paraId="7A90C587" w14:textId="020A17BB" w:rsidR="00C639DB" w:rsidRDefault="00000000">
          <w:pPr>
            <w:pStyle w:val="TOC2"/>
            <w:rPr>
              <w:rFonts w:asciiTheme="minorHAnsi" w:eastAsiaTheme="minorEastAsia" w:hAnsiTheme="minorHAnsi" w:cstheme="minorBidi"/>
              <w:b w:val="0"/>
              <w:bCs w:val="0"/>
              <w:sz w:val="21"/>
            </w:rPr>
          </w:pPr>
          <w:hyperlink w:anchor="_Toc145686494" w:history="1">
            <w:r w:rsidR="00C639DB" w:rsidRPr="00F4625C">
              <w:rPr>
                <w:rStyle w:val="a8"/>
              </w:rPr>
              <w:t>1.7 Computational simulations</w:t>
            </w:r>
            <w:r w:rsidR="00C639DB">
              <w:rPr>
                <w:webHidden/>
              </w:rPr>
              <w:tab/>
            </w:r>
            <w:r w:rsidR="00C639DB">
              <w:rPr>
                <w:webHidden/>
              </w:rPr>
              <w:fldChar w:fldCharType="begin"/>
            </w:r>
            <w:r w:rsidR="00C639DB">
              <w:rPr>
                <w:webHidden/>
              </w:rPr>
              <w:instrText xml:space="preserve"> PAGEREF _Toc145686494 \h </w:instrText>
            </w:r>
            <w:r w:rsidR="00C639DB">
              <w:rPr>
                <w:webHidden/>
              </w:rPr>
            </w:r>
            <w:r w:rsidR="00C639DB">
              <w:rPr>
                <w:webHidden/>
              </w:rPr>
              <w:fldChar w:fldCharType="separate"/>
            </w:r>
            <w:r w:rsidR="00C639DB">
              <w:rPr>
                <w:webHidden/>
              </w:rPr>
              <w:t>14</w:t>
            </w:r>
            <w:r w:rsidR="00C639DB">
              <w:rPr>
                <w:webHidden/>
              </w:rPr>
              <w:fldChar w:fldCharType="end"/>
            </w:r>
          </w:hyperlink>
        </w:p>
        <w:p w14:paraId="1EF6B35F" w14:textId="4DE25500" w:rsidR="00C639DB" w:rsidRPr="00C639DB" w:rsidRDefault="00000000" w:rsidP="0022676D">
          <w:pPr>
            <w:pStyle w:val="TOC2"/>
            <w:rPr>
              <w:rFonts w:asciiTheme="minorHAnsi" w:eastAsiaTheme="minorEastAsia" w:hAnsiTheme="minorHAnsi" w:cstheme="minorBidi"/>
              <w:b w:val="0"/>
              <w:bCs w:val="0"/>
              <w:sz w:val="21"/>
            </w:rPr>
          </w:pPr>
          <w:hyperlink w:anchor="_Toc145686495" w:history="1">
            <w:r w:rsidR="00C639DB" w:rsidRPr="00C639DB">
              <w:rPr>
                <w:rStyle w:val="a8"/>
                <w:b w:val="0"/>
                <w:bCs w:val="0"/>
              </w:rPr>
              <w:t>1.7.1 DFT calculations</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_Toc145686495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14</w:t>
            </w:r>
            <w:r w:rsidR="00C639DB" w:rsidRPr="00C639DB">
              <w:rPr>
                <w:b w:val="0"/>
                <w:bCs w:val="0"/>
                <w:webHidden/>
              </w:rPr>
              <w:fldChar w:fldCharType="end"/>
            </w:r>
          </w:hyperlink>
        </w:p>
        <w:p w14:paraId="7517F982" w14:textId="4D121240" w:rsidR="00C639DB" w:rsidRPr="00C639DB" w:rsidRDefault="00000000" w:rsidP="0022676D">
          <w:pPr>
            <w:pStyle w:val="TOC2"/>
            <w:rPr>
              <w:rFonts w:asciiTheme="minorHAnsi" w:eastAsiaTheme="minorEastAsia" w:hAnsiTheme="minorHAnsi" w:cstheme="minorBidi"/>
              <w:b w:val="0"/>
              <w:bCs w:val="0"/>
              <w:sz w:val="21"/>
            </w:rPr>
          </w:pPr>
          <w:hyperlink w:anchor="_Toc145686497" w:history="1">
            <w:r w:rsidR="00C639DB" w:rsidRPr="00C639DB">
              <w:rPr>
                <w:rStyle w:val="a8"/>
                <w:b w:val="0"/>
                <w:bCs w:val="0"/>
              </w:rPr>
              <w:t>1.7.2 Porosity analysis</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_Toc145686497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15</w:t>
            </w:r>
            <w:r w:rsidR="00C639DB" w:rsidRPr="00C639DB">
              <w:rPr>
                <w:b w:val="0"/>
                <w:bCs w:val="0"/>
                <w:webHidden/>
              </w:rPr>
              <w:fldChar w:fldCharType="end"/>
            </w:r>
          </w:hyperlink>
        </w:p>
        <w:p w14:paraId="2E1928A5" w14:textId="27921425" w:rsidR="00C639DB" w:rsidRPr="00C639DB" w:rsidRDefault="00000000" w:rsidP="0022676D">
          <w:pPr>
            <w:pStyle w:val="TOC2"/>
            <w:rPr>
              <w:rFonts w:asciiTheme="minorHAnsi" w:eastAsiaTheme="minorEastAsia" w:hAnsiTheme="minorHAnsi" w:cstheme="minorBidi"/>
              <w:b w:val="0"/>
              <w:bCs w:val="0"/>
              <w:sz w:val="21"/>
            </w:rPr>
          </w:pPr>
          <w:hyperlink w:anchor="_Toc145686499" w:history="1">
            <w:r w:rsidR="00C639DB" w:rsidRPr="00C639DB">
              <w:rPr>
                <w:rStyle w:val="a8"/>
                <w:b w:val="0"/>
                <w:bCs w:val="0"/>
              </w:rPr>
              <w:t>1.7.3 Water distribution surrounding groups</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_Toc145686499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16</w:t>
            </w:r>
            <w:r w:rsidR="00C639DB" w:rsidRPr="00C639DB">
              <w:rPr>
                <w:b w:val="0"/>
                <w:bCs w:val="0"/>
                <w:webHidden/>
              </w:rPr>
              <w:fldChar w:fldCharType="end"/>
            </w:r>
          </w:hyperlink>
        </w:p>
        <w:p w14:paraId="26F74453" w14:textId="535EBCB1" w:rsidR="00C639DB" w:rsidRPr="00C639DB" w:rsidRDefault="00000000" w:rsidP="0022676D">
          <w:pPr>
            <w:pStyle w:val="TOC2"/>
            <w:rPr>
              <w:rFonts w:asciiTheme="minorHAnsi" w:eastAsiaTheme="minorEastAsia" w:hAnsiTheme="minorHAnsi" w:cstheme="minorBidi"/>
              <w:b w:val="0"/>
              <w:bCs w:val="0"/>
              <w:sz w:val="21"/>
            </w:rPr>
          </w:pPr>
          <w:hyperlink w:anchor="_Toc145686501" w:history="1">
            <w:r w:rsidR="00C639DB" w:rsidRPr="00C639DB">
              <w:rPr>
                <w:rStyle w:val="a8"/>
                <w:b w:val="0"/>
                <w:bCs w:val="0"/>
              </w:rPr>
              <w:t>1.7.4 Ions passed through charged nanochannels</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_Toc145686501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17</w:t>
            </w:r>
            <w:r w:rsidR="00C639DB" w:rsidRPr="00C639DB">
              <w:rPr>
                <w:b w:val="0"/>
                <w:bCs w:val="0"/>
                <w:webHidden/>
              </w:rPr>
              <w:fldChar w:fldCharType="end"/>
            </w:r>
          </w:hyperlink>
        </w:p>
        <w:p w14:paraId="10806546" w14:textId="4E3E9E7F" w:rsidR="00C639DB" w:rsidRPr="00C639DB" w:rsidRDefault="00000000" w:rsidP="0022676D">
          <w:pPr>
            <w:pStyle w:val="TOC2"/>
            <w:rPr>
              <w:rFonts w:asciiTheme="minorHAnsi" w:eastAsiaTheme="minorEastAsia" w:hAnsiTheme="minorHAnsi" w:cstheme="minorBidi"/>
              <w:b w:val="0"/>
              <w:bCs w:val="0"/>
              <w:sz w:val="21"/>
            </w:rPr>
          </w:pPr>
          <w:hyperlink w:anchor="_Toc145686503" w:history="1">
            <w:r w:rsidR="00C639DB" w:rsidRPr="00C639DB">
              <w:rPr>
                <w:rStyle w:val="a8"/>
                <w:b w:val="0"/>
                <w:bCs w:val="0"/>
              </w:rPr>
              <w:t>1.7.5 Potential of mean force for ion migration</w:t>
            </w:r>
            <w:r w:rsidR="00C639DB" w:rsidRPr="00C639DB">
              <w:rPr>
                <w:b w:val="0"/>
                <w:bCs w:val="0"/>
                <w:webHidden/>
              </w:rPr>
              <w:tab/>
            </w:r>
            <w:r w:rsidR="00C639DB" w:rsidRPr="00C639DB">
              <w:rPr>
                <w:b w:val="0"/>
                <w:bCs w:val="0"/>
                <w:webHidden/>
              </w:rPr>
              <w:fldChar w:fldCharType="begin"/>
            </w:r>
            <w:r w:rsidR="00C639DB" w:rsidRPr="00C639DB">
              <w:rPr>
                <w:b w:val="0"/>
                <w:bCs w:val="0"/>
                <w:webHidden/>
              </w:rPr>
              <w:instrText xml:space="preserve"> PAGEREF _Toc145686503 \h </w:instrText>
            </w:r>
            <w:r w:rsidR="00C639DB" w:rsidRPr="00C639DB">
              <w:rPr>
                <w:b w:val="0"/>
                <w:bCs w:val="0"/>
                <w:webHidden/>
              </w:rPr>
            </w:r>
            <w:r w:rsidR="00C639DB" w:rsidRPr="00C639DB">
              <w:rPr>
                <w:b w:val="0"/>
                <w:bCs w:val="0"/>
                <w:webHidden/>
              </w:rPr>
              <w:fldChar w:fldCharType="separate"/>
            </w:r>
            <w:r w:rsidR="00C639DB" w:rsidRPr="00C639DB">
              <w:rPr>
                <w:b w:val="0"/>
                <w:bCs w:val="0"/>
                <w:webHidden/>
              </w:rPr>
              <w:t>19</w:t>
            </w:r>
            <w:r w:rsidR="00C639DB" w:rsidRPr="00C639DB">
              <w:rPr>
                <w:b w:val="0"/>
                <w:bCs w:val="0"/>
                <w:webHidden/>
              </w:rPr>
              <w:fldChar w:fldCharType="end"/>
            </w:r>
          </w:hyperlink>
        </w:p>
        <w:p w14:paraId="28B9F2B1" w14:textId="1D25A9F5" w:rsidR="00C639DB" w:rsidRDefault="00000000">
          <w:pPr>
            <w:pStyle w:val="TOC1"/>
            <w:rPr>
              <w:rFonts w:asciiTheme="minorHAnsi" w:eastAsiaTheme="minorEastAsia" w:hAnsiTheme="minorHAnsi" w:cstheme="minorBidi"/>
              <w:b w:val="0"/>
              <w:bCs w:val="0"/>
              <w:sz w:val="21"/>
              <w:szCs w:val="22"/>
            </w:rPr>
          </w:pPr>
          <w:hyperlink w:anchor="_Toc145686504" w:history="1">
            <w:r w:rsidR="00C639DB" w:rsidRPr="00F4625C">
              <w:rPr>
                <w:rStyle w:val="a8"/>
              </w:rPr>
              <w:t xml:space="preserve">2. Supplementary </w:t>
            </w:r>
            <w:r w:rsidR="000A7B1D">
              <w:rPr>
                <w:rStyle w:val="a8"/>
                <w:rFonts w:hint="eastAsia"/>
              </w:rPr>
              <w:t>F</w:t>
            </w:r>
            <w:r w:rsidR="00C639DB" w:rsidRPr="00F4625C">
              <w:rPr>
                <w:rStyle w:val="a8"/>
              </w:rPr>
              <w:t>igures</w:t>
            </w:r>
            <w:r w:rsidR="00C639DB">
              <w:rPr>
                <w:webHidden/>
              </w:rPr>
              <w:tab/>
            </w:r>
            <w:r w:rsidR="00C639DB">
              <w:rPr>
                <w:webHidden/>
              </w:rPr>
              <w:fldChar w:fldCharType="begin"/>
            </w:r>
            <w:r w:rsidR="00C639DB">
              <w:rPr>
                <w:webHidden/>
              </w:rPr>
              <w:instrText xml:space="preserve"> PAGEREF _Toc145686504 \h </w:instrText>
            </w:r>
            <w:r w:rsidR="00C639DB">
              <w:rPr>
                <w:webHidden/>
              </w:rPr>
            </w:r>
            <w:r w:rsidR="00C639DB">
              <w:rPr>
                <w:webHidden/>
              </w:rPr>
              <w:fldChar w:fldCharType="separate"/>
            </w:r>
            <w:r w:rsidR="00C639DB">
              <w:rPr>
                <w:webHidden/>
              </w:rPr>
              <w:t>20</w:t>
            </w:r>
            <w:r w:rsidR="00C639DB">
              <w:rPr>
                <w:webHidden/>
              </w:rPr>
              <w:fldChar w:fldCharType="end"/>
            </w:r>
          </w:hyperlink>
        </w:p>
        <w:p w14:paraId="6612A710" w14:textId="474A210D" w:rsidR="00C639DB" w:rsidRDefault="00000000" w:rsidP="00403213">
          <w:pPr>
            <w:pStyle w:val="TOC3"/>
            <w:rPr>
              <w:rFonts w:asciiTheme="minorHAnsi" w:eastAsiaTheme="minorEastAsia" w:hAnsiTheme="minorHAnsi" w:cstheme="minorBidi"/>
              <w:sz w:val="21"/>
            </w:rPr>
          </w:pPr>
          <w:hyperlink w:anchor="_Toc145686472" w:history="1">
            <w:r w:rsidR="00C639DB" w:rsidRPr="00F4625C">
              <w:rPr>
                <w:rStyle w:val="a8"/>
                <w:b/>
              </w:rPr>
              <w:t xml:space="preserve">Figure S1. </w:t>
            </w:r>
            <w:r w:rsidR="00C639DB" w:rsidRPr="00F4625C">
              <w:rPr>
                <w:rStyle w:val="a8"/>
              </w:rPr>
              <w:t xml:space="preserve">Schematic of the </w:t>
            </w:r>
            <w:r w:rsidR="0067737F">
              <w:rPr>
                <w:rStyle w:val="a8"/>
              </w:rPr>
              <w:t xml:space="preserve">monovalent cation exchange membrane (M-CEM) fabrication </w:t>
            </w:r>
            <w:r w:rsidR="00C639DB" w:rsidRPr="00F4625C">
              <w:rPr>
                <w:rStyle w:val="a8"/>
              </w:rPr>
              <w:t>using a solvent evaporation method.</w:t>
            </w:r>
            <w:r w:rsidR="00C639DB">
              <w:rPr>
                <w:webHidden/>
              </w:rPr>
              <w:tab/>
            </w:r>
            <w:r w:rsidR="00C639DB">
              <w:rPr>
                <w:webHidden/>
              </w:rPr>
              <w:fldChar w:fldCharType="begin"/>
            </w:r>
            <w:r w:rsidR="00C639DB">
              <w:rPr>
                <w:webHidden/>
              </w:rPr>
              <w:instrText xml:space="preserve"> PAGEREF _Toc145686472 \h </w:instrText>
            </w:r>
            <w:r w:rsidR="00C639DB">
              <w:rPr>
                <w:webHidden/>
              </w:rPr>
            </w:r>
            <w:r w:rsidR="00C639DB">
              <w:rPr>
                <w:webHidden/>
              </w:rPr>
              <w:fldChar w:fldCharType="separate"/>
            </w:r>
            <w:r w:rsidR="00C639DB">
              <w:rPr>
                <w:webHidden/>
              </w:rPr>
              <w:t>7</w:t>
            </w:r>
            <w:r w:rsidR="00C639DB">
              <w:rPr>
                <w:webHidden/>
              </w:rPr>
              <w:fldChar w:fldCharType="end"/>
            </w:r>
          </w:hyperlink>
        </w:p>
        <w:p w14:paraId="749FF1B1" w14:textId="77777777" w:rsidR="00C639DB" w:rsidRDefault="00000000" w:rsidP="00403213">
          <w:pPr>
            <w:pStyle w:val="TOC3"/>
            <w:rPr>
              <w:rFonts w:asciiTheme="minorHAnsi" w:eastAsiaTheme="minorEastAsia" w:hAnsiTheme="minorHAnsi" w:cstheme="minorBidi"/>
              <w:sz w:val="21"/>
            </w:rPr>
          </w:pPr>
          <w:hyperlink w:anchor="_Toc145686491" w:history="1">
            <w:r w:rsidR="00C639DB" w:rsidRPr="00F4625C">
              <w:rPr>
                <w:rStyle w:val="a8"/>
                <w:b/>
              </w:rPr>
              <w:t xml:space="preserve">Figure S2. </w:t>
            </w:r>
            <w:r w:rsidR="00C639DB" w:rsidRPr="00F4625C">
              <w:rPr>
                <w:rStyle w:val="a8"/>
              </w:rPr>
              <w:t>Schematic of the device used for ion conductivity measurements.</w:t>
            </w:r>
            <w:r w:rsidR="00C639DB">
              <w:rPr>
                <w:webHidden/>
              </w:rPr>
              <w:tab/>
            </w:r>
            <w:r w:rsidR="00C639DB">
              <w:rPr>
                <w:webHidden/>
              </w:rPr>
              <w:fldChar w:fldCharType="begin"/>
            </w:r>
            <w:r w:rsidR="00C639DB">
              <w:rPr>
                <w:webHidden/>
              </w:rPr>
              <w:instrText xml:space="preserve"> PAGEREF _Toc145686491 \h </w:instrText>
            </w:r>
            <w:r w:rsidR="00C639DB">
              <w:rPr>
                <w:webHidden/>
              </w:rPr>
            </w:r>
            <w:r w:rsidR="00C639DB">
              <w:rPr>
                <w:webHidden/>
              </w:rPr>
              <w:fldChar w:fldCharType="separate"/>
            </w:r>
            <w:r w:rsidR="00C639DB">
              <w:rPr>
                <w:webHidden/>
              </w:rPr>
              <w:t>12</w:t>
            </w:r>
            <w:r w:rsidR="00C639DB">
              <w:rPr>
                <w:webHidden/>
              </w:rPr>
              <w:fldChar w:fldCharType="end"/>
            </w:r>
          </w:hyperlink>
        </w:p>
        <w:p w14:paraId="37080E2F" w14:textId="77777777" w:rsidR="00C639DB" w:rsidRDefault="00000000" w:rsidP="00403213">
          <w:pPr>
            <w:pStyle w:val="TOC3"/>
            <w:rPr>
              <w:rFonts w:asciiTheme="minorHAnsi" w:eastAsiaTheme="minorEastAsia" w:hAnsiTheme="minorHAnsi" w:cstheme="minorBidi"/>
              <w:sz w:val="21"/>
            </w:rPr>
          </w:pPr>
          <w:hyperlink w:anchor="_Toc145686496" w:history="1">
            <w:r w:rsidR="00C639DB" w:rsidRPr="00F4625C">
              <w:rPr>
                <w:rStyle w:val="a8"/>
                <w:b/>
              </w:rPr>
              <w:t xml:space="preserve">Figure S3. </w:t>
            </w:r>
            <w:r w:rsidR="00C639DB" w:rsidRPr="00F4625C">
              <w:rPr>
                <w:rStyle w:val="a8"/>
              </w:rPr>
              <w:t>Interaction energies between ions and the M-CEM unit.</w:t>
            </w:r>
            <w:r w:rsidR="00C639DB">
              <w:rPr>
                <w:webHidden/>
              </w:rPr>
              <w:tab/>
            </w:r>
            <w:r w:rsidR="00C639DB">
              <w:rPr>
                <w:webHidden/>
              </w:rPr>
              <w:fldChar w:fldCharType="begin"/>
            </w:r>
            <w:r w:rsidR="00C639DB">
              <w:rPr>
                <w:webHidden/>
              </w:rPr>
              <w:instrText xml:space="preserve"> PAGEREF _Toc145686496 \h </w:instrText>
            </w:r>
            <w:r w:rsidR="00C639DB">
              <w:rPr>
                <w:webHidden/>
              </w:rPr>
            </w:r>
            <w:r w:rsidR="00C639DB">
              <w:rPr>
                <w:webHidden/>
              </w:rPr>
              <w:fldChar w:fldCharType="separate"/>
            </w:r>
            <w:r w:rsidR="00C639DB">
              <w:rPr>
                <w:webHidden/>
              </w:rPr>
              <w:t>15</w:t>
            </w:r>
            <w:r w:rsidR="00C639DB">
              <w:rPr>
                <w:webHidden/>
              </w:rPr>
              <w:fldChar w:fldCharType="end"/>
            </w:r>
          </w:hyperlink>
        </w:p>
        <w:p w14:paraId="4B14F6B8" w14:textId="77777777" w:rsidR="00C639DB" w:rsidRDefault="00000000" w:rsidP="00403213">
          <w:pPr>
            <w:pStyle w:val="TOC3"/>
            <w:rPr>
              <w:rFonts w:asciiTheme="minorHAnsi" w:eastAsiaTheme="minorEastAsia" w:hAnsiTheme="minorHAnsi" w:cstheme="minorBidi"/>
              <w:sz w:val="21"/>
            </w:rPr>
          </w:pPr>
          <w:hyperlink w:anchor="_Toc145686498" w:history="1">
            <w:r w:rsidR="00C639DB" w:rsidRPr="00F4625C">
              <w:rPr>
                <w:rStyle w:val="a8"/>
                <w:b/>
              </w:rPr>
              <w:t xml:space="preserve">Figure S4. </w:t>
            </w:r>
            <w:r w:rsidR="00C639DB" w:rsidRPr="00F4625C">
              <w:rPr>
                <w:rStyle w:val="a8"/>
              </w:rPr>
              <w:t>Simulated membrane models for porosity analysis.</w:t>
            </w:r>
            <w:r w:rsidR="00C639DB">
              <w:rPr>
                <w:webHidden/>
              </w:rPr>
              <w:tab/>
            </w:r>
            <w:r w:rsidR="00C639DB">
              <w:rPr>
                <w:webHidden/>
              </w:rPr>
              <w:fldChar w:fldCharType="begin"/>
            </w:r>
            <w:r w:rsidR="00C639DB">
              <w:rPr>
                <w:webHidden/>
              </w:rPr>
              <w:instrText xml:space="preserve"> PAGEREF _Toc145686498 \h </w:instrText>
            </w:r>
            <w:r w:rsidR="00C639DB">
              <w:rPr>
                <w:webHidden/>
              </w:rPr>
            </w:r>
            <w:r w:rsidR="00C639DB">
              <w:rPr>
                <w:webHidden/>
              </w:rPr>
              <w:fldChar w:fldCharType="separate"/>
            </w:r>
            <w:r w:rsidR="00C639DB">
              <w:rPr>
                <w:webHidden/>
              </w:rPr>
              <w:t>16</w:t>
            </w:r>
            <w:r w:rsidR="00C639DB">
              <w:rPr>
                <w:webHidden/>
              </w:rPr>
              <w:fldChar w:fldCharType="end"/>
            </w:r>
          </w:hyperlink>
        </w:p>
        <w:p w14:paraId="7E49BBEB" w14:textId="77777777" w:rsidR="00C639DB" w:rsidRDefault="00000000" w:rsidP="00403213">
          <w:pPr>
            <w:pStyle w:val="TOC3"/>
            <w:rPr>
              <w:rFonts w:asciiTheme="minorHAnsi" w:eastAsiaTheme="minorEastAsia" w:hAnsiTheme="minorHAnsi" w:cstheme="minorBidi"/>
              <w:sz w:val="21"/>
            </w:rPr>
          </w:pPr>
          <w:hyperlink w:anchor="_Toc145686500" w:history="1">
            <w:r w:rsidR="00C639DB" w:rsidRPr="00F4625C">
              <w:rPr>
                <w:rStyle w:val="a8"/>
                <w:b/>
              </w:rPr>
              <w:t>Figure S5.</w:t>
            </w:r>
            <w:r w:rsidR="00C639DB" w:rsidRPr="00F4625C">
              <w:rPr>
                <w:rStyle w:val="a8"/>
              </w:rPr>
              <w:t xml:space="preserve"> Amorphous cells containing water molecules and polymer chains for the hydration state simulations of functional groups.</w:t>
            </w:r>
            <w:r w:rsidR="00C639DB">
              <w:rPr>
                <w:webHidden/>
              </w:rPr>
              <w:tab/>
            </w:r>
            <w:r w:rsidR="00C639DB">
              <w:rPr>
                <w:webHidden/>
              </w:rPr>
              <w:fldChar w:fldCharType="begin"/>
            </w:r>
            <w:r w:rsidR="00C639DB">
              <w:rPr>
                <w:webHidden/>
              </w:rPr>
              <w:instrText xml:space="preserve"> PAGEREF _Toc145686500 \h </w:instrText>
            </w:r>
            <w:r w:rsidR="00C639DB">
              <w:rPr>
                <w:webHidden/>
              </w:rPr>
            </w:r>
            <w:r w:rsidR="00C639DB">
              <w:rPr>
                <w:webHidden/>
              </w:rPr>
              <w:fldChar w:fldCharType="separate"/>
            </w:r>
            <w:r w:rsidR="00C639DB">
              <w:rPr>
                <w:webHidden/>
              </w:rPr>
              <w:t>17</w:t>
            </w:r>
            <w:r w:rsidR="00C639DB">
              <w:rPr>
                <w:webHidden/>
              </w:rPr>
              <w:fldChar w:fldCharType="end"/>
            </w:r>
          </w:hyperlink>
        </w:p>
        <w:p w14:paraId="6DBB26B9" w14:textId="77777777" w:rsidR="00C639DB" w:rsidRDefault="00000000" w:rsidP="00403213">
          <w:pPr>
            <w:pStyle w:val="TOC3"/>
            <w:rPr>
              <w:rFonts w:asciiTheme="minorHAnsi" w:eastAsiaTheme="minorEastAsia" w:hAnsiTheme="minorHAnsi" w:cstheme="minorBidi"/>
              <w:sz w:val="21"/>
            </w:rPr>
          </w:pPr>
          <w:hyperlink w:anchor="_Toc145686502" w:history="1">
            <w:r w:rsidR="00C639DB" w:rsidRPr="00F4625C">
              <w:rPr>
                <w:rStyle w:val="a8"/>
                <w:b/>
              </w:rPr>
              <w:t>Figure S6.</w:t>
            </w:r>
            <w:r w:rsidR="00C639DB" w:rsidRPr="00F4625C">
              <w:rPr>
                <w:rStyle w:val="a8"/>
              </w:rPr>
              <w:t xml:space="preserve"> Side view of the simulation box used to investigate ion transport in membranes and top view of nanochannel modified with (a) sulfonic acid groups, (b) sulfonic acid groups and deprotonated imidazole groups, (c) sulfonic acid groups and imidazole groups, and (d) sulfonic acid groups and protonated imidazole groups.</w:t>
            </w:r>
            <w:r w:rsidR="00C639DB">
              <w:rPr>
                <w:webHidden/>
              </w:rPr>
              <w:tab/>
            </w:r>
            <w:r w:rsidR="00C639DB">
              <w:rPr>
                <w:webHidden/>
              </w:rPr>
              <w:fldChar w:fldCharType="begin"/>
            </w:r>
            <w:r w:rsidR="00C639DB">
              <w:rPr>
                <w:webHidden/>
              </w:rPr>
              <w:instrText xml:space="preserve"> PAGEREF _Toc145686502 \h </w:instrText>
            </w:r>
            <w:r w:rsidR="00C639DB">
              <w:rPr>
                <w:webHidden/>
              </w:rPr>
            </w:r>
            <w:r w:rsidR="00C639DB">
              <w:rPr>
                <w:webHidden/>
              </w:rPr>
              <w:fldChar w:fldCharType="separate"/>
            </w:r>
            <w:r w:rsidR="00C639DB">
              <w:rPr>
                <w:webHidden/>
              </w:rPr>
              <w:t>19</w:t>
            </w:r>
            <w:r w:rsidR="00C639DB">
              <w:rPr>
                <w:webHidden/>
              </w:rPr>
              <w:fldChar w:fldCharType="end"/>
            </w:r>
          </w:hyperlink>
        </w:p>
        <w:p w14:paraId="00A035FD" w14:textId="4EA13A7C" w:rsidR="00C639DB" w:rsidRDefault="00000000" w:rsidP="00403213">
          <w:pPr>
            <w:pStyle w:val="TOC3"/>
            <w:rPr>
              <w:rFonts w:asciiTheme="minorHAnsi" w:eastAsiaTheme="minorEastAsia" w:hAnsiTheme="minorHAnsi" w:cstheme="minorBidi"/>
              <w:sz w:val="21"/>
            </w:rPr>
          </w:pPr>
          <w:hyperlink w:anchor="_Toc145686505" w:history="1">
            <w:r w:rsidR="00C639DB" w:rsidRPr="00F4625C">
              <w:rPr>
                <w:rStyle w:val="a8"/>
                <w:b/>
              </w:rPr>
              <w:t>Figure S7.</w:t>
            </w:r>
            <w:r w:rsidR="00C639DB" w:rsidRPr="00F4625C">
              <w:rPr>
                <w:rStyle w:val="a8"/>
              </w:rPr>
              <w:t xml:space="preserve"> (a) Schematic chemical structures of PEEK sulfonation, and (b) degree of sulfonation and ion exchange capacity of SPEEK versus sulfonation reaction time.</w:t>
            </w:r>
            <w:r w:rsidR="00C639DB">
              <w:rPr>
                <w:webHidden/>
              </w:rPr>
              <w:tab/>
            </w:r>
            <w:r w:rsidR="00C639DB">
              <w:rPr>
                <w:webHidden/>
              </w:rPr>
              <w:fldChar w:fldCharType="begin"/>
            </w:r>
            <w:r w:rsidR="00C639DB">
              <w:rPr>
                <w:webHidden/>
              </w:rPr>
              <w:instrText xml:space="preserve"> PAGEREF _Toc145686505 \h </w:instrText>
            </w:r>
            <w:r w:rsidR="00C639DB">
              <w:rPr>
                <w:webHidden/>
              </w:rPr>
            </w:r>
            <w:r w:rsidR="00C639DB">
              <w:rPr>
                <w:webHidden/>
              </w:rPr>
              <w:fldChar w:fldCharType="separate"/>
            </w:r>
            <w:r w:rsidR="00C639DB">
              <w:rPr>
                <w:webHidden/>
              </w:rPr>
              <w:t>20</w:t>
            </w:r>
            <w:r w:rsidR="00C639DB">
              <w:rPr>
                <w:webHidden/>
              </w:rPr>
              <w:fldChar w:fldCharType="end"/>
            </w:r>
          </w:hyperlink>
        </w:p>
        <w:p w14:paraId="1D43DB8B" w14:textId="0571B823" w:rsidR="00C639DB" w:rsidRDefault="00000000" w:rsidP="00403213">
          <w:pPr>
            <w:pStyle w:val="TOC3"/>
            <w:rPr>
              <w:rFonts w:asciiTheme="minorHAnsi" w:eastAsiaTheme="minorEastAsia" w:hAnsiTheme="minorHAnsi" w:cstheme="minorBidi"/>
              <w:sz w:val="21"/>
            </w:rPr>
          </w:pPr>
          <w:hyperlink w:anchor="_Toc145686506" w:history="1">
            <w:r w:rsidR="00C639DB" w:rsidRPr="00F4625C">
              <w:rPr>
                <w:rStyle w:val="a8"/>
                <w:b/>
              </w:rPr>
              <w:t xml:space="preserve">Figure S8. </w:t>
            </w:r>
            <w:r w:rsidR="00C639DB" w:rsidRPr="00F4625C">
              <w:rPr>
                <w:rStyle w:val="a8"/>
                <w:vertAlign w:val="superscript"/>
              </w:rPr>
              <w:t>1</w:t>
            </w:r>
            <w:r w:rsidR="00C639DB" w:rsidRPr="00F4625C">
              <w:rPr>
                <w:rStyle w:val="a8"/>
              </w:rPr>
              <w:t>H NMR spectrum of SPEEK.</w:t>
            </w:r>
            <w:r w:rsidR="00C639DB">
              <w:rPr>
                <w:webHidden/>
              </w:rPr>
              <w:tab/>
            </w:r>
            <w:r w:rsidR="00C639DB">
              <w:rPr>
                <w:webHidden/>
              </w:rPr>
              <w:fldChar w:fldCharType="begin"/>
            </w:r>
            <w:r w:rsidR="00C639DB">
              <w:rPr>
                <w:webHidden/>
              </w:rPr>
              <w:instrText xml:space="preserve"> PAGEREF _Toc145686506 \h </w:instrText>
            </w:r>
            <w:r w:rsidR="00C639DB">
              <w:rPr>
                <w:webHidden/>
              </w:rPr>
            </w:r>
            <w:r w:rsidR="00C639DB">
              <w:rPr>
                <w:webHidden/>
              </w:rPr>
              <w:fldChar w:fldCharType="separate"/>
            </w:r>
            <w:r w:rsidR="00C639DB">
              <w:rPr>
                <w:webHidden/>
              </w:rPr>
              <w:t>21</w:t>
            </w:r>
            <w:r w:rsidR="00C639DB">
              <w:rPr>
                <w:webHidden/>
              </w:rPr>
              <w:fldChar w:fldCharType="end"/>
            </w:r>
          </w:hyperlink>
        </w:p>
        <w:p w14:paraId="4F4A128D" w14:textId="70F25928" w:rsidR="00C639DB" w:rsidRDefault="00000000" w:rsidP="00403213">
          <w:pPr>
            <w:pStyle w:val="TOC3"/>
            <w:rPr>
              <w:rFonts w:asciiTheme="minorHAnsi" w:eastAsiaTheme="minorEastAsia" w:hAnsiTheme="minorHAnsi" w:cstheme="minorBidi"/>
              <w:sz w:val="21"/>
            </w:rPr>
          </w:pPr>
          <w:hyperlink w:anchor="_Toc145686507" w:history="1">
            <w:r w:rsidR="00C639DB" w:rsidRPr="00F4625C">
              <w:rPr>
                <w:rStyle w:val="a8"/>
                <w:b/>
              </w:rPr>
              <w:t xml:space="preserve">Figure S9. </w:t>
            </w:r>
            <w:r w:rsidR="00C639DB" w:rsidRPr="00F4625C">
              <w:rPr>
                <w:rStyle w:val="a8"/>
                <w:vertAlign w:val="superscript"/>
              </w:rPr>
              <w:t>1</w:t>
            </w:r>
            <w:r w:rsidR="00C639DB" w:rsidRPr="00F4625C">
              <w:rPr>
                <w:rStyle w:val="a8"/>
              </w:rPr>
              <w:t>H NMR spectrum of commercial PBI.</w:t>
            </w:r>
            <w:r w:rsidR="00C639DB">
              <w:rPr>
                <w:webHidden/>
              </w:rPr>
              <w:tab/>
            </w:r>
            <w:r w:rsidR="00C639DB">
              <w:rPr>
                <w:webHidden/>
              </w:rPr>
              <w:fldChar w:fldCharType="begin"/>
            </w:r>
            <w:r w:rsidR="00C639DB">
              <w:rPr>
                <w:webHidden/>
              </w:rPr>
              <w:instrText xml:space="preserve"> PAGEREF _Toc145686507 \h </w:instrText>
            </w:r>
            <w:r w:rsidR="00C639DB">
              <w:rPr>
                <w:webHidden/>
              </w:rPr>
            </w:r>
            <w:r w:rsidR="00C639DB">
              <w:rPr>
                <w:webHidden/>
              </w:rPr>
              <w:fldChar w:fldCharType="separate"/>
            </w:r>
            <w:r w:rsidR="00C639DB">
              <w:rPr>
                <w:webHidden/>
              </w:rPr>
              <w:t>22</w:t>
            </w:r>
            <w:r w:rsidR="00C639DB">
              <w:rPr>
                <w:webHidden/>
              </w:rPr>
              <w:fldChar w:fldCharType="end"/>
            </w:r>
          </w:hyperlink>
        </w:p>
        <w:p w14:paraId="67B69342" w14:textId="6918EF2A" w:rsidR="00C639DB" w:rsidRDefault="00000000" w:rsidP="00403213">
          <w:pPr>
            <w:pStyle w:val="TOC3"/>
            <w:rPr>
              <w:rFonts w:asciiTheme="minorHAnsi" w:eastAsiaTheme="minorEastAsia" w:hAnsiTheme="minorHAnsi" w:cstheme="minorBidi"/>
              <w:sz w:val="21"/>
            </w:rPr>
          </w:pPr>
          <w:hyperlink w:anchor="_Toc145686508" w:history="1">
            <w:r w:rsidR="00C639DB" w:rsidRPr="00F4625C">
              <w:rPr>
                <w:rStyle w:val="a8"/>
                <w:b/>
              </w:rPr>
              <w:t xml:space="preserve">Figure S10. </w:t>
            </w:r>
            <w:r w:rsidR="00C639DB" w:rsidRPr="00F4625C">
              <w:rPr>
                <w:rStyle w:val="a8"/>
              </w:rPr>
              <w:t>FTIR spectra of SPEEK and M-CEMs.</w:t>
            </w:r>
            <w:r w:rsidR="00C639DB">
              <w:rPr>
                <w:webHidden/>
              </w:rPr>
              <w:tab/>
            </w:r>
            <w:r w:rsidR="00C639DB">
              <w:rPr>
                <w:webHidden/>
              </w:rPr>
              <w:fldChar w:fldCharType="begin"/>
            </w:r>
            <w:r w:rsidR="00C639DB">
              <w:rPr>
                <w:webHidden/>
              </w:rPr>
              <w:instrText xml:space="preserve"> PAGEREF _Toc145686508 \h </w:instrText>
            </w:r>
            <w:r w:rsidR="00C639DB">
              <w:rPr>
                <w:webHidden/>
              </w:rPr>
            </w:r>
            <w:r w:rsidR="00C639DB">
              <w:rPr>
                <w:webHidden/>
              </w:rPr>
              <w:fldChar w:fldCharType="separate"/>
            </w:r>
            <w:r w:rsidR="00C639DB">
              <w:rPr>
                <w:webHidden/>
              </w:rPr>
              <w:t>23</w:t>
            </w:r>
            <w:r w:rsidR="00C639DB">
              <w:rPr>
                <w:webHidden/>
              </w:rPr>
              <w:fldChar w:fldCharType="end"/>
            </w:r>
          </w:hyperlink>
        </w:p>
        <w:p w14:paraId="623C4003" w14:textId="79400C8B" w:rsidR="00C639DB" w:rsidRDefault="00000000" w:rsidP="00403213">
          <w:pPr>
            <w:pStyle w:val="TOC3"/>
            <w:rPr>
              <w:rFonts w:asciiTheme="minorHAnsi" w:eastAsiaTheme="minorEastAsia" w:hAnsiTheme="minorHAnsi" w:cstheme="minorBidi"/>
              <w:sz w:val="21"/>
            </w:rPr>
          </w:pPr>
          <w:hyperlink w:anchor="_Toc145686509" w:history="1">
            <w:r w:rsidR="00C639DB" w:rsidRPr="00F4625C">
              <w:rPr>
                <w:rStyle w:val="a8"/>
                <w:b/>
              </w:rPr>
              <w:t xml:space="preserve">Figure S11. </w:t>
            </w:r>
            <w:r w:rsidR="00C639DB" w:rsidRPr="00F4625C">
              <w:rPr>
                <w:rStyle w:val="a8"/>
              </w:rPr>
              <w:t>Elemental mappings of C, O, S, and N of the M-CEM as shown in the SEM image and the corresponding energy dispersive X-ray (EDX) spectrum.</w:t>
            </w:r>
            <w:r w:rsidR="00C639DB">
              <w:rPr>
                <w:webHidden/>
              </w:rPr>
              <w:tab/>
            </w:r>
            <w:r w:rsidR="00C639DB">
              <w:rPr>
                <w:webHidden/>
              </w:rPr>
              <w:fldChar w:fldCharType="begin"/>
            </w:r>
            <w:r w:rsidR="00C639DB">
              <w:rPr>
                <w:webHidden/>
              </w:rPr>
              <w:instrText xml:space="preserve"> PAGEREF _Toc145686509 \h </w:instrText>
            </w:r>
            <w:r w:rsidR="00C639DB">
              <w:rPr>
                <w:webHidden/>
              </w:rPr>
            </w:r>
            <w:r w:rsidR="00C639DB">
              <w:rPr>
                <w:webHidden/>
              </w:rPr>
              <w:fldChar w:fldCharType="separate"/>
            </w:r>
            <w:r w:rsidR="00C639DB">
              <w:rPr>
                <w:webHidden/>
              </w:rPr>
              <w:t>24</w:t>
            </w:r>
            <w:r w:rsidR="00C639DB">
              <w:rPr>
                <w:webHidden/>
              </w:rPr>
              <w:fldChar w:fldCharType="end"/>
            </w:r>
          </w:hyperlink>
        </w:p>
        <w:p w14:paraId="3C70A8A7" w14:textId="1CF9FEC9" w:rsidR="00C639DB" w:rsidRDefault="00000000" w:rsidP="00403213">
          <w:pPr>
            <w:pStyle w:val="TOC3"/>
            <w:rPr>
              <w:rFonts w:asciiTheme="minorHAnsi" w:eastAsiaTheme="minorEastAsia" w:hAnsiTheme="minorHAnsi" w:cstheme="minorBidi"/>
              <w:sz w:val="21"/>
            </w:rPr>
          </w:pPr>
          <w:hyperlink w:anchor="_Toc145686510" w:history="1">
            <w:r w:rsidR="00C639DB" w:rsidRPr="00F4625C">
              <w:rPr>
                <w:rStyle w:val="a8"/>
                <w:b/>
              </w:rPr>
              <w:t>Figure S12.</w:t>
            </w:r>
            <w:r w:rsidR="00C639DB" w:rsidRPr="00F4625C">
              <w:rPr>
                <w:rStyle w:val="a8"/>
              </w:rPr>
              <w:t xml:space="preserve"> Full XPS spectra of the SPEEK membrane and M-CEMs.</w:t>
            </w:r>
            <w:r w:rsidR="00C639DB">
              <w:rPr>
                <w:webHidden/>
              </w:rPr>
              <w:tab/>
            </w:r>
            <w:r w:rsidR="00C639DB">
              <w:rPr>
                <w:webHidden/>
              </w:rPr>
              <w:fldChar w:fldCharType="begin"/>
            </w:r>
            <w:r w:rsidR="00C639DB">
              <w:rPr>
                <w:webHidden/>
              </w:rPr>
              <w:instrText xml:space="preserve"> PAGEREF _Toc145686510 \h </w:instrText>
            </w:r>
            <w:r w:rsidR="00C639DB">
              <w:rPr>
                <w:webHidden/>
              </w:rPr>
            </w:r>
            <w:r w:rsidR="00C639DB">
              <w:rPr>
                <w:webHidden/>
              </w:rPr>
              <w:fldChar w:fldCharType="separate"/>
            </w:r>
            <w:r w:rsidR="00C639DB">
              <w:rPr>
                <w:webHidden/>
              </w:rPr>
              <w:t>25</w:t>
            </w:r>
            <w:r w:rsidR="00C639DB">
              <w:rPr>
                <w:webHidden/>
              </w:rPr>
              <w:fldChar w:fldCharType="end"/>
            </w:r>
          </w:hyperlink>
        </w:p>
        <w:p w14:paraId="4902E848" w14:textId="71E3FAEF" w:rsidR="00C639DB" w:rsidRDefault="00000000" w:rsidP="00403213">
          <w:pPr>
            <w:pStyle w:val="TOC3"/>
            <w:rPr>
              <w:rFonts w:asciiTheme="minorHAnsi" w:eastAsiaTheme="minorEastAsia" w:hAnsiTheme="minorHAnsi" w:cstheme="minorBidi"/>
              <w:sz w:val="21"/>
            </w:rPr>
          </w:pPr>
          <w:hyperlink w:anchor="_Toc145686511" w:history="1">
            <w:r w:rsidR="00C639DB" w:rsidRPr="00F4625C">
              <w:rPr>
                <w:rStyle w:val="a8"/>
                <w:b/>
              </w:rPr>
              <w:t>Figure S13.</w:t>
            </w:r>
            <w:r w:rsidR="00C639DB" w:rsidRPr="00F4625C">
              <w:rPr>
                <w:rStyle w:val="a8"/>
              </w:rPr>
              <w:t xml:space="preserve"> Ion exchange capacity of M-CEMs and the pristine SPEEK membrane.</w:t>
            </w:r>
            <w:r w:rsidR="00C639DB">
              <w:rPr>
                <w:webHidden/>
              </w:rPr>
              <w:tab/>
            </w:r>
            <w:r w:rsidR="00C639DB">
              <w:rPr>
                <w:webHidden/>
              </w:rPr>
              <w:fldChar w:fldCharType="begin"/>
            </w:r>
            <w:r w:rsidR="00C639DB">
              <w:rPr>
                <w:webHidden/>
              </w:rPr>
              <w:instrText xml:space="preserve"> PAGEREF _Toc145686511 \h </w:instrText>
            </w:r>
            <w:r w:rsidR="00C639DB">
              <w:rPr>
                <w:webHidden/>
              </w:rPr>
            </w:r>
            <w:r w:rsidR="00C639DB">
              <w:rPr>
                <w:webHidden/>
              </w:rPr>
              <w:fldChar w:fldCharType="separate"/>
            </w:r>
            <w:r w:rsidR="00C639DB">
              <w:rPr>
                <w:webHidden/>
              </w:rPr>
              <w:t>26</w:t>
            </w:r>
            <w:r w:rsidR="00C639DB">
              <w:rPr>
                <w:webHidden/>
              </w:rPr>
              <w:fldChar w:fldCharType="end"/>
            </w:r>
          </w:hyperlink>
        </w:p>
        <w:p w14:paraId="0F95F54A" w14:textId="03564B4E" w:rsidR="00C639DB" w:rsidRDefault="00000000" w:rsidP="00403213">
          <w:pPr>
            <w:pStyle w:val="TOC3"/>
            <w:rPr>
              <w:rFonts w:asciiTheme="minorHAnsi" w:eastAsiaTheme="minorEastAsia" w:hAnsiTheme="minorHAnsi" w:cstheme="minorBidi"/>
              <w:sz w:val="21"/>
            </w:rPr>
          </w:pPr>
          <w:hyperlink w:anchor="_Toc145686512" w:history="1">
            <w:r w:rsidR="00C639DB" w:rsidRPr="00F4625C">
              <w:rPr>
                <w:rStyle w:val="a8"/>
                <w:b/>
              </w:rPr>
              <w:t>Figure S14.</w:t>
            </w:r>
            <w:r w:rsidR="00C639DB" w:rsidRPr="00F4625C">
              <w:rPr>
                <w:rStyle w:val="a8"/>
              </w:rPr>
              <w:t xml:space="preserve"> Transparent and clean photograph of M-CEM indicates its successful fabrication via </w:t>
            </w:r>
            <w:r w:rsidR="0067737F">
              <w:rPr>
                <w:rStyle w:val="a8"/>
              </w:rPr>
              <w:t>hydrogen bonding</w:t>
            </w:r>
            <w:r w:rsidR="00C639DB" w:rsidRPr="00F4625C">
              <w:rPr>
                <w:rStyle w:val="a8"/>
              </w:rPr>
              <w:t xml:space="preserve"> and electrostatic interactions.</w:t>
            </w:r>
            <w:r w:rsidR="00C639DB">
              <w:rPr>
                <w:webHidden/>
              </w:rPr>
              <w:tab/>
            </w:r>
            <w:r w:rsidR="00C639DB">
              <w:rPr>
                <w:webHidden/>
              </w:rPr>
              <w:fldChar w:fldCharType="begin"/>
            </w:r>
            <w:r w:rsidR="00C639DB">
              <w:rPr>
                <w:webHidden/>
              </w:rPr>
              <w:instrText xml:space="preserve"> PAGEREF _Toc145686512 \h </w:instrText>
            </w:r>
            <w:r w:rsidR="00C639DB">
              <w:rPr>
                <w:webHidden/>
              </w:rPr>
            </w:r>
            <w:r w:rsidR="00C639DB">
              <w:rPr>
                <w:webHidden/>
              </w:rPr>
              <w:fldChar w:fldCharType="separate"/>
            </w:r>
            <w:r w:rsidR="00C639DB">
              <w:rPr>
                <w:webHidden/>
              </w:rPr>
              <w:t>27</w:t>
            </w:r>
            <w:r w:rsidR="00C639DB">
              <w:rPr>
                <w:webHidden/>
              </w:rPr>
              <w:fldChar w:fldCharType="end"/>
            </w:r>
          </w:hyperlink>
        </w:p>
        <w:p w14:paraId="06EFD747" w14:textId="668238B8" w:rsidR="00C639DB" w:rsidRDefault="00000000" w:rsidP="00403213">
          <w:pPr>
            <w:pStyle w:val="TOC3"/>
            <w:rPr>
              <w:rFonts w:asciiTheme="minorHAnsi" w:eastAsiaTheme="minorEastAsia" w:hAnsiTheme="minorHAnsi" w:cstheme="minorBidi"/>
              <w:sz w:val="21"/>
            </w:rPr>
          </w:pPr>
          <w:hyperlink w:anchor="_Toc145686513" w:history="1">
            <w:r w:rsidR="00C639DB" w:rsidRPr="00F4625C">
              <w:rPr>
                <w:rStyle w:val="a8"/>
                <w:b/>
              </w:rPr>
              <w:t xml:space="preserve">Figure S15. </w:t>
            </w:r>
            <w:r w:rsidR="00C639DB" w:rsidRPr="00F4625C">
              <w:rPr>
                <w:rStyle w:val="a8"/>
              </w:rPr>
              <w:t>(a) Positron annihilation lifetime spectra of pristine SPEEK membrane (red), regular M-CEM (blue), and deprotonated M-CEM (green); and (b) σ-Ps lifetime distributions calculated using the MELT program.</w:t>
            </w:r>
            <w:r w:rsidR="00C639DB">
              <w:rPr>
                <w:webHidden/>
              </w:rPr>
              <w:tab/>
            </w:r>
            <w:r w:rsidR="00C639DB">
              <w:rPr>
                <w:webHidden/>
              </w:rPr>
              <w:fldChar w:fldCharType="begin"/>
            </w:r>
            <w:r w:rsidR="00C639DB">
              <w:rPr>
                <w:webHidden/>
              </w:rPr>
              <w:instrText xml:space="preserve"> PAGEREF _Toc145686513 \h </w:instrText>
            </w:r>
            <w:r w:rsidR="00C639DB">
              <w:rPr>
                <w:webHidden/>
              </w:rPr>
            </w:r>
            <w:r w:rsidR="00C639DB">
              <w:rPr>
                <w:webHidden/>
              </w:rPr>
              <w:fldChar w:fldCharType="separate"/>
            </w:r>
            <w:r w:rsidR="00C639DB">
              <w:rPr>
                <w:webHidden/>
              </w:rPr>
              <w:t>28</w:t>
            </w:r>
            <w:r w:rsidR="00C639DB">
              <w:rPr>
                <w:webHidden/>
              </w:rPr>
              <w:fldChar w:fldCharType="end"/>
            </w:r>
          </w:hyperlink>
        </w:p>
        <w:p w14:paraId="3A226588" w14:textId="09548125" w:rsidR="00C639DB" w:rsidRDefault="00000000" w:rsidP="00403213">
          <w:pPr>
            <w:pStyle w:val="TOC3"/>
            <w:rPr>
              <w:rFonts w:asciiTheme="minorHAnsi" w:eastAsiaTheme="minorEastAsia" w:hAnsiTheme="minorHAnsi" w:cstheme="minorBidi"/>
              <w:sz w:val="21"/>
            </w:rPr>
          </w:pPr>
          <w:hyperlink w:anchor="_Toc145686514" w:history="1">
            <w:r w:rsidR="00C639DB" w:rsidRPr="00F4625C">
              <w:rPr>
                <w:rStyle w:val="a8"/>
                <w:b/>
              </w:rPr>
              <w:t>Figure S16.</w:t>
            </w:r>
            <w:r w:rsidR="00C639DB" w:rsidRPr="00F4625C">
              <w:rPr>
                <w:rStyle w:val="a8"/>
              </w:rPr>
              <w:t xml:space="preserve"> Free volume distributions of pristine SPEEK membrane (orange), regular M-CEM (blue), and deprotonated M-CEM (green) simulated using the Zeo++ program.</w:t>
            </w:r>
            <w:r w:rsidR="00C639DB">
              <w:rPr>
                <w:webHidden/>
              </w:rPr>
              <w:tab/>
            </w:r>
            <w:r w:rsidR="00C639DB">
              <w:rPr>
                <w:webHidden/>
              </w:rPr>
              <w:fldChar w:fldCharType="begin"/>
            </w:r>
            <w:r w:rsidR="00C639DB">
              <w:rPr>
                <w:webHidden/>
              </w:rPr>
              <w:instrText xml:space="preserve"> PAGEREF _Toc145686514 \h </w:instrText>
            </w:r>
            <w:r w:rsidR="00C639DB">
              <w:rPr>
                <w:webHidden/>
              </w:rPr>
            </w:r>
            <w:r w:rsidR="00C639DB">
              <w:rPr>
                <w:webHidden/>
              </w:rPr>
              <w:fldChar w:fldCharType="separate"/>
            </w:r>
            <w:r w:rsidR="00C639DB">
              <w:rPr>
                <w:webHidden/>
              </w:rPr>
              <w:t>29</w:t>
            </w:r>
            <w:r w:rsidR="00C639DB">
              <w:rPr>
                <w:webHidden/>
              </w:rPr>
              <w:fldChar w:fldCharType="end"/>
            </w:r>
          </w:hyperlink>
        </w:p>
        <w:p w14:paraId="549DE8B9" w14:textId="76A78228" w:rsidR="00C639DB" w:rsidRDefault="00000000" w:rsidP="00403213">
          <w:pPr>
            <w:pStyle w:val="TOC3"/>
            <w:rPr>
              <w:rFonts w:asciiTheme="minorHAnsi" w:eastAsiaTheme="minorEastAsia" w:hAnsiTheme="minorHAnsi" w:cstheme="minorBidi"/>
              <w:sz w:val="21"/>
            </w:rPr>
          </w:pPr>
          <w:hyperlink w:anchor="_Toc145686515" w:history="1">
            <w:r w:rsidR="00C639DB" w:rsidRPr="00F4625C">
              <w:rPr>
                <w:rStyle w:val="a8"/>
                <w:b/>
              </w:rPr>
              <w:t>Figure S17.</w:t>
            </w:r>
            <w:r w:rsidR="00C639DB" w:rsidRPr="00F4625C">
              <w:rPr>
                <w:rStyle w:val="a8"/>
              </w:rPr>
              <w:t xml:space="preserve"> Surface SEM images and enlarged images of (a) SPEEK membrane, (b) M-CEM</w:t>
            </w:r>
            <w:r w:rsidR="00C639DB" w:rsidRPr="00F4625C">
              <w:rPr>
                <w:rStyle w:val="a8"/>
                <w:vertAlign w:val="subscript"/>
              </w:rPr>
              <w:t>S/A-10%</w:t>
            </w:r>
            <w:r w:rsidR="00C639DB" w:rsidRPr="00F4625C">
              <w:rPr>
                <w:rStyle w:val="a8"/>
              </w:rPr>
              <w:t>, (c) M-CEM</w:t>
            </w:r>
            <w:r w:rsidR="00C639DB" w:rsidRPr="00F4625C">
              <w:rPr>
                <w:rStyle w:val="a8"/>
                <w:vertAlign w:val="subscript"/>
              </w:rPr>
              <w:t>S/A-20%</w:t>
            </w:r>
            <w:r w:rsidR="00C639DB" w:rsidRPr="00F4625C">
              <w:rPr>
                <w:rStyle w:val="a8"/>
              </w:rPr>
              <w:t>, and (d) M-CEM</w:t>
            </w:r>
            <w:r w:rsidR="00C639DB" w:rsidRPr="00F4625C">
              <w:rPr>
                <w:rStyle w:val="a8"/>
                <w:vertAlign w:val="subscript"/>
              </w:rPr>
              <w:t>S/A-25%</w:t>
            </w:r>
            <w:r w:rsidR="00C639DB" w:rsidRPr="00F4625C">
              <w:rPr>
                <w:rStyle w:val="a8"/>
              </w:rPr>
              <w:t>.</w:t>
            </w:r>
            <w:r w:rsidR="00C639DB">
              <w:rPr>
                <w:webHidden/>
              </w:rPr>
              <w:tab/>
            </w:r>
            <w:r w:rsidR="00C639DB">
              <w:rPr>
                <w:webHidden/>
              </w:rPr>
              <w:fldChar w:fldCharType="begin"/>
            </w:r>
            <w:r w:rsidR="00C639DB">
              <w:rPr>
                <w:webHidden/>
              </w:rPr>
              <w:instrText xml:space="preserve"> PAGEREF _Toc145686515 \h </w:instrText>
            </w:r>
            <w:r w:rsidR="00C639DB">
              <w:rPr>
                <w:webHidden/>
              </w:rPr>
            </w:r>
            <w:r w:rsidR="00C639DB">
              <w:rPr>
                <w:webHidden/>
              </w:rPr>
              <w:fldChar w:fldCharType="separate"/>
            </w:r>
            <w:r w:rsidR="00C639DB">
              <w:rPr>
                <w:webHidden/>
              </w:rPr>
              <w:t>30</w:t>
            </w:r>
            <w:r w:rsidR="00C639DB">
              <w:rPr>
                <w:webHidden/>
              </w:rPr>
              <w:fldChar w:fldCharType="end"/>
            </w:r>
          </w:hyperlink>
        </w:p>
        <w:p w14:paraId="48F5E4A3" w14:textId="589B2745" w:rsidR="00C639DB" w:rsidRDefault="00000000" w:rsidP="00403213">
          <w:pPr>
            <w:pStyle w:val="TOC3"/>
            <w:rPr>
              <w:rFonts w:asciiTheme="minorHAnsi" w:eastAsiaTheme="minorEastAsia" w:hAnsiTheme="minorHAnsi" w:cstheme="minorBidi"/>
              <w:sz w:val="21"/>
            </w:rPr>
          </w:pPr>
          <w:hyperlink w:anchor="_Toc145686516" w:history="1">
            <w:r w:rsidR="00C639DB" w:rsidRPr="00F4625C">
              <w:rPr>
                <w:rStyle w:val="a8"/>
                <w:b/>
              </w:rPr>
              <w:t>Figure S18.</w:t>
            </w:r>
            <w:r w:rsidR="00C639DB" w:rsidRPr="00F4625C">
              <w:rPr>
                <w:rStyle w:val="a8"/>
              </w:rPr>
              <w:t xml:space="preserve"> AFM images of (a) SPEEK membrane, (b) M-CEM</w:t>
            </w:r>
            <w:r w:rsidR="00C639DB" w:rsidRPr="00F4625C">
              <w:rPr>
                <w:rStyle w:val="a8"/>
                <w:vertAlign w:val="subscript"/>
              </w:rPr>
              <w:t>S/A-10%</w:t>
            </w:r>
            <w:r w:rsidR="00C639DB" w:rsidRPr="00F4625C">
              <w:rPr>
                <w:rStyle w:val="a8"/>
              </w:rPr>
              <w:t>, (c) M-CEM</w:t>
            </w:r>
            <w:r w:rsidR="00C639DB" w:rsidRPr="00F4625C">
              <w:rPr>
                <w:rStyle w:val="a8"/>
                <w:vertAlign w:val="subscript"/>
              </w:rPr>
              <w:t>S/A-20%</w:t>
            </w:r>
            <w:r w:rsidR="00C639DB" w:rsidRPr="00F4625C">
              <w:rPr>
                <w:rStyle w:val="a8"/>
              </w:rPr>
              <w:t>, and (d) M-CEM</w:t>
            </w:r>
            <w:r w:rsidR="00C639DB" w:rsidRPr="00F4625C">
              <w:rPr>
                <w:rStyle w:val="a8"/>
                <w:vertAlign w:val="subscript"/>
              </w:rPr>
              <w:t>S/A-25%</w:t>
            </w:r>
            <w:r w:rsidR="00C639DB" w:rsidRPr="00F4625C">
              <w:rPr>
                <w:rStyle w:val="a8"/>
              </w:rPr>
              <w:t>.</w:t>
            </w:r>
            <w:r w:rsidR="00C639DB">
              <w:rPr>
                <w:webHidden/>
              </w:rPr>
              <w:tab/>
            </w:r>
            <w:r w:rsidR="00C639DB">
              <w:rPr>
                <w:webHidden/>
              </w:rPr>
              <w:fldChar w:fldCharType="begin"/>
            </w:r>
            <w:r w:rsidR="00C639DB">
              <w:rPr>
                <w:webHidden/>
              </w:rPr>
              <w:instrText xml:space="preserve"> PAGEREF _Toc145686516 \h </w:instrText>
            </w:r>
            <w:r w:rsidR="00C639DB">
              <w:rPr>
                <w:webHidden/>
              </w:rPr>
            </w:r>
            <w:r w:rsidR="00C639DB">
              <w:rPr>
                <w:webHidden/>
              </w:rPr>
              <w:fldChar w:fldCharType="separate"/>
            </w:r>
            <w:r w:rsidR="00C639DB">
              <w:rPr>
                <w:webHidden/>
              </w:rPr>
              <w:t>31</w:t>
            </w:r>
            <w:r w:rsidR="00C639DB">
              <w:rPr>
                <w:webHidden/>
              </w:rPr>
              <w:fldChar w:fldCharType="end"/>
            </w:r>
          </w:hyperlink>
        </w:p>
        <w:p w14:paraId="1C511C7B" w14:textId="38A69BE6" w:rsidR="00C639DB" w:rsidRDefault="00000000" w:rsidP="00403213">
          <w:pPr>
            <w:pStyle w:val="TOC3"/>
            <w:rPr>
              <w:rFonts w:asciiTheme="minorHAnsi" w:eastAsiaTheme="minorEastAsia" w:hAnsiTheme="minorHAnsi" w:cstheme="minorBidi"/>
              <w:sz w:val="21"/>
            </w:rPr>
          </w:pPr>
          <w:hyperlink w:anchor="_Toc145686517" w:history="1">
            <w:r w:rsidR="00C639DB" w:rsidRPr="00F4625C">
              <w:rPr>
                <w:rStyle w:val="a8"/>
                <w:b/>
              </w:rPr>
              <w:t>Figure S19.</w:t>
            </w:r>
            <w:r w:rsidR="00C639DB" w:rsidRPr="00F4625C">
              <w:rPr>
                <w:rStyle w:val="a8"/>
              </w:rPr>
              <w:t xml:space="preserve"> High-resolution TEM images of (a) M-CEM, (b) SPEEK membrane.</w:t>
            </w:r>
            <w:r w:rsidR="00C639DB">
              <w:rPr>
                <w:webHidden/>
              </w:rPr>
              <w:tab/>
            </w:r>
            <w:r w:rsidR="00C639DB">
              <w:rPr>
                <w:webHidden/>
              </w:rPr>
              <w:fldChar w:fldCharType="begin"/>
            </w:r>
            <w:r w:rsidR="00C639DB">
              <w:rPr>
                <w:webHidden/>
              </w:rPr>
              <w:instrText xml:space="preserve"> PAGEREF _Toc145686517 \h </w:instrText>
            </w:r>
            <w:r w:rsidR="00C639DB">
              <w:rPr>
                <w:webHidden/>
              </w:rPr>
            </w:r>
            <w:r w:rsidR="00C639DB">
              <w:rPr>
                <w:webHidden/>
              </w:rPr>
              <w:fldChar w:fldCharType="separate"/>
            </w:r>
            <w:r w:rsidR="00C639DB">
              <w:rPr>
                <w:webHidden/>
              </w:rPr>
              <w:t>32</w:t>
            </w:r>
            <w:r w:rsidR="00C639DB">
              <w:rPr>
                <w:webHidden/>
              </w:rPr>
              <w:fldChar w:fldCharType="end"/>
            </w:r>
          </w:hyperlink>
        </w:p>
        <w:p w14:paraId="6EBE574C" w14:textId="3192A358" w:rsidR="00C639DB" w:rsidRDefault="00000000" w:rsidP="00403213">
          <w:pPr>
            <w:pStyle w:val="TOC3"/>
            <w:rPr>
              <w:rFonts w:asciiTheme="minorHAnsi" w:eastAsiaTheme="minorEastAsia" w:hAnsiTheme="minorHAnsi" w:cstheme="minorBidi"/>
              <w:sz w:val="21"/>
            </w:rPr>
          </w:pPr>
          <w:hyperlink w:anchor="_Toc145686518" w:history="1">
            <w:r w:rsidR="00C639DB" w:rsidRPr="00F4625C">
              <w:rPr>
                <w:rStyle w:val="a8"/>
                <w:b/>
              </w:rPr>
              <w:t>Figure S20.</w:t>
            </w:r>
            <w:r w:rsidR="00C639DB" w:rsidRPr="00F4625C">
              <w:rPr>
                <w:rStyle w:val="a8"/>
              </w:rPr>
              <w:t xml:space="preserve"> Water contact angles of M-CEMs and the pristine SPEEK membrane.</w:t>
            </w:r>
            <w:r w:rsidR="00C639DB">
              <w:rPr>
                <w:webHidden/>
              </w:rPr>
              <w:tab/>
            </w:r>
            <w:r w:rsidR="00C639DB">
              <w:rPr>
                <w:webHidden/>
              </w:rPr>
              <w:fldChar w:fldCharType="begin"/>
            </w:r>
            <w:r w:rsidR="00C639DB">
              <w:rPr>
                <w:webHidden/>
              </w:rPr>
              <w:instrText xml:space="preserve"> PAGEREF _Toc145686518 \h </w:instrText>
            </w:r>
            <w:r w:rsidR="00C639DB">
              <w:rPr>
                <w:webHidden/>
              </w:rPr>
            </w:r>
            <w:r w:rsidR="00C639DB">
              <w:rPr>
                <w:webHidden/>
              </w:rPr>
              <w:fldChar w:fldCharType="separate"/>
            </w:r>
            <w:r w:rsidR="00C639DB">
              <w:rPr>
                <w:webHidden/>
              </w:rPr>
              <w:t>33</w:t>
            </w:r>
            <w:r w:rsidR="00C639DB">
              <w:rPr>
                <w:webHidden/>
              </w:rPr>
              <w:fldChar w:fldCharType="end"/>
            </w:r>
          </w:hyperlink>
        </w:p>
        <w:p w14:paraId="1727FCCB" w14:textId="4D60FE15" w:rsidR="00C639DB" w:rsidRDefault="00000000" w:rsidP="00403213">
          <w:pPr>
            <w:pStyle w:val="TOC3"/>
            <w:rPr>
              <w:rFonts w:asciiTheme="minorHAnsi" w:eastAsiaTheme="minorEastAsia" w:hAnsiTheme="minorHAnsi" w:cstheme="minorBidi"/>
              <w:sz w:val="21"/>
            </w:rPr>
          </w:pPr>
          <w:hyperlink w:anchor="_Toc145686519" w:history="1">
            <w:r w:rsidR="00C639DB" w:rsidRPr="00F4625C">
              <w:rPr>
                <w:rStyle w:val="a8"/>
                <w:b/>
              </w:rPr>
              <w:t>Figure S21.</w:t>
            </w:r>
            <w:r w:rsidR="00C639DB" w:rsidRPr="00F4625C">
              <w:rPr>
                <w:rStyle w:val="a8"/>
              </w:rPr>
              <w:t xml:space="preserve"> Water contents of M-CEMs and the pristine SPEEK membrane.</w:t>
            </w:r>
            <w:r w:rsidR="00C639DB">
              <w:rPr>
                <w:webHidden/>
              </w:rPr>
              <w:tab/>
            </w:r>
            <w:r w:rsidR="00C639DB">
              <w:rPr>
                <w:webHidden/>
              </w:rPr>
              <w:fldChar w:fldCharType="begin"/>
            </w:r>
            <w:r w:rsidR="00C639DB">
              <w:rPr>
                <w:webHidden/>
              </w:rPr>
              <w:instrText xml:space="preserve"> PAGEREF _Toc145686519 \h </w:instrText>
            </w:r>
            <w:r w:rsidR="00C639DB">
              <w:rPr>
                <w:webHidden/>
              </w:rPr>
            </w:r>
            <w:r w:rsidR="00C639DB">
              <w:rPr>
                <w:webHidden/>
              </w:rPr>
              <w:fldChar w:fldCharType="separate"/>
            </w:r>
            <w:r w:rsidR="00C639DB">
              <w:rPr>
                <w:webHidden/>
              </w:rPr>
              <w:t>34</w:t>
            </w:r>
            <w:r w:rsidR="00C639DB">
              <w:rPr>
                <w:webHidden/>
              </w:rPr>
              <w:fldChar w:fldCharType="end"/>
            </w:r>
          </w:hyperlink>
        </w:p>
        <w:p w14:paraId="7419A6B9" w14:textId="573982C2" w:rsidR="00C639DB" w:rsidRDefault="00000000" w:rsidP="00403213">
          <w:pPr>
            <w:pStyle w:val="TOC3"/>
            <w:rPr>
              <w:rFonts w:asciiTheme="minorHAnsi" w:eastAsiaTheme="minorEastAsia" w:hAnsiTheme="minorHAnsi" w:cstheme="minorBidi"/>
              <w:sz w:val="21"/>
            </w:rPr>
          </w:pPr>
          <w:hyperlink w:anchor="_Toc145686520" w:history="1">
            <w:r w:rsidR="00C639DB" w:rsidRPr="00F4625C">
              <w:rPr>
                <w:rStyle w:val="a8"/>
                <w:b/>
              </w:rPr>
              <w:t>Figure S22.</w:t>
            </w:r>
            <w:r w:rsidR="00C639DB" w:rsidRPr="00F4625C">
              <w:rPr>
                <w:rStyle w:val="a8"/>
              </w:rPr>
              <w:t xml:space="preserve"> Swelling ratios of M-CEMs and the pristine SPEEK membrane.</w:t>
            </w:r>
            <w:r w:rsidR="00C639DB">
              <w:rPr>
                <w:webHidden/>
              </w:rPr>
              <w:tab/>
            </w:r>
            <w:r w:rsidR="00C639DB">
              <w:rPr>
                <w:webHidden/>
              </w:rPr>
              <w:fldChar w:fldCharType="begin"/>
            </w:r>
            <w:r w:rsidR="00C639DB">
              <w:rPr>
                <w:webHidden/>
              </w:rPr>
              <w:instrText xml:space="preserve"> PAGEREF _Toc145686520 \h </w:instrText>
            </w:r>
            <w:r w:rsidR="00C639DB">
              <w:rPr>
                <w:webHidden/>
              </w:rPr>
            </w:r>
            <w:r w:rsidR="00C639DB">
              <w:rPr>
                <w:webHidden/>
              </w:rPr>
              <w:fldChar w:fldCharType="separate"/>
            </w:r>
            <w:r w:rsidR="00C639DB">
              <w:rPr>
                <w:webHidden/>
              </w:rPr>
              <w:t>35</w:t>
            </w:r>
            <w:r w:rsidR="00C639DB">
              <w:rPr>
                <w:webHidden/>
              </w:rPr>
              <w:fldChar w:fldCharType="end"/>
            </w:r>
          </w:hyperlink>
        </w:p>
        <w:p w14:paraId="171E0324" w14:textId="3B45F920" w:rsidR="00C639DB" w:rsidRDefault="00000000" w:rsidP="00403213">
          <w:pPr>
            <w:pStyle w:val="TOC3"/>
            <w:rPr>
              <w:rFonts w:asciiTheme="minorHAnsi" w:eastAsiaTheme="minorEastAsia" w:hAnsiTheme="minorHAnsi" w:cstheme="minorBidi"/>
              <w:sz w:val="21"/>
            </w:rPr>
          </w:pPr>
          <w:hyperlink w:anchor="_Toc145686521" w:history="1">
            <w:r w:rsidR="00C639DB" w:rsidRPr="00F4625C">
              <w:rPr>
                <w:rStyle w:val="a8"/>
                <w:b/>
              </w:rPr>
              <w:t>Figure S23.</w:t>
            </w:r>
            <w:r w:rsidR="00C639DB" w:rsidRPr="00F4625C">
              <w:rPr>
                <w:rStyle w:val="a8"/>
              </w:rPr>
              <w:t xml:space="preserve"> I</w:t>
            </w:r>
            <w:r w:rsidR="00C639DB" w:rsidRPr="00F4625C">
              <w:rPr>
                <w:rStyle w:val="a8"/>
                <w:rFonts w:ascii="Arial" w:hAnsi="Arial" w:cs="Arial"/>
                <w:shd w:val="clear" w:color="auto" w:fill="FFFFFF"/>
              </w:rPr>
              <w:t>–</w:t>
            </w:r>
            <w:r w:rsidR="00C639DB" w:rsidRPr="00F4625C">
              <w:rPr>
                <w:rStyle w:val="a8"/>
              </w:rPr>
              <w:t>V curves of the pristine SPEEK membrane (blue lines) compared with those tested without any membrane in the 0.5 M salt solution of (a) KCl, (b) NaCl, (c) LiCl, (d) CaCl</w:t>
            </w:r>
            <w:r w:rsidR="00C639DB" w:rsidRPr="00F4625C">
              <w:rPr>
                <w:rStyle w:val="a8"/>
                <w:vertAlign w:val="subscript"/>
              </w:rPr>
              <w:t>2</w:t>
            </w:r>
            <w:r w:rsidR="00C639DB" w:rsidRPr="00F4625C">
              <w:rPr>
                <w:rStyle w:val="a8"/>
              </w:rPr>
              <w:t>, (e) MgCl</w:t>
            </w:r>
            <w:r w:rsidR="00C639DB" w:rsidRPr="00F4625C">
              <w:rPr>
                <w:rStyle w:val="a8"/>
                <w:vertAlign w:val="subscript"/>
              </w:rPr>
              <w:t>2</w:t>
            </w:r>
            <w:r w:rsidR="00C639DB" w:rsidRPr="00F4625C">
              <w:rPr>
                <w:rStyle w:val="a8"/>
              </w:rPr>
              <w:t xml:space="preserve">, </w:t>
            </w:r>
            <w:r w:rsidR="0092120F">
              <w:rPr>
                <w:rStyle w:val="a8"/>
              </w:rPr>
              <w:t xml:space="preserve">and </w:t>
            </w:r>
            <w:r w:rsidR="00C639DB" w:rsidRPr="00F4625C">
              <w:rPr>
                <w:rStyle w:val="a8"/>
              </w:rPr>
              <w:t>(f) ZnCl</w:t>
            </w:r>
            <w:r w:rsidR="00C639DB" w:rsidRPr="00F4625C">
              <w:rPr>
                <w:rStyle w:val="a8"/>
                <w:vertAlign w:val="subscript"/>
              </w:rPr>
              <w:t>2</w:t>
            </w:r>
            <w:r w:rsidR="00C639DB" w:rsidRPr="00F4625C">
              <w:rPr>
                <w:rStyle w:val="a8"/>
              </w:rPr>
              <w:t>.</w:t>
            </w:r>
            <w:r w:rsidR="00C639DB">
              <w:rPr>
                <w:webHidden/>
              </w:rPr>
              <w:tab/>
            </w:r>
            <w:r w:rsidR="00C639DB">
              <w:rPr>
                <w:webHidden/>
              </w:rPr>
              <w:fldChar w:fldCharType="begin"/>
            </w:r>
            <w:r w:rsidR="00C639DB">
              <w:rPr>
                <w:webHidden/>
              </w:rPr>
              <w:instrText xml:space="preserve"> PAGEREF _Toc145686521 \h </w:instrText>
            </w:r>
            <w:r w:rsidR="00C639DB">
              <w:rPr>
                <w:webHidden/>
              </w:rPr>
            </w:r>
            <w:r w:rsidR="00C639DB">
              <w:rPr>
                <w:webHidden/>
              </w:rPr>
              <w:fldChar w:fldCharType="separate"/>
            </w:r>
            <w:r w:rsidR="00C639DB">
              <w:rPr>
                <w:webHidden/>
              </w:rPr>
              <w:t>36</w:t>
            </w:r>
            <w:r w:rsidR="00C639DB">
              <w:rPr>
                <w:webHidden/>
              </w:rPr>
              <w:fldChar w:fldCharType="end"/>
            </w:r>
          </w:hyperlink>
        </w:p>
        <w:p w14:paraId="756B4056" w14:textId="13C92226" w:rsidR="00C639DB" w:rsidRDefault="00000000" w:rsidP="00403213">
          <w:pPr>
            <w:pStyle w:val="TOC3"/>
            <w:rPr>
              <w:rFonts w:asciiTheme="minorHAnsi" w:eastAsiaTheme="minorEastAsia" w:hAnsiTheme="minorHAnsi" w:cstheme="minorBidi"/>
              <w:sz w:val="21"/>
            </w:rPr>
          </w:pPr>
          <w:hyperlink w:anchor="_Toc145686522" w:history="1">
            <w:r w:rsidR="00C639DB" w:rsidRPr="00F4625C">
              <w:rPr>
                <w:rStyle w:val="a8"/>
                <w:b/>
              </w:rPr>
              <w:t>Figure S24.</w:t>
            </w:r>
            <w:r w:rsidR="00C639DB" w:rsidRPr="00F4625C">
              <w:rPr>
                <w:rStyle w:val="a8"/>
              </w:rPr>
              <w:t xml:space="preserve"> Nyquist plots of the SPEEK membrane and M-CEM in 0.1 M KCl and MgCl</w:t>
            </w:r>
            <w:r w:rsidR="00C639DB" w:rsidRPr="00F4625C">
              <w:rPr>
                <w:rStyle w:val="a8"/>
                <w:vertAlign w:val="subscript"/>
              </w:rPr>
              <w:t>2</w:t>
            </w:r>
            <w:r w:rsidR="00C639DB" w:rsidRPr="00F4625C">
              <w:rPr>
                <w:rStyle w:val="a8"/>
              </w:rPr>
              <w:t xml:space="preserve"> solutions.</w:t>
            </w:r>
            <w:r w:rsidR="00C639DB">
              <w:rPr>
                <w:webHidden/>
              </w:rPr>
              <w:tab/>
            </w:r>
            <w:r w:rsidR="00C639DB">
              <w:rPr>
                <w:webHidden/>
              </w:rPr>
              <w:fldChar w:fldCharType="begin"/>
            </w:r>
            <w:r w:rsidR="00C639DB">
              <w:rPr>
                <w:webHidden/>
              </w:rPr>
              <w:instrText xml:space="preserve"> PAGEREF _Toc145686522 \h </w:instrText>
            </w:r>
            <w:r w:rsidR="00C639DB">
              <w:rPr>
                <w:webHidden/>
              </w:rPr>
            </w:r>
            <w:r w:rsidR="00C639DB">
              <w:rPr>
                <w:webHidden/>
              </w:rPr>
              <w:fldChar w:fldCharType="separate"/>
            </w:r>
            <w:r w:rsidR="00C639DB">
              <w:rPr>
                <w:webHidden/>
              </w:rPr>
              <w:t>37</w:t>
            </w:r>
            <w:r w:rsidR="00C639DB">
              <w:rPr>
                <w:webHidden/>
              </w:rPr>
              <w:fldChar w:fldCharType="end"/>
            </w:r>
          </w:hyperlink>
        </w:p>
        <w:p w14:paraId="2E900F4A" w14:textId="63DB2034" w:rsidR="00C639DB" w:rsidRDefault="00000000" w:rsidP="00403213">
          <w:pPr>
            <w:pStyle w:val="TOC3"/>
            <w:rPr>
              <w:rFonts w:asciiTheme="minorHAnsi" w:eastAsiaTheme="minorEastAsia" w:hAnsiTheme="minorHAnsi" w:cstheme="minorBidi"/>
              <w:sz w:val="21"/>
            </w:rPr>
          </w:pPr>
          <w:hyperlink w:anchor="_Toc145686523" w:history="1">
            <w:r w:rsidR="00C639DB" w:rsidRPr="00F4625C">
              <w:rPr>
                <w:rStyle w:val="a8"/>
                <w:b/>
              </w:rPr>
              <w:t>Figure S25.</w:t>
            </w:r>
            <w:r w:rsidR="00C639DB" w:rsidRPr="00F4625C">
              <w:rPr>
                <w:rStyle w:val="a8"/>
              </w:rPr>
              <w:t xml:space="preserve"> Ion flux of M-CEM and the pristine SPEEK membrane in </w:t>
            </w:r>
            <w:r w:rsidR="00C639DB" w:rsidRPr="00F4625C">
              <w:rPr>
                <w:rStyle w:val="a8"/>
                <w:rFonts w:eastAsia="Times New Roman"/>
              </w:rPr>
              <w:t>single</w:t>
            </w:r>
            <w:r w:rsidR="00C639DB" w:rsidRPr="00F4625C">
              <w:rPr>
                <w:rStyle w:val="a8"/>
              </w:rPr>
              <w:t>-component electro-migration experiments conducted at a constant voltage of 5 V.</w:t>
            </w:r>
            <w:r w:rsidR="00C639DB">
              <w:rPr>
                <w:webHidden/>
              </w:rPr>
              <w:tab/>
            </w:r>
            <w:r w:rsidR="00C639DB">
              <w:rPr>
                <w:webHidden/>
              </w:rPr>
              <w:fldChar w:fldCharType="begin"/>
            </w:r>
            <w:r w:rsidR="00C639DB">
              <w:rPr>
                <w:webHidden/>
              </w:rPr>
              <w:instrText xml:space="preserve"> PAGEREF _Toc145686523 \h </w:instrText>
            </w:r>
            <w:r w:rsidR="00C639DB">
              <w:rPr>
                <w:webHidden/>
              </w:rPr>
            </w:r>
            <w:r w:rsidR="00C639DB">
              <w:rPr>
                <w:webHidden/>
              </w:rPr>
              <w:fldChar w:fldCharType="separate"/>
            </w:r>
            <w:r w:rsidR="00C639DB">
              <w:rPr>
                <w:webHidden/>
              </w:rPr>
              <w:t>38</w:t>
            </w:r>
            <w:r w:rsidR="00C639DB">
              <w:rPr>
                <w:webHidden/>
              </w:rPr>
              <w:fldChar w:fldCharType="end"/>
            </w:r>
          </w:hyperlink>
        </w:p>
        <w:p w14:paraId="67A76106" w14:textId="772E5B95" w:rsidR="00C639DB" w:rsidRDefault="00000000" w:rsidP="00403213">
          <w:pPr>
            <w:pStyle w:val="TOC3"/>
            <w:rPr>
              <w:rFonts w:asciiTheme="minorHAnsi" w:eastAsiaTheme="minorEastAsia" w:hAnsiTheme="minorHAnsi" w:cstheme="minorBidi"/>
              <w:sz w:val="21"/>
            </w:rPr>
          </w:pPr>
          <w:hyperlink w:anchor="_Toc145686524" w:history="1">
            <w:r w:rsidR="00C639DB" w:rsidRPr="00F4625C">
              <w:rPr>
                <w:rStyle w:val="a8"/>
                <w:b/>
              </w:rPr>
              <w:t>Figure S26.</w:t>
            </w:r>
            <w:r w:rsidR="00C639DB" w:rsidRPr="00F4625C">
              <w:rPr>
                <w:rStyle w:val="a8"/>
              </w:rPr>
              <w:t xml:space="preserve"> Ion diffusion coefficients of metal ions through the SPEEK membrane, M-CEM, and bulk solution.</w:t>
            </w:r>
            <w:r w:rsidR="00C639DB">
              <w:rPr>
                <w:webHidden/>
              </w:rPr>
              <w:tab/>
            </w:r>
            <w:r w:rsidR="00C639DB">
              <w:rPr>
                <w:webHidden/>
              </w:rPr>
              <w:fldChar w:fldCharType="begin"/>
            </w:r>
            <w:r w:rsidR="00C639DB">
              <w:rPr>
                <w:webHidden/>
              </w:rPr>
              <w:instrText xml:space="preserve"> PAGEREF _Toc145686524 \h </w:instrText>
            </w:r>
            <w:r w:rsidR="00C639DB">
              <w:rPr>
                <w:webHidden/>
              </w:rPr>
            </w:r>
            <w:r w:rsidR="00C639DB">
              <w:rPr>
                <w:webHidden/>
              </w:rPr>
              <w:fldChar w:fldCharType="separate"/>
            </w:r>
            <w:r w:rsidR="00C639DB">
              <w:rPr>
                <w:webHidden/>
              </w:rPr>
              <w:t>39</w:t>
            </w:r>
            <w:r w:rsidR="00C639DB">
              <w:rPr>
                <w:webHidden/>
              </w:rPr>
              <w:fldChar w:fldCharType="end"/>
            </w:r>
          </w:hyperlink>
        </w:p>
        <w:p w14:paraId="1B42068A" w14:textId="286D4C02" w:rsidR="00C639DB" w:rsidRDefault="00000000" w:rsidP="00403213">
          <w:pPr>
            <w:pStyle w:val="TOC3"/>
            <w:rPr>
              <w:rFonts w:asciiTheme="minorHAnsi" w:eastAsiaTheme="minorEastAsia" w:hAnsiTheme="minorHAnsi" w:cstheme="minorBidi"/>
              <w:sz w:val="21"/>
            </w:rPr>
          </w:pPr>
          <w:hyperlink w:anchor="_Toc145686525" w:history="1">
            <w:r w:rsidR="00C639DB" w:rsidRPr="00F4625C">
              <w:rPr>
                <w:rStyle w:val="a8"/>
                <w:b/>
              </w:rPr>
              <w:t>Figure S27.</w:t>
            </w:r>
            <w:r w:rsidR="00C639DB" w:rsidRPr="00F4625C">
              <w:rPr>
                <w:rStyle w:val="a8"/>
              </w:rPr>
              <w:t xml:space="preserve"> I–V curves of M-CEMs and the pristine SPEEK membrane in (a) 0.5 M KCl and (b) 0.5 M MgCl</w:t>
            </w:r>
            <w:r w:rsidR="00C639DB" w:rsidRPr="00F4625C">
              <w:rPr>
                <w:rStyle w:val="a8"/>
                <w:vertAlign w:val="subscript"/>
              </w:rPr>
              <w:t>2</w:t>
            </w:r>
            <w:r w:rsidR="00C639DB" w:rsidRPr="00F4625C">
              <w:rPr>
                <w:rStyle w:val="a8"/>
              </w:rPr>
              <w:t>; (c) calculated ion conductivities of membranes; (d) ion fluxes of membranes and their (e) permselectivities of mono-/multivalent ions.</w:t>
            </w:r>
            <w:r w:rsidR="00C639DB">
              <w:rPr>
                <w:webHidden/>
              </w:rPr>
              <w:tab/>
            </w:r>
            <w:r w:rsidR="00C639DB">
              <w:rPr>
                <w:webHidden/>
              </w:rPr>
              <w:fldChar w:fldCharType="begin"/>
            </w:r>
            <w:r w:rsidR="00C639DB">
              <w:rPr>
                <w:webHidden/>
              </w:rPr>
              <w:instrText xml:space="preserve"> PAGEREF _Toc145686525 \h </w:instrText>
            </w:r>
            <w:r w:rsidR="00C639DB">
              <w:rPr>
                <w:webHidden/>
              </w:rPr>
            </w:r>
            <w:r w:rsidR="00C639DB">
              <w:rPr>
                <w:webHidden/>
              </w:rPr>
              <w:fldChar w:fldCharType="separate"/>
            </w:r>
            <w:r w:rsidR="00C639DB">
              <w:rPr>
                <w:webHidden/>
              </w:rPr>
              <w:t>40</w:t>
            </w:r>
            <w:r w:rsidR="00C639DB">
              <w:rPr>
                <w:webHidden/>
              </w:rPr>
              <w:fldChar w:fldCharType="end"/>
            </w:r>
          </w:hyperlink>
        </w:p>
        <w:p w14:paraId="4F018A10" w14:textId="70CF89CB" w:rsidR="00C639DB" w:rsidRDefault="00000000" w:rsidP="00403213">
          <w:pPr>
            <w:pStyle w:val="TOC3"/>
            <w:rPr>
              <w:rFonts w:asciiTheme="minorHAnsi" w:eastAsiaTheme="minorEastAsia" w:hAnsiTheme="minorHAnsi" w:cstheme="minorBidi"/>
              <w:sz w:val="21"/>
            </w:rPr>
          </w:pPr>
          <w:hyperlink w:anchor="_Toc145686526" w:history="1">
            <w:r w:rsidR="00C639DB" w:rsidRPr="00F4625C">
              <w:rPr>
                <w:rStyle w:val="a8"/>
                <w:b/>
              </w:rPr>
              <w:t>Figure S28.</w:t>
            </w:r>
            <w:r w:rsidR="00C639DB" w:rsidRPr="00F4625C">
              <w:rPr>
                <w:rStyle w:val="a8"/>
              </w:rPr>
              <w:t xml:space="preserve"> Zeta potential of M-CEMs and the pristine SPEEK membrane at a pH of 3.</w:t>
            </w:r>
            <w:r w:rsidR="00C639DB">
              <w:rPr>
                <w:webHidden/>
              </w:rPr>
              <w:tab/>
            </w:r>
            <w:r w:rsidR="00C639DB">
              <w:rPr>
                <w:webHidden/>
              </w:rPr>
              <w:fldChar w:fldCharType="begin"/>
            </w:r>
            <w:r w:rsidR="00C639DB">
              <w:rPr>
                <w:webHidden/>
              </w:rPr>
              <w:instrText xml:space="preserve"> PAGEREF _Toc145686526 \h </w:instrText>
            </w:r>
            <w:r w:rsidR="00C639DB">
              <w:rPr>
                <w:webHidden/>
              </w:rPr>
            </w:r>
            <w:r w:rsidR="00C639DB">
              <w:rPr>
                <w:webHidden/>
              </w:rPr>
              <w:fldChar w:fldCharType="separate"/>
            </w:r>
            <w:r w:rsidR="00C639DB">
              <w:rPr>
                <w:webHidden/>
              </w:rPr>
              <w:t>41</w:t>
            </w:r>
            <w:r w:rsidR="00C639DB">
              <w:rPr>
                <w:webHidden/>
              </w:rPr>
              <w:fldChar w:fldCharType="end"/>
            </w:r>
          </w:hyperlink>
        </w:p>
        <w:p w14:paraId="091A6EEB" w14:textId="3BF9F493" w:rsidR="00C639DB" w:rsidRDefault="00000000" w:rsidP="00403213">
          <w:pPr>
            <w:pStyle w:val="TOC3"/>
            <w:rPr>
              <w:rFonts w:asciiTheme="minorHAnsi" w:eastAsiaTheme="minorEastAsia" w:hAnsiTheme="minorHAnsi" w:cstheme="minorBidi"/>
              <w:sz w:val="21"/>
            </w:rPr>
          </w:pPr>
          <w:hyperlink w:anchor="_Toc145686527" w:history="1">
            <w:r w:rsidR="00C639DB" w:rsidRPr="00F4625C">
              <w:rPr>
                <w:rStyle w:val="a8"/>
                <w:b/>
              </w:rPr>
              <w:t>Figure S29.</w:t>
            </w:r>
            <w:r w:rsidR="00C639DB" w:rsidRPr="00F4625C">
              <w:rPr>
                <w:rStyle w:val="a8"/>
              </w:rPr>
              <w:t xml:space="preserve"> (a) Membrane potentials as determined by I–V curves and (b) the corresponding cation transference numbers of M-CEMs and pristine SPEEK membrane.</w:t>
            </w:r>
            <w:r w:rsidR="00C639DB">
              <w:rPr>
                <w:webHidden/>
              </w:rPr>
              <w:tab/>
            </w:r>
            <w:r w:rsidR="00C639DB">
              <w:rPr>
                <w:webHidden/>
              </w:rPr>
              <w:fldChar w:fldCharType="begin"/>
            </w:r>
            <w:r w:rsidR="00C639DB">
              <w:rPr>
                <w:webHidden/>
              </w:rPr>
              <w:instrText xml:space="preserve"> PAGEREF _Toc145686527 \h </w:instrText>
            </w:r>
            <w:r w:rsidR="00C639DB">
              <w:rPr>
                <w:webHidden/>
              </w:rPr>
            </w:r>
            <w:r w:rsidR="00C639DB">
              <w:rPr>
                <w:webHidden/>
              </w:rPr>
              <w:fldChar w:fldCharType="separate"/>
            </w:r>
            <w:r w:rsidR="00C639DB">
              <w:rPr>
                <w:webHidden/>
              </w:rPr>
              <w:t>42</w:t>
            </w:r>
            <w:r w:rsidR="00C639DB">
              <w:rPr>
                <w:webHidden/>
              </w:rPr>
              <w:fldChar w:fldCharType="end"/>
            </w:r>
          </w:hyperlink>
        </w:p>
        <w:p w14:paraId="561DDE73" w14:textId="47835994" w:rsidR="00C639DB" w:rsidRDefault="00000000" w:rsidP="00403213">
          <w:pPr>
            <w:pStyle w:val="TOC3"/>
            <w:rPr>
              <w:rFonts w:asciiTheme="minorHAnsi" w:eastAsiaTheme="minorEastAsia" w:hAnsiTheme="minorHAnsi" w:cstheme="minorBidi"/>
              <w:sz w:val="21"/>
            </w:rPr>
          </w:pPr>
          <w:hyperlink w:anchor="_Toc145686528" w:history="1">
            <w:r w:rsidR="00C639DB" w:rsidRPr="00F4625C">
              <w:rPr>
                <w:rStyle w:val="a8"/>
                <w:b/>
              </w:rPr>
              <w:t>Figure S30.</w:t>
            </w:r>
            <w:r w:rsidR="00C639DB" w:rsidRPr="00F4625C">
              <w:rPr>
                <w:rStyle w:val="a8"/>
              </w:rPr>
              <w:t xml:space="preserve"> Hydration-free energy of cations.</w:t>
            </w:r>
            <w:r w:rsidR="00C639DB">
              <w:rPr>
                <w:webHidden/>
              </w:rPr>
              <w:tab/>
            </w:r>
            <w:r w:rsidR="00C639DB">
              <w:rPr>
                <w:webHidden/>
              </w:rPr>
              <w:fldChar w:fldCharType="begin"/>
            </w:r>
            <w:r w:rsidR="00C639DB">
              <w:rPr>
                <w:webHidden/>
              </w:rPr>
              <w:instrText xml:space="preserve"> PAGEREF _Toc145686528 \h </w:instrText>
            </w:r>
            <w:r w:rsidR="00C639DB">
              <w:rPr>
                <w:webHidden/>
              </w:rPr>
            </w:r>
            <w:r w:rsidR="00C639DB">
              <w:rPr>
                <w:webHidden/>
              </w:rPr>
              <w:fldChar w:fldCharType="separate"/>
            </w:r>
            <w:r w:rsidR="00C639DB">
              <w:rPr>
                <w:webHidden/>
              </w:rPr>
              <w:t>43</w:t>
            </w:r>
            <w:r w:rsidR="00C639DB">
              <w:rPr>
                <w:webHidden/>
              </w:rPr>
              <w:fldChar w:fldCharType="end"/>
            </w:r>
          </w:hyperlink>
        </w:p>
        <w:p w14:paraId="52EBBAA4" w14:textId="02769B01" w:rsidR="00C639DB" w:rsidRDefault="00000000" w:rsidP="00403213">
          <w:pPr>
            <w:pStyle w:val="TOC3"/>
            <w:rPr>
              <w:rFonts w:asciiTheme="minorHAnsi" w:eastAsiaTheme="minorEastAsia" w:hAnsiTheme="minorHAnsi" w:cstheme="minorBidi"/>
              <w:sz w:val="21"/>
            </w:rPr>
          </w:pPr>
          <w:hyperlink w:anchor="_Toc145686529" w:history="1">
            <w:r w:rsidR="00C639DB" w:rsidRPr="00F4625C">
              <w:rPr>
                <w:rStyle w:val="a8"/>
                <w:b/>
              </w:rPr>
              <w:t>Figure S32.</w:t>
            </w:r>
            <w:r w:rsidR="00C639DB" w:rsidRPr="00F4625C">
              <w:rPr>
                <w:rStyle w:val="a8"/>
              </w:rPr>
              <w:t xml:space="preserve"> Probability distribution of (a) K</w:t>
            </w:r>
            <w:r w:rsidR="00C639DB" w:rsidRPr="00F4625C">
              <w:rPr>
                <w:rStyle w:val="a8"/>
                <w:vertAlign w:val="superscript"/>
              </w:rPr>
              <w:t>+</w:t>
            </w:r>
            <w:r w:rsidR="00C639DB" w:rsidRPr="00F4625C">
              <w:rPr>
                <w:rStyle w:val="a8"/>
              </w:rPr>
              <w:t xml:space="preserve"> and (b) Mg</w:t>
            </w:r>
            <w:r w:rsidR="00C639DB" w:rsidRPr="00F4625C">
              <w:rPr>
                <w:rStyle w:val="a8"/>
                <w:vertAlign w:val="superscript"/>
              </w:rPr>
              <w:t>2+</w:t>
            </w:r>
            <w:r w:rsidR="00C639DB" w:rsidRPr="00F4625C">
              <w:rPr>
                <w:rStyle w:val="a8"/>
              </w:rPr>
              <w:t xml:space="preserve"> in the pristine SPEEK membrane channel.</w:t>
            </w:r>
            <w:r w:rsidR="00C639DB">
              <w:rPr>
                <w:webHidden/>
              </w:rPr>
              <w:tab/>
            </w:r>
            <w:r w:rsidR="00C639DB">
              <w:rPr>
                <w:webHidden/>
              </w:rPr>
              <w:fldChar w:fldCharType="begin"/>
            </w:r>
            <w:r w:rsidR="00C639DB">
              <w:rPr>
                <w:webHidden/>
              </w:rPr>
              <w:instrText xml:space="preserve"> PAGEREF _Toc145686529 \h </w:instrText>
            </w:r>
            <w:r w:rsidR="00C639DB">
              <w:rPr>
                <w:webHidden/>
              </w:rPr>
            </w:r>
            <w:r w:rsidR="00C639DB">
              <w:rPr>
                <w:webHidden/>
              </w:rPr>
              <w:fldChar w:fldCharType="separate"/>
            </w:r>
            <w:r w:rsidR="00C639DB">
              <w:rPr>
                <w:webHidden/>
              </w:rPr>
              <w:t>45</w:t>
            </w:r>
            <w:r w:rsidR="00C639DB">
              <w:rPr>
                <w:webHidden/>
              </w:rPr>
              <w:fldChar w:fldCharType="end"/>
            </w:r>
          </w:hyperlink>
        </w:p>
        <w:p w14:paraId="38640FC1" w14:textId="473B26E8" w:rsidR="00C639DB" w:rsidRDefault="00000000" w:rsidP="00403213">
          <w:pPr>
            <w:pStyle w:val="TOC3"/>
            <w:rPr>
              <w:rFonts w:asciiTheme="minorHAnsi" w:eastAsiaTheme="minorEastAsia" w:hAnsiTheme="minorHAnsi" w:cstheme="minorBidi"/>
              <w:sz w:val="21"/>
            </w:rPr>
          </w:pPr>
          <w:hyperlink w:anchor="_Toc145686530" w:history="1">
            <w:r w:rsidR="00C639DB" w:rsidRPr="00F4625C">
              <w:rPr>
                <w:rStyle w:val="a8"/>
                <w:b/>
              </w:rPr>
              <w:t>Figure S33.</w:t>
            </w:r>
            <w:r w:rsidR="00C639DB" w:rsidRPr="00F4625C">
              <w:rPr>
                <w:rStyle w:val="a8"/>
              </w:rPr>
              <w:t xml:space="preserve"> RDF analysis of K</w:t>
            </w:r>
            <w:r w:rsidR="00C639DB" w:rsidRPr="00F4625C">
              <w:rPr>
                <w:rStyle w:val="a8"/>
                <w:vertAlign w:val="superscript"/>
              </w:rPr>
              <w:t>+</w:t>
            </w:r>
            <w:r w:rsidR="00C639DB" w:rsidRPr="00F4625C">
              <w:rPr>
                <w:rStyle w:val="a8"/>
              </w:rPr>
              <w:t>/Mg</w:t>
            </w:r>
            <w:r w:rsidR="00C639DB" w:rsidRPr="00F4625C">
              <w:rPr>
                <w:rStyle w:val="a8"/>
                <w:vertAlign w:val="superscript"/>
              </w:rPr>
              <w:t>2+</w:t>
            </w:r>
            <w:r w:rsidR="00C639DB" w:rsidRPr="00F4625C">
              <w:rPr>
                <w:rStyle w:val="a8"/>
              </w:rPr>
              <w:t xml:space="preserve"> ion solutes with N atoms from (a) basic, (b) natural, and (c) acidic electrostatic states passing through the pore channel of M-CEM.</w:t>
            </w:r>
            <w:r w:rsidR="00C639DB">
              <w:rPr>
                <w:webHidden/>
              </w:rPr>
              <w:tab/>
            </w:r>
            <w:r w:rsidR="00C639DB">
              <w:rPr>
                <w:webHidden/>
              </w:rPr>
              <w:fldChar w:fldCharType="begin"/>
            </w:r>
            <w:r w:rsidR="00C639DB">
              <w:rPr>
                <w:webHidden/>
              </w:rPr>
              <w:instrText xml:space="preserve"> PAGEREF _Toc145686530 \h </w:instrText>
            </w:r>
            <w:r w:rsidR="00C639DB">
              <w:rPr>
                <w:webHidden/>
              </w:rPr>
            </w:r>
            <w:r w:rsidR="00C639DB">
              <w:rPr>
                <w:webHidden/>
              </w:rPr>
              <w:fldChar w:fldCharType="separate"/>
            </w:r>
            <w:r w:rsidR="00C639DB">
              <w:rPr>
                <w:webHidden/>
              </w:rPr>
              <w:t>46</w:t>
            </w:r>
            <w:r w:rsidR="00C639DB">
              <w:rPr>
                <w:webHidden/>
              </w:rPr>
              <w:fldChar w:fldCharType="end"/>
            </w:r>
          </w:hyperlink>
        </w:p>
        <w:p w14:paraId="71BD2159" w14:textId="765AFDB8" w:rsidR="00C639DB" w:rsidRDefault="00000000">
          <w:pPr>
            <w:pStyle w:val="TOC1"/>
            <w:rPr>
              <w:rFonts w:asciiTheme="minorHAnsi" w:eastAsiaTheme="minorEastAsia" w:hAnsiTheme="minorHAnsi" w:cstheme="minorBidi"/>
              <w:b w:val="0"/>
              <w:bCs w:val="0"/>
              <w:sz w:val="21"/>
              <w:szCs w:val="22"/>
            </w:rPr>
          </w:pPr>
          <w:hyperlink w:anchor="_Toc145686531" w:history="1">
            <w:r w:rsidR="00C639DB" w:rsidRPr="00F4625C">
              <w:rPr>
                <w:rStyle w:val="a8"/>
              </w:rPr>
              <w:t xml:space="preserve">3. Supplementary </w:t>
            </w:r>
            <w:r w:rsidR="00403213">
              <w:rPr>
                <w:rStyle w:val="a8"/>
                <w:rFonts w:hint="eastAsia"/>
              </w:rPr>
              <w:t>T</w:t>
            </w:r>
            <w:r w:rsidR="00C639DB" w:rsidRPr="00F4625C">
              <w:rPr>
                <w:rStyle w:val="a8"/>
              </w:rPr>
              <w:t>ables</w:t>
            </w:r>
            <w:r w:rsidR="00C639DB">
              <w:rPr>
                <w:webHidden/>
              </w:rPr>
              <w:tab/>
            </w:r>
            <w:r w:rsidR="00C639DB">
              <w:rPr>
                <w:webHidden/>
              </w:rPr>
              <w:fldChar w:fldCharType="begin"/>
            </w:r>
            <w:r w:rsidR="00C639DB">
              <w:rPr>
                <w:webHidden/>
              </w:rPr>
              <w:instrText xml:space="preserve"> PAGEREF _Toc145686531 \h </w:instrText>
            </w:r>
            <w:r w:rsidR="00C639DB">
              <w:rPr>
                <w:webHidden/>
              </w:rPr>
            </w:r>
            <w:r w:rsidR="00C639DB">
              <w:rPr>
                <w:webHidden/>
              </w:rPr>
              <w:fldChar w:fldCharType="separate"/>
            </w:r>
            <w:r w:rsidR="00C639DB">
              <w:rPr>
                <w:webHidden/>
              </w:rPr>
              <w:t>47</w:t>
            </w:r>
            <w:r w:rsidR="00C639DB">
              <w:rPr>
                <w:webHidden/>
              </w:rPr>
              <w:fldChar w:fldCharType="end"/>
            </w:r>
          </w:hyperlink>
        </w:p>
        <w:p w14:paraId="7FB5430C" w14:textId="2967E07B" w:rsidR="00C639DB" w:rsidRDefault="00000000" w:rsidP="00403213">
          <w:pPr>
            <w:pStyle w:val="TOC3"/>
            <w:rPr>
              <w:rFonts w:asciiTheme="minorHAnsi" w:eastAsiaTheme="minorEastAsia" w:hAnsiTheme="minorHAnsi" w:cstheme="minorBidi"/>
              <w:sz w:val="21"/>
            </w:rPr>
          </w:pPr>
          <w:hyperlink w:anchor="_Toc145686532" w:history="1">
            <w:r w:rsidR="00C639DB" w:rsidRPr="00F4625C">
              <w:rPr>
                <w:rStyle w:val="a8"/>
                <w:b/>
              </w:rPr>
              <w:t>Table S1.</w:t>
            </w:r>
            <w:r w:rsidR="00C639DB" w:rsidRPr="00F4625C">
              <w:rPr>
                <w:rStyle w:val="a8"/>
              </w:rPr>
              <w:t xml:space="preserve"> Basic parameters of cations</w:t>
            </w:r>
            <w:r w:rsidR="00C639DB">
              <w:rPr>
                <w:webHidden/>
              </w:rPr>
              <w:tab/>
            </w:r>
            <w:r w:rsidR="00C639DB">
              <w:rPr>
                <w:webHidden/>
              </w:rPr>
              <w:fldChar w:fldCharType="begin"/>
            </w:r>
            <w:r w:rsidR="00C639DB">
              <w:rPr>
                <w:webHidden/>
              </w:rPr>
              <w:instrText xml:space="preserve"> PAGEREF _Toc145686532 \h </w:instrText>
            </w:r>
            <w:r w:rsidR="00C639DB">
              <w:rPr>
                <w:webHidden/>
              </w:rPr>
            </w:r>
            <w:r w:rsidR="00C639DB">
              <w:rPr>
                <w:webHidden/>
              </w:rPr>
              <w:fldChar w:fldCharType="separate"/>
            </w:r>
            <w:r w:rsidR="00C639DB">
              <w:rPr>
                <w:webHidden/>
              </w:rPr>
              <w:t>47</w:t>
            </w:r>
            <w:r w:rsidR="00C639DB">
              <w:rPr>
                <w:webHidden/>
              </w:rPr>
              <w:fldChar w:fldCharType="end"/>
            </w:r>
          </w:hyperlink>
        </w:p>
        <w:p w14:paraId="67DA1CF7" w14:textId="2737AD72" w:rsidR="00C639DB" w:rsidRDefault="00000000" w:rsidP="00403213">
          <w:pPr>
            <w:pStyle w:val="TOC3"/>
            <w:rPr>
              <w:rFonts w:asciiTheme="minorHAnsi" w:eastAsiaTheme="minorEastAsia" w:hAnsiTheme="minorHAnsi" w:cstheme="minorBidi"/>
              <w:sz w:val="21"/>
            </w:rPr>
          </w:pPr>
          <w:hyperlink w:anchor="_Toc145686533" w:history="1">
            <w:r w:rsidR="00C639DB" w:rsidRPr="00F4625C">
              <w:rPr>
                <w:rStyle w:val="a8"/>
                <w:b/>
              </w:rPr>
              <w:t xml:space="preserve">Table S2. </w:t>
            </w:r>
            <w:r w:rsidR="00C639DB" w:rsidRPr="00F4625C">
              <w:rPr>
                <w:rStyle w:val="a8"/>
              </w:rPr>
              <w:t>Comparison of the ion flux and permselectivity of different membranes</w:t>
            </w:r>
            <w:r w:rsidR="00C639DB">
              <w:rPr>
                <w:webHidden/>
              </w:rPr>
              <w:tab/>
            </w:r>
            <w:r w:rsidR="00C639DB">
              <w:rPr>
                <w:webHidden/>
              </w:rPr>
              <w:fldChar w:fldCharType="begin"/>
            </w:r>
            <w:r w:rsidR="00C639DB">
              <w:rPr>
                <w:webHidden/>
              </w:rPr>
              <w:instrText xml:space="preserve"> PAGEREF _Toc145686533 \h </w:instrText>
            </w:r>
            <w:r w:rsidR="00C639DB">
              <w:rPr>
                <w:webHidden/>
              </w:rPr>
            </w:r>
            <w:r w:rsidR="00C639DB">
              <w:rPr>
                <w:webHidden/>
              </w:rPr>
              <w:fldChar w:fldCharType="separate"/>
            </w:r>
            <w:r w:rsidR="00C639DB">
              <w:rPr>
                <w:webHidden/>
              </w:rPr>
              <w:t>48</w:t>
            </w:r>
            <w:r w:rsidR="00C639DB">
              <w:rPr>
                <w:webHidden/>
              </w:rPr>
              <w:fldChar w:fldCharType="end"/>
            </w:r>
          </w:hyperlink>
        </w:p>
        <w:p w14:paraId="35962871" w14:textId="4B6E4F41" w:rsidR="00C639DB" w:rsidRDefault="00000000" w:rsidP="00403213">
          <w:pPr>
            <w:pStyle w:val="TOC3"/>
            <w:rPr>
              <w:rFonts w:asciiTheme="minorHAnsi" w:eastAsiaTheme="minorEastAsia" w:hAnsiTheme="minorHAnsi" w:cstheme="minorBidi"/>
              <w:sz w:val="21"/>
            </w:rPr>
          </w:pPr>
          <w:hyperlink w:anchor="_Toc145686534" w:history="1">
            <w:r w:rsidR="00C639DB" w:rsidRPr="00F4625C">
              <w:rPr>
                <w:rStyle w:val="a8"/>
                <w:b/>
              </w:rPr>
              <w:t>Table S3.</w:t>
            </w:r>
            <w:r w:rsidR="00C639DB" w:rsidRPr="00F4625C">
              <w:rPr>
                <w:rStyle w:val="a8"/>
              </w:rPr>
              <w:t xml:space="preserve"> Composition of simulation boxes for investigating cation transport in membranes</w:t>
            </w:r>
            <w:r w:rsidR="00C639DB">
              <w:rPr>
                <w:webHidden/>
              </w:rPr>
              <w:tab/>
            </w:r>
            <w:r w:rsidR="00C639DB">
              <w:rPr>
                <w:webHidden/>
              </w:rPr>
              <w:fldChar w:fldCharType="begin"/>
            </w:r>
            <w:r w:rsidR="00C639DB">
              <w:rPr>
                <w:webHidden/>
              </w:rPr>
              <w:instrText xml:space="preserve"> PAGEREF _Toc145686534 \h </w:instrText>
            </w:r>
            <w:r w:rsidR="00C639DB">
              <w:rPr>
                <w:webHidden/>
              </w:rPr>
            </w:r>
            <w:r w:rsidR="00C639DB">
              <w:rPr>
                <w:webHidden/>
              </w:rPr>
              <w:fldChar w:fldCharType="separate"/>
            </w:r>
            <w:r w:rsidR="00C639DB">
              <w:rPr>
                <w:webHidden/>
              </w:rPr>
              <w:t>50</w:t>
            </w:r>
            <w:r w:rsidR="00C639DB">
              <w:rPr>
                <w:webHidden/>
              </w:rPr>
              <w:fldChar w:fldCharType="end"/>
            </w:r>
          </w:hyperlink>
        </w:p>
        <w:p w14:paraId="5C9A426D" w14:textId="4DDAB5B5" w:rsidR="00C639DB" w:rsidRDefault="00000000">
          <w:pPr>
            <w:pStyle w:val="TOC1"/>
            <w:rPr>
              <w:rFonts w:asciiTheme="minorHAnsi" w:eastAsiaTheme="minorEastAsia" w:hAnsiTheme="minorHAnsi" w:cstheme="minorBidi"/>
              <w:b w:val="0"/>
              <w:bCs w:val="0"/>
              <w:sz w:val="21"/>
              <w:szCs w:val="22"/>
            </w:rPr>
          </w:pPr>
          <w:hyperlink w:anchor="_Toc145686535" w:history="1">
            <w:r w:rsidR="00C639DB" w:rsidRPr="00F4625C">
              <w:rPr>
                <w:rStyle w:val="a8"/>
              </w:rPr>
              <w:t xml:space="preserve">4. Supplementary </w:t>
            </w:r>
            <w:r w:rsidR="00403213">
              <w:rPr>
                <w:rStyle w:val="a8"/>
              </w:rPr>
              <w:t>Movies</w:t>
            </w:r>
            <w:r w:rsidR="00C639DB">
              <w:rPr>
                <w:webHidden/>
              </w:rPr>
              <w:tab/>
            </w:r>
            <w:r w:rsidR="00C639DB">
              <w:rPr>
                <w:webHidden/>
              </w:rPr>
              <w:fldChar w:fldCharType="begin"/>
            </w:r>
            <w:r w:rsidR="00C639DB">
              <w:rPr>
                <w:webHidden/>
              </w:rPr>
              <w:instrText xml:space="preserve"> PAGEREF _Toc145686535 \h </w:instrText>
            </w:r>
            <w:r w:rsidR="00C639DB">
              <w:rPr>
                <w:webHidden/>
              </w:rPr>
            </w:r>
            <w:r w:rsidR="00C639DB">
              <w:rPr>
                <w:webHidden/>
              </w:rPr>
              <w:fldChar w:fldCharType="separate"/>
            </w:r>
            <w:r w:rsidR="00C639DB">
              <w:rPr>
                <w:webHidden/>
              </w:rPr>
              <w:t>51</w:t>
            </w:r>
            <w:r w:rsidR="00C639DB">
              <w:rPr>
                <w:webHidden/>
              </w:rPr>
              <w:fldChar w:fldCharType="end"/>
            </w:r>
          </w:hyperlink>
        </w:p>
        <w:p w14:paraId="24F34576" w14:textId="3C2536B8" w:rsidR="00C639DB" w:rsidRDefault="00000000" w:rsidP="00403213">
          <w:pPr>
            <w:pStyle w:val="TOC3"/>
            <w:rPr>
              <w:rFonts w:asciiTheme="minorHAnsi" w:eastAsiaTheme="minorEastAsia" w:hAnsiTheme="minorHAnsi" w:cstheme="minorBidi"/>
              <w:sz w:val="21"/>
            </w:rPr>
          </w:pPr>
          <w:hyperlink w:anchor="_Toc145686536" w:history="1">
            <w:r w:rsidR="00C639DB" w:rsidRPr="00F4625C">
              <w:rPr>
                <w:rStyle w:val="a8"/>
                <w:b/>
              </w:rPr>
              <w:t>Movie S1.</w:t>
            </w:r>
            <w:r w:rsidR="00C639DB" w:rsidRPr="00F4625C">
              <w:rPr>
                <w:rStyle w:val="a8"/>
              </w:rPr>
              <w:t xml:space="preserve"> Transfer of Mg</w:t>
            </w:r>
            <w:r w:rsidR="00C639DB" w:rsidRPr="00F4625C">
              <w:rPr>
                <w:rStyle w:val="a8"/>
                <w:vertAlign w:val="superscript"/>
              </w:rPr>
              <w:t>2+</w:t>
            </w:r>
            <w:r w:rsidR="00C639DB" w:rsidRPr="00F4625C">
              <w:rPr>
                <w:rStyle w:val="a8"/>
              </w:rPr>
              <w:t xml:space="preserve"> ion through SPEEK membrane model</w:t>
            </w:r>
            <w:r w:rsidR="00C639DB">
              <w:rPr>
                <w:webHidden/>
              </w:rPr>
              <w:tab/>
            </w:r>
            <w:r w:rsidR="00C639DB">
              <w:rPr>
                <w:webHidden/>
              </w:rPr>
              <w:fldChar w:fldCharType="begin"/>
            </w:r>
            <w:r w:rsidR="00C639DB">
              <w:rPr>
                <w:webHidden/>
              </w:rPr>
              <w:instrText xml:space="preserve"> PAGEREF _Toc145686536 \h </w:instrText>
            </w:r>
            <w:r w:rsidR="00C639DB">
              <w:rPr>
                <w:webHidden/>
              </w:rPr>
            </w:r>
            <w:r w:rsidR="00C639DB">
              <w:rPr>
                <w:webHidden/>
              </w:rPr>
              <w:fldChar w:fldCharType="separate"/>
            </w:r>
            <w:r w:rsidR="00C639DB">
              <w:rPr>
                <w:webHidden/>
              </w:rPr>
              <w:t>51</w:t>
            </w:r>
            <w:r w:rsidR="00C639DB">
              <w:rPr>
                <w:webHidden/>
              </w:rPr>
              <w:fldChar w:fldCharType="end"/>
            </w:r>
          </w:hyperlink>
        </w:p>
        <w:p w14:paraId="23BC8EFE" w14:textId="20F4B19D" w:rsidR="00C639DB" w:rsidRDefault="00000000" w:rsidP="00403213">
          <w:pPr>
            <w:pStyle w:val="TOC3"/>
            <w:rPr>
              <w:rFonts w:asciiTheme="minorHAnsi" w:eastAsiaTheme="minorEastAsia" w:hAnsiTheme="minorHAnsi" w:cstheme="minorBidi"/>
              <w:sz w:val="21"/>
            </w:rPr>
          </w:pPr>
          <w:hyperlink w:anchor="_Toc145686537" w:history="1">
            <w:r w:rsidR="00C639DB" w:rsidRPr="00F4625C">
              <w:rPr>
                <w:rStyle w:val="a8"/>
                <w:b/>
              </w:rPr>
              <w:t>Movie S2.</w:t>
            </w:r>
            <w:r w:rsidR="00C639DB" w:rsidRPr="00F4625C">
              <w:rPr>
                <w:rStyle w:val="a8"/>
              </w:rPr>
              <w:t xml:space="preserve"> Transfer of Mg</w:t>
            </w:r>
            <w:r w:rsidR="00C639DB" w:rsidRPr="00F4625C">
              <w:rPr>
                <w:rStyle w:val="a8"/>
                <w:vertAlign w:val="superscript"/>
              </w:rPr>
              <w:t>2+</w:t>
            </w:r>
            <w:r w:rsidR="00C639DB" w:rsidRPr="00F4625C">
              <w:rPr>
                <w:rStyle w:val="a8"/>
              </w:rPr>
              <w:t xml:space="preserve"> ion through M-CEM model</w:t>
            </w:r>
            <w:r w:rsidR="00C639DB">
              <w:rPr>
                <w:webHidden/>
              </w:rPr>
              <w:tab/>
            </w:r>
            <w:r w:rsidR="00C639DB">
              <w:rPr>
                <w:webHidden/>
              </w:rPr>
              <w:fldChar w:fldCharType="begin"/>
            </w:r>
            <w:r w:rsidR="00C639DB">
              <w:rPr>
                <w:webHidden/>
              </w:rPr>
              <w:instrText xml:space="preserve"> PAGEREF _Toc145686537 \h </w:instrText>
            </w:r>
            <w:r w:rsidR="00C639DB">
              <w:rPr>
                <w:webHidden/>
              </w:rPr>
            </w:r>
            <w:r w:rsidR="00C639DB">
              <w:rPr>
                <w:webHidden/>
              </w:rPr>
              <w:fldChar w:fldCharType="separate"/>
            </w:r>
            <w:r w:rsidR="00C639DB">
              <w:rPr>
                <w:webHidden/>
              </w:rPr>
              <w:t>51</w:t>
            </w:r>
            <w:r w:rsidR="00C639DB">
              <w:rPr>
                <w:webHidden/>
              </w:rPr>
              <w:fldChar w:fldCharType="end"/>
            </w:r>
          </w:hyperlink>
        </w:p>
        <w:p w14:paraId="13C678EC" w14:textId="442F255C" w:rsidR="00C639DB" w:rsidRDefault="00000000" w:rsidP="00403213">
          <w:pPr>
            <w:pStyle w:val="TOC3"/>
            <w:rPr>
              <w:rFonts w:asciiTheme="minorHAnsi" w:eastAsiaTheme="minorEastAsia" w:hAnsiTheme="minorHAnsi" w:cstheme="minorBidi"/>
              <w:sz w:val="21"/>
            </w:rPr>
          </w:pPr>
          <w:hyperlink w:anchor="_Toc145686538" w:history="1">
            <w:r w:rsidR="00C639DB" w:rsidRPr="00F4625C">
              <w:rPr>
                <w:rStyle w:val="a8"/>
                <w:b/>
              </w:rPr>
              <w:t>Movie S3.</w:t>
            </w:r>
            <w:r w:rsidR="00C639DB" w:rsidRPr="00F4625C">
              <w:rPr>
                <w:rStyle w:val="a8"/>
              </w:rPr>
              <w:t xml:space="preserve"> Transfer of K</w:t>
            </w:r>
            <w:r w:rsidR="00C639DB" w:rsidRPr="00F4625C">
              <w:rPr>
                <w:rStyle w:val="a8"/>
                <w:vertAlign w:val="superscript"/>
              </w:rPr>
              <w:t>+</w:t>
            </w:r>
            <w:r w:rsidR="00C639DB" w:rsidRPr="00F4625C">
              <w:rPr>
                <w:rStyle w:val="a8"/>
              </w:rPr>
              <w:t xml:space="preserve"> ion through SPEEK membrane model</w:t>
            </w:r>
            <w:r w:rsidR="00C639DB">
              <w:rPr>
                <w:webHidden/>
              </w:rPr>
              <w:tab/>
            </w:r>
            <w:r w:rsidR="00C639DB">
              <w:rPr>
                <w:webHidden/>
              </w:rPr>
              <w:fldChar w:fldCharType="begin"/>
            </w:r>
            <w:r w:rsidR="00C639DB">
              <w:rPr>
                <w:webHidden/>
              </w:rPr>
              <w:instrText xml:space="preserve"> PAGEREF _Toc145686538 \h </w:instrText>
            </w:r>
            <w:r w:rsidR="00C639DB">
              <w:rPr>
                <w:webHidden/>
              </w:rPr>
            </w:r>
            <w:r w:rsidR="00C639DB">
              <w:rPr>
                <w:webHidden/>
              </w:rPr>
              <w:fldChar w:fldCharType="separate"/>
            </w:r>
            <w:r w:rsidR="00C639DB">
              <w:rPr>
                <w:webHidden/>
              </w:rPr>
              <w:t>51</w:t>
            </w:r>
            <w:r w:rsidR="00C639DB">
              <w:rPr>
                <w:webHidden/>
              </w:rPr>
              <w:fldChar w:fldCharType="end"/>
            </w:r>
          </w:hyperlink>
        </w:p>
        <w:p w14:paraId="4019B69F" w14:textId="5F9DDF96" w:rsidR="00C639DB" w:rsidRDefault="00000000" w:rsidP="00403213">
          <w:pPr>
            <w:pStyle w:val="TOC3"/>
            <w:rPr>
              <w:rFonts w:asciiTheme="minorHAnsi" w:eastAsiaTheme="minorEastAsia" w:hAnsiTheme="minorHAnsi" w:cstheme="minorBidi"/>
              <w:sz w:val="21"/>
            </w:rPr>
          </w:pPr>
          <w:hyperlink w:anchor="_Toc145686539" w:history="1">
            <w:r w:rsidR="00C639DB" w:rsidRPr="00F4625C">
              <w:rPr>
                <w:rStyle w:val="a8"/>
                <w:b/>
              </w:rPr>
              <w:t>Movie S4.</w:t>
            </w:r>
            <w:r w:rsidR="00C639DB" w:rsidRPr="00F4625C">
              <w:rPr>
                <w:rStyle w:val="a8"/>
              </w:rPr>
              <w:t xml:space="preserve"> Transfer of K</w:t>
            </w:r>
            <w:r w:rsidR="00C639DB" w:rsidRPr="00F4625C">
              <w:rPr>
                <w:rStyle w:val="a8"/>
                <w:vertAlign w:val="superscript"/>
              </w:rPr>
              <w:t>+</w:t>
            </w:r>
            <w:r w:rsidR="00C639DB" w:rsidRPr="00F4625C">
              <w:rPr>
                <w:rStyle w:val="a8"/>
              </w:rPr>
              <w:t xml:space="preserve"> ion through M-CEM model</w:t>
            </w:r>
            <w:r w:rsidR="00C639DB">
              <w:rPr>
                <w:webHidden/>
              </w:rPr>
              <w:tab/>
            </w:r>
            <w:r w:rsidR="00C639DB">
              <w:rPr>
                <w:webHidden/>
              </w:rPr>
              <w:fldChar w:fldCharType="begin"/>
            </w:r>
            <w:r w:rsidR="00C639DB">
              <w:rPr>
                <w:webHidden/>
              </w:rPr>
              <w:instrText xml:space="preserve"> PAGEREF _Toc145686539 \h </w:instrText>
            </w:r>
            <w:r w:rsidR="00C639DB">
              <w:rPr>
                <w:webHidden/>
              </w:rPr>
            </w:r>
            <w:r w:rsidR="00C639DB">
              <w:rPr>
                <w:webHidden/>
              </w:rPr>
              <w:fldChar w:fldCharType="separate"/>
            </w:r>
            <w:r w:rsidR="00C639DB">
              <w:rPr>
                <w:webHidden/>
              </w:rPr>
              <w:t>51</w:t>
            </w:r>
            <w:r w:rsidR="00C639DB">
              <w:rPr>
                <w:webHidden/>
              </w:rPr>
              <w:fldChar w:fldCharType="end"/>
            </w:r>
          </w:hyperlink>
        </w:p>
        <w:p w14:paraId="357FD724" w14:textId="38BC2D5F" w:rsidR="00C639DB" w:rsidRDefault="00000000">
          <w:pPr>
            <w:pStyle w:val="TOC1"/>
            <w:rPr>
              <w:rFonts w:asciiTheme="minorHAnsi" w:eastAsiaTheme="minorEastAsia" w:hAnsiTheme="minorHAnsi" w:cstheme="minorBidi"/>
              <w:b w:val="0"/>
              <w:bCs w:val="0"/>
              <w:sz w:val="21"/>
              <w:szCs w:val="22"/>
            </w:rPr>
          </w:pPr>
          <w:hyperlink w:anchor="_Toc145686540" w:history="1">
            <w:r w:rsidR="00C639DB" w:rsidRPr="00F4625C">
              <w:rPr>
                <w:rStyle w:val="a8"/>
              </w:rPr>
              <w:t>5. Reference</w:t>
            </w:r>
            <w:r w:rsidR="00C639DB">
              <w:rPr>
                <w:webHidden/>
              </w:rPr>
              <w:tab/>
            </w:r>
            <w:r w:rsidR="00C639DB">
              <w:rPr>
                <w:webHidden/>
              </w:rPr>
              <w:fldChar w:fldCharType="begin"/>
            </w:r>
            <w:r w:rsidR="00C639DB">
              <w:rPr>
                <w:webHidden/>
              </w:rPr>
              <w:instrText xml:space="preserve"> PAGEREF _Toc145686540 \h </w:instrText>
            </w:r>
            <w:r w:rsidR="00C639DB">
              <w:rPr>
                <w:webHidden/>
              </w:rPr>
            </w:r>
            <w:r w:rsidR="00C639DB">
              <w:rPr>
                <w:webHidden/>
              </w:rPr>
              <w:fldChar w:fldCharType="separate"/>
            </w:r>
            <w:r w:rsidR="00C639DB">
              <w:rPr>
                <w:webHidden/>
              </w:rPr>
              <w:t>52</w:t>
            </w:r>
            <w:r w:rsidR="00C639DB">
              <w:rPr>
                <w:webHidden/>
              </w:rPr>
              <w:fldChar w:fldCharType="end"/>
            </w:r>
          </w:hyperlink>
        </w:p>
        <w:p w14:paraId="1A52EF7B" w14:textId="046D50B4" w:rsidR="008321C3" w:rsidRPr="00256BBD" w:rsidRDefault="001743C2" w:rsidP="0082114A">
          <w:pPr>
            <w:pStyle w:val="TOC3"/>
          </w:pPr>
          <w:r w:rsidRPr="00256BBD">
            <w:rPr>
              <w:noProof w:val="0"/>
            </w:rPr>
            <w:fldChar w:fldCharType="end"/>
          </w:r>
        </w:p>
      </w:sdtContent>
    </w:sdt>
    <w:p w14:paraId="1EE1205C" w14:textId="77777777" w:rsidR="00B13BF4" w:rsidRPr="00256BBD" w:rsidRDefault="001743C2">
      <w:pPr>
        <w:widowControl/>
        <w:spacing w:line="240" w:lineRule="auto"/>
        <w:ind w:firstLineChars="0" w:firstLine="0"/>
        <w:jc w:val="left"/>
        <w:rPr>
          <w:rFonts w:eastAsia="Times New Roman" w:cs="Times New Roman"/>
          <w:b/>
          <w:bCs/>
          <w:kern w:val="44"/>
          <w:szCs w:val="44"/>
        </w:rPr>
      </w:pPr>
      <w:r w:rsidRPr="00256BBD">
        <w:rPr>
          <w:rFonts w:cs="Times New Roman"/>
        </w:rPr>
        <w:br w:type="page"/>
      </w:r>
    </w:p>
    <w:p w14:paraId="58809581" w14:textId="150E2E8A" w:rsidR="00727366" w:rsidRPr="00256BBD" w:rsidRDefault="001743C2" w:rsidP="00727366">
      <w:pPr>
        <w:pStyle w:val="1"/>
        <w:spacing w:before="156"/>
        <w:rPr>
          <w:rFonts w:cs="Times New Roman"/>
        </w:rPr>
      </w:pPr>
      <w:bookmarkStart w:id="0" w:name="_Toc140003142"/>
      <w:bookmarkStart w:id="1" w:name="_Toc145686469"/>
      <w:r w:rsidRPr="00256BBD">
        <w:rPr>
          <w:rFonts w:cs="Times New Roman"/>
        </w:rPr>
        <w:lastRenderedPageBreak/>
        <w:t>1. Supplementary</w:t>
      </w:r>
      <w:r w:rsidR="008B2B1A" w:rsidRPr="00256BBD">
        <w:rPr>
          <w:rFonts w:cs="Times New Roman"/>
        </w:rPr>
        <w:t xml:space="preserve"> </w:t>
      </w:r>
      <w:bookmarkEnd w:id="0"/>
      <w:bookmarkEnd w:id="1"/>
      <w:r w:rsidR="0081206C">
        <w:rPr>
          <w:rFonts w:cs="Times New Roman"/>
        </w:rPr>
        <w:t>M</w:t>
      </w:r>
      <w:r w:rsidR="0081206C" w:rsidRPr="00256BBD">
        <w:rPr>
          <w:rFonts w:cs="Times New Roman"/>
        </w:rPr>
        <w:t>ethods</w:t>
      </w:r>
    </w:p>
    <w:p w14:paraId="21F79759" w14:textId="35724C36" w:rsidR="00777288" w:rsidRPr="00256BBD" w:rsidRDefault="001743C2" w:rsidP="007C34E5">
      <w:pPr>
        <w:pStyle w:val="2"/>
        <w:spacing w:before="156"/>
        <w:rPr>
          <w:rFonts w:eastAsiaTheme="minorEastAsia" w:cs="Times New Roman"/>
        </w:rPr>
      </w:pPr>
      <w:bookmarkStart w:id="2" w:name="_Toc140003143"/>
      <w:bookmarkStart w:id="3" w:name="_Toc145686470"/>
      <w:r w:rsidRPr="00256BBD">
        <w:rPr>
          <w:rFonts w:cs="Times New Roman"/>
        </w:rPr>
        <w:t>1.</w:t>
      </w:r>
      <w:r w:rsidR="00C006E2" w:rsidRPr="00256BBD">
        <w:rPr>
          <w:rFonts w:cs="Times New Roman"/>
        </w:rPr>
        <w:t>1</w:t>
      </w:r>
      <w:r w:rsidRPr="00256BBD">
        <w:rPr>
          <w:rFonts w:cs="Times New Roman"/>
        </w:rPr>
        <w:t xml:space="preserve"> </w:t>
      </w:r>
      <w:r w:rsidR="00226E68" w:rsidRPr="00256BBD">
        <w:rPr>
          <w:rFonts w:cs="Times New Roman"/>
        </w:rPr>
        <w:t>Sulfonation of PEEK</w:t>
      </w:r>
      <w:bookmarkEnd w:id="2"/>
      <w:bookmarkEnd w:id="3"/>
    </w:p>
    <w:p w14:paraId="0C957394" w14:textId="1F4E3F43" w:rsidR="00024DAF" w:rsidRPr="00256BBD" w:rsidRDefault="00AB3651" w:rsidP="00C5370A">
      <w:pPr>
        <w:spacing w:line="360" w:lineRule="auto"/>
        <w:ind w:firstLine="480"/>
        <w:rPr>
          <w:rFonts w:eastAsiaTheme="minorEastAsia" w:cs="Times New Roman"/>
        </w:rPr>
      </w:pPr>
      <w:r>
        <w:rPr>
          <w:rFonts w:eastAsiaTheme="minorEastAsia" w:cs="Times New Roman"/>
        </w:rPr>
        <w:t>P</w:t>
      </w:r>
      <w:r w:rsidRPr="0057331E">
        <w:rPr>
          <w:rFonts w:eastAsiaTheme="minorEastAsia" w:cs="Times New Roman"/>
        </w:rPr>
        <w:t xml:space="preserve">oly </w:t>
      </w:r>
      <w:r w:rsidR="0057331E" w:rsidRPr="0057331E">
        <w:rPr>
          <w:rFonts w:eastAsiaTheme="minorEastAsia" w:cs="Times New Roman"/>
        </w:rPr>
        <w:t xml:space="preserve">(ether </w:t>
      </w:r>
      <w:proofErr w:type="spellStart"/>
      <w:r w:rsidR="0057331E" w:rsidRPr="0057331E">
        <w:rPr>
          <w:rFonts w:eastAsiaTheme="minorEastAsia" w:cs="Times New Roman"/>
        </w:rPr>
        <w:t>ether</w:t>
      </w:r>
      <w:proofErr w:type="spellEnd"/>
      <w:r w:rsidR="0057331E" w:rsidRPr="0057331E">
        <w:rPr>
          <w:rFonts w:eastAsiaTheme="minorEastAsia" w:cs="Times New Roman"/>
        </w:rPr>
        <w:t xml:space="preserve"> ketone) (</w:t>
      </w:r>
      <w:r w:rsidR="00B47BB4" w:rsidRPr="0057331E">
        <w:rPr>
          <w:rFonts w:eastAsiaTheme="minorEastAsia" w:cs="Times New Roman"/>
        </w:rPr>
        <w:t>PEEK</w:t>
      </w:r>
      <w:r w:rsidR="0057331E" w:rsidRPr="0057331E">
        <w:rPr>
          <w:rFonts w:eastAsiaTheme="minorEastAsia" w:cs="Times New Roman"/>
        </w:rPr>
        <w:t>)</w:t>
      </w:r>
      <w:r w:rsidR="00B47BB4" w:rsidRPr="0057331E">
        <w:rPr>
          <w:rFonts w:eastAsiaTheme="minorEastAsia" w:cs="Times New Roman"/>
        </w:rPr>
        <w:t xml:space="preserve"> was sulfonated</w:t>
      </w:r>
      <w:r w:rsidR="00B47BB4" w:rsidRPr="00256BBD">
        <w:rPr>
          <w:rFonts w:eastAsiaTheme="minorEastAsia" w:cs="Times New Roman"/>
        </w:rPr>
        <w:t xml:space="preserve"> </w:t>
      </w:r>
      <w:r w:rsidR="00676CC9" w:rsidRPr="00256BBD">
        <w:rPr>
          <w:rFonts w:eastAsiaTheme="minorEastAsia" w:cs="Times New Roman"/>
        </w:rPr>
        <w:t>using</w:t>
      </w:r>
      <w:r w:rsidR="00B47BB4" w:rsidRPr="00256BBD">
        <w:rPr>
          <w:rFonts w:eastAsiaTheme="minorEastAsia" w:cs="Times New Roman"/>
        </w:rPr>
        <w:t xml:space="preserve"> concentrated H</w:t>
      </w:r>
      <w:r w:rsidR="00B47BB4" w:rsidRPr="00256BBD">
        <w:rPr>
          <w:rFonts w:eastAsiaTheme="minorEastAsia" w:cs="Times New Roman"/>
          <w:vertAlign w:val="subscript"/>
        </w:rPr>
        <w:t>2</w:t>
      </w:r>
      <w:r w:rsidR="00B47BB4" w:rsidRPr="00256BBD">
        <w:rPr>
          <w:rFonts w:eastAsiaTheme="minorEastAsia" w:cs="Times New Roman"/>
        </w:rPr>
        <w:t>SO</w:t>
      </w:r>
      <w:r w:rsidR="00B47BB4" w:rsidRPr="00256BBD">
        <w:rPr>
          <w:rFonts w:eastAsiaTheme="minorEastAsia" w:cs="Times New Roman"/>
          <w:vertAlign w:val="subscript"/>
        </w:rPr>
        <w:t>4</w:t>
      </w:r>
      <w:r w:rsidR="00B47BB4" w:rsidRPr="00256BBD">
        <w:rPr>
          <w:rFonts w:eastAsiaTheme="minorEastAsia" w:cs="Times New Roman"/>
        </w:rPr>
        <w:t xml:space="preserve"> based on the electrophilic substitution reaction.</w:t>
      </w:r>
      <w:r w:rsidR="00FB12A2" w:rsidRPr="00256BBD">
        <w:rPr>
          <w:rFonts w:eastAsiaTheme="minorEastAsia" w:cs="Times New Roman"/>
        </w:rPr>
        <w:fldChar w:fldCharType="begin">
          <w:fldData xml:space="preserve">PEVuZE5vdGU+PENpdGU+PEF1dGhvcj5YaWE8L0F1dGhvcj48WWVhcj4yMDIyPC9ZZWFyPjxSZWNO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</w:fldData>
        </w:fldChar>
      </w:r>
      <w:r w:rsidR="00336EC4">
        <w:rPr>
          <w:rFonts w:eastAsiaTheme="minorEastAsia" w:cs="Times New Roman"/>
        </w:rPr>
        <w:instrText xml:space="preserve"> ADDIN EN.CITE </w:instrText>
      </w:r>
      <w:r w:rsidR="00336EC4">
        <w:rPr>
          <w:rFonts w:eastAsiaTheme="minorEastAsia" w:cs="Times New Roman"/>
        </w:rPr>
        <w:fldChar w:fldCharType="begin">
          <w:fldData xml:space="preserve">PEVuZE5vdGU+PENpdGU+PEF1dGhvcj5YaWE8L0F1dGhvcj48WWVhcj4yMDIyPC9ZZWFyPjxSZWNO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</w:fldData>
        </w:fldChar>
      </w:r>
      <w:r w:rsidR="00336EC4">
        <w:rPr>
          <w:rFonts w:eastAsiaTheme="minorEastAsia" w:cs="Times New Roman"/>
        </w:rPr>
        <w:instrText xml:space="preserve"> ADDIN EN.CITE.DATA </w:instrText>
      </w:r>
      <w:r w:rsidR="00336EC4">
        <w:rPr>
          <w:rFonts w:eastAsiaTheme="minorEastAsia" w:cs="Times New Roman"/>
        </w:rPr>
      </w:r>
      <w:r w:rsidR="00336EC4">
        <w:rPr>
          <w:rFonts w:eastAsiaTheme="minorEastAsia" w:cs="Times New Roman"/>
        </w:rPr>
        <w:fldChar w:fldCharType="end"/>
      </w:r>
      <w:r w:rsidR="00FB12A2" w:rsidRPr="00256BBD">
        <w:rPr>
          <w:rFonts w:eastAsiaTheme="minorEastAsia" w:cs="Times New Roman"/>
        </w:rPr>
      </w:r>
      <w:r w:rsidR="00FB12A2" w:rsidRPr="00256BBD">
        <w:rPr>
          <w:rFonts w:eastAsiaTheme="minorEastAsia" w:cs="Times New Roman"/>
        </w:rPr>
        <w:fldChar w:fldCharType="separate"/>
      </w:r>
      <w:r w:rsidR="00FB12A2" w:rsidRPr="00256BBD">
        <w:rPr>
          <w:rFonts w:eastAsiaTheme="minorEastAsia" w:cs="Times New Roman"/>
          <w:noProof/>
          <w:vertAlign w:val="superscript"/>
        </w:rPr>
        <w:t>1</w:t>
      </w:r>
      <w:r w:rsidR="00FB12A2" w:rsidRPr="00256BBD">
        <w:rPr>
          <w:rFonts w:eastAsiaTheme="minorEastAsia" w:cs="Times New Roman"/>
        </w:rPr>
        <w:fldChar w:fldCharType="end"/>
      </w:r>
      <w:r w:rsidR="0057331E" w:rsidRPr="00256BBD">
        <w:rPr>
          <w:rFonts w:eastAsiaTheme="minorEastAsia" w:cs="Times New Roman"/>
        </w:rPr>
        <w:t xml:space="preserve"> </w:t>
      </w:r>
      <w:r w:rsidR="00226E68" w:rsidRPr="00256BBD">
        <w:rPr>
          <w:rFonts w:eastAsiaTheme="minorEastAsia" w:cs="Times New Roman"/>
        </w:rPr>
        <w:t xml:space="preserve">The purchased PEEK </w:t>
      </w:r>
      <w:r w:rsidR="006C3425" w:rsidRPr="00256BBD">
        <w:rPr>
          <w:rFonts w:eastAsiaTheme="minorEastAsia" w:cs="Times New Roman"/>
        </w:rPr>
        <w:t>pow</w:t>
      </w:r>
      <w:r w:rsidR="00CF32A0">
        <w:rPr>
          <w:rFonts w:eastAsiaTheme="minorEastAsia" w:cs="Times New Roman"/>
        </w:rPr>
        <w:t>d</w:t>
      </w:r>
      <w:r w:rsidR="006C3425" w:rsidRPr="00256BBD">
        <w:rPr>
          <w:rFonts w:eastAsiaTheme="minorEastAsia" w:cs="Times New Roman"/>
        </w:rPr>
        <w:t xml:space="preserve">er </w:t>
      </w:r>
      <w:r w:rsidR="00226E68" w:rsidRPr="00256BBD">
        <w:rPr>
          <w:rFonts w:eastAsiaTheme="minorEastAsia" w:cs="Times New Roman"/>
        </w:rPr>
        <w:t>was first dried overnight at 1</w:t>
      </w:r>
      <w:r w:rsidR="007E4B07" w:rsidRPr="00256BBD">
        <w:rPr>
          <w:rFonts w:eastAsiaTheme="minorEastAsia" w:cs="Times New Roman"/>
        </w:rPr>
        <w:t>0</w:t>
      </w:r>
      <w:r w:rsidR="00226E68" w:rsidRPr="00256BBD">
        <w:rPr>
          <w:rFonts w:eastAsiaTheme="minorEastAsia" w:cs="Times New Roman"/>
        </w:rPr>
        <w:t>0 ℃. Then</w:t>
      </w:r>
      <w:r w:rsidR="0057331E" w:rsidRPr="00256BBD">
        <w:rPr>
          <w:rFonts w:eastAsia="等线" w:cs="Times New Roman"/>
        </w:rPr>
        <w:t xml:space="preserve">, </w:t>
      </w:r>
      <w:r w:rsidR="00C97257" w:rsidRPr="00256BBD">
        <w:rPr>
          <w:rFonts w:eastAsiaTheme="minorEastAsia" w:cs="Times New Roman"/>
        </w:rPr>
        <w:t>15</w:t>
      </w:r>
      <w:r w:rsidR="00676CC9" w:rsidRPr="00256BBD">
        <w:rPr>
          <w:rFonts w:eastAsiaTheme="minorEastAsia" w:cs="Times New Roman"/>
        </w:rPr>
        <w:t xml:space="preserve"> </w:t>
      </w:r>
      <w:r w:rsidR="00C97257" w:rsidRPr="00256BBD">
        <w:rPr>
          <w:rFonts w:eastAsiaTheme="minorEastAsia" w:cs="Times New Roman"/>
        </w:rPr>
        <w:t>g of the</w:t>
      </w:r>
      <w:r w:rsidR="00226E68" w:rsidRPr="00256BBD">
        <w:rPr>
          <w:rFonts w:eastAsiaTheme="minorEastAsia" w:cs="Times New Roman"/>
        </w:rPr>
        <w:t xml:space="preserve"> dried PEEK was added to a </w:t>
      </w:r>
      <w:r w:rsidR="00C97257" w:rsidRPr="00256BBD">
        <w:rPr>
          <w:rFonts w:eastAsiaTheme="minorEastAsia" w:cs="Times New Roman"/>
        </w:rPr>
        <w:t>250</w:t>
      </w:r>
      <w:r w:rsidR="00676CC9" w:rsidRPr="00256BBD">
        <w:rPr>
          <w:rFonts w:eastAsiaTheme="minorEastAsia" w:cs="Times New Roman"/>
        </w:rPr>
        <w:t>-</w:t>
      </w:r>
      <w:r w:rsidR="00C97257" w:rsidRPr="00256BBD">
        <w:rPr>
          <w:rFonts w:eastAsiaTheme="minorEastAsia" w:cs="Times New Roman"/>
        </w:rPr>
        <w:t xml:space="preserve">mL </w:t>
      </w:r>
      <w:r w:rsidR="00677564" w:rsidRPr="00256BBD">
        <w:rPr>
          <w:rFonts w:eastAsiaTheme="minorEastAsia" w:cs="Times New Roman"/>
        </w:rPr>
        <w:t>three-</w:t>
      </w:r>
      <w:r w:rsidR="00226E68" w:rsidRPr="00256BBD">
        <w:rPr>
          <w:rFonts w:eastAsiaTheme="minorEastAsia" w:cs="Times New Roman"/>
        </w:rPr>
        <w:t xml:space="preserve">neck flask containing 150 mL </w:t>
      </w:r>
      <w:r w:rsidR="0057331E" w:rsidRPr="00256BBD">
        <w:rPr>
          <w:rFonts w:eastAsia="等线" w:cs="Times New Roman"/>
        </w:rPr>
        <w:t xml:space="preserve">of concentrated sulfuric acid. The sulfonation reaction was </w:t>
      </w:r>
      <w:r w:rsidR="003212A2" w:rsidRPr="00256BBD">
        <w:rPr>
          <w:rFonts w:eastAsiaTheme="minorEastAsia" w:cs="Times New Roman"/>
        </w:rPr>
        <w:t>conduct</w:t>
      </w:r>
      <w:r w:rsidR="00C97257" w:rsidRPr="00256BBD">
        <w:rPr>
          <w:rFonts w:eastAsiaTheme="minorEastAsia" w:cs="Times New Roman"/>
        </w:rPr>
        <w:t>ed</w:t>
      </w:r>
      <w:r w:rsidR="00226E68" w:rsidRPr="00256BBD">
        <w:rPr>
          <w:rFonts w:eastAsiaTheme="minorEastAsia" w:cs="Times New Roman"/>
        </w:rPr>
        <w:t xml:space="preserve"> under rapid mechanical mixing (1000 rpm) </w:t>
      </w:r>
      <w:r w:rsidR="007E4B07" w:rsidRPr="00256BBD">
        <w:rPr>
          <w:rFonts w:eastAsiaTheme="minorEastAsia" w:cs="Times New Roman"/>
        </w:rPr>
        <w:t xml:space="preserve">to </w:t>
      </w:r>
      <w:r w:rsidR="00226E68" w:rsidRPr="00256BBD">
        <w:rPr>
          <w:rFonts w:eastAsiaTheme="minorEastAsia" w:cs="Times New Roman"/>
        </w:rPr>
        <w:t xml:space="preserve">prevent powder </w:t>
      </w:r>
      <w:r w:rsidR="003212A2" w:rsidRPr="00256BBD">
        <w:rPr>
          <w:rFonts w:eastAsiaTheme="minorEastAsia" w:cs="Times New Roman"/>
        </w:rPr>
        <w:t>agglomeration</w:t>
      </w:r>
      <w:r w:rsidR="00BF29D2">
        <w:rPr>
          <w:rFonts w:eastAsiaTheme="minorEastAsia" w:cs="Times New Roman"/>
        </w:rPr>
        <w:t>,</w:t>
      </w:r>
      <w:r w:rsidR="00226E68" w:rsidRPr="00256BBD">
        <w:rPr>
          <w:rFonts w:eastAsiaTheme="minorEastAsia" w:cs="Times New Roman"/>
        </w:rPr>
        <w:t xml:space="preserve"> </w:t>
      </w:r>
      <w:r w:rsidR="00676CC9" w:rsidRPr="00256BBD">
        <w:rPr>
          <w:rFonts w:eastAsiaTheme="minorEastAsia" w:cs="Times New Roman"/>
        </w:rPr>
        <w:t>and</w:t>
      </w:r>
      <w:r w:rsidR="00226E68" w:rsidRPr="00256BBD">
        <w:rPr>
          <w:rFonts w:eastAsiaTheme="minorEastAsia" w:cs="Times New Roman"/>
        </w:rPr>
        <w:t xml:space="preserve"> the reaction temperature was controlled at 35 </w:t>
      </w:r>
      <w:r w:rsidR="003212A2" w:rsidRPr="00256BBD">
        <w:rPr>
          <w:rFonts w:eastAsiaTheme="minorEastAsia" w:cs="Times New Roman"/>
        </w:rPr>
        <w:t xml:space="preserve">℃ using an oil bath. </w:t>
      </w:r>
      <w:r w:rsidR="007E4B07" w:rsidRPr="00256BBD">
        <w:rPr>
          <w:rFonts w:eastAsiaTheme="minorEastAsia" w:cs="Times New Roman"/>
        </w:rPr>
        <w:t xml:space="preserve">After </w:t>
      </w:r>
      <w:r w:rsidR="00403EFF" w:rsidRPr="00256BBD">
        <w:rPr>
          <w:rFonts w:eastAsiaTheme="minorEastAsia" w:cs="Times New Roman"/>
        </w:rPr>
        <w:t xml:space="preserve">a certain </w:t>
      </w:r>
      <w:r w:rsidR="007E4B07" w:rsidRPr="00256BBD">
        <w:rPr>
          <w:rFonts w:eastAsiaTheme="minorEastAsia" w:cs="Times New Roman"/>
        </w:rPr>
        <w:t>reaction</w:t>
      </w:r>
      <w:r w:rsidR="0057331E" w:rsidRPr="00256BBD">
        <w:rPr>
          <w:rFonts w:eastAsia="等线" w:cs="Times New Roman"/>
        </w:rPr>
        <w:t xml:space="preserve"> time,</w:t>
      </w:r>
      <w:r w:rsidR="003212A2" w:rsidRPr="00256BBD">
        <w:rPr>
          <w:rFonts w:eastAsiaTheme="minorEastAsia" w:cs="Times New Roman"/>
        </w:rPr>
        <w:t xml:space="preserve"> </w:t>
      </w:r>
      <w:r w:rsidR="00C97257" w:rsidRPr="00256BBD">
        <w:rPr>
          <w:rFonts w:eastAsiaTheme="minorEastAsia" w:cs="Times New Roman"/>
        </w:rPr>
        <w:t xml:space="preserve">sulfonated poly (ether </w:t>
      </w:r>
      <w:proofErr w:type="spellStart"/>
      <w:r w:rsidR="00C97257" w:rsidRPr="00256BBD">
        <w:rPr>
          <w:rFonts w:eastAsiaTheme="minorEastAsia" w:cs="Times New Roman"/>
        </w:rPr>
        <w:t>ether</w:t>
      </w:r>
      <w:proofErr w:type="spellEnd"/>
      <w:r w:rsidR="00C97257" w:rsidRPr="00256BBD">
        <w:rPr>
          <w:rFonts w:eastAsiaTheme="minorEastAsia" w:cs="Times New Roman"/>
        </w:rPr>
        <w:t xml:space="preserve"> ketone) (</w:t>
      </w:r>
      <w:r w:rsidR="003212A2" w:rsidRPr="00256BBD">
        <w:rPr>
          <w:rFonts w:eastAsiaTheme="minorEastAsia" w:cs="Times New Roman"/>
        </w:rPr>
        <w:t>SPEEK</w:t>
      </w:r>
      <w:r w:rsidR="00C97257" w:rsidRPr="00256BBD">
        <w:rPr>
          <w:rFonts w:eastAsiaTheme="minorEastAsia" w:cs="Times New Roman"/>
        </w:rPr>
        <w:t>)</w:t>
      </w:r>
      <w:r w:rsidR="003212A2" w:rsidRPr="00256BBD">
        <w:rPr>
          <w:rFonts w:eastAsiaTheme="minorEastAsia" w:cs="Times New Roman"/>
        </w:rPr>
        <w:t xml:space="preserve"> was precipitated by extruding the reaction solution into ice water</w:t>
      </w:r>
      <w:r w:rsidR="00FC76C4" w:rsidRPr="00256BBD">
        <w:rPr>
          <w:rFonts w:eastAsiaTheme="minorEastAsia" w:cs="Times New Roman"/>
        </w:rPr>
        <w:t>. The polymer</w:t>
      </w:r>
      <w:r w:rsidR="0057331E" w:rsidRPr="00256BBD">
        <w:rPr>
          <w:rFonts w:eastAsia="等线" w:cs="Times New Roman"/>
        </w:rPr>
        <w:t xml:space="preserve"> strip was</w:t>
      </w:r>
      <w:r w:rsidR="003212A2" w:rsidRPr="00256BBD">
        <w:rPr>
          <w:rFonts w:eastAsiaTheme="minorEastAsia" w:cs="Times New Roman"/>
        </w:rPr>
        <w:t xml:space="preserve"> </w:t>
      </w:r>
      <w:r w:rsidR="00FC76C4" w:rsidRPr="00256BBD">
        <w:rPr>
          <w:rFonts w:eastAsiaTheme="minorEastAsia" w:cs="Times New Roman"/>
        </w:rPr>
        <w:t xml:space="preserve">thoroughly </w:t>
      </w:r>
      <w:r w:rsidR="003212A2" w:rsidRPr="00256BBD">
        <w:rPr>
          <w:rFonts w:eastAsiaTheme="minorEastAsia" w:cs="Times New Roman"/>
        </w:rPr>
        <w:t xml:space="preserve">washed </w:t>
      </w:r>
      <w:r w:rsidR="00FC76C4" w:rsidRPr="00256BBD">
        <w:rPr>
          <w:rFonts w:eastAsiaTheme="minorEastAsia" w:cs="Times New Roman"/>
        </w:rPr>
        <w:t>multiple</w:t>
      </w:r>
      <w:r w:rsidR="003212A2" w:rsidRPr="00256BBD">
        <w:rPr>
          <w:rFonts w:eastAsiaTheme="minorEastAsia" w:cs="Times New Roman"/>
        </w:rPr>
        <w:t xml:space="preserve"> times </w:t>
      </w:r>
      <w:r w:rsidR="00FC76C4" w:rsidRPr="00256BBD">
        <w:rPr>
          <w:rFonts w:eastAsiaTheme="minorEastAsia" w:cs="Times New Roman"/>
        </w:rPr>
        <w:t>to remov</w:t>
      </w:r>
      <w:r w:rsidR="00345F5B" w:rsidRPr="00256BBD">
        <w:rPr>
          <w:rFonts w:eastAsiaTheme="minorEastAsia" w:cs="Times New Roman"/>
        </w:rPr>
        <w:t xml:space="preserve">e </w:t>
      </w:r>
      <w:r w:rsidR="00FC76C4" w:rsidRPr="00256BBD">
        <w:rPr>
          <w:rFonts w:eastAsiaTheme="minorEastAsia" w:cs="Times New Roman"/>
        </w:rPr>
        <w:t>excess sulfuric acid</w:t>
      </w:r>
      <w:r w:rsidR="003212A2" w:rsidRPr="00256BBD">
        <w:rPr>
          <w:rFonts w:eastAsiaTheme="minorEastAsia" w:cs="Times New Roman"/>
        </w:rPr>
        <w:t>.</w:t>
      </w:r>
      <w:r w:rsidR="007E4B07" w:rsidRPr="00256BBD">
        <w:rPr>
          <w:rFonts w:eastAsiaTheme="minorEastAsia" w:cs="Times New Roman"/>
        </w:rPr>
        <w:t xml:space="preserve"> Finally, SPEEK was dried overnight at </w:t>
      </w:r>
      <w:r w:rsidR="00F20574">
        <w:rPr>
          <w:rFonts w:eastAsiaTheme="minorEastAsia" w:cs="Times New Roman"/>
        </w:rPr>
        <w:t>25</w:t>
      </w:r>
      <w:r w:rsidR="00F20574" w:rsidRPr="00256BBD">
        <w:rPr>
          <w:rFonts w:eastAsiaTheme="minorEastAsia" w:cs="Times New Roman"/>
        </w:rPr>
        <w:t xml:space="preserve"> ℃</w:t>
      </w:r>
      <w:r w:rsidR="00F20574">
        <w:rPr>
          <w:rFonts w:eastAsiaTheme="minorEastAsia" w:cs="Times New Roman"/>
        </w:rPr>
        <w:t xml:space="preserve"> </w:t>
      </w:r>
      <w:r w:rsidR="007E4B07" w:rsidRPr="00256BBD">
        <w:rPr>
          <w:rFonts w:eastAsiaTheme="minorEastAsia" w:cs="Times New Roman"/>
        </w:rPr>
        <w:t xml:space="preserve">and for another 24 h at </w:t>
      </w:r>
      <w:r w:rsidR="00EE31F3" w:rsidRPr="00256BBD">
        <w:rPr>
          <w:rFonts w:eastAsiaTheme="minorEastAsia" w:cs="Times New Roman"/>
        </w:rPr>
        <w:t>80</w:t>
      </w:r>
      <w:r w:rsidR="007E4B07" w:rsidRPr="00256BBD">
        <w:rPr>
          <w:rFonts w:eastAsiaTheme="minorEastAsia" w:cs="Times New Roman"/>
        </w:rPr>
        <w:t xml:space="preserve"> ℃ in a vacuum oven.</w:t>
      </w:r>
    </w:p>
    <w:p w14:paraId="156D955D" w14:textId="0C2397AD" w:rsidR="00777288" w:rsidRPr="00256BBD" w:rsidRDefault="001743C2" w:rsidP="007C34E5">
      <w:pPr>
        <w:pStyle w:val="2"/>
        <w:spacing w:before="156"/>
        <w:rPr>
          <w:rFonts w:eastAsiaTheme="minorEastAsia" w:cs="Times New Roman"/>
        </w:rPr>
      </w:pPr>
      <w:bookmarkStart w:id="4" w:name="_Toc140003144"/>
      <w:bookmarkStart w:id="5" w:name="_Toc145686471"/>
      <w:r w:rsidRPr="00256BBD">
        <w:rPr>
          <w:rFonts w:eastAsiaTheme="minorEastAsia" w:cs="Times New Roman"/>
        </w:rPr>
        <w:t>1.</w:t>
      </w:r>
      <w:r w:rsidR="00C006E2" w:rsidRPr="00256BBD">
        <w:rPr>
          <w:rFonts w:eastAsiaTheme="minorEastAsia" w:cs="Times New Roman"/>
        </w:rPr>
        <w:t>2</w:t>
      </w:r>
      <w:r w:rsidRPr="00256BBD">
        <w:rPr>
          <w:rFonts w:eastAsiaTheme="minorEastAsia" w:cs="Times New Roman"/>
        </w:rPr>
        <w:t xml:space="preserve"> </w:t>
      </w:r>
      <w:bookmarkStart w:id="6" w:name="_Hlk138871157"/>
      <w:bookmarkEnd w:id="4"/>
      <w:r w:rsidR="00440220" w:rsidRPr="00256BBD">
        <w:rPr>
          <w:rFonts w:eastAsiaTheme="minorEastAsia" w:cs="Times New Roman"/>
        </w:rPr>
        <w:t>Design and fabrication of M-CEM membrane</w:t>
      </w:r>
      <w:bookmarkEnd w:id="5"/>
    </w:p>
    <w:p w14:paraId="53A98E4B" w14:textId="58D42220" w:rsidR="009C5687" w:rsidRPr="00256BBD" w:rsidRDefault="001743C2" w:rsidP="00C5370A">
      <w:pPr>
        <w:spacing w:line="360" w:lineRule="auto"/>
        <w:ind w:firstLine="480"/>
        <w:rPr>
          <w:rFonts w:eastAsiaTheme="minorEastAsia" w:cs="Times New Roman"/>
        </w:rPr>
      </w:pPr>
      <w:r w:rsidRPr="00256BBD">
        <w:rPr>
          <w:rFonts w:eastAsiaTheme="minorEastAsia" w:cs="Times New Roman"/>
        </w:rPr>
        <w:t xml:space="preserve">SPEEK </w:t>
      </w:r>
      <w:r w:rsidR="00585E88" w:rsidRPr="00256BBD">
        <w:rPr>
          <w:rFonts w:eastAsiaTheme="minorEastAsia" w:cs="Times New Roman"/>
        </w:rPr>
        <w:t>is a negative</w:t>
      </w:r>
      <w:r w:rsidR="0057331E">
        <w:rPr>
          <w:rFonts w:eastAsiaTheme="minorEastAsia" w:cs="Times New Roman"/>
        </w:rPr>
        <w:t>ly charged</w:t>
      </w:r>
      <w:r w:rsidR="00585E88" w:rsidRPr="00256BBD">
        <w:rPr>
          <w:rFonts w:eastAsiaTheme="minorEastAsia" w:cs="Times New Roman"/>
        </w:rPr>
        <w:t xml:space="preserve"> ionomer with abundant</w:t>
      </w:r>
      <w:r w:rsidR="0057331E">
        <w:rPr>
          <w:rFonts w:eastAsiaTheme="minorEastAsia" w:cs="Times New Roman"/>
        </w:rPr>
        <w:t xml:space="preserve"> sulfonic</w:t>
      </w:r>
      <w:r w:rsidR="00585E88" w:rsidRPr="00256BBD">
        <w:rPr>
          <w:rFonts w:eastAsiaTheme="minorEastAsia" w:cs="Times New Roman"/>
        </w:rPr>
        <w:t xml:space="preserve"> acidic groups </w:t>
      </w:r>
      <w:r w:rsidRPr="00256BBD">
        <w:rPr>
          <w:rFonts w:eastAsia="等线" w:cs="Times New Roman"/>
        </w:rPr>
        <w:t>available for cation transport</w:t>
      </w:r>
      <w:r w:rsidR="00585E88" w:rsidRPr="00256BBD">
        <w:rPr>
          <w:rFonts w:eastAsiaTheme="minorEastAsia" w:cs="Times New Roman"/>
        </w:rPr>
        <w:t xml:space="preserve">. However, it </w:t>
      </w:r>
      <w:r w:rsidR="00677564" w:rsidRPr="00256BBD">
        <w:rPr>
          <w:rFonts w:eastAsiaTheme="minorEastAsia" w:cs="Times New Roman"/>
        </w:rPr>
        <w:t>cannot</w:t>
      </w:r>
      <w:r w:rsidR="0048082B" w:rsidRPr="00256BBD">
        <w:rPr>
          <w:rFonts w:eastAsiaTheme="minorEastAsia" w:cs="Times New Roman"/>
        </w:rPr>
        <w:t xml:space="preserve"> </w:t>
      </w:r>
      <w:r w:rsidR="00585E88" w:rsidRPr="00256BBD">
        <w:rPr>
          <w:rFonts w:eastAsiaTheme="minorEastAsia" w:cs="Times New Roman"/>
        </w:rPr>
        <w:t>selectively separate</w:t>
      </w:r>
      <w:r w:rsidR="0048082B" w:rsidRPr="00256BBD">
        <w:rPr>
          <w:rFonts w:eastAsiaTheme="minorEastAsia" w:cs="Times New Roman"/>
        </w:rPr>
        <w:t xml:space="preserve"> monovalent</w:t>
      </w:r>
      <w:r w:rsidR="00585E88" w:rsidRPr="00256BBD">
        <w:rPr>
          <w:rFonts w:eastAsiaTheme="minorEastAsia" w:cs="Times New Roman"/>
        </w:rPr>
        <w:t xml:space="preserve"> cations in </w:t>
      </w:r>
      <w:r w:rsidR="00677564" w:rsidRPr="00256BBD">
        <w:rPr>
          <w:rFonts w:eastAsiaTheme="minorEastAsia" w:cs="Times New Roman"/>
        </w:rPr>
        <w:t xml:space="preserve">the </w:t>
      </w:r>
      <w:r w:rsidR="00585E88" w:rsidRPr="00256BBD">
        <w:rPr>
          <w:rFonts w:eastAsiaTheme="minorEastAsia" w:cs="Times New Roman"/>
        </w:rPr>
        <w:t>electrodialysis</w:t>
      </w:r>
      <w:r w:rsidR="00AB7016" w:rsidRPr="00256BBD">
        <w:rPr>
          <w:rFonts w:eastAsiaTheme="minorEastAsia" w:cs="Times New Roman"/>
        </w:rPr>
        <w:t xml:space="preserve"> (ED)</w:t>
      </w:r>
      <w:r w:rsidR="00585E88" w:rsidRPr="00256BBD">
        <w:rPr>
          <w:rFonts w:eastAsiaTheme="minorEastAsia" w:cs="Times New Roman"/>
        </w:rPr>
        <w:t xml:space="preserve"> process. To address this issue, w</w:t>
      </w:r>
      <w:r w:rsidRPr="00256BBD">
        <w:rPr>
          <w:rFonts w:eastAsiaTheme="minorEastAsia" w:cs="Times New Roman"/>
        </w:rPr>
        <w:t>e introduce</w:t>
      </w:r>
      <w:r w:rsidR="00585E88" w:rsidRPr="00256BBD">
        <w:rPr>
          <w:rFonts w:eastAsiaTheme="minorEastAsia" w:cs="Times New Roman"/>
        </w:rPr>
        <w:t>d</w:t>
      </w:r>
      <w:r w:rsidRPr="00256BBD">
        <w:rPr>
          <w:rFonts w:eastAsiaTheme="minorEastAsia" w:cs="Times New Roman"/>
        </w:rPr>
        <w:t xml:space="preserve"> the weak</w:t>
      </w:r>
      <w:r w:rsidRPr="00256BBD">
        <w:rPr>
          <w:rFonts w:eastAsia="等线" w:cs="Times New Roman"/>
        </w:rPr>
        <w:t xml:space="preserve">ly positive </w:t>
      </w:r>
      <w:r w:rsidR="009E3BA2" w:rsidRPr="00256BBD">
        <w:rPr>
          <w:rFonts w:eastAsiaTheme="minorEastAsia" w:cs="Times New Roman"/>
        </w:rPr>
        <w:t xml:space="preserve">ionomer </w:t>
      </w:r>
      <w:r w:rsidR="00F20574" w:rsidRPr="00F20574">
        <w:rPr>
          <w:rFonts w:eastAsiaTheme="minorEastAsia" w:cs="Times New Roman"/>
        </w:rPr>
        <w:t>polybenzimidazole (</w:t>
      </w:r>
      <w:r w:rsidR="009E3BA2" w:rsidRPr="00F20574">
        <w:rPr>
          <w:rFonts w:eastAsiaTheme="minorEastAsia" w:cs="Times New Roman"/>
        </w:rPr>
        <w:t>PBI</w:t>
      </w:r>
      <w:r w:rsidR="00F20574" w:rsidRPr="00F20574">
        <w:rPr>
          <w:rFonts w:eastAsiaTheme="minorEastAsia" w:cs="Times New Roman"/>
        </w:rPr>
        <w:t>)</w:t>
      </w:r>
      <w:r w:rsidRPr="00256BBD">
        <w:rPr>
          <w:rFonts w:eastAsiaTheme="minorEastAsia" w:cs="Times New Roman"/>
        </w:rPr>
        <w:t xml:space="preserve"> with basic groups and construct</w:t>
      </w:r>
      <w:r w:rsidR="006F3CC0" w:rsidRPr="00256BBD">
        <w:rPr>
          <w:rFonts w:eastAsiaTheme="minorEastAsia" w:cs="Times New Roman"/>
        </w:rPr>
        <w:t>ed</w:t>
      </w:r>
      <w:r w:rsidRPr="00256BBD">
        <w:rPr>
          <w:rFonts w:eastAsiaTheme="minorEastAsia" w:cs="Times New Roman"/>
        </w:rPr>
        <w:t xml:space="preserve"> </w:t>
      </w:r>
      <w:r w:rsidR="006F3CC0" w:rsidRPr="00256BBD">
        <w:rPr>
          <w:rFonts w:eastAsiaTheme="minorEastAsia" w:cs="Times New Roman"/>
        </w:rPr>
        <w:t xml:space="preserve">a </w:t>
      </w:r>
      <w:r w:rsidRPr="00256BBD">
        <w:rPr>
          <w:rFonts w:eastAsiaTheme="minorEastAsia" w:cs="Times New Roman"/>
        </w:rPr>
        <w:t>selective cation</w:t>
      </w:r>
      <w:r w:rsidR="0007281A" w:rsidRPr="00256BBD">
        <w:rPr>
          <w:rFonts w:eastAsiaTheme="minorEastAsia" w:cs="Times New Roman"/>
        </w:rPr>
        <w:t>-</w:t>
      </w:r>
      <w:r w:rsidR="00CC3F44" w:rsidRPr="00256BBD">
        <w:rPr>
          <w:rFonts w:eastAsiaTheme="minorEastAsia" w:cs="Times New Roman"/>
        </w:rPr>
        <w:t xml:space="preserve">transport channel </w:t>
      </w:r>
      <w:r w:rsidR="009A517F" w:rsidRPr="00256BBD">
        <w:rPr>
          <w:rFonts w:eastAsiaTheme="minorEastAsia" w:cs="Times New Roman"/>
        </w:rPr>
        <w:t>through hydrogen</w:t>
      </w:r>
      <w:r w:rsidR="000B2570">
        <w:rPr>
          <w:rFonts w:eastAsiaTheme="minorEastAsia" w:cs="Times New Roman"/>
        </w:rPr>
        <w:t>-bon</w:t>
      </w:r>
      <w:r w:rsidR="00DC1F9C">
        <w:rPr>
          <w:rFonts w:eastAsiaTheme="minorEastAsia" w:cs="Times New Roman"/>
        </w:rPr>
        <w:t>d</w:t>
      </w:r>
      <w:r w:rsidRPr="00256BBD">
        <w:rPr>
          <w:rFonts w:eastAsia="等线" w:cs="Times New Roman"/>
        </w:rPr>
        <w:t xml:space="preserve"> and </w:t>
      </w:r>
      <w:r w:rsidR="00E247BC">
        <w:rPr>
          <w:rFonts w:eastAsia="等线" w:cs="Times New Roman"/>
        </w:rPr>
        <w:t>electrostatic</w:t>
      </w:r>
      <w:r w:rsidRPr="00256BBD">
        <w:rPr>
          <w:rFonts w:eastAsia="等线" w:cs="Times New Roman"/>
        </w:rPr>
        <w:t xml:space="preserve"> interactions</w:t>
      </w:r>
      <w:r w:rsidR="00CC3F44" w:rsidRPr="00256BBD">
        <w:rPr>
          <w:rFonts w:eastAsiaTheme="minorEastAsia" w:cs="Times New Roman"/>
        </w:rPr>
        <w:t xml:space="preserve">. The protonation/deprotonation properties of PBI endow the membrane with </w:t>
      </w:r>
      <w:r w:rsidR="00EE469D" w:rsidRPr="00256BBD">
        <w:rPr>
          <w:rFonts w:eastAsiaTheme="minorEastAsia" w:cs="Times New Roman"/>
        </w:rPr>
        <w:t xml:space="preserve">an </w:t>
      </w:r>
      <w:r w:rsidR="00CC3F44" w:rsidRPr="00256BBD">
        <w:rPr>
          <w:rFonts w:eastAsiaTheme="minorEastAsia" w:cs="Times New Roman"/>
        </w:rPr>
        <w:t>adjustable charged nanochannel</w:t>
      </w:r>
      <w:r w:rsidR="00585E88" w:rsidRPr="00256BBD">
        <w:rPr>
          <w:rFonts w:eastAsiaTheme="minorEastAsia" w:cs="Times New Roman"/>
        </w:rPr>
        <w:t xml:space="preserve"> that can be used for ion sieving.</w:t>
      </w:r>
    </w:p>
    <w:p w14:paraId="1B048B6A" w14:textId="77F1F86B" w:rsidR="00D3624F" w:rsidRPr="00256BBD" w:rsidRDefault="001743C2" w:rsidP="00B07D86">
      <w:pPr>
        <w:spacing w:line="360" w:lineRule="auto"/>
        <w:ind w:firstLine="480"/>
        <w:rPr>
          <w:rFonts w:eastAsiaTheme="minorEastAsia" w:cs="Times New Roman"/>
        </w:rPr>
      </w:pPr>
      <w:r w:rsidRPr="00256BBD">
        <w:rPr>
          <w:rFonts w:eastAsiaTheme="minorEastAsia" w:cs="Times New Roman"/>
        </w:rPr>
        <w:t>H</w:t>
      </w:r>
      <w:r w:rsidR="007B7FCF" w:rsidRPr="00256BBD">
        <w:rPr>
          <w:rFonts w:eastAsiaTheme="minorEastAsia" w:cs="Times New Roman"/>
        </w:rPr>
        <w:t>igh-performance monovalent cation exchange membranes</w:t>
      </w:r>
      <w:r w:rsidR="006E09EA" w:rsidRPr="00256BBD">
        <w:rPr>
          <w:rFonts w:eastAsiaTheme="minorEastAsia" w:cs="Times New Roman"/>
        </w:rPr>
        <w:t xml:space="preserve"> (</w:t>
      </w:r>
      <w:r w:rsidR="007B7FCF" w:rsidRPr="00256BBD">
        <w:rPr>
          <w:rFonts w:eastAsiaTheme="minorEastAsia" w:cs="Times New Roman"/>
        </w:rPr>
        <w:t>M</w:t>
      </w:r>
      <w:r w:rsidR="009922C1" w:rsidRPr="00256BBD">
        <w:rPr>
          <w:rFonts w:eastAsiaTheme="minorEastAsia" w:cs="Times New Roman"/>
        </w:rPr>
        <w:t>-CEM</w:t>
      </w:r>
      <w:r w:rsidRPr="00256BBD">
        <w:rPr>
          <w:rFonts w:eastAsiaTheme="minorEastAsia" w:cs="Times New Roman"/>
        </w:rPr>
        <w:t>s</w:t>
      </w:r>
      <w:r w:rsidR="006E09EA" w:rsidRPr="00256BBD">
        <w:rPr>
          <w:rFonts w:eastAsiaTheme="minorEastAsia" w:cs="Times New Roman"/>
        </w:rPr>
        <w:t>)</w:t>
      </w:r>
      <w:r w:rsidRPr="00256BBD">
        <w:rPr>
          <w:rFonts w:eastAsiaTheme="minorEastAsia" w:cs="Times New Roman"/>
        </w:rPr>
        <w:t xml:space="preserve"> were fabricated using </w:t>
      </w:r>
      <w:r w:rsidR="003E5027" w:rsidRPr="00256BBD">
        <w:rPr>
          <w:rFonts w:eastAsiaTheme="minorEastAsia" w:cs="Times New Roman"/>
        </w:rPr>
        <w:t xml:space="preserve">the </w:t>
      </w:r>
      <w:r w:rsidRPr="00256BBD">
        <w:rPr>
          <w:rFonts w:eastAsiaTheme="minorEastAsia" w:cs="Times New Roman"/>
        </w:rPr>
        <w:t>solvent evaporation method</w:t>
      </w:r>
      <w:r w:rsidR="00585E88" w:rsidRPr="00256BBD">
        <w:rPr>
          <w:rFonts w:eastAsiaTheme="minorEastAsia" w:cs="Times New Roman"/>
        </w:rPr>
        <w:t xml:space="preserve"> </w:t>
      </w:r>
      <w:r w:rsidR="0007281A" w:rsidRPr="00256BBD">
        <w:rPr>
          <w:rFonts w:eastAsiaTheme="minorEastAsia" w:cs="Times New Roman"/>
        </w:rPr>
        <w:t>(</w:t>
      </w:r>
      <w:r w:rsidR="00585E88" w:rsidRPr="00256BBD">
        <w:rPr>
          <w:rFonts w:eastAsiaTheme="minorEastAsia" w:cs="Times New Roman"/>
        </w:rPr>
        <w:t xml:space="preserve">Fig. </w:t>
      </w:r>
      <w:r w:rsidR="002007E2" w:rsidRPr="00256BBD">
        <w:rPr>
          <w:rFonts w:eastAsiaTheme="minorEastAsia" w:cs="Times New Roman"/>
        </w:rPr>
        <w:t>S1</w:t>
      </w:r>
      <w:r w:rsidR="0007281A" w:rsidRPr="00256BBD">
        <w:rPr>
          <w:rFonts w:eastAsiaTheme="minorEastAsia" w:cs="Times New Roman"/>
        </w:rPr>
        <w:t>)</w:t>
      </w:r>
      <w:r w:rsidRPr="00256BBD">
        <w:rPr>
          <w:rFonts w:eastAsiaTheme="minorEastAsia" w:cs="Times New Roman"/>
        </w:rPr>
        <w:t xml:space="preserve">. </w:t>
      </w:r>
      <w:r w:rsidR="00585E88" w:rsidRPr="00256BBD">
        <w:rPr>
          <w:rFonts w:eastAsiaTheme="minorEastAsia" w:cs="Times New Roman"/>
        </w:rPr>
        <w:t xml:space="preserve">Initially, </w:t>
      </w:r>
      <w:r w:rsidR="004F6ED1" w:rsidRPr="00256BBD">
        <w:rPr>
          <w:rFonts w:eastAsiaTheme="minorEastAsia" w:cs="Times New Roman"/>
        </w:rPr>
        <w:t>SPEEK and PBI solutions were prepared by separately dissolving 10</w:t>
      </w:r>
      <w:r w:rsidR="000C194D" w:rsidRPr="00256BBD">
        <w:rPr>
          <w:rFonts w:eastAsiaTheme="minorEastAsia" w:cs="Times New Roman"/>
        </w:rPr>
        <w:t xml:space="preserve"> </w:t>
      </w:r>
      <w:proofErr w:type="spellStart"/>
      <w:r w:rsidR="000C194D" w:rsidRPr="00256BBD">
        <w:rPr>
          <w:rFonts w:eastAsiaTheme="minorEastAsia" w:cs="Times New Roman"/>
        </w:rPr>
        <w:t>wt</w:t>
      </w:r>
      <w:proofErr w:type="spellEnd"/>
      <w:r w:rsidR="004F6ED1" w:rsidRPr="00256BBD">
        <w:rPr>
          <w:rFonts w:eastAsiaTheme="minorEastAsia" w:cs="Times New Roman"/>
        </w:rPr>
        <w:t>%</w:t>
      </w:r>
      <w:r w:rsidRPr="00256BBD">
        <w:rPr>
          <w:rFonts w:eastAsia="等线" w:cs="Times New Roman"/>
        </w:rPr>
        <w:t xml:space="preserve"> ionomer</w:t>
      </w:r>
      <w:r w:rsidR="00CB2D01" w:rsidRPr="00256BBD">
        <w:rPr>
          <w:rFonts w:eastAsiaTheme="minorEastAsia" w:cs="Times New Roman"/>
        </w:rPr>
        <w:t>s</w:t>
      </w:r>
      <w:r w:rsidR="004F6ED1" w:rsidRPr="00256BBD">
        <w:rPr>
          <w:rFonts w:eastAsiaTheme="minorEastAsia" w:cs="Times New Roman"/>
        </w:rPr>
        <w:t xml:space="preserve"> in </w:t>
      </w:r>
      <w:r w:rsidR="00F20574" w:rsidRPr="00F20574">
        <w:rPr>
          <w:rFonts w:eastAsiaTheme="minorEastAsia" w:cs="Times New Roman"/>
        </w:rPr>
        <w:t>N-methyl-2-pyrrolidone (</w:t>
      </w:r>
      <w:r w:rsidR="004F6ED1" w:rsidRPr="00F20574">
        <w:rPr>
          <w:rFonts w:eastAsiaTheme="minorEastAsia" w:cs="Times New Roman"/>
        </w:rPr>
        <w:t>NMP</w:t>
      </w:r>
      <w:r w:rsidR="00F20574" w:rsidRPr="00F20574">
        <w:rPr>
          <w:rFonts w:eastAsiaTheme="minorEastAsia" w:cs="Times New Roman"/>
        </w:rPr>
        <w:t>)</w:t>
      </w:r>
      <w:r w:rsidR="004F6ED1" w:rsidRPr="00F20574">
        <w:rPr>
          <w:rFonts w:eastAsiaTheme="minorEastAsia" w:cs="Times New Roman"/>
        </w:rPr>
        <w:t xml:space="preserve"> an</w:t>
      </w:r>
      <w:r w:rsidR="004F6ED1" w:rsidRPr="00256BBD">
        <w:rPr>
          <w:rFonts w:eastAsiaTheme="minorEastAsia" w:cs="Times New Roman"/>
        </w:rPr>
        <w:t>d stirr</w:t>
      </w:r>
      <w:r w:rsidR="004238B1" w:rsidRPr="00256BBD">
        <w:rPr>
          <w:rFonts w:eastAsiaTheme="minorEastAsia" w:cs="Times New Roman"/>
        </w:rPr>
        <w:t>ing them</w:t>
      </w:r>
      <w:r w:rsidR="004F6ED1" w:rsidRPr="00256BBD">
        <w:rPr>
          <w:rFonts w:eastAsiaTheme="minorEastAsia" w:cs="Times New Roman"/>
        </w:rPr>
        <w:t xml:space="preserve"> for 12 h</w:t>
      </w:r>
      <w:r w:rsidRPr="00256BBD">
        <w:rPr>
          <w:rFonts w:eastAsiaTheme="minorEastAsia" w:cs="Times New Roman"/>
        </w:rPr>
        <w:t xml:space="preserve">. </w:t>
      </w:r>
      <w:r w:rsidR="004F6ED1" w:rsidRPr="00256BBD">
        <w:rPr>
          <w:rFonts w:eastAsiaTheme="minorEastAsia" w:cs="Times New Roman"/>
        </w:rPr>
        <w:t>Th</w:t>
      </w:r>
      <w:r w:rsidR="004238B1" w:rsidRPr="00256BBD">
        <w:rPr>
          <w:rFonts w:eastAsiaTheme="minorEastAsia" w:cs="Times New Roman"/>
        </w:rPr>
        <w:t>ese</w:t>
      </w:r>
      <w:r w:rsidRPr="00256BBD">
        <w:rPr>
          <w:rFonts w:eastAsiaTheme="minorEastAsia" w:cs="Times New Roman"/>
        </w:rPr>
        <w:t xml:space="preserve"> solutions were </w:t>
      </w:r>
      <w:r w:rsidR="004F6ED1" w:rsidRPr="00256BBD">
        <w:rPr>
          <w:rFonts w:eastAsiaTheme="minorEastAsia" w:cs="Times New Roman"/>
        </w:rPr>
        <w:t xml:space="preserve">mixed in </w:t>
      </w:r>
      <w:r w:rsidR="00403EFF" w:rsidRPr="00256BBD">
        <w:rPr>
          <w:rFonts w:eastAsiaTheme="minorEastAsia" w:cs="Times New Roman"/>
        </w:rPr>
        <w:t xml:space="preserve">specific </w:t>
      </w:r>
      <w:r w:rsidR="004F6ED1" w:rsidRPr="00256BBD">
        <w:rPr>
          <w:rFonts w:eastAsiaTheme="minorEastAsia" w:cs="Times New Roman"/>
        </w:rPr>
        <w:t>proportions</w:t>
      </w:r>
      <w:r w:rsidR="004238B1" w:rsidRPr="00256BBD">
        <w:rPr>
          <w:rFonts w:eastAsiaTheme="minorEastAsia" w:cs="Times New Roman"/>
        </w:rPr>
        <w:t xml:space="preserve"> to </w:t>
      </w:r>
      <w:r w:rsidR="00B55308" w:rsidRPr="00256BBD">
        <w:rPr>
          <w:rFonts w:eastAsiaTheme="minorEastAsia" w:cs="Times New Roman"/>
        </w:rPr>
        <w:t>form</w:t>
      </w:r>
      <w:r w:rsidR="004238B1" w:rsidRPr="00256BBD">
        <w:rPr>
          <w:rFonts w:eastAsiaTheme="minorEastAsia" w:cs="Times New Roman"/>
        </w:rPr>
        <w:t xml:space="preserve"> </w:t>
      </w:r>
      <w:r w:rsidR="004F6ED1" w:rsidRPr="00256BBD">
        <w:rPr>
          <w:rFonts w:eastAsiaTheme="minorEastAsia" w:cs="Times New Roman"/>
        </w:rPr>
        <w:t>insoluble gel</w:t>
      </w:r>
      <w:r w:rsidRPr="00256BBD">
        <w:rPr>
          <w:rFonts w:eastAsia="等线" w:cs="Times New Roman"/>
        </w:rPr>
        <w:t xml:space="preserve">s </w:t>
      </w:r>
      <w:r w:rsidR="004238B1" w:rsidRPr="00256BBD">
        <w:rPr>
          <w:rFonts w:eastAsiaTheme="minorEastAsia" w:cs="Times New Roman"/>
        </w:rPr>
        <w:t>via</w:t>
      </w:r>
      <w:r w:rsidR="004F6ED1" w:rsidRPr="00256BBD">
        <w:rPr>
          <w:rFonts w:eastAsiaTheme="minorEastAsia" w:cs="Times New Roman"/>
        </w:rPr>
        <w:t xml:space="preserve"> </w:t>
      </w:r>
      <w:r w:rsidR="003E5027" w:rsidRPr="00256BBD">
        <w:rPr>
          <w:rFonts w:eastAsiaTheme="minorEastAsia" w:cs="Times New Roman"/>
        </w:rPr>
        <w:t>hydrogen bond</w:t>
      </w:r>
      <w:r w:rsidRPr="00256BBD">
        <w:rPr>
          <w:rFonts w:eastAsia="等线" w:cs="Times New Roman"/>
        </w:rPr>
        <w:t xml:space="preserve">ing and </w:t>
      </w:r>
      <w:r w:rsidR="004F6ED1" w:rsidRPr="00256BBD">
        <w:rPr>
          <w:rFonts w:eastAsiaTheme="minorEastAsia" w:cs="Times New Roman"/>
        </w:rPr>
        <w:t xml:space="preserve">electrostatic </w:t>
      </w:r>
      <w:r w:rsidR="00662699">
        <w:rPr>
          <w:rFonts w:eastAsiaTheme="minorEastAsia" w:cs="Times New Roman"/>
        </w:rPr>
        <w:t>interaction between</w:t>
      </w:r>
      <w:r w:rsidR="004F6ED1" w:rsidRPr="00256BBD">
        <w:rPr>
          <w:rFonts w:eastAsiaTheme="minorEastAsia" w:cs="Times New Roman"/>
        </w:rPr>
        <w:t xml:space="preserve"> </w:t>
      </w:r>
      <w:r w:rsidRPr="00256BBD">
        <w:rPr>
          <w:rFonts w:eastAsia="等线" w:cs="Times New Roman"/>
        </w:rPr>
        <w:t xml:space="preserve">the </w:t>
      </w:r>
      <w:r w:rsidR="00403EFF" w:rsidRPr="00256BBD">
        <w:rPr>
          <w:rFonts w:eastAsiaTheme="minorEastAsia" w:cs="Times New Roman"/>
        </w:rPr>
        <w:t xml:space="preserve">two </w:t>
      </w:r>
      <w:r w:rsidR="004F6ED1" w:rsidRPr="00256BBD">
        <w:rPr>
          <w:rFonts w:eastAsiaTheme="minorEastAsia" w:cs="Times New Roman"/>
        </w:rPr>
        <w:t xml:space="preserve">ionomers. </w:t>
      </w:r>
      <w:r w:rsidR="00BE1B7E" w:rsidRPr="00256BBD">
        <w:rPr>
          <w:rFonts w:eastAsiaTheme="minorEastAsia" w:cs="Times New Roman"/>
        </w:rPr>
        <w:t>T</w:t>
      </w:r>
      <w:r w:rsidR="004F6ED1" w:rsidRPr="00256BBD">
        <w:rPr>
          <w:rFonts w:eastAsiaTheme="minorEastAsia" w:cs="Times New Roman"/>
        </w:rPr>
        <w:t>o obtain</w:t>
      </w:r>
      <w:r w:rsidR="00BE1B7E" w:rsidRPr="00256BBD">
        <w:rPr>
          <w:rFonts w:eastAsiaTheme="minorEastAsia" w:cs="Times New Roman"/>
        </w:rPr>
        <w:t xml:space="preserve"> a</w:t>
      </w:r>
      <w:r w:rsidR="004F6ED1" w:rsidRPr="00256BBD">
        <w:rPr>
          <w:rFonts w:eastAsiaTheme="minorEastAsia" w:cs="Times New Roman"/>
        </w:rPr>
        <w:t xml:space="preserve"> homogeneous casting solution, </w:t>
      </w:r>
      <w:r w:rsidR="006E09EA" w:rsidRPr="00256BBD">
        <w:rPr>
          <w:rFonts w:eastAsiaTheme="minorEastAsia" w:cs="Times New Roman"/>
        </w:rPr>
        <w:t xml:space="preserve">equimolar amounts of </w:t>
      </w:r>
      <w:r w:rsidR="00662699">
        <w:rPr>
          <w:rFonts w:eastAsiaTheme="minorEastAsia" w:cs="Times New Roman"/>
        </w:rPr>
        <w:t>triethylamine-containing</w:t>
      </w:r>
      <w:r w:rsidR="004F6ED1" w:rsidRPr="00256BBD">
        <w:rPr>
          <w:rFonts w:eastAsiaTheme="minorEastAsia" w:cs="Times New Roman"/>
        </w:rPr>
        <w:t xml:space="preserve"> sulfonic acid groups were </w:t>
      </w:r>
      <w:r w:rsidR="004238B1" w:rsidRPr="00256BBD">
        <w:rPr>
          <w:rFonts w:eastAsiaTheme="minorEastAsia" w:cs="Times New Roman"/>
        </w:rPr>
        <w:t>added dropwise</w:t>
      </w:r>
      <w:r w:rsidR="004F6ED1" w:rsidRPr="00256BBD">
        <w:rPr>
          <w:rFonts w:eastAsiaTheme="minorEastAsia" w:cs="Times New Roman"/>
        </w:rPr>
        <w:t xml:space="preserve"> to the solution</w:t>
      </w:r>
      <w:r w:rsidR="004238B1" w:rsidRPr="00256BBD">
        <w:rPr>
          <w:rFonts w:eastAsiaTheme="minorEastAsia" w:cs="Times New Roman"/>
        </w:rPr>
        <w:t>, followed by</w:t>
      </w:r>
      <w:r w:rsidR="00CB2D01" w:rsidRPr="00256BBD">
        <w:rPr>
          <w:rFonts w:eastAsiaTheme="minorEastAsia" w:cs="Times New Roman"/>
        </w:rPr>
        <w:t xml:space="preserve"> </w:t>
      </w:r>
      <w:r w:rsidR="004238B1" w:rsidRPr="00256BBD">
        <w:rPr>
          <w:rFonts w:eastAsiaTheme="minorEastAsia" w:cs="Times New Roman"/>
        </w:rPr>
        <w:t xml:space="preserve">vigorous </w:t>
      </w:r>
      <w:r w:rsidR="004F6ED1" w:rsidRPr="00256BBD">
        <w:rPr>
          <w:rFonts w:eastAsiaTheme="minorEastAsia" w:cs="Times New Roman"/>
        </w:rPr>
        <w:t>stirr</w:t>
      </w:r>
      <w:r w:rsidR="004238B1" w:rsidRPr="00256BBD">
        <w:rPr>
          <w:rFonts w:eastAsiaTheme="minorEastAsia" w:cs="Times New Roman"/>
        </w:rPr>
        <w:t>ing</w:t>
      </w:r>
      <w:r w:rsidR="004F6ED1" w:rsidRPr="00256BBD">
        <w:rPr>
          <w:rFonts w:eastAsiaTheme="minorEastAsia" w:cs="Times New Roman"/>
        </w:rPr>
        <w:t xml:space="preserve"> for 24 h. </w:t>
      </w:r>
      <w:r w:rsidR="00C97257" w:rsidRPr="00256BBD">
        <w:rPr>
          <w:rFonts w:eastAsiaTheme="minorEastAsia" w:cs="Times New Roman"/>
        </w:rPr>
        <w:t>After ultrasonic defoaming</w:t>
      </w:r>
      <w:r w:rsidR="004F6ED1" w:rsidRPr="00256BBD">
        <w:rPr>
          <w:rFonts w:eastAsiaTheme="minorEastAsia" w:cs="Times New Roman"/>
        </w:rPr>
        <w:t xml:space="preserve"> for </w:t>
      </w:r>
      <w:r w:rsidR="00935EF3" w:rsidRPr="00256BBD">
        <w:rPr>
          <w:rFonts w:eastAsiaTheme="minorEastAsia" w:cs="Times New Roman"/>
        </w:rPr>
        <w:t>30</w:t>
      </w:r>
      <w:r w:rsidR="004F6ED1" w:rsidRPr="00256BBD">
        <w:rPr>
          <w:rFonts w:eastAsiaTheme="minorEastAsia" w:cs="Times New Roman"/>
        </w:rPr>
        <w:t xml:space="preserve"> min</w:t>
      </w:r>
      <w:r w:rsidR="00C97257" w:rsidRPr="00256BBD">
        <w:rPr>
          <w:rFonts w:eastAsiaTheme="minorEastAsia" w:cs="Times New Roman"/>
        </w:rPr>
        <w:t>,</w:t>
      </w:r>
      <w:r w:rsidR="00AE5331" w:rsidRPr="00256BBD">
        <w:rPr>
          <w:rFonts w:eastAsiaTheme="minorEastAsia" w:cs="Times New Roman"/>
        </w:rPr>
        <w:t xml:space="preserve"> </w:t>
      </w:r>
      <w:r w:rsidR="00C97257" w:rsidRPr="00256BBD">
        <w:rPr>
          <w:rFonts w:eastAsiaTheme="minorEastAsia" w:cs="Times New Roman"/>
        </w:rPr>
        <w:t>the solutions</w:t>
      </w:r>
      <w:r w:rsidR="00AE5331" w:rsidRPr="00256BBD">
        <w:rPr>
          <w:rFonts w:eastAsiaTheme="minorEastAsia" w:cs="Times New Roman"/>
        </w:rPr>
        <w:t xml:space="preserve"> </w:t>
      </w:r>
      <w:r w:rsidR="00C97257" w:rsidRPr="00256BBD">
        <w:rPr>
          <w:rFonts w:eastAsiaTheme="minorEastAsia" w:cs="Times New Roman"/>
        </w:rPr>
        <w:t>were c</w:t>
      </w:r>
      <w:r w:rsidR="00AE5331" w:rsidRPr="00256BBD">
        <w:rPr>
          <w:rFonts w:eastAsiaTheme="minorEastAsia" w:cs="Times New Roman"/>
        </w:rPr>
        <w:t>ast onto a glass plate</w:t>
      </w:r>
      <w:r w:rsidR="00935EF3" w:rsidRPr="00256BBD">
        <w:rPr>
          <w:rFonts w:cs="Times New Roman"/>
        </w:rPr>
        <w:t xml:space="preserve"> </w:t>
      </w:r>
      <w:r w:rsidR="004238B1" w:rsidRPr="00256BBD">
        <w:rPr>
          <w:rFonts w:eastAsiaTheme="minorEastAsia" w:cs="Times New Roman"/>
        </w:rPr>
        <w:t xml:space="preserve">using an automatic film applicator (1811GV, </w:t>
      </w:r>
      <w:r w:rsidR="004238B1" w:rsidRPr="00256BBD">
        <w:rPr>
          <w:rFonts w:eastAsiaTheme="minorEastAsia" w:cs="Times New Roman"/>
        </w:rPr>
        <w:lastRenderedPageBreak/>
        <w:t xml:space="preserve">BEVS) </w:t>
      </w:r>
      <w:r w:rsidR="00935EF3" w:rsidRPr="00256BBD">
        <w:rPr>
          <w:rFonts w:eastAsiaTheme="minorEastAsia" w:cs="Times New Roman"/>
        </w:rPr>
        <w:t>at a casting speed of 2 mm·s</w:t>
      </w:r>
      <w:r>
        <w:rPr>
          <w:rFonts w:eastAsiaTheme="minorEastAsia" w:cs="Times New Roman"/>
          <w:vertAlign w:val="superscript"/>
        </w:rPr>
        <w:t>−</w:t>
      </w:r>
      <w:r w:rsidR="00935EF3" w:rsidRPr="00256BBD">
        <w:rPr>
          <w:rFonts w:eastAsiaTheme="minorEastAsia" w:cs="Times New Roman"/>
          <w:vertAlign w:val="superscript"/>
        </w:rPr>
        <w:t>1</w:t>
      </w:r>
      <w:r w:rsidR="00935EF3" w:rsidRPr="00256BBD">
        <w:rPr>
          <w:rFonts w:eastAsiaTheme="minorEastAsia" w:cs="Times New Roman"/>
        </w:rPr>
        <w:t xml:space="preserve"> </w:t>
      </w:r>
      <w:r w:rsidR="004238B1" w:rsidRPr="00256BBD">
        <w:rPr>
          <w:rFonts w:eastAsiaTheme="minorEastAsia" w:cs="Times New Roman"/>
        </w:rPr>
        <w:t xml:space="preserve">and </w:t>
      </w:r>
      <w:r w:rsidR="00935EF3" w:rsidRPr="00256BBD">
        <w:rPr>
          <w:rFonts w:eastAsiaTheme="minorEastAsia" w:cs="Times New Roman"/>
        </w:rPr>
        <w:t xml:space="preserve">with a gap of 300 </w:t>
      </w:r>
      <w:proofErr w:type="spellStart"/>
      <w:r w:rsidR="00935EF3" w:rsidRPr="00256BBD">
        <w:rPr>
          <w:rFonts w:eastAsiaTheme="minorEastAsia" w:cs="Times New Roman"/>
        </w:rPr>
        <w:t>μm</w:t>
      </w:r>
      <w:proofErr w:type="spellEnd"/>
      <w:r w:rsidR="00935EF3" w:rsidRPr="00256BBD">
        <w:rPr>
          <w:rFonts w:eastAsiaTheme="minorEastAsia" w:cs="Times New Roman"/>
        </w:rPr>
        <w:t>.</w:t>
      </w:r>
      <w:r w:rsidR="00AE5331" w:rsidRPr="00256BBD">
        <w:rPr>
          <w:rFonts w:eastAsiaTheme="minorEastAsia" w:cs="Times New Roman"/>
        </w:rPr>
        <w:t xml:space="preserve"> </w:t>
      </w:r>
      <w:r w:rsidR="004238B1" w:rsidRPr="00256BBD">
        <w:rPr>
          <w:rFonts w:eastAsiaTheme="minorEastAsia" w:cs="Times New Roman"/>
        </w:rPr>
        <w:t xml:space="preserve">Subsequently, </w:t>
      </w:r>
      <w:r w:rsidR="007B7FCF" w:rsidRPr="00256BBD">
        <w:rPr>
          <w:rFonts w:eastAsiaTheme="minorEastAsia" w:cs="Times New Roman"/>
        </w:rPr>
        <w:t>M-</w:t>
      </w:r>
      <w:r w:rsidR="00CB2D01" w:rsidRPr="00256BBD">
        <w:rPr>
          <w:rFonts w:eastAsiaTheme="minorEastAsia" w:cs="Times New Roman"/>
        </w:rPr>
        <w:t xml:space="preserve">CEMs were fabricated </w:t>
      </w:r>
      <w:r w:rsidR="004238B1" w:rsidRPr="00256BBD">
        <w:rPr>
          <w:rFonts w:eastAsiaTheme="minorEastAsia" w:cs="Times New Roman"/>
        </w:rPr>
        <w:t>by</w:t>
      </w:r>
      <w:r w:rsidR="00CB2D01" w:rsidRPr="00256BBD">
        <w:rPr>
          <w:rFonts w:eastAsiaTheme="minorEastAsia" w:cs="Times New Roman"/>
        </w:rPr>
        <w:t xml:space="preserve"> </w:t>
      </w:r>
      <w:r w:rsidR="00AE5331" w:rsidRPr="00256BBD">
        <w:rPr>
          <w:rFonts w:eastAsiaTheme="minorEastAsia" w:cs="Times New Roman"/>
        </w:rPr>
        <w:t>evaporat</w:t>
      </w:r>
      <w:r w:rsidR="004238B1" w:rsidRPr="00256BBD">
        <w:rPr>
          <w:rFonts w:eastAsiaTheme="minorEastAsia" w:cs="Times New Roman"/>
        </w:rPr>
        <w:t>ing the solvent</w:t>
      </w:r>
      <w:r w:rsidR="00AE5331" w:rsidRPr="00256BBD">
        <w:rPr>
          <w:rFonts w:eastAsiaTheme="minorEastAsia" w:cs="Times New Roman"/>
        </w:rPr>
        <w:t xml:space="preserve"> at </w:t>
      </w:r>
      <w:r w:rsidR="00EE31F3" w:rsidRPr="00256BBD">
        <w:rPr>
          <w:rFonts w:eastAsiaTheme="minorEastAsia" w:cs="Times New Roman"/>
        </w:rPr>
        <w:t>80</w:t>
      </w:r>
      <w:r w:rsidR="00AE5331" w:rsidRPr="00256BBD">
        <w:rPr>
          <w:rFonts w:eastAsiaTheme="minorEastAsia" w:cs="Times New Roman"/>
        </w:rPr>
        <w:t xml:space="preserve"> ℃ for 24 h</w:t>
      </w:r>
      <w:r w:rsidR="00403EFF" w:rsidRPr="00256BBD">
        <w:rPr>
          <w:rFonts w:eastAsiaTheme="minorEastAsia" w:cs="Times New Roman"/>
        </w:rPr>
        <w:t>;</w:t>
      </w:r>
      <w:r w:rsidR="00AE5331" w:rsidRPr="00256BBD">
        <w:rPr>
          <w:rFonts w:eastAsiaTheme="minorEastAsia" w:cs="Times New Roman"/>
        </w:rPr>
        <w:t xml:space="preserve"> </w:t>
      </w:r>
      <w:r w:rsidR="0007281A" w:rsidRPr="00256BBD">
        <w:rPr>
          <w:rFonts w:eastAsiaTheme="minorEastAsia" w:cs="Times New Roman"/>
        </w:rPr>
        <w:t>subsequently,</w:t>
      </w:r>
      <w:r w:rsidR="00AE5331" w:rsidRPr="00256BBD">
        <w:rPr>
          <w:rFonts w:eastAsiaTheme="minorEastAsia" w:cs="Times New Roman"/>
        </w:rPr>
        <w:t xml:space="preserve"> the </w:t>
      </w:r>
      <w:r w:rsidR="00CB2D01" w:rsidRPr="00256BBD">
        <w:rPr>
          <w:rFonts w:eastAsiaTheme="minorEastAsia" w:cs="Times New Roman"/>
        </w:rPr>
        <w:t>membrane</w:t>
      </w:r>
      <w:r w:rsidR="0007281A" w:rsidRPr="00256BBD">
        <w:rPr>
          <w:rFonts w:eastAsiaTheme="minorEastAsia" w:cs="Times New Roman"/>
        </w:rPr>
        <w:t>s</w:t>
      </w:r>
      <w:r w:rsidR="00AE5331" w:rsidRPr="00256BBD">
        <w:rPr>
          <w:rFonts w:eastAsiaTheme="minorEastAsia" w:cs="Times New Roman"/>
        </w:rPr>
        <w:t xml:space="preserve"> </w:t>
      </w:r>
      <w:r w:rsidR="0007281A" w:rsidRPr="00256BBD">
        <w:rPr>
          <w:rFonts w:eastAsiaTheme="minorEastAsia" w:cs="Times New Roman"/>
        </w:rPr>
        <w:t>were</w:t>
      </w:r>
      <w:r w:rsidR="00C97257" w:rsidRPr="00256BBD">
        <w:rPr>
          <w:rFonts w:eastAsiaTheme="minorEastAsia" w:cs="Times New Roman"/>
        </w:rPr>
        <w:t xml:space="preserve"> </w:t>
      </w:r>
      <w:r w:rsidR="004238B1" w:rsidRPr="00256BBD">
        <w:rPr>
          <w:rFonts w:eastAsiaTheme="minorEastAsia" w:cs="Times New Roman"/>
        </w:rPr>
        <w:t>detached</w:t>
      </w:r>
      <w:r w:rsidR="00AE5331" w:rsidRPr="00256BBD">
        <w:rPr>
          <w:rFonts w:eastAsiaTheme="minorEastAsia" w:cs="Times New Roman"/>
        </w:rPr>
        <w:t xml:space="preserve"> from the </w:t>
      </w:r>
      <w:r w:rsidR="00CB2D01" w:rsidRPr="00256BBD">
        <w:rPr>
          <w:rFonts w:eastAsiaTheme="minorEastAsia" w:cs="Times New Roman"/>
        </w:rPr>
        <w:t>glass plate</w:t>
      </w:r>
      <w:r w:rsidR="00AE5331" w:rsidRPr="00256BBD">
        <w:rPr>
          <w:rFonts w:eastAsiaTheme="minorEastAsia" w:cs="Times New Roman"/>
        </w:rPr>
        <w:t xml:space="preserve"> by immers</w:t>
      </w:r>
      <w:r w:rsidR="00C97257" w:rsidRPr="00256BBD">
        <w:rPr>
          <w:rFonts w:eastAsiaTheme="minorEastAsia" w:cs="Times New Roman"/>
        </w:rPr>
        <w:t>ing them</w:t>
      </w:r>
      <w:r w:rsidR="00AE5331" w:rsidRPr="00256BBD">
        <w:rPr>
          <w:rFonts w:eastAsiaTheme="minorEastAsia" w:cs="Times New Roman"/>
        </w:rPr>
        <w:t xml:space="preserve"> in deionized water. </w:t>
      </w:r>
      <w:r w:rsidR="00403EFF" w:rsidRPr="00256BBD">
        <w:rPr>
          <w:rFonts w:eastAsiaTheme="minorEastAsia" w:cs="Times New Roman"/>
        </w:rPr>
        <w:t>Finally, the newly developed membranes</w:t>
      </w:r>
      <w:r w:rsidR="00CB2D01" w:rsidRPr="00256BBD">
        <w:rPr>
          <w:rFonts w:eastAsiaTheme="minorEastAsia" w:cs="Times New Roman"/>
        </w:rPr>
        <w:t xml:space="preserve"> were immersed in 1M HCl solutions for 24 h </w:t>
      </w:r>
      <w:r w:rsidR="001E48D7" w:rsidRPr="00256BBD">
        <w:rPr>
          <w:rFonts w:eastAsiaTheme="minorEastAsia" w:cs="Times New Roman"/>
        </w:rPr>
        <w:t>for protonation</w:t>
      </w:r>
      <w:r w:rsidR="0048082B" w:rsidRPr="00256BBD">
        <w:rPr>
          <w:rFonts w:eastAsiaTheme="minorEastAsia" w:cs="Times New Roman"/>
        </w:rPr>
        <w:t xml:space="preserve"> </w:t>
      </w:r>
      <w:r w:rsidR="00CB2D01" w:rsidRPr="00256BBD">
        <w:rPr>
          <w:rFonts w:eastAsiaTheme="minorEastAsia" w:cs="Times New Roman"/>
        </w:rPr>
        <w:t xml:space="preserve">and </w:t>
      </w:r>
      <w:r w:rsidR="0007281A" w:rsidRPr="00256BBD">
        <w:rPr>
          <w:rFonts w:eastAsiaTheme="minorEastAsia" w:cs="Times New Roman"/>
        </w:rPr>
        <w:t xml:space="preserve">were </w:t>
      </w:r>
      <w:r w:rsidR="00CB2D01" w:rsidRPr="00256BBD">
        <w:rPr>
          <w:rFonts w:eastAsiaTheme="minorEastAsia" w:cs="Times New Roman"/>
        </w:rPr>
        <w:t>then stored in deionized water for test</w:t>
      </w:r>
      <w:r w:rsidRPr="00256BBD">
        <w:rPr>
          <w:rFonts w:eastAsia="等线" w:cs="Times New Roman"/>
        </w:rPr>
        <w:t>ing and characterization.</w:t>
      </w:r>
    </w:p>
    <w:p w14:paraId="5BC229F0" w14:textId="77777777" w:rsidR="002D660D" w:rsidRPr="00256BBD" w:rsidRDefault="002D660D" w:rsidP="00B07D86">
      <w:pPr>
        <w:spacing w:line="360" w:lineRule="auto"/>
        <w:ind w:firstLine="480"/>
        <w:rPr>
          <w:rFonts w:eastAsiaTheme="minorEastAsia" w:cs="Times New Roman"/>
        </w:rPr>
      </w:pPr>
    </w:p>
    <w:p w14:paraId="7EE2A602" w14:textId="3AD288FD" w:rsidR="000E5FC7" w:rsidRPr="00256BBD" w:rsidRDefault="001743C2" w:rsidP="000E5FC7">
      <w:pPr>
        <w:spacing w:line="360" w:lineRule="auto"/>
        <w:ind w:firstLineChars="0" w:firstLine="0"/>
        <w:jc w:val="center"/>
        <w:rPr>
          <w:rFonts w:eastAsiaTheme="minorEastAsia" w:cs="Times New Roman"/>
        </w:rPr>
      </w:pPr>
      <w:r w:rsidRPr="00256BBD">
        <w:rPr>
          <w:rFonts w:eastAsiaTheme="minorEastAsia" w:cs="Times New Roman"/>
          <w:noProof/>
        </w:rPr>
        <w:drawing>
          <wp:inline distT="0" distB="0" distL="0" distR="0" wp14:anchorId="0FDCE586" wp14:editId="285E0DAE">
            <wp:extent cx="5400000" cy="1782651"/>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00000" cy="1782651"/>
                    </a:xfrm>
                    <a:prstGeom prst="rect">
                      <a:avLst/>
                    </a:prstGeom>
                    <a:noFill/>
                    <a:ln>
                      <a:noFill/>
                    </a:ln>
                  </pic:spPr>
                </pic:pic>
              </a:graphicData>
            </a:graphic>
          </wp:inline>
        </w:drawing>
      </w:r>
    </w:p>
    <w:p w14:paraId="580788CC" w14:textId="65B3B37C" w:rsidR="000E5FC7" w:rsidRPr="00256BBD" w:rsidRDefault="001743C2" w:rsidP="000E5FC7">
      <w:pPr>
        <w:pStyle w:val="3"/>
        <w:rPr>
          <w:rFonts w:cs="Times New Roman"/>
        </w:rPr>
      </w:pPr>
      <w:bookmarkStart w:id="7" w:name="_Toc140003145"/>
      <w:bookmarkStart w:id="8" w:name="_Toc145686472"/>
      <w:bookmarkStart w:id="9" w:name="_Hlk139216191"/>
      <w:r w:rsidRPr="00256BBD">
        <w:rPr>
          <w:rFonts w:cs="Times New Roman"/>
          <w:b/>
        </w:rPr>
        <w:t xml:space="preserve">Figure S1. </w:t>
      </w:r>
      <w:r w:rsidRPr="00256BBD">
        <w:rPr>
          <w:rFonts w:cs="Times New Roman"/>
        </w:rPr>
        <w:t xml:space="preserve">Schematic of </w:t>
      </w:r>
      <w:r w:rsidR="00CE78AD" w:rsidRPr="00256BBD">
        <w:rPr>
          <w:rFonts w:cs="Times New Roman"/>
        </w:rPr>
        <w:t xml:space="preserve">the </w:t>
      </w:r>
      <w:r w:rsidR="00B03302">
        <w:rPr>
          <w:rFonts w:cs="Times New Roman"/>
        </w:rPr>
        <w:t xml:space="preserve">monovalent cation exchange membrane (M-CEM) fabrication </w:t>
      </w:r>
      <w:r w:rsidR="00CE78AD" w:rsidRPr="00256BBD">
        <w:rPr>
          <w:rFonts w:cs="Times New Roman"/>
        </w:rPr>
        <w:t>using</w:t>
      </w:r>
      <w:r w:rsidRPr="00256BBD">
        <w:rPr>
          <w:rFonts w:cs="Times New Roman"/>
        </w:rPr>
        <w:t xml:space="preserve"> </w:t>
      </w:r>
      <w:r w:rsidR="004D4EA9" w:rsidRPr="00256BBD">
        <w:rPr>
          <w:rFonts w:cs="Times New Roman"/>
        </w:rPr>
        <w:t xml:space="preserve">a </w:t>
      </w:r>
      <w:r w:rsidRPr="00256BBD">
        <w:rPr>
          <w:rFonts w:cs="Times New Roman"/>
        </w:rPr>
        <w:t>solvent evaporation method</w:t>
      </w:r>
      <w:bookmarkEnd w:id="7"/>
      <w:r w:rsidR="00CE78AD" w:rsidRPr="00256BBD">
        <w:rPr>
          <w:rFonts w:cs="Times New Roman"/>
        </w:rPr>
        <w:t>.</w:t>
      </w:r>
      <w:bookmarkEnd w:id="8"/>
    </w:p>
    <w:p w14:paraId="7CA7D771" w14:textId="77777777" w:rsidR="002D660D" w:rsidRPr="00256BBD" w:rsidRDefault="002D660D" w:rsidP="002007E2">
      <w:pPr>
        <w:ind w:firstLineChars="83" w:firstLine="199"/>
        <w:rPr>
          <w:rFonts w:cs="Times New Roman"/>
        </w:rPr>
      </w:pPr>
    </w:p>
    <w:p w14:paraId="54BA0638" w14:textId="233959B2" w:rsidR="00777288" w:rsidRPr="00256BBD" w:rsidRDefault="001743C2" w:rsidP="001D0A1A">
      <w:pPr>
        <w:pStyle w:val="2"/>
        <w:spacing w:before="156"/>
        <w:rPr>
          <w:rFonts w:cs="Times New Roman"/>
        </w:rPr>
      </w:pPr>
      <w:bookmarkStart w:id="10" w:name="_Toc140003146"/>
      <w:bookmarkStart w:id="11" w:name="_Toc145686473"/>
      <w:bookmarkEnd w:id="6"/>
      <w:bookmarkEnd w:id="9"/>
      <w:r w:rsidRPr="00256BBD">
        <w:rPr>
          <w:rFonts w:cs="Times New Roman"/>
        </w:rPr>
        <w:t>1.</w:t>
      </w:r>
      <w:r w:rsidR="002C5FC2" w:rsidRPr="00256BBD">
        <w:rPr>
          <w:rFonts w:cs="Times New Roman"/>
        </w:rPr>
        <w:t>3</w:t>
      </w:r>
      <w:r w:rsidRPr="00256BBD">
        <w:rPr>
          <w:rFonts w:cs="Times New Roman"/>
        </w:rPr>
        <w:t xml:space="preserve"> </w:t>
      </w:r>
      <w:r w:rsidR="000931E4" w:rsidRPr="00256BBD">
        <w:rPr>
          <w:rFonts w:cs="Times New Roman"/>
        </w:rPr>
        <w:t>Characterizations</w:t>
      </w:r>
      <w:bookmarkEnd w:id="10"/>
      <w:bookmarkEnd w:id="11"/>
    </w:p>
    <w:p w14:paraId="0653BE18" w14:textId="6A32D668" w:rsidR="00B17E84" w:rsidRPr="00256BBD" w:rsidRDefault="001743C2" w:rsidP="001D0A1A">
      <w:pPr>
        <w:pStyle w:val="3"/>
        <w:rPr>
          <w:rFonts w:cs="Times New Roman"/>
          <w:b/>
          <w:bCs w:val="0"/>
        </w:rPr>
      </w:pPr>
      <w:bookmarkStart w:id="12" w:name="_Toc140000910"/>
      <w:bookmarkStart w:id="13" w:name="_Toc140003147"/>
      <w:bookmarkStart w:id="14" w:name="_Toc145686474"/>
      <w:r w:rsidRPr="00256BBD">
        <w:rPr>
          <w:rFonts w:cs="Times New Roman"/>
          <w:b/>
          <w:bCs w:val="0"/>
        </w:rPr>
        <w:t>1.</w:t>
      </w:r>
      <w:r w:rsidR="002C5FC2" w:rsidRPr="00256BBD">
        <w:rPr>
          <w:rFonts w:cs="Times New Roman"/>
          <w:b/>
          <w:bCs w:val="0"/>
        </w:rPr>
        <w:t>3</w:t>
      </w:r>
      <w:r w:rsidRPr="00256BBD">
        <w:rPr>
          <w:rFonts w:cs="Times New Roman"/>
          <w:b/>
          <w:bCs w:val="0"/>
        </w:rPr>
        <w:t>.1</w:t>
      </w:r>
      <w:r w:rsidR="00D7712F" w:rsidRPr="00256BBD">
        <w:rPr>
          <w:rFonts w:cs="Times New Roman"/>
          <w:b/>
          <w:bCs w:val="0"/>
        </w:rPr>
        <w:t xml:space="preserve"> </w:t>
      </w:r>
      <w:r w:rsidR="00D3582C" w:rsidRPr="00256BBD">
        <w:rPr>
          <w:rFonts w:cs="Times New Roman"/>
          <w:b/>
          <w:bCs w:val="0"/>
        </w:rPr>
        <w:t>N</w:t>
      </w:r>
      <w:r w:rsidR="00D7712F" w:rsidRPr="00256BBD">
        <w:rPr>
          <w:rFonts w:cs="Times New Roman"/>
          <w:b/>
          <w:bCs w:val="0"/>
        </w:rPr>
        <w:t>uclear magnetic resonance spectroscopy</w:t>
      </w:r>
      <w:bookmarkEnd w:id="12"/>
      <w:bookmarkEnd w:id="13"/>
      <w:bookmarkEnd w:id="14"/>
    </w:p>
    <w:p w14:paraId="0E14DA83" w14:textId="1F6E2D83" w:rsidR="00B17E84" w:rsidRPr="00256BBD" w:rsidRDefault="001743C2" w:rsidP="00C5370A">
      <w:pPr>
        <w:spacing w:line="360" w:lineRule="auto"/>
        <w:ind w:firstLine="480"/>
        <w:rPr>
          <w:rFonts w:eastAsia="Times New Roman" w:cs="Times New Roman"/>
        </w:rPr>
      </w:pPr>
      <w:bookmarkStart w:id="15" w:name="_Hlk138874187"/>
      <w:r w:rsidRPr="00256BBD">
        <w:rPr>
          <w:rFonts w:eastAsiaTheme="minorEastAsia" w:cs="Times New Roman"/>
        </w:rPr>
        <w:t xml:space="preserve">The hydrogen atoms in the functional groups of </w:t>
      </w:r>
      <w:r w:rsidRPr="00256BBD">
        <w:rPr>
          <w:rFonts w:eastAsia="等线" w:cs="Times New Roman"/>
        </w:rPr>
        <w:t xml:space="preserve">the polymers were detected by </w:t>
      </w:r>
      <w:r w:rsidRPr="00256BBD">
        <w:rPr>
          <w:rFonts w:eastAsia="Times New Roman" w:cs="Times New Roman"/>
        </w:rPr>
        <w:t xml:space="preserve">proton nuclear magnetic resonance </w:t>
      </w:r>
      <w:r w:rsidR="00ED3515" w:rsidRPr="00256BBD">
        <w:rPr>
          <w:rFonts w:eastAsia="Times New Roman" w:cs="Times New Roman"/>
        </w:rPr>
        <w:t>(</w:t>
      </w:r>
      <w:r w:rsidR="00ED3515" w:rsidRPr="00256BBD">
        <w:rPr>
          <w:rFonts w:eastAsia="Times New Roman" w:cs="Times New Roman"/>
          <w:vertAlign w:val="superscript"/>
        </w:rPr>
        <w:t>1</w:t>
      </w:r>
      <w:r w:rsidR="00ED3515" w:rsidRPr="00256BBD">
        <w:rPr>
          <w:rFonts w:eastAsia="Times New Roman" w:cs="Times New Roman"/>
        </w:rPr>
        <w:t xml:space="preserve">H NMR) </w:t>
      </w:r>
      <w:r w:rsidRPr="00256BBD">
        <w:rPr>
          <w:rFonts w:eastAsia="Times New Roman" w:cs="Times New Roman"/>
        </w:rPr>
        <w:t>spectroscopy</w:t>
      </w:r>
      <w:r w:rsidR="00ED3515" w:rsidRPr="00256BBD">
        <w:rPr>
          <w:rFonts w:eastAsia="Times New Roman" w:cs="Times New Roman"/>
        </w:rPr>
        <w:t xml:space="preserve"> using DMSO-d</w:t>
      </w:r>
      <w:r w:rsidR="00ED3515" w:rsidRPr="00256BBD">
        <w:rPr>
          <w:rFonts w:eastAsia="Times New Roman" w:cs="Times New Roman"/>
          <w:vertAlign w:val="subscript"/>
        </w:rPr>
        <w:t>6</w:t>
      </w:r>
      <w:r w:rsidR="00ED3515" w:rsidRPr="00256BBD">
        <w:rPr>
          <w:rFonts w:eastAsia="Times New Roman" w:cs="Times New Roman"/>
        </w:rPr>
        <w:t xml:space="preserve"> as the solvent</w:t>
      </w:r>
      <w:r w:rsidR="00D7712F" w:rsidRPr="00256BBD">
        <w:rPr>
          <w:rFonts w:eastAsia="Times New Roman" w:cs="Times New Roman"/>
        </w:rPr>
        <w:t xml:space="preserve">. The polymer was </w:t>
      </w:r>
      <w:r w:rsidR="00D7712F" w:rsidRPr="00256BBD">
        <w:rPr>
          <w:rFonts w:cs="Times New Roman"/>
        </w:rPr>
        <w:t>vacuum-dried</w:t>
      </w:r>
      <w:r w:rsidRPr="00256BBD">
        <w:rPr>
          <w:rFonts w:eastAsia="Times New Roman" w:cs="Times New Roman"/>
        </w:rPr>
        <w:t xml:space="preserve"> </w:t>
      </w:r>
      <w:r w:rsidR="00D7712F" w:rsidRPr="00256BBD">
        <w:rPr>
          <w:rFonts w:eastAsia="Times New Roman" w:cs="Times New Roman"/>
        </w:rPr>
        <w:t xml:space="preserve">to remove moisture before </w:t>
      </w:r>
      <w:r w:rsidR="00ED3515" w:rsidRPr="00256BBD">
        <w:rPr>
          <w:rFonts w:eastAsia="Times New Roman" w:cs="Times New Roman"/>
        </w:rPr>
        <w:t xml:space="preserve">testing. </w:t>
      </w:r>
      <w:r w:rsidR="00ED3515" w:rsidRPr="00256BBD">
        <w:rPr>
          <w:rFonts w:eastAsia="Times New Roman" w:cs="Times New Roman"/>
          <w:vertAlign w:val="superscript"/>
        </w:rPr>
        <w:t>1</w:t>
      </w:r>
      <w:r w:rsidR="00ED3515" w:rsidRPr="00256BBD">
        <w:rPr>
          <w:rFonts w:eastAsia="Times New Roman" w:cs="Times New Roman"/>
        </w:rPr>
        <w:t xml:space="preserve">H NMR spectra were recorded using an NMR spectrometer (AVANCE NEO 600M, Bruker) at </w:t>
      </w:r>
      <w:r w:rsidR="00F20574">
        <w:rPr>
          <w:rFonts w:eastAsiaTheme="minorEastAsia" w:cs="Times New Roman"/>
        </w:rPr>
        <w:t>25</w:t>
      </w:r>
      <w:r w:rsidR="00F20574" w:rsidRPr="00256BBD">
        <w:rPr>
          <w:rFonts w:eastAsiaTheme="minorEastAsia" w:cs="Times New Roman"/>
        </w:rPr>
        <w:t xml:space="preserve"> ℃</w:t>
      </w:r>
      <w:r w:rsidR="00ED3515" w:rsidRPr="00256BBD">
        <w:rPr>
          <w:rFonts w:eastAsia="Times New Roman" w:cs="Times New Roman"/>
        </w:rPr>
        <w:t xml:space="preserve"> </w:t>
      </w:r>
      <w:r w:rsidR="0007281A" w:rsidRPr="00256BBD">
        <w:rPr>
          <w:rFonts w:eastAsia="Times New Roman" w:cs="Times New Roman"/>
        </w:rPr>
        <w:t>at</w:t>
      </w:r>
      <w:r w:rsidR="00ED3515" w:rsidRPr="00256BBD">
        <w:rPr>
          <w:rFonts w:eastAsia="Times New Roman" w:cs="Times New Roman"/>
        </w:rPr>
        <w:t xml:space="preserve"> </w:t>
      </w:r>
      <w:r w:rsidR="00201B89" w:rsidRPr="00256BBD">
        <w:rPr>
          <w:rFonts w:eastAsia="Times New Roman" w:cs="Times New Roman"/>
        </w:rPr>
        <w:t xml:space="preserve">a </w:t>
      </w:r>
      <w:r w:rsidR="00ED3515" w:rsidRPr="00256BBD">
        <w:rPr>
          <w:rFonts w:eastAsia="Times New Roman" w:cs="Times New Roman"/>
        </w:rPr>
        <w:t>resonance frequency</w:t>
      </w:r>
      <w:r w:rsidRPr="00256BBD">
        <w:rPr>
          <w:rFonts w:eastAsia="Times New Roman" w:cs="Times New Roman"/>
        </w:rPr>
        <w:t xml:space="preserve"> of 600 </w:t>
      </w:r>
      <w:proofErr w:type="spellStart"/>
      <w:r w:rsidRPr="00256BBD">
        <w:rPr>
          <w:rFonts w:eastAsia="Times New Roman" w:cs="Times New Roman"/>
        </w:rPr>
        <w:t>MHz.</w:t>
      </w:r>
      <w:proofErr w:type="spellEnd"/>
      <w:r w:rsidRPr="00256BBD">
        <w:rPr>
          <w:rFonts w:eastAsia="Times New Roman" w:cs="Times New Roman"/>
        </w:rPr>
        <w:t xml:space="preserve"> </w:t>
      </w:r>
    </w:p>
    <w:p w14:paraId="5F32C104" w14:textId="3B583E54" w:rsidR="00B17E84" w:rsidRPr="00256BBD" w:rsidRDefault="001743C2" w:rsidP="001D0A1A">
      <w:pPr>
        <w:pStyle w:val="3"/>
        <w:rPr>
          <w:rFonts w:cs="Times New Roman"/>
          <w:b/>
          <w:bCs w:val="0"/>
        </w:rPr>
      </w:pPr>
      <w:bookmarkStart w:id="16" w:name="_Toc140000911"/>
      <w:bookmarkStart w:id="17" w:name="_Toc140003148"/>
      <w:bookmarkStart w:id="18" w:name="_Toc145686475"/>
      <w:r w:rsidRPr="00256BBD">
        <w:rPr>
          <w:rFonts w:cs="Times New Roman"/>
          <w:b/>
          <w:bCs w:val="0"/>
        </w:rPr>
        <w:t>1.</w:t>
      </w:r>
      <w:r w:rsidR="002C5FC2" w:rsidRPr="00256BBD">
        <w:rPr>
          <w:rFonts w:cs="Times New Roman"/>
          <w:b/>
          <w:bCs w:val="0"/>
        </w:rPr>
        <w:t>3</w:t>
      </w:r>
      <w:r w:rsidRPr="00256BBD">
        <w:rPr>
          <w:rFonts w:cs="Times New Roman"/>
          <w:b/>
          <w:bCs w:val="0"/>
        </w:rPr>
        <w:t>.2</w:t>
      </w:r>
      <w:r w:rsidR="00D12B8D" w:rsidRPr="00256BBD">
        <w:rPr>
          <w:rFonts w:cs="Times New Roman"/>
          <w:b/>
          <w:bCs w:val="0"/>
        </w:rPr>
        <w:t xml:space="preserve"> Scanning electron microscopy</w:t>
      </w:r>
      <w:bookmarkEnd w:id="16"/>
      <w:bookmarkEnd w:id="17"/>
      <w:bookmarkEnd w:id="18"/>
    </w:p>
    <w:p w14:paraId="567287D9" w14:textId="703A74F2" w:rsidR="00B17E84" w:rsidRPr="00256BBD" w:rsidRDefault="001743C2" w:rsidP="00C5370A">
      <w:pPr>
        <w:spacing w:line="360" w:lineRule="auto"/>
        <w:ind w:firstLine="480"/>
        <w:rPr>
          <w:rFonts w:eastAsia="Times New Roman" w:cs="Times New Roman"/>
        </w:rPr>
      </w:pPr>
      <w:r w:rsidRPr="00256BBD">
        <w:rPr>
          <w:rFonts w:eastAsia="Times New Roman" w:cs="Times New Roman"/>
        </w:rPr>
        <w:t xml:space="preserve">Membrane surface morphologies were examined </w:t>
      </w:r>
      <w:r w:rsidR="0007281A" w:rsidRPr="00256BBD">
        <w:rPr>
          <w:rFonts w:eastAsia="Times New Roman" w:cs="Times New Roman"/>
        </w:rPr>
        <w:t>by</w:t>
      </w:r>
      <w:r w:rsidRPr="00256BBD">
        <w:rPr>
          <w:rFonts w:eastAsia="Times New Roman" w:cs="Times New Roman"/>
        </w:rPr>
        <w:t xml:space="preserve"> </w:t>
      </w:r>
      <w:r w:rsidR="00D12B8D" w:rsidRPr="00256BBD">
        <w:rPr>
          <w:rFonts w:eastAsia="Times New Roman" w:cs="Times New Roman"/>
        </w:rPr>
        <w:t>field-</w:t>
      </w:r>
      <w:r w:rsidRPr="00256BBD">
        <w:rPr>
          <w:rFonts w:eastAsia="Times New Roman" w:cs="Times New Roman"/>
        </w:rPr>
        <w:t xml:space="preserve">emission scanning electron microscopy (SEM, Gemini 500, ZEISS) at </w:t>
      </w:r>
      <w:r w:rsidR="00E2083B" w:rsidRPr="00256BBD">
        <w:rPr>
          <w:rFonts w:eastAsia="Times New Roman" w:cs="Times New Roman"/>
        </w:rPr>
        <w:t>5</w:t>
      </w:r>
      <w:r w:rsidRPr="00256BBD">
        <w:rPr>
          <w:rFonts w:eastAsia="Times New Roman" w:cs="Times New Roman"/>
        </w:rPr>
        <w:t xml:space="preserve"> kV. </w:t>
      </w:r>
      <w:r w:rsidR="00161EE1" w:rsidRPr="00256BBD">
        <w:rPr>
          <w:rFonts w:eastAsia="Times New Roman" w:cs="Times New Roman"/>
        </w:rPr>
        <w:t xml:space="preserve">Before conducting </w:t>
      </w:r>
      <w:r w:rsidRPr="00256BBD">
        <w:rPr>
          <w:rFonts w:eastAsia="Times New Roman" w:cs="Times New Roman"/>
        </w:rPr>
        <w:t>the measurements, the sample</w:t>
      </w:r>
      <w:r w:rsidR="000C194D" w:rsidRPr="00256BBD">
        <w:rPr>
          <w:rFonts w:eastAsia="Times New Roman" w:cs="Times New Roman"/>
        </w:rPr>
        <w:t>s</w:t>
      </w:r>
      <w:r w:rsidRPr="00256BBD">
        <w:rPr>
          <w:rFonts w:eastAsia="Times New Roman" w:cs="Times New Roman"/>
        </w:rPr>
        <w:t xml:space="preserve"> </w:t>
      </w:r>
      <w:r w:rsidR="000C194D" w:rsidRPr="00256BBD">
        <w:rPr>
          <w:rFonts w:eastAsia="Times New Roman" w:cs="Times New Roman"/>
        </w:rPr>
        <w:t>were</w:t>
      </w:r>
      <w:r w:rsidRPr="00256BBD">
        <w:rPr>
          <w:rFonts w:eastAsia="Times New Roman" w:cs="Times New Roman"/>
        </w:rPr>
        <w:t xml:space="preserve"> coated with a thin layer</w:t>
      </w:r>
      <w:r w:rsidR="00984D94" w:rsidRPr="00256BBD">
        <w:rPr>
          <w:rFonts w:eastAsia="Times New Roman" w:cs="Times New Roman"/>
        </w:rPr>
        <w:t xml:space="preserve"> of platinum to prevent charging.</w:t>
      </w:r>
    </w:p>
    <w:p w14:paraId="5DCDB5EA" w14:textId="3B2F0F38" w:rsidR="00B17E84" w:rsidRPr="00256BBD" w:rsidRDefault="001743C2" w:rsidP="001D0A1A">
      <w:pPr>
        <w:pStyle w:val="3"/>
        <w:rPr>
          <w:rFonts w:eastAsiaTheme="minorEastAsia" w:cs="Times New Roman"/>
          <w:b/>
          <w:bCs w:val="0"/>
        </w:rPr>
      </w:pPr>
      <w:bookmarkStart w:id="19" w:name="_Toc140000912"/>
      <w:bookmarkStart w:id="20" w:name="_Toc140003149"/>
      <w:bookmarkStart w:id="21" w:name="_Toc145686476"/>
      <w:r w:rsidRPr="00256BBD">
        <w:rPr>
          <w:rFonts w:eastAsiaTheme="minorEastAsia" w:cs="Times New Roman"/>
          <w:b/>
          <w:bCs w:val="0"/>
        </w:rPr>
        <w:lastRenderedPageBreak/>
        <w:t>1.</w:t>
      </w:r>
      <w:r w:rsidR="002C5FC2" w:rsidRPr="00256BBD">
        <w:rPr>
          <w:rFonts w:eastAsiaTheme="minorEastAsia" w:cs="Times New Roman"/>
          <w:b/>
          <w:bCs w:val="0"/>
        </w:rPr>
        <w:t>3</w:t>
      </w:r>
      <w:r w:rsidRPr="00256BBD">
        <w:rPr>
          <w:rFonts w:eastAsiaTheme="minorEastAsia" w:cs="Times New Roman"/>
          <w:b/>
          <w:bCs w:val="0"/>
        </w:rPr>
        <w:t>.3</w:t>
      </w:r>
      <w:r w:rsidR="009F0C3D" w:rsidRPr="00256BBD">
        <w:rPr>
          <w:rFonts w:eastAsiaTheme="minorEastAsia" w:cs="Times New Roman"/>
          <w:b/>
          <w:bCs w:val="0"/>
        </w:rPr>
        <w:t xml:space="preserve"> </w:t>
      </w:r>
      <w:r w:rsidR="009F0C3D" w:rsidRPr="00256BBD">
        <w:rPr>
          <w:rFonts w:cs="Times New Roman"/>
          <w:b/>
          <w:bCs w:val="0"/>
        </w:rPr>
        <w:t>Transmission electron microscopy</w:t>
      </w:r>
      <w:bookmarkEnd w:id="19"/>
      <w:bookmarkEnd w:id="20"/>
      <w:bookmarkEnd w:id="21"/>
    </w:p>
    <w:p w14:paraId="2EF30C08" w14:textId="4E8A0CAB" w:rsidR="007B201D" w:rsidRPr="00256BBD" w:rsidRDefault="001743C2" w:rsidP="007B201D">
      <w:pPr>
        <w:spacing w:line="360" w:lineRule="auto"/>
        <w:ind w:firstLine="480"/>
        <w:rPr>
          <w:rFonts w:eastAsia="Times New Roman" w:cs="Times New Roman"/>
        </w:rPr>
      </w:pPr>
      <w:r w:rsidRPr="00256BBD">
        <w:rPr>
          <w:rFonts w:eastAsia="Times New Roman" w:cs="Times New Roman"/>
        </w:rPr>
        <w:t xml:space="preserve">The topographic features of the microphase separation were jointly investigated </w:t>
      </w:r>
      <w:r w:rsidR="0007281A" w:rsidRPr="00256BBD">
        <w:rPr>
          <w:rFonts w:eastAsia="Times New Roman" w:cs="Times New Roman"/>
        </w:rPr>
        <w:t>by</w:t>
      </w:r>
      <w:r w:rsidRPr="00256BBD">
        <w:rPr>
          <w:rFonts w:eastAsia="Times New Roman" w:cs="Times New Roman"/>
        </w:rPr>
        <w:t xml:space="preserve"> transmission electron microscopy (TEM</w:t>
      </w:r>
      <w:r w:rsidR="009F0C3D" w:rsidRPr="00256BBD">
        <w:rPr>
          <w:rFonts w:eastAsia="Times New Roman" w:cs="Times New Roman"/>
        </w:rPr>
        <w:t xml:space="preserve">, </w:t>
      </w:r>
      <w:r w:rsidR="000C6AB9" w:rsidRPr="000C6AB9">
        <w:rPr>
          <w:rFonts w:eastAsia="Times New Roman" w:cs="Times New Roman"/>
        </w:rPr>
        <w:t>JEM-F200</w:t>
      </w:r>
      <w:r w:rsidR="009F0C3D" w:rsidRPr="00256BBD">
        <w:rPr>
          <w:rFonts w:eastAsia="Times New Roman" w:cs="Times New Roman"/>
        </w:rPr>
        <w:t>, JEOL)</w:t>
      </w:r>
      <w:r w:rsidRPr="00256BBD">
        <w:rPr>
          <w:rFonts w:eastAsia="Times New Roman" w:cs="Times New Roman"/>
        </w:rPr>
        <w:t xml:space="preserve">. </w:t>
      </w:r>
      <w:r w:rsidR="00431FC0" w:rsidRPr="00256BBD">
        <w:rPr>
          <w:rFonts w:eastAsia="Times New Roman" w:cs="Times New Roman"/>
        </w:rPr>
        <w:t>Prior to formal characterization</w:t>
      </w:r>
      <w:r w:rsidR="00DB3862" w:rsidRPr="00256BBD">
        <w:rPr>
          <w:rFonts w:eastAsia="Times New Roman" w:cs="Times New Roman"/>
        </w:rPr>
        <w:t>, t</w:t>
      </w:r>
      <w:r w:rsidRPr="00256BBD">
        <w:rPr>
          <w:rFonts w:eastAsia="Times New Roman" w:cs="Times New Roman"/>
        </w:rPr>
        <w:t>he membrane</w:t>
      </w:r>
      <w:r w:rsidR="00431FC0" w:rsidRPr="00256BBD">
        <w:rPr>
          <w:rFonts w:eastAsia="Times New Roman" w:cs="Times New Roman"/>
        </w:rPr>
        <w:t>s</w:t>
      </w:r>
      <w:r w:rsidRPr="00256BBD">
        <w:rPr>
          <w:rFonts w:eastAsia="Times New Roman" w:cs="Times New Roman"/>
        </w:rPr>
        <w:t xml:space="preserve"> were</w:t>
      </w:r>
      <w:r w:rsidR="00431FC0" w:rsidRPr="00256BBD">
        <w:rPr>
          <w:rFonts w:eastAsia="Times New Roman" w:cs="Times New Roman"/>
        </w:rPr>
        <w:t xml:space="preserve"> first</w:t>
      </w:r>
      <w:r w:rsidRPr="00256BBD">
        <w:rPr>
          <w:rFonts w:eastAsia="Times New Roman" w:cs="Times New Roman"/>
        </w:rPr>
        <w:t xml:space="preserve"> immersed in </w:t>
      </w:r>
      <w:r w:rsidR="00CE5092" w:rsidRPr="00256BBD">
        <w:rPr>
          <w:rFonts w:eastAsia="Times New Roman" w:cs="Times New Roman"/>
        </w:rPr>
        <w:t xml:space="preserve">an aqueous solution of </w:t>
      </w:r>
      <w:r w:rsidRPr="00256BBD">
        <w:rPr>
          <w:rFonts w:eastAsia="Times New Roman" w:cs="Times New Roman"/>
        </w:rPr>
        <w:t>0.5 M PbAc</w:t>
      </w:r>
      <w:r w:rsidRPr="00256BBD">
        <w:rPr>
          <w:rFonts w:eastAsia="Times New Roman" w:cs="Times New Roman"/>
          <w:vertAlign w:val="subscript"/>
        </w:rPr>
        <w:t>2</w:t>
      </w:r>
      <w:r w:rsidRPr="00256BBD">
        <w:rPr>
          <w:rFonts w:eastAsia="Times New Roman" w:cs="Times New Roman"/>
        </w:rPr>
        <w:t xml:space="preserve"> for 24 h</w:t>
      </w:r>
      <w:r w:rsidR="00DB3862" w:rsidRPr="00256BBD">
        <w:rPr>
          <w:rFonts w:eastAsia="Times New Roman" w:cs="Times New Roman"/>
        </w:rPr>
        <w:t>. Subsequently, the samples were</w:t>
      </w:r>
      <w:r w:rsidRPr="00256BBD">
        <w:rPr>
          <w:rFonts w:eastAsia="Times New Roman" w:cs="Times New Roman"/>
        </w:rPr>
        <w:t xml:space="preserve"> dried in </w:t>
      </w:r>
      <w:r w:rsidR="005865EA" w:rsidRPr="00256BBD">
        <w:rPr>
          <w:rFonts w:eastAsia="Times New Roman" w:cs="Times New Roman"/>
        </w:rPr>
        <w:t xml:space="preserve">an </w:t>
      </w:r>
      <w:r w:rsidRPr="00256BBD">
        <w:rPr>
          <w:rFonts w:eastAsia="Times New Roman" w:cs="Times New Roman"/>
        </w:rPr>
        <w:t xml:space="preserve">oven at </w:t>
      </w:r>
      <w:r w:rsidR="00EE31F3" w:rsidRPr="00256BBD">
        <w:rPr>
          <w:rFonts w:eastAsia="Times New Roman" w:cs="Times New Roman"/>
        </w:rPr>
        <w:t>80</w:t>
      </w:r>
      <w:r w:rsidRPr="00256BBD">
        <w:rPr>
          <w:rFonts w:eastAsia="Times New Roman" w:cs="Times New Roman"/>
        </w:rPr>
        <w:t xml:space="preserve"> </w:t>
      </w:r>
      <w:r w:rsidRPr="00256BBD">
        <w:rPr>
          <w:rFonts w:eastAsiaTheme="minorEastAsia" w:cs="Times New Roman"/>
        </w:rPr>
        <w:t>℃</w:t>
      </w:r>
      <w:r w:rsidRPr="00256BBD">
        <w:rPr>
          <w:rFonts w:eastAsia="Times New Roman" w:cs="Times New Roman"/>
        </w:rPr>
        <w:t xml:space="preserve"> for 12 h. </w:t>
      </w:r>
      <w:r w:rsidR="00431FC0" w:rsidRPr="00256BBD">
        <w:rPr>
          <w:rFonts w:eastAsia="Times New Roman" w:cs="Times New Roman"/>
        </w:rPr>
        <w:t>The</w:t>
      </w:r>
      <w:r w:rsidRPr="00256BBD">
        <w:rPr>
          <w:rFonts w:eastAsia="Times New Roman" w:cs="Times New Roman"/>
        </w:rPr>
        <w:t xml:space="preserve"> membranes were encapsulated </w:t>
      </w:r>
      <w:r w:rsidR="00DB3862" w:rsidRPr="00256BBD">
        <w:rPr>
          <w:rFonts w:eastAsia="Times New Roman" w:cs="Times New Roman"/>
        </w:rPr>
        <w:t>in</w:t>
      </w:r>
      <w:r w:rsidRPr="00256BBD">
        <w:rPr>
          <w:rFonts w:eastAsia="Times New Roman" w:cs="Times New Roman"/>
        </w:rPr>
        <w:t xml:space="preserve"> epoxy resin and sectioned into </w:t>
      </w:r>
      <w:r w:rsidR="00DB3862" w:rsidRPr="00256BBD">
        <w:rPr>
          <w:rFonts w:eastAsia="Times New Roman" w:cs="Times New Roman"/>
        </w:rPr>
        <w:t xml:space="preserve">slices with a </w:t>
      </w:r>
      <w:r w:rsidRPr="00256BBD">
        <w:rPr>
          <w:rFonts w:eastAsia="Times New Roman" w:cs="Times New Roman"/>
        </w:rPr>
        <w:t>thickness</w:t>
      </w:r>
      <w:r w:rsidR="00DB3862" w:rsidRPr="00256BBD">
        <w:rPr>
          <w:rFonts w:eastAsia="Times New Roman" w:cs="Times New Roman"/>
        </w:rPr>
        <w:t xml:space="preserve"> of 80 nm</w:t>
      </w:r>
      <w:r w:rsidRPr="00256BBD">
        <w:rPr>
          <w:rFonts w:eastAsia="Times New Roman" w:cs="Times New Roman"/>
        </w:rPr>
        <w:t xml:space="preserve"> </w:t>
      </w:r>
      <w:r w:rsidR="00DB3862" w:rsidRPr="00256BBD">
        <w:rPr>
          <w:rFonts w:eastAsia="Times New Roman" w:cs="Times New Roman"/>
        </w:rPr>
        <w:t>using an</w:t>
      </w:r>
      <w:r w:rsidRPr="00256BBD">
        <w:rPr>
          <w:rFonts w:eastAsia="Times New Roman" w:cs="Times New Roman"/>
        </w:rPr>
        <w:t xml:space="preserve"> </w:t>
      </w:r>
      <w:proofErr w:type="spellStart"/>
      <w:r w:rsidR="00DB3862" w:rsidRPr="00256BBD">
        <w:rPr>
          <w:rFonts w:eastAsia="Times New Roman" w:cs="Times New Roman"/>
        </w:rPr>
        <w:t>u</w:t>
      </w:r>
      <w:r w:rsidRPr="00256BBD">
        <w:rPr>
          <w:rFonts w:eastAsia="Times New Roman" w:cs="Times New Roman"/>
        </w:rPr>
        <w:t>ltratome</w:t>
      </w:r>
      <w:proofErr w:type="spellEnd"/>
      <w:r w:rsidRPr="00256BBD">
        <w:rPr>
          <w:rFonts w:eastAsia="Times New Roman" w:cs="Times New Roman"/>
        </w:rPr>
        <w:t xml:space="preserve"> (EM UC6, Leica)</w:t>
      </w:r>
      <w:r w:rsidR="00DB3862" w:rsidRPr="00256BBD">
        <w:rPr>
          <w:rFonts w:eastAsia="Times New Roman" w:cs="Times New Roman"/>
        </w:rPr>
        <w:t>.</w:t>
      </w:r>
      <w:r w:rsidRPr="00256BBD">
        <w:rPr>
          <w:rFonts w:eastAsia="Times New Roman" w:cs="Times New Roman"/>
        </w:rPr>
        <w:t xml:space="preserve"> </w:t>
      </w:r>
      <w:r w:rsidR="00DB3862" w:rsidRPr="00256BBD">
        <w:rPr>
          <w:rFonts w:eastAsia="Times New Roman" w:cs="Times New Roman"/>
        </w:rPr>
        <w:t>T</w:t>
      </w:r>
      <w:r w:rsidRPr="00256BBD">
        <w:rPr>
          <w:rFonts w:eastAsia="Times New Roman" w:cs="Times New Roman"/>
        </w:rPr>
        <w:t>he result</w:t>
      </w:r>
      <w:r w:rsidR="00DB3862" w:rsidRPr="00256BBD">
        <w:rPr>
          <w:rFonts w:eastAsia="Times New Roman" w:cs="Times New Roman"/>
        </w:rPr>
        <w:t>ing</w:t>
      </w:r>
      <w:r w:rsidRPr="00256BBD">
        <w:rPr>
          <w:rFonts w:eastAsia="Times New Roman" w:cs="Times New Roman"/>
        </w:rPr>
        <w:t xml:space="preserve"> membrane slice</w:t>
      </w:r>
      <w:r w:rsidR="00DB3862" w:rsidRPr="00256BBD">
        <w:rPr>
          <w:rFonts w:eastAsia="Times New Roman" w:cs="Times New Roman"/>
        </w:rPr>
        <w:t>s</w:t>
      </w:r>
      <w:r w:rsidRPr="00256BBD">
        <w:rPr>
          <w:rFonts w:eastAsia="Times New Roman" w:cs="Times New Roman"/>
        </w:rPr>
        <w:t xml:space="preserve"> were deposited on </w:t>
      </w:r>
      <w:r w:rsidR="00DB3862" w:rsidRPr="00256BBD">
        <w:rPr>
          <w:rFonts w:eastAsia="Times New Roman" w:cs="Times New Roman"/>
        </w:rPr>
        <w:t xml:space="preserve">a </w:t>
      </w:r>
      <w:r w:rsidRPr="00256BBD">
        <w:rPr>
          <w:rFonts w:eastAsia="Times New Roman" w:cs="Times New Roman"/>
        </w:rPr>
        <w:t>microgrid copper</w:t>
      </w:r>
      <w:r w:rsidR="00DB3862" w:rsidRPr="00256BBD">
        <w:rPr>
          <w:rFonts w:eastAsia="Times New Roman" w:cs="Times New Roman"/>
        </w:rPr>
        <w:t xml:space="preserve"> substrate</w:t>
      </w:r>
      <w:r w:rsidRPr="00256BBD">
        <w:rPr>
          <w:rFonts w:eastAsia="Times New Roman" w:cs="Times New Roman"/>
        </w:rPr>
        <w:t xml:space="preserve">. </w:t>
      </w:r>
      <w:r w:rsidR="005771C3" w:rsidRPr="00256BBD">
        <w:rPr>
          <w:rFonts w:eastAsia="Times New Roman" w:cs="Times New Roman"/>
        </w:rPr>
        <w:t xml:space="preserve">All the </w:t>
      </w:r>
      <w:r w:rsidR="009F0C3D" w:rsidRPr="00256BBD">
        <w:rPr>
          <w:rFonts w:eastAsia="Times New Roman" w:cs="Times New Roman"/>
        </w:rPr>
        <w:t xml:space="preserve">TEM images were </w:t>
      </w:r>
      <w:r w:rsidR="00DB3862" w:rsidRPr="00256BBD">
        <w:rPr>
          <w:rFonts w:eastAsia="Times New Roman" w:cs="Times New Roman"/>
        </w:rPr>
        <w:t>captured</w:t>
      </w:r>
      <w:r w:rsidR="009F0C3D" w:rsidRPr="00256BBD">
        <w:rPr>
          <w:rFonts w:eastAsia="Times New Roman" w:cs="Times New Roman"/>
        </w:rPr>
        <w:t xml:space="preserve"> </w:t>
      </w:r>
      <w:r w:rsidR="00DB3862" w:rsidRPr="00256BBD">
        <w:rPr>
          <w:rFonts w:eastAsia="Times New Roman" w:cs="Times New Roman"/>
        </w:rPr>
        <w:t>at</w:t>
      </w:r>
      <w:r w:rsidR="009F0C3D" w:rsidRPr="00256BBD">
        <w:rPr>
          <w:rFonts w:eastAsia="Times New Roman" w:cs="Times New Roman"/>
        </w:rPr>
        <w:t xml:space="preserve"> an accelerating voltage of 200 kV.</w:t>
      </w:r>
    </w:p>
    <w:p w14:paraId="0866BE33" w14:textId="0BF38CDA" w:rsidR="00B17E84" w:rsidRPr="00256BBD" w:rsidRDefault="001743C2" w:rsidP="001D0A1A">
      <w:pPr>
        <w:pStyle w:val="3"/>
        <w:rPr>
          <w:rFonts w:eastAsiaTheme="minorEastAsia" w:cs="Times New Roman"/>
          <w:b/>
          <w:bCs w:val="0"/>
        </w:rPr>
      </w:pPr>
      <w:bookmarkStart w:id="22" w:name="_Toc140000913"/>
      <w:bookmarkStart w:id="23" w:name="_Toc140003150"/>
      <w:bookmarkStart w:id="24" w:name="_Toc145686477"/>
      <w:r w:rsidRPr="00256BBD">
        <w:rPr>
          <w:rFonts w:eastAsiaTheme="minorEastAsia" w:cs="Times New Roman"/>
          <w:b/>
          <w:bCs w:val="0"/>
        </w:rPr>
        <w:t>1.</w:t>
      </w:r>
      <w:r w:rsidR="002C5FC2" w:rsidRPr="00256BBD">
        <w:rPr>
          <w:rFonts w:eastAsiaTheme="minorEastAsia" w:cs="Times New Roman"/>
          <w:b/>
          <w:bCs w:val="0"/>
        </w:rPr>
        <w:t>3</w:t>
      </w:r>
      <w:r w:rsidRPr="00256BBD">
        <w:rPr>
          <w:rFonts w:eastAsiaTheme="minorEastAsia" w:cs="Times New Roman"/>
          <w:b/>
          <w:bCs w:val="0"/>
        </w:rPr>
        <w:t>.4</w:t>
      </w:r>
      <w:r w:rsidR="00D20C5A" w:rsidRPr="00256BBD">
        <w:rPr>
          <w:rFonts w:eastAsiaTheme="minorEastAsia" w:cs="Times New Roman"/>
          <w:b/>
          <w:bCs w:val="0"/>
        </w:rPr>
        <w:t xml:space="preserve"> </w:t>
      </w:r>
      <w:r w:rsidR="00D20C5A" w:rsidRPr="00256BBD">
        <w:rPr>
          <w:rFonts w:cs="Times New Roman"/>
          <w:b/>
          <w:bCs w:val="0"/>
        </w:rPr>
        <w:t>Atomic force microscopy</w:t>
      </w:r>
      <w:bookmarkEnd w:id="22"/>
      <w:bookmarkEnd w:id="23"/>
      <w:bookmarkEnd w:id="24"/>
    </w:p>
    <w:p w14:paraId="2681AF43" w14:textId="56F47D42" w:rsidR="00B9253B" w:rsidRPr="00256BBD" w:rsidRDefault="001743C2" w:rsidP="00B9253B">
      <w:pPr>
        <w:spacing w:line="360" w:lineRule="auto"/>
        <w:ind w:firstLine="480"/>
        <w:rPr>
          <w:rFonts w:eastAsia="Times New Roman" w:cs="Times New Roman"/>
        </w:rPr>
      </w:pPr>
      <w:r w:rsidRPr="00256BBD">
        <w:rPr>
          <w:rFonts w:eastAsia="Times New Roman" w:cs="Times New Roman"/>
        </w:rPr>
        <w:t>S</w:t>
      </w:r>
      <w:r w:rsidR="00DE0469" w:rsidRPr="00256BBD">
        <w:rPr>
          <w:rFonts w:eastAsia="Times New Roman" w:cs="Times New Roman"/>
        </w:rPr>
        <w:t xml:space="preserve">urface </w:t>
      </w:r>
      <w:r w:rsidRPr="00256BBD">
        <w:rPr>
          <w:rFonts w:eastAsia="Times New Roman" w:cs="Times New Roman"/>
        </w:rPr>
        <w:t xml:space="preserve">morphology and </w:t>
      </w:r>
      <w:r w:rsidR="00DE0469" w:rsidRPr="00256BBD">
        <w:rPr>
          <w:rFonts w:eastAsia="Times New Roman" w:cs="Times New Roman"/>
        </w:rPr>
        <w:t xml:space="preserve">roughness of </w:t>
      </w:r>
      <w:r w:rsidRPr="00256BBD">
        <w:rPr>
          <w:rFonts w:eastAsia="Times New Roman" w:cs="Times New Roman"/>
        </w:rPr>
        <w:t xml:space="preserve">the membranes </w:t>
      </w:r>
      <w:r w:rsidR="005865EA" w:rsidRPr="00256BBD">
        <w:rPr>
          <w:rFonts w:eastAsia="Times New Roman" w:cs="Times New Roman"/>
        </w:rPr>
        <w:t xml:space="preserve">were </w:t>
      </w:r>
      <w:r w:rsidR="00DE0469" w:rsidRPr="00256BBD">
        <w:rPr>
          <w:rFonts w:eastAsia="Times New Roman" w:cs="Times New Roman"/>
        </w:rPr>
        <w:t xml:space="preserve">characterized </w:t>
      </w:r>
      <w:r w:rsidR="00CE5092" w:rsidRPr="00256BBD">
        <w:rPr>
          <w:rFonts w:eastAsia="Times New Roman" w:cs="Times New Roman"/>
        </w:rPr>
        <w:t>by</w:t>
      </w:r>
      <w:r w:rsidR="00DE0469" w:rsidRPr="00256BBD">
        <w:rPr>
          <w:rFonts w:eastAsia="Times New Roman" w:cs="Times New Roman"/>
        </w:rPr>
        <w:t xml:space="preserve"> </w:t>
      </w:r>
      <w:r w:rsidRPr="00256BBD">
        <w:rPr>
          <w:rFonts w:eastAsia="Times New Roman" w:cs="Times New Roman"/>
        </w:rPr>
        <w:t>atomic force microscopy (AFM; Dimension Icon, Bruker)</w:t>
      </w:r>
      <w:r w:rsidR="00DE0469" w:rsidRPr="00256BBD">
        <w:rPr>
          <w:rFonts w:eastAsia="Times New Roman" w:cs="Times New Roman"/>
        </w:rPr>
        <w:t xml:space="preserve">. </w:t>
      </w:r>
      <w:r w:rsidRPr="00256BBD">
        <w:rPr>
          <w:rFonts w:eastAsia="Times New Roman" w:cs="Times New Roman"/>
        </w:rPr>
        <w:t xml:space="preserve">The </w:t>
      </w:r>
      <w:r w:rsidR="00D32680" w:rsidRPr="00256BBD">
        <w:rPr>
          <w:rFonts w:eastAsia="Times New Roman" w:cs="Times New Roman"/>
        </w:rPr>
        <w:t xml:space="preserve">AFM </w:t>
      </w:r>
      <w:r w:rsidRPr="00256BBD">
        <w:rPr>
          <w:rFonts w:eastAsia="Times New Roman" w:cs="Times New Roman"/>
        </w:rPr>
        <w:t xml:space="preserve">images were </w:t>
      </w:r>
      <w:r w:rsidR="00BF307D" w:rsidRPr="00256BBD">
        <w:rPr>
          <w:rFonts w:eastAsia="Times New Roman" w:cs="Times New Roman"/>
        </w:rPr>
        <w:t>acquired</w:t>
      </w:r>
      <w:r w:rsidRPr="00256BBD">
        <w:rPr>
          <w:rFonts w:eastAsia="Times New Roman" w:cs="Times New Roman"/>
        </w:rPr>
        <w:t xml:space="preserve"> at room temperature</w:t>
      </w:r>
      <w:r w:rsidR="00BF307D" w:rsidRPr="00256BBD">
        <w:rPr>
          <w:rFonts w:eastAsia="Times New Roman" w:cs="Times New Roman"/>
        </w:rPr>
        <w:t xml:space="preserve"> </w:t>
      </w:r>
      <w:r w:rsidR="000C194D" w:rsidRPr="00256BBD">
        <w:rPr>
          <w:rFonts w:eastAsia="Times New Roman" w:cs="Times New Roman"/>
        </w:rPr>
        <w:t>in</w:t>
      </w:r>
      <w:r w:rsidR="00BF307D" w:rsidRPr="00256BBD">
        <w:rPr>
          <w:rFonts w:eastAsia="Times New Roman" w:cs="Times New Roman"/>
        </w:rPr>
        <w:t xml:space="preserve"> </w:t>
      </w:r>
      <w:r w:rsidR="00CE5092" w:rsidRPr="00256BBD">
        <w:rPr>
          <w:rFonts w:eastAsia="Times New Roman" w:cs="Times New Roman"/>
        </w:rPr>
        <w:t xml:space="preserve">the </w:t>
      </w:r>
      <w:r w:rsidR="00BF307D" w:rsidRPr="00256BBD">
        <w:rPr>
          <w:rFonts w:eastAsia="Times New Roman" w:cs="Times New Roman"/>
        </w:rPr>
        <w:t>tapping mode</w:t>
      </w:r>
      <w:r w:rsidR="000C194D" w:rsidRPr="00256BBD">
        <w:rPr>
          <w:rFonts w:eastAsia="Times New Roman" w:cs="Times New Roman"/>
        </w:rPr>
        <w:t xml:space="preserve"> by</w:t>
      </w:r>
      <w:r w:rsidRPr="00256BBD">
        <w:rPr>
          <w:rFonts w:eastAsia="Times New Roman" w:cs="Times New Roman"/>
        </w:rPr>
        <w:t xml:space="preserve"> </w:t>
      </w:r>
      <w:r w:rsidR="00BF307D" w:rsidRPr="00256BBD">
        <w:rPr>
          <w:rFonts w:eastAsia="Times New Roman" w:cs="Times New Roman"/>
        </w:rPr>
        <w:t>employing an</w:t>
      </w:r>
      <w:r w:rsidRPr="00256BBD">
        <w:rPr>
          <w:rFonts w:eastAsia="Times New Roman" w:cs="Times New Roman"/>
        </w:rPr>
        <w:t xml:space="preserve"> RTESPA silicon probe with a spring constant of </w:t>
      </w:r>
      <w:r w:rsidR="000828E5" w:rsidRPr="00256BBD">
        <w:rPr>
          <w:rFonts w:eastAsia="Times New Roman" w:cs="Times New Roman"/>
        </w:rPr>
        <w:t>40</w:t>
      </w:r>
      <w:r w:rsidRPr="00256BBD">
        <w:rPr>
          <w:rFonts w:eastAsia="Times New Roman" w:cs="Times New Roman"/>
        </w:rPr>
        <w:t xml:space="preserve"> N</w:t>
      </w:r>
      <w:r w:rsidR="00BF307D" w:rsidRPr="00256BBD">
        <w:rPr>
          <w:rFonts w:eastAsiaTheme="minorEastAsia" w:cs="Times New Roman"/>
        </w:rPr>
        <w:t>·</w:t>
      </w:r>
      <w:r w:rsidR="00BF307D" w:rsidRPr="00256BBD">
        <w:rPr>
          <w:rFonts w:cs="Times New Roman"/>
        </w:rPr>
        <w:t>m</w:t>
      </w:r>
      <w:r w:rsidR="000C194D" w:rsidRPr="00256BBD">
        <w:rPr>
          <w:rFonts w:cs="Times New Roman"/>
          <w:vertAlign w:val="superscript"/>
        </w:rPr>
        <w:t>−</w:t>
      </w:r>
      <w:r w:rsidR="00BF307D" w:rsidRPr="00256BBD">
        <w:rPr>
          <w:rFonts w:cs="Times New Roman"/>
          <w:vertAlign w:val="superscript"/>
        </w:rPr>
        <w:t>1</w:t>
      </w:r>
      <w:r w:rsidRPr="00256BBD">
        <w:rPr>
          <w:rFonts w:eastAsia="Times New Roman" w:cs="Times New Roman"/>
        </w:rPr>
        <w:t>, resonant frequency of 200–400 kHz</w:t>
      </w:r>
      <w:r w:rsidR="00BF307D" w:rsidRPr="00256BBD">
        <w:rPr>
          <w:rFonts w:eastAsia="Times New Roman" w:cs="Times New Roman"/>
        </w:rPr>
        <w:t>,</w:t>
      </w:r>
      <w:r w:rsidRPr="00256BBD">
        <w:rPr>
          <w:rFonts w:eastAsia="Times New Roman" w:cs="Times New Roman"/>
        </w:rPr>
        <w:t xml:space="preserve"> and nominal tip radius of 8 nm. Phase images were captured </w:t>
      </w:r>
      <w:r w:rsidR="00BF307D" w:rsidRPr="00256BBD">
        <w:rPr>
          <w:rFonts w:eastAsia="Times New Roman" w:cs="Times New Roman"/>
        </w:rPr>
        <w:t>in</w:t>
      </w:r>
      <w:r w:rsidRPr="00256BBD">
        <w:rPr>
          <w:rFonts w:eastAsia="Times New Roman" w:cs="Times New Roman"/>
        </w:rPr>
        <w:t xml:space="preserve"> the phase </w:t>
      </w:r>
      <w:r w:rsidR="00BF307D" w:rsidRPr="00256BBD">
        <w:rPr>
          <w:rFonts w:eastAsia="Times New Roman" w:cs="Times New Roman"/>
        </w:rPr>
        <w:t xml:space="preserve">image </w:t>
      </w:r>
      <w:r w:rsidRPr="00256BBD">
        <w:rPr>
          <w:rFonts w:eastAsia="Times New Roman" w:cs="Times New Roman"/>
        </w:rPr>
        <w:t xml:space="preserve">mode to distinguish the </w:t>
      </w:r>
      <w:r w:rsidR="00BF307D" w:rsidRPr="00256BBD">
        <w:rPr>
          <w:rFonts w:eastAsia="Times New Roman" w:cs="Times New Roman"/>
        </w:rPr>
        <w:t xml:space="preserve">regions of </w:t>
      </w:r>
      <w:r w:rsidRPr="00256BBD">
        <w:rPr>
          <w:rFonts w:eastAsia="Times New Roman" w:cs="Times New Roman"/>
        </w:rPr>
        <w:t>microphase separation</w:t>
      </w:r>
      <w:r w:rsidR="00BF307D" w:rsidRPr="00256BBD">
        <w:rPr>
          <w:rFonts w:eastAsia="Times New Roman" w:cs="Times New Roman"/>
        </w:rPr>
        <w:t xml:space="preserve"> in the membranes</w:t>
      </w:r>
      <w:r w:rsidRPr="00256BBD">
        <w:rPr>
          <w:rFonts w:eastAsia="Times New Roman" w:cs="Times New Roman"/>
        </w:rPr>
        <w:t xml:space="preserve">. The </w:t>
      </w:r>
      <w:r w:rsidR="00904F33" w:rsidRPr="00256BBD">
        <w:rPr>
          <w:rFonts w:eastAsia="Times New Roman" w:cs="Times New Roman"/>
        </w:rPr>
        <w:t xml:space="preserve">average </w:t>
      </w:r>
      <w:r w:rsidRPr="00256BBD">
        <w:rPr>
          <w:rFonts w:eastAsia="Times New Roman" w:cs="Times New Roman"/>
        </w:rPr>
        <w:t>roughness (R</w:t>
      </w:r>
      <w:r w:rsidRPr="00256BBD">
        <w:rPr>
          <w:rFonts w:eastAsia="Times New Roman" w:cs="Times New Roman"/>
          <w:vertAlign w:val="subscript"/>
        </w:rPr>
        <w:t>a</w:t>
      </w:r>
      <w:r w:rsidRPr="00256BBD">
        <w:rPr>
          <w:rFonts w:eastAsia="Times New Roman" w:cs="Times New Roman"/>
        </w:rPr>
        <w:t xml:space="preserve">) was calculated using </w:t>
      </w:r>
      <w:r w:rsidR="00BF307D" w:rsidRPr="00256BBD">
        <w:rPr>
          <w:rFonts w:eastAsia="Times New Roman" w:cs="Times New Roman"/>
        </w:rPr>
        <w:t xml:space="preserve">the </w:t>
      </w:r>
      <w:proofErr w:type="spellStart"/>
      <w:r w:rsidRPr="00256BBD">
        <w:rPr>
          <w:rFonts w:eastAsia="Times New Roman" w:cs="Times New Roman"/>
        </w:rPr>
        <w:t>NanoScope</w:t>
      </w:r>
      <w:proofErr w:type="spellEnd"/>
      <w:r w:rsidRPr="00256BBD">
        <w:rPr>
          <w:rFonts w:eastAsia="Times New Roman" w:cs="Times New Roman"/>
        </w:rPr>
        <w:t xml:space="preserve"> software package </w:t>
      </w:r>
      <w:r w:rsidR="00BF307D" w:rsidRPr="00256BBD">
        <w:rPr>
          <w:rFonts w:eastAsia="Times New Roman" w:cs="Times New Roman"/>
        </w:rPr>
        <w:t>and</w:t>
      </w:r>
      <w:r w:rsidRPr="00256BBD">
        <w:rPr>
          <w:rFonts w:eastAsia="Times New Roman" w:cs="Times New Roman"/>
        </w:rPr>
        <w:t xml:space="preserve"> </w:t>
      </w:r>
      <w:r w:rsidR="00E414D8" w:rsidRPr="00256BBD">
        <w:rPr>
          <w:rFonts w:eastAsia="Times New Roman" w:cs="Times New Roman"/>
        </w:rPr>
        <w:t>E</w:t>
      </w:r>
      <w:r w:rsidRPr="00256BBD">
        <w:rPr>
          <w:rFonts w:eastAsia="Times New Roman" w:cs="Times New Roman"/>
        </w:rPr>
        <w:t>quation</w:t>
      </w:r>
      <w:r w:rsidR="00E414D8" w:rsidRPr="00256BBD">
        <w:rPr>
          <w:rFonts w:eastAsia="Times New Roman" w:cs="Times New Roman"/>
        </w:rPr>
        <w:t xml:space="preserve"> (1)</w:t>
      </w:r>
      <w:r w:rsidR="00CE5092" w:rsidRPr="00256BBD">
        <w:rPr>
          <w:rFonts w:eastAsia="Times New Roman" w:cs="Times New Roman"/>
        </w:rPr>
        <w:t>.</w:t>
      </w:r>
    </w:p>
    <w:tbl>
      <w:tblPr>
        <w:tblW w:w="0" w:type="auto"/>
        <w:tblCellMar>
          <w:left w:w="10" w:type="dxa"/>
          <w:right w:w="10" w:type="dxa"/>
        </w:tblCellMar>
        <w:tblLook w:val="04A0" w:firstRow="1" w:lastRow="0" w:firstColumn="1" w:lastColumn="0" w:noHBand="0" w:noVBand="1"/>
      </w:tblPr>
      <w:tblGrid>
        <w:gridCol w:w="6483"/>
        <w:gridCol w:w="1823"/>
      </w:tblGrid>
      <w:tr w:rsidR="00B35C5B" w14:paraId="7EA6EB46" w14:textId="77777777" w:rsidTr="002701A5">
        <w:trPr>
          <w:trHeight w:val="1"/>
        </w:trPr>
        <w:tc>
          <w:tcPr>
            <w:tcW w:w="7083" w:type="dxa"/>
            <w:shd w:val="clear" w:color="000000" w:fill="FFFFFF"/>
            <w:tcMar>
              <w:left w:w="108" w:type="dxa"/>
              <w:right w:w="108" w:type="dxa"/>
            </w:tcMar>
            <w:vAlign w:val="center"/>
          </w:tcPr>
          <w:p w14:paraId="43CEFDEE" w14:textId="650D95BF" w:rsidR="00E414D8" w:rsidRPr="00256BBD" w:rsidRDefault="00000000" w:rsidP="00651ABF">
            <w:pPr>
              <w:spacing w:line="360" w:lineRule="auto"/>
              <w:ind w:firstLine="480"/>
              <w:jc w:val="center"/>
              <w:rPr>
                <w:rFonts w:eastAsia="Calibri" w:cs="Times New Roman"/>
                <w:i/>
                <w:iCs/>
              </w:rPr>
            </w:pPr>
            <m:oMathPara>
              <m:oMathParaPr>
                <m:jc m:val="left"/>
              </m:oMathParaPr>
              <m:oMath>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rPr>
                      <m:t>a</m:t>
                    </m:r>
                  </m:sub>
                </m:sSub>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S</m:t>
                    </m:r>
                  </m:den>
                </m:f>
                <m:r>
                  <w:rPr>
                    <w:rFonts w:ascii="Cambria Math" w:eastAsia="Times New Roman" w:hAnsi="Cambria Math" w:cs="Times New Roman"/>
                  </w:rPr>
                  <m:t>×</m:t>
                </m:r>
                <m:nary>
                  <m:naryPr>
                    <m:limLoc m:val="subSup"/>
                    <m:ctrlPr>
                      <w:rPr>
                        <w:rFonts w:ascii="Cambria Math" w:eastAsia="Times New Roman" w:hAnsi="Cambria Math" w:cs="Times New Roman"/>
                        <w:i/>
                      </w:rPr>
                    </m:ctrlPr>
                  </m:naryPr>
                  <m:sub>
                    <m:r>
                      <w:rPr>
                        <w:rFonts w:ascii="Cambria Math" w:eastAsia="Times New Roman" w:hAnsi="Cambria Math" w:cs="Times New Roman"/>
                      </w:rPr>
                      <m:t>0</m:t>
                    </m:r>
                  </m:sub>
                  <m:sup>
                    <m:r>
                      <w:rPr>
                        <w:rFonts w:ascii="Cambria Math" w:eastAsia="Times New Roman" w:hAnsi="Cambria Math" w:cs="Times New Roman"/>
                      </w:rPr>
                      <m:t>a</m:t>
                    </m:r>
                  </m:sup>
                  <m:e>
                    <m:nary>
                      <m:naryPr>
                        <m:limLoc m:val="subSup"/>
                        <m:ctrlPr>
                          <w:rPr>
                            <w:rFonts w:ascii="Cambria Math" w:eastAsia="Times New Roman" w:hAnsi="Cambria Math" w:cs="Times New Roman"/>
                            <w:i/>
                          </w:rPr>
                        </m:ctrlPr>
                      </m:naryPr>
                      <m:sub>
                        <m:r>
                          <w:rPr>
                            <w:rFonts w:ascii="Cambria Math" w:eastAsia="Times New Roman" w:hAnsi="Cambria Math" w:cs="Times New Roman"/>
                          </w:rPr>
                          <m:t>0</m:t>
                        </m:r>
                      </m:sub>
                      <m:sup>
                        <m:r>
                          <w:rPr>
                            <w:rFonts w:ascii="Cambria Math" w:eastAsia="Times New Roman" w:hAnsi="Cambria Math" w:cs="Times New Roman"/>
                          </w:rPr>
                          <m:t>b</m:t>
                        </m:r>
                      </m:sup>
                      <m:e>
                        <m:d>
                          <m:dPr>
                            <m:begChr m:val="|"/>
                            <m:endChr m:val="|"/>
                            <m:ctrlPr>
                              <w:rPr>
                                <w:rFonts w:ascii="Cambria Math" w:eastAsia="Times New Roman" w:hAnsi="Cambria Math" w:cs="Times New Roman"/>
                                <w:i/>
                              </w:rPr>
                            </m:ctrlPr>
                          </m:dPr>
                          <m:e>
                            <m:r>
                              <w:rPr>
                                <w:rFonts w:ascii="Cambria Math" w:eastAsia="Times New Roman" w:hAnsi="Cambria Math" w:cs="Times New Roman"/>
                              </w:rPr>
                              <m:t>f</m:t>
                            </m:r>
                            <m:d>
                              <m:dPr>
                                <m:ctrlPr>
                                  <w:rPr>
                                    <w:rFonts w:ascii="Cambria Math" w:eastAsia="Times New Roman" w:hAnsi="Cambria Math" w:cs="Times New Roman"/>
                                    <w:i/>
                                  </w:rPr>
                                </m:ctrlPr>
                              </m:dPr>
                              <m:e>
                                <m:r>
                                  <w:rPr>
                                    <w:rFonts w:ascii="Cambria Math" w:eastAsia="Times New Roman" w:hAnsi="Cambria Math" w:cs="Times New Roman"/>
                                  </w:rPr>
                                  <m:t>x,y</m:t>
                                </m:r>
                              </m:e>
                            </m:d>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0</m:t>
                                </m:r>
                              </m:sub>
                            </m:sSub>
                          </m:e>
                        </m:d>
                        <m:r>
                          <w:rPr>
                            <w:rFonts w:ascii="Cambria Math" w:eastAsia="Times New Roman" w:hAnsi="Cambria Math" w:cs="Times New Roman"/>
                          </w:rPr>
                          <m:t xml:space="preserve"> dxdy</m:t>
                        </m:r>
                      </m:e>
                    </m:nary>
                  </m:e>
                </m:nary>
              </m:oMath>
            </m:oMathPara>
          </w:p>
        </w:tc>
        <w:tc>
          <w:tcPr>
            <w:tcW w:w="1933" w:type="dxa"/>
            <w:shd w:val="clear" w:color="000000" w:fill="FFFFFF"/>
            <w:tcMar>
              <w:left w:w="108" w:type="dxa"/>
              <w:right w:w="108" w:type="dxa"/>
            </w:tcMar>
            <w:vAlign w:val="center"/>
          </w:tcPr>
          <w:p w14:paraId="76F0602F" w14:textId="24C0A03D" w:rsidR="00E414D8" w:rsidRPr="00256BBD" w:rsidRDefault="001743C2" w:rsidP="00651ABF">
            <w:pPr>
              <w:spacing w:line="360" w:lineRule="auto"/>
              <w:ind w:firstLine="480"/>
              <w:jc w:val="right"/>
              <w:rPr>
                <w:rFonts w:cs="Times New Roman"/>
              </w:rPr>
            </w:pPr>
            <w:r w:rsidRPr="00256BBD">
              <w:rPr>
                <w:rFonts w:eastAsia="Times New Roman" w:cs="Times New Roman"/>
              </w:rPr>
              <w:t>(1)</w:t>
            </w:r>
          </w:p>
        </w:tc>
      </w:tr>
    </w:tbl>
    <w:p w14:paraId="673EE5E3" w14:textId="6E518129" w:rsidR="00B9253B" w:rsidRPr="00256BBD" w:rsidRDefault="001743C2" w:rsidP="002701A5">
      <w:pPr>
        <w:spacing w:line="360" w:lineRule="auto"/>
        <w:ind w:firstLineChars="0" w:firstLine="0"/>
        <w:rPr>
          <w:rFonts w:eastAsiaTheme="minorEastAsia" w:cs="Times New Roman"/>
        </w:rPr>
      </w:pPr>
      <w:r w:rsidRPr="00256BBD">
        <w:rPr>
          <w:rFonts w:eastAsiaTheme="minorEastAsia" w:cs="Times New Roman"/>
        </w:rPr>
        <w:t xml:space="preserve">where S </w:t>
      </w:r>
      <w:r w:rsidR="00BF307D" w:rsidRPr="00256BBD">
        <w:rPr>
          <w:rFonts w:eastAsiaTheme="minorEastAsia" w:cs="Times New Roman"/>
        </w:rPr>
        <w:t>is the</w:t>
      </w:r>
      <w:r w:rsidRPr="00256BBD">
        <w:rPr>
          <w:rFonts w:eastAsiaTheme="minorEastAsia" w:cs="Times New Roman"/>
        </w:rPr>
        <w:t xml:space="preserve"> scanning area of the silicon probe</w:t>
      </w:r>
      <w:r w:rsidR="0034213E">
        <w:rPr>
          <w:rFonts w:eastAsiaTheme="minorEastAsia" w:cs="Times New Roman"/>
        </w:rPr>
        <w:t>,</w:t>
      </w:r>
      <w:r w:rsidRPr="00256BBD">
        <w:rPr>
          <w:rFonts w:eastAsiaTheme="minorEastAsia" w:cs="Times New Roman"/>
        </w:rPr>
        <w:t xml:space="preserve"> and f(x, y) </w:t>
      </w:r>
      <w:r w:rsidR="00BF307D" w:rsidRPr="00256BBD">
        <w:rPr>
          <w:rFonts w:eastAsiaTheme="minorEastAsia" w:cs="Times New Roman"/>
        </w:rPr>
        <w:t xml:space="preserve">is </w:t>
      </w:r>
      <w:r w:rsidRPr="00256BBD">
        <w:rPr>
          <w:rFonts w:eastAsiaTheme="minorEastAsia" w:cs="Times New Roman"/>
        </w:rPr>
        <w:t>the profile height function.</w:t>
      </w:r>
    </w:p>
    <w:p w14:paraId="04D021C0" w14:textId="10EAB1E6" w:rsidR="00B17E84" w:rsidRPr="00256BBD" w:rsidRDefault="001743C2" w:rsidP="001D0A1A">
      <w:pPr>
        <w:pStyle w:val="3"/>
        <w:rPr>
          <w:rFonts w:cs="Times New Roman"/>
          <w:b/>
          <w:bCs w:val="0"/>
        </w:rPr>
      </w:pPr>
      <w:bookmarkStart w:id="25" w:name="_Toc140000914"/>
      <w:bookmarkStart w:id="26" w:name="_Toc140003151"/>
      <w:bookmarkStart w:id="27" w:name="_Toc145686478"/>
      <w:r w:rsidRPr="00256BBD">
        <w:rPr>
          <w:rFonts w:cs="Times New Roman"/>
          <w:b/>
          <w:bCs w:val="0"/>
        </w:rPr>
        <w:t>1.</w:t>
      </w:r>
      <w:r w:rsidR="002C5FC2" w:rsidRPr="00256BBD">
        <w:rPr>
          <w:rFonts w:cs="Times New Roman"/>
          <w:b/>
          <w:bCs w:val="0"/>
        </w:rPr>
        <w:t>3</w:t>
      </w:r>
      <w:r w:rsidRPr="00256BBD">
        <w:rPr>
          <w:rFonts w:cs="Times New Roman"/>
          <w:b/>
          <w:bCs w:val="0"/>
        </w:rPr>
        <w:t>.5</w:t>
      </w:r>
      <w:r w:rsidR="00BA1E62" w:rsidRPr="00256BBD">
        <w:rPr>
          <w:rFonts w:cs="Times New Roman"/>
          <w:b/>
          <w:bCs w:val="0"/>
        </w:rPr>
        <w:t xml:space="preserve"> </w:t>
      </w:r>
      <w:r w:rsidR="00904F33" w:rsidRPr="00256BBD">
        <w:rPr>
          <w:rFonts w:cs="Times New Roman"/>
          <w:b/>
          <w:bCs w:val="0"/>
        </w:rPr>
        <w:t>Attenuated total reflection-Fourier transform infrared</w:t>
      </w:r>
      <w:r w:rsidR="00BA1E62" w:rsidRPr="00256BBD">
        <w:rPr>
          <w:rFonts w:cs="Times New Roman"/>
          <w:b/>
          <w:bCs w:val="0"/>
        </w:rPr>
        <w:t xml:space="preserve"> spectroscopy</w:t>
      </w:r>
      <w:bookmarkEnd w:id="25"/>
      <w:bookmarkEnd w:id="26"/>
      <w:bookmarkEnd w:id="27"/>
    </w:p>
    <w:p w14:paraId="30A29D20" w14:textId="104594AC" w:rsidR="00B17E84" w:rsidRPr="00256BBD" w:rsidRDefault="001743C2" w:rsidP="00E95DF4">
      <w:pPr>
        <w:spacing w:line="360" w:lineRule="auto"/>
        <w:ind w:firstLine="480"/>
        <w:rPr>
          <w:rFonts w:eastAsia="Times New Roman" w:cs="Times New Roman"/>
        </w:rPr>
      </w:pPr>
      <w:r w:rsidRPr="00256BBD">
        <w:rPr>
          <w:rFonts w:eastAsia="Times New Roman" w:cs="Times New Roman"/>
        </w:rPr>
        <w:t xml:space="preserve">The membrane chemistry was </w:t>
      </w:r>
      <w:r w:rsidR="007C123B" w:rsidRPr="00256BBD">
        <w:rPr>
          <w:rFonts w:eastAsia="Times New Roman" w:cs="Times New Roman"/>
        </w:rPr>
        <w:t>analyzed</w:t>
      </w:r>
      <w:r w:rsidRPr="00256BBD">
        <w:rPr>
          <w:rFonts w:eastAsia="Times New Roman" w:cs="Times New Roman"/>
        </w:rPr>
        <w:t xml:space="preserve"> </w:t>
      </w:r>
      <w:r w:rsidR="00CE5092" w:rsidRPr="00256BBD">
        <w:rPr>
          <w:rFonts w:eastAsia="Times New Roman" w:cs="Times New Roman"/>
        </w:rPr>
        <w:t>by</w:t>
      </w:r>
      <w:r w:rsidR="00BA1E62" w:rsidRPr="00256BBD">
        <w:rPr>
          <w:rFonts w:cs="Times New Roman"/>
        </w:rPr>
        <w:t xml:space="preserve"> </w:t>
      </w:r>
      <w:bookmarkStart w:id="28" w:name="_Hlk141872063"/>
      <w:r w:rsidR="007C123B" w:rsidRPr="00256BBD">
        <w:rPr>
          <w:rFonts w:eastAsia="Times New Roman" w:cs="Times New Roman"/>
        </w:rPr>
        <w:t>a</w:t>
      </w:r>
      <w:r w:rsidR="00BA1E62" w:rsidRPr="00256BBD">
        <w:rPr>
          <w:rFonts w:eastAsia="Times New Roman" w:cs="Times New Roman"/>
        </w:rPr>
        <w:t>ttenuated total reflection-</w:t>
      </w:r>
      <w:r w:rsidR="005865EA" w:rsidRPr="00256BBD">
        <w:rPr>
          <w:rFonts w:eastAsia="Times New Roman" w:cs="Times New Roman"/>
        </w:rPr>
        <w:t xml:space="preserve">Fourier </w:t>
      </w:r>
      <w:r w:rsidR="00BA1E62" w:rsidRPr="00256BBD">
        <w:rPr>
          <w:rFonts w:eastAsia="Times New Roman" w:cs="Times New Roman"/>
        </w:rPr>
        <w:t>transform infrared spectroscopy</w:t>
      </w:r>
      <w:bookmarkEnd w:id="28"/>
      <w:r w:rsidRPr="00256BBD">
        <w:rPr>
          <w:rFonts w:eastAsia="Times New Roman" w:cs="Times New Roman"/>
        </w:rPr>
        <w:t xml:space="preserve"> (</w:t>
      </w:r>
      <w:r w:rsidR="00BA1E62" w:rsidRPr="00256BBD">
        <w:rPr>
          <w:rFonts w:eastAsia="Times New Roman" w:cs="Times New Roman"/>
        </w:rPr>
        <w:t>ATR-</w:t>
      </w:r>
      <w:r w:rsidRPr="00256BBD">
        <w:rPr>
          <w:rFonts w:eastAsia="Times New Roman" w:cs="Times New Roman"/>
        </w:rPr>
        <w:t xml:space="preserve">FTIR, Nicolet 6700, </w:t>
      </w:r>
      <w:proofErr w:type="spellStart"/>
      <w:r w:rsidRPr="00256BBD">
        <w:rPr>
          <w:rFonts w:eastAsia="Times New Roman" w:cs="Times New Roman"/>
        </w:rPr>
        <w:t>Thermo</w:t>
      </w:r>
      <w:proofErr w:type="spellEnd"/>
      <w:r w:rsidRPr="00256BBD">
        <w:rPr>
          <w:rFonts w:eastAsia="Times New Roman" w:cs="Times New Roman"/>
        </w:rPr>
        <w:t xml:space="preserve"> Scientific)</w:t>
      </w:r>
      <w:r w:rsidR="00E95DF4" w:rsidRPr="00256BBD">
        <w:rPr>
          <w:rFonts w:eastAsia="Times New Roman" w:cs="Times New Roman"/>
        </w:rPr>
        <w:t>. The membrane samples were dried in</w:t>
      </w:r>
      <w:r w:rsidR="007C123B" w:rsidRPr="00256BBD">
        <w:rPr>
          <w:rFonts w:eastAsia="Times New Roman" w:cs="Times New Roman"/>
        </w:rPr>
        <w:t xml:space="preserve"> a</w:t>
      </w:r>
      <w:r w:rsidR="00E95DF4" w:rsidRPr="00256BBD">
        <w:rPr>
          <w:rFonts w:eastAsia="Times New Roman" w:cs="Times New Roman"/>
        </w:rPr>
        <w:t xml:space="preserve"> vacuum oven at </w:t>
      </w:r>
      <w:r w:rsidR="00EE31F3" w:rsidRPr="00256BBD">
        <w:rPr>
          <w:rFonts w:eastAsia="Times New Roman" w:cs="Times New Roman"/>
        </w:rPr>
        <w:t>80</w:t>
      </w:r>
      <w:r w:rsidR="00E95DF4" w:rsidRPr="00256BBD">
        <w:rPr>
          <w:rFonts w:eastAsia="Times New Roman" w:cs="Times New Roman"/>
        </w:rPr>
        <w:t xml:space="preserve"> ℃ for 12 h to remove excess water. </w:t>
      </w:r>
      <w:r w:rsidR="003E3DDF" w:rsidRPr="00256BBD">
        <w:rPr>
          <w:rFonts w:eastAsia="Times New Roman" w:cs="Times New Roman"/>
        </w:rPr>
        <w:t>T</w:t>
      </w:r>
      <w:r w:rsidR="00E95DF4" w:rsidRPr="00256BBD">
        <w:rPr>
          <w:rFonts w:eastAsia="Times New Roman" w:cs="Times New Roman"/>
        </w:rPr>
        <w:t xml:space="preserve">he ATR-FTIR spectra </w:t>
      </w:r>
      <w:r w:rsidR="007C123B" w:rsidRPr="00256BBD">
        <w:rPr>
          <w:rFonts w:eastAsia="Times New Roman" w:cs="Times New Roman"/>
        </w:rPr>
        <w:t>of the membranes were measured</w:t>
      </w:r>
      <w:r w:rsidR="00E95DF4" w:rsidRPr="00256BBD">
        <w:rPr>
          <w:rFonts w:eastAsia="Times New Roman" w:cs="Times New Roman"/>
        </w:rPr>
        <w:t xml:space="preserve"> </w:t>
      </w:r>
      <w:r w:rsidR="007C123B" w:rsidRPr="00256BBD">
        <w:rPr>
          <w:rFonts w:eastAsia="Times New Roman" w:cs="Times New Roman"/>
        </w:rPr>
        <w:t>using</w:t>
      </w:r>
      <w:r w:rsidR="00E95DF4" w:rsidRPr="00256BBD">
        <w:rPr>
          <w:rFonts w:eastAsia="Times New Roman" w:cs="Times New Roman"/>
        </w:rPr>
        <w:t xml:space="preserve"> a diamond crystal </w:t>
      </w:r>
      <w:r w:rsidR="00F22753" w:rsidRPr="00256BBD">
        <w:rPr>
          <w:rFonts w:eastAsia="Times New Roman" w:cs="Times New Roman"/>
        </w:rPr>
        <w:t>at</w:t>
      </w:r>
      <w:r w:rsidR="008B3DE1" w:rsidRPr="00256BBD">
        <w:rPr>
          <w:rFonts w:eastAsia="Times New Roman" w:cs="Times New Roman"/>
        </w:rPr>
        <w:t xml:space="preserve"> </w:t>
      </w:r>
      <w:r w:rsidR="00E95DF4" w:rsidRPr="00256BBD">
        <w:rPr>
          <w:rFonts w:eastAsia="Times New Roman" w:cs="Times New Roman"/>
        </w:rPr>
        <w:t xml:space="preserve">an incidence angle </w:t>
      </w:r>
      <w:r w:rsidR="007C123B" w:rsidRPr="00256BBD">
        <w:rPr>
          <w:rFonts w:eastAsia="Times New Roman" w:cs="Times New Roman"/>
        </w:rPr>
        <w:t xml:space="preserve">of </w:t>
      </w:r>
      <w:r w:rsidR="00E95DF4" w:rsidRPr="00256BBD">
        <w:rPr>
          <w:rFonts w:eastAsia="Times New Roman" w:cs="Times New Roman"/>
        </w:rPr>
        <w:t>45</w:t>
      </w:r>
      <w:r w:rsidR="007C123B" w:rsidRPr="00256BBD">
        <w:rPr>
          <w:rFonts w:eastAsiaTheme="minorEastAsia" w:cs="Times New Roman"/>
        </w:rPr>
        <w:t>°</w:t>
      </w:r>
      <w:r w:rsidR="008B6EA8" w:rsidRPr="00256BBD">
        <w:rPr>
          <w:rFonts w:eastAsiaTheme="minorEastAsia" w:cs="Times New Roman"/>
        </w:rPr>
        <w:t xml:space="preserve"> </w:t>
      </w:r>
      <w:r w:rsidR="003E3DDF" w:rsidRPr="00256BBD">
        <w:rPr>
          <w:rFonts w:eastAsiaTheme="minorEastAsia" w:cs="Times New Roman"/>
        </w:rPr>
        <w:t xml:space="preserve">and </w:t>
      </w:r>
      <w:r w:rsidR="003E3DDF" w:rsidRPr="00256BBD">
        <w:rPr>
          <w:rFonts w:eastAsia="Times New Roman" w:cs="Times New Roman"/>
        </w:rPr>
        <w:t>recorded</w:t>
      </w:r>
      <w:r w:rsidR="003E3DDF" w:rsidRPr="00256BBD">
        <w:rPr>
          <w:rFonts w:eastAsiaTheme="minorEastAsia" w:cs="Times New Roman"/>
        </w:rPr>
        <w:t xml:space="preserve"> </w:t>
      </w:r>
      <w:r w:rsidR="007C123B" w:rsidRPr="00256BBD">
        <w:rPr>
          <w:rFonts w:eastAsiaTheme="minorEastAsia" w:cs="Times New Roman"/>
        </w:rPr>
        <w:t>w</w:t>
      </w:r>
      <w:r w:rsidR="003E3DDF" w:rsidRPr="00256BBD">
        <w:rPr>
          <w:rFonts w:eastAsiaTheme="minorEastAsia" w:cs="Times New Roman"/>
        </w:rPr>
        <w:t>ith</w:t>
      </w:r>
      <w:r w:rsidR="007C123B" w:rsidRPr="00256BBD">
        <w:rPr>
          <w:rFonts w:eastAsiaTheme="minorEastAsia" w:cs="Times New Roman"/>
        </w:rPr>
        <w:t xml:space="preserve"> </w:t>
      </w:r>
      <w:r w:rsidR="00E95DF4" w:rsidRPr="00256BBD">
        <w:rPr>
          <w:rFonts w:eastAsia="Times New Roman" w:cs="Times New Roman"/>
        </w:rPr>
        <w:t>32</w:t>
      </w:r>
      <w:r w:rsidR="007C123B" w:rsidRPr="00256BBD">
        <w:rPr>
          <w:rFonts w:eastAsia="Times New Roman" w:cs="Times New Roman"/>
        </w:rPr>
        <w:t xml:space="preserve"> </w:t>
      </w:r>
      <w:r w:rsidR="00E95DF4" w:rsidRPr="00256BBD">
        <w:rPr>
          <w:rFonts w:eastAsia="Times New Roman" w:cs="Times New Roman"/>
        </w:rPr>
        <w:t xml:space="preserve">scans per spectrum </w:t>
      </w:r>
      <w:r w:rsidR="007C123B" w:rsidRPr="00256BBD">
        <w:rPr>
          <w:rFonts w:eastAsia="Times New Roman" w:cs="Times New Roman"/>
        </w:rPr>
        <w:t>from 400 to 4000 cm</w:t>
      </w:r>
      <w:r w:rsidR="007C123B" w:rsidRPr="00256BBD">
        <w:rPr>
          <w:rFonts w:eastAsia="Times New Roman" w:cs="Times New Roman"/>
          <w:vertAlign w:val="superscript"/>
        </w:rPr>
        <w:t>−1</w:t>
      </w:r>
      <w:r w:rsidR="007C123B" w:rsidRPr="00256BBD">
        <w:rPr>
          <w:rFonts w:eastAsia="Times New Roman" w:cs="Times New Roman"/>
        </w:rPr>
        <w:t xml:space="preserve"> </w:t>
      </w:r>
      <w:r w:rsidR="00E95DF4" w:rsidRPr="00256BBD">
        <w:rPr>
          <w:rFonts w:eastAsia="Times New Roman" w:cs="Times New Roman"/>
        </w:rPr>
        <w:t xml:space="preserve">at </w:t>
      </w:r>
      <w:r w:rsidR="00EF15E6">
        <w:rPr>
          <w:rFonts w:eastAsia="Times New Roman" w:cs="Times New Roman"/>
        </w:rPr>
        <w:t>the</w:t>
      </w:r>
      <w:r w:rsidR="007C123B" w:rsidRPr="00256BBD">
        <w:rPr>
          <w:rFonts w:eastAsia="Times New Roman" w:cs="Times New Roman"/>
        </w:rPr>
        <w:t xml:space="preserve"> </w:t>
      </w:r>
      <w:r w:rsidR="00E95DF4" w:rsidRPr="00256BBD">
        <w:rPr>
          <w:rFonts w:eastAsia="Times New Roman" w:cs="Times New Roman"/>
        </w:rPr>
        <w:t xml:space="preserve">resolution </w:t>
      </w:r>
      <w:r w:rsidR="007C123B" w:rsidRPr="00256BBD">
        <w:rPr>
          <w:rFonts w:eastAsia="Times New Roman" w:cs="Times New Roman"/>
        </w:rPr>
        <w:t>of 4</w:t>
      </w:r>
      <w:r w:rsidR="00E95DF4" w:rsidRPr="00256BBD">
        <w:rPr>
          <w:rFonts w:eastAsia="Times New Roman" w:cs="Times New Roman"/>
        </w:rPr>
        <w:t xml:space="preserve"> cm</w:t>
      </w:r>
      <w:r w:rsidR="00904F33" w:rsidRPr="00256BBD">
        <w:rPr>
          <w:rFonts w:eastAsia="Times New Roman" w:cs="Times New Roman"/>
          <w:vertAlign w:val="superscript"/>
        </w:rPr>
        <w:t>−</w:t>
      </w:r>
      <w:r w:rsidR="007C123B" w:rsidRPr="00256BBD">
        <w:rPr>
          <w:rFonts w:eastAsia="Times New Roman" w:cs="Times New Roman"/>
          <w:vertAlign w:val="superscript"/>
        </w:rPr>
        <w:t>1</w:t>
      </w:r>
      <w:r w:rsidR="00E95DF4" w:rsidRPr="00256BBD">
        <w:rPr>
          <w:rFonts w:eastAsia="Times New Roman" w:cs="Times New Roman"/>
        </w:rPr>
        <w:t xml:space="preserve">. </w:t>
      </w:r>
      <w:r w:rsidR="00672CA1" w:rsidRPr="00256BBD">
        <w:rPr>
          <w:rFonts w:eastAsia="Times New Roman" w:cs="Times New Roman"/>
        </w:rPr>
        <w:t>A</w:t>
      </w:r>
      <w:r w:rsidR="005865EA" w:rsidRPr="00256BBD">
        <w:rPr>
          <w:rFonts w:eastAsia="Times New Roman" w:cs="Times New Roman"/>
        </w:rPr>
        <w:t>fter each membrane analysis, a background spectrum was acquired</w:t>
      </w:r>
      <w:r w:rsidR="00904F33" w:rsidRPr="00256BBD">
        <w:rPr>
          <w:rFonts w:eastAsia="Times New Roman" w:cs="Times New Roman"/>
        </w:rPr>
        <w:t>,</w:t>
      </w:r>
      <w:r w:rsidR="00672CA1" w:rsidRPr="00256BBD">
        <w:rPr>
          <w:rFonts w:eastAsia="Times New Roman" w:cs="Times New Roman"/>
        </w:rPr>
        <w:t xml:space="preserve"> </w:t>
      </w:r>
      <w:r w:rsidR="00904F33" w:rsidRPr="00256BBD">
        <w:rPr>
          <w:rFonts w:eastAsia="Times New Roman" w:cs="Times New Roman"/>
        </w:rPr>
        <w:t>which was</w:t>
      </w:r>
      <w:r w:rsidR="00672CA1" w:rsidRPr="00256BBD">
        <w:rPr>
          <w:rFonts w:eastAsia="Times New Roman" w:cs="Times New Roman"/>
        </w:rPr>
        <w:t xml:space="preserve"> subsequently subtracted from the membrane spectrum using O</w:t>
      </w:r>
      <w:r w:rsidR="00161919" w:rsidRPr="00256BBD">
        <w:rPr>
          <w:rFonts w:eastAsia="Times New Roman" w:cs="Times New Roman"/>
        </w:rPr>
        <w:t>MNIC</w:t>
      </w:r>
      <w:r w:rsidR="00672CA1" w:rsidRPr="00256BBD">
        <w:rPr>
          <w:rFonts w:eastAsia="Times New Roman" w:cs="Times New Roman"/>
        </w:rPr>
        <w:t xml:space="preserve"> analysis software.</w:t>
      </w:r>
    </w:p>
    <w:p w14:paraId="6C23A4DD" w14:textId="2752CEC5" w:rsidR="00B17E84" w:rsidRPr="00256BBD" w:rsidRDefault="001743C2" w:rsidP="001D0A1A">
      <w:pPr>
        <w:pStyle w:val="3"/>
        <w:rPr>
          <w:rFonts w:eastAsiaTheme="minorEastAsia" w:cs="Times New Roman"/>
          <w:b/>
          <w:bCs w:val="0"/>
        </w:rPr>
      </w:pPr>
      <w:bookmarkStart w:id="29" w:name="_Toc140000915"/>
      <w:bookmarkStart w:id="30" w:name="_Toc140003152"/>
      <w:bookmarkStart w:id="31" w:name="_Toc145686479"/>
      <w:r w:rsidRPr="00256BBD">
        <w:rPr>
          <w:rFonts w:eastAsiaTheme="minorEastAsia" w:cs="Times New Roman"/>
          <w:b/>
          <w:bCs w:val="0"/>
        </w:rPr>
        <w:lastRenderedPageBreak/>
        <w:t>1.</w:t>
      </w:r>
      <w:r w:rsidR="002C5FC2" w:rsidRPr="00256BBD">
        <w:rPr>
          <w:rFonts w:eastAsiaTheme="minorEastAsia" w:cs="Times New Roman"/>
          <w:b/>
          <w:bCs w:val="0"/>
        </w:rPr>
        <w:t>3</w:t>
      </w:r>
      <w:r w:rsidRPr="00256BBD">
        <w:rPr>
          <w:rFonts w:eastAsiaTheme="minorEastAsia" w:cs="Times New Roman"/>
          <w:b/>
          <w:bCs w:val="0"/>
        </w:rPr>
        <w:t>.6</w:t>
      </w:r>
      <w:r w:rsidR="00672CA1" w:rsidRPr="00256BBD">
        <w:rPr>
          <w:rFonts w:eastAsia="Times New Roman" w:cs="Times New Roman"/>
          <w:b/>
          <w:bCs w:val="0"/>
        </w:rPr>
        <w:t xml:space="preserve"> X-ray photoe</w:t>
      </w:r>
      <w:r w:rsidR="00672CA1" w:rsidRPr="00256BBD">
        <w:rPr>
          <w:rFonts w:cs="Times New Roman"/>
          <w:b/>
          <w:bCs w:val="0"/>
        </w:rPr>
        <w:t>lectron spectroscopy</w:t>
      </w:r>
      <w:bookmarkEnd w:id="29"/>
      <w:bookmarkEnd w:id="30"/>
      <w:bookmarkEnd w:id="31"/>
    </w:p>
    <w:p w14:paraId="3BFCFF75" w14:textId="533955E8" w:rsidR="00D6156F" w:rsidRPr="00256BBD" w:rsidRDefault="001743C2" w:rsidP="00FD02A3">
      <w:pPr>
        <w:spacing w:line="360" w:lineRule="auto"/>
        <w:ind w:firstLine="480"/>
        <w:rPr>
          <w:rFonts w:cs="Times New Roman"/>
        </w:rPr>
      </w:pPr>
      <w:r w:rsidRPr="00256BBD">
        <w:rPr>
          <w:rFonts w:eastAsia="Times New Roman" w:cs="Times New Roman"/>
        </w:rPr>
        <w:t xml:space="preserve">The </w:t>
      </w:r>
      <w:r w:rsidR="006F2302" w:rsidRPr="00256BBD">
        <w:rPr>
          <w:rFonts w:eastAsia="Times New Roman" w:cs="Times New Roman"/>
        </w:rPr>
        <w:t xml:space="preserve">membrane </w:t>
      </w:r>
      <w:r w:rsidRPr="00256BBD">
        <w:rPr>
          <w:rFonts w:eastAsia="Times New Roman" w:cs="Times New Roman"/>
        </w:rPr>
        <w:t xml:space="preserve">surface composition was characterized </w:t>
      </w:r>
      <w:r w:rsidR="00CE5092" w:rsidRPr="00256BBD">
        <w:rPr>
          <w:rFonts w:eastAsia="Times New Roman" w:cs="Times New Roman"/>
        </w:rPr>
        <w:t>by</w:t>
      </w:r>
      <w:r w:rsidRPr="00256BBD">
        <w:rPr>
          <w:rFonts w:eastAsia="Times New Roman" w:cs="Times New Roman"/>
        </w:rPr>
        <w:t xml:space="preserve"> </w:t>
      </w:r>
      <w:r w:rsidR="000931E4" w:rsidRPr="00256BBD">
        <w:rPr>
          <w:rFonts w:eastAsia="Times New Roman" w:cs="Times New Roman"/>
        </w:rPr>
        <w:t>X-ray photoe</w:t>
      </w:r>
      <w:r w:rsidR="000931E4" w:rsidRPr="00256BBD">
        <w:rPr>
          <w:rFonts w:cs="Times New Roman"/>
        </w:rPr>
        <w:t>lectron spectroscopy (XPS</w:t>
      </w:r>
      <w:r w:rsidR="00581621" w:rsidRPr="00256BBD">
        <w:rPr>
          <w:rFonts w:cs="Times New Roman"/>
        </w:rPr>
        <w:t xml:space="preserve">, K-Alpha, </w:t>
      </w:r>
      <w:proofErr w:type="spellStart"/>
      <w:r w:rsidR="00581621" w:rsidRPr="00256BBD">
        <w:rPr>
          <w:rFonts w:cs="Times New Roman"/>
        </w:rPr>
        <w:t>Thermo</w:t>
      </w:r>
      <w:proofErr w:type="spellEnd"/>
      <w:r w:rsidR="00581621" w:rsidRPr="00256BBD">
        <w:rPr>
          <w:rFonts w:cs="Times New Roman"/>
        </w:rPr>
        <w:t xml:space="preserve"> Scientific</w:t>
      </w:r>
      <w:r w:rsidR="000931E4" w:rsidRPr="00256BBD">
        <w:rPr>
          <w:rFonts w:cs="Times New Roman"/>
        </w:rPr>
        <w:t xml:space="preserve">) </w:t>
      </w:r>
      <w:r w:rsidRPr="00256BBD">
        <w:rPr>
          <w:rFonts w:eastAsia="Times New Roman" w:cs="Times New Roman"/>
        </w:rPr>
        <w:t>with an Al Kα-ray source at 1486.6</w:t>
      </w:r>
      <w:r w:rsidR="00CE5092" w:rsidRPr="00256BBD">
        <w:rPr>
          <w:rFonts w:eastAsia="Times New Roman" w:cs="Times New Roman"/>
        </w:rPr>
        <w:t xml:space="preserve"> </w:t>
      </w:r>
      <w:r w:rsidRPr="00256BBD">
        <w:rPr>
          <w:rFonts w:eastAsia="Times New Roman" w:cs="Times New Roman"/>
        </w:rPr>
        <w:t>eV.</w:t>
      </w:r>
      <w:r w:rsidR="00FD02A3" w:rsidRPr="00256BBD">
        <w:rPr>
          <w:rFonts w:eastAsia="Times New Roman" w:cs="Times New Roman"/>
        </w:rPr>
        <w:t xml:space="preserve"> A broad scan of binding energy </w:t>
      </w:r>
      <w:r w:rsidR="008C43E9" w:rsidRPr="00256BBD">
        <w:rPr>
          <w:rFonts w:eastAsia="Times New Roman" w:cs="Times New Roman"/>
        </w:rPr>
        <w:t xml:space="preserve">from </w:t>
      </w:r>
      <w:r w:rsidR="008C43E9" w:rsidRPr="00256BBD">
        <w:rPr>
          <w:rFonts w:cs="Times New Roman"/>
        </w:rPr>
        <w:t>0</w:t>
      </w:r>
      <w:r w:rsidR="00904F33" w:rsidRPr="00256BBD">
        <w:rPr>
          <w:rFonts w:cs="Times New Roman"/>
        </w:rPr>
        <w:t>–</w:t>
      </w:r>
      <w:r w:rsidR="008C43E9" w:rsidRPr="00256BBD">
        <w:rPr>
          <w:rFonts w:cs="Times New Roman"/>
        </w:rPr>
        <w:t xml:space="preserve">1400 </w:t>
      </w:r>
      <w:r w:rsidR="008C43E9" w:rsidRPr="00256BBD">
        <w:rPr>
          <w:rFonts w:eastAsia="Times New Roman" w:cs="Times New Roman"/>
        </w:rPr>
        <w:t xml:space="preserve">eV </w:t>
      </w:r>
      <w:r w:rsidR="00FD02A3" w:rsidRPr="00256BBD">
        <w:rPr>
          <w:rFonts w:eastAsia="Times New Roman" w:cs="Times New Roman"/>
        </w:rPr>
        <w:t>was recorded</w:t>
      </w:r>
      <w:r w:rsidR="008C43E9" w:rsidRPr="00256BBD">
        <w:rPr>
          <w:rFonts w:eastAsia="Times New Roman" w:cs="Times New Roman"/>
        </w:rPr>
        <w:t xml:space="preserve"> </w:t>
      </w:r>
      <w:r w:rsidR="00904F33" w:rsidRPr="00256BBD">
        <w:rPr>
          <w:rFonts w:eastAsia="Times New Roman" w:cs="Times New Roman"/>
        </w:rPr>
        <w:t>at</w:t>
      </w:r>
      <w:r w:rsidR="00FD02A3" w:rsidRPr="00256BBD">
        <w:rPr>
          <w:rFonts w:eastAsia="Times New Roman" w:cs="Times New Roman"/>
        </w:rPr>
        <w:t xml:space="preserve"> </w:t>
      </w:r>
      <w:r w:rsidR="008C43E9" w:rsidRPr="00256BBD">
        <w:rPr>
          <w:rFonts w:eastAsia="Times New Roman" w:cs="Times New Roman"/>
        </w:rPr>
        <w:t>an</w:t>
      </w:r>
      <w:r w:rsidR="00FD02A3" w:rsidRPr="00256BBD">
        <w:rPr>
          <w:rFonts w:eastAsia="Times New Roman" w:cs="Times New Roman"/>
        </w:rPr>
        <w:t xml:space="preserve"> energy step size of 1 eV. High-resolution scans </w:t>
      </w:r>
      <w:r w:rsidR="008C43E9" w:rsidRPr="00256BBD">
        <w:rPr>
          <w:rFonts w:eastAsia="Times New Roman" w:cs="Times New Roman"/>
        </w:rPr>
        <w:t xml:space="preserve">were conducted </w:t>
      </w:r>
      <w:r w:rsidR="00FD02A3" w:rsidRPr="00256BBD">
        <w:rPr>
          <w:rFonts w:eastAsia="Times New Roman" w:cs="Times New Roman"/>
        </w:rPr>
        <w:t xml:space="preserve">in the C and N regions </w:t>
      </w:r>
      <w:r w:rsidR="00904F33" w:rsidRPr="00256BBD">
        <w:rPr>
          <w:rFonts w:eastAsia="Times New Roman" w:cs="Times New Roman"/>
        </w:rPr>
        <w:t>at</w:t>
      </w:r>
      <w:r w:rsidR="00FD02A3" w:rsidRPr="00256BBD">
        <w:rPr>
          <w:rFonts w:eastAsia="Times New Roman" w:cs="Times New Roman"/>
        </w:rPr>
        <w:t xml:space="preserve"> </w:t>
      </w:r>
      <w:r w:rsidR="008C43E9" w:rsidRPr="00256BBD">
        <w:rPr>
          <w:rFonts w:eastAsia="Times New Roman" w:cs="Times New Roman"/>
        </w:rPr>
        <w:t xml:space="preserve">an </w:t>
      </w:r>
      <w:r w:rsidR="00FD02A3" w:rsidRPr="00256BBD">
        <w:rPr>
          <w:rFonts w:eastAsia="Times New Roman" w:cs="Times New Roman"/>
        </w:rPr>
        <w:t xml:space="preserve">increment </w:t>
      </w:r>
      <w:r w:rsidR="008C43E9" w:rsidRPr="00256BBD">
        <w:rPr>
          <w:rFonts w:eastAsia="Times New Roman" w:cs="Times New Roman"/>
        </w:rPr>
        <w:t>of 0.1 eV and a</w:t>
      </w:r>
      <w:r w:rsidR="00FD02A3" w:rsidRPr="00256BBD">
        <w:rPr>
          <w:rFonts w:eastAsia="Times New Roman" w:cs="Times New Roman"/>
        </w:rPr>
        <w:t xml:space="preserve"> pass energy of 50 eV. </w:t>
      </w:r>
      <w:r w:rsidR="008C43E9" w:rsidRPr="00256BBD">
        <w:rPr>
          <w:rFonts w:eastAsia="Times New Roman" w:cs="Times New Roman"/>
        </w:rPr>
        <w:t xml:space="preserve">The </w:t>
      </w:r>
      <w:r w:rsidR="00FD02A3" w:rsidRPr="00256BBD">
        <w:rPr>
          <w:rFonts w:eastAsia="Times New Roman" w:cs="Times New Roman"/>
        </w:rPr>
        <w:t>binding energies were referenced to the C 1s peak at 284.8 eV</w:t>
      </w:r>
      <w:r w:rsidR="00B47545" w:rsidRPr="00256BBD">
        <w:rPr>
          <w:rFonts w:eastAsia="Times New Roman" w:cs="Times New Roman"/>
        </w:rPr>
        <w:t xml:space="preserve">. </w:t>
      </w:r>
      <w:r w:rsidR="008C43E9" w:rsidRPr="00256BBD">
        <w:rPr>
          <w:rFonts w:eastAsia="Times New Roman" w:cs="Times New Roman"/>
        </w:rPr>
        <w:t xml:space="preserve">The acquired data were processed using </w:t>
      </w:r>
      <w:r w:rsidRPr="00256BBD">
        <w:rPr>
          <w:rFonts w:eastAsia="Times New Roman" w:cs="Times New Roman"/>
        </w:rPr>
        <w:t>XPSPEAK software</w:t>
      </w:r>
      <w:r w:rsidR="008C43E9" w:rsidRPr="00256BBD">
        <w:rPr>
          <w:rFonts w:eastAsia="Times New Roman" w:cs="Times New Roman"/>
        </w:rPr>
        <w:t>.</w:t>
      </w:r>
    </w:p>
    <w:p w14:paraId="4EF55FBF" w14:textId="76E2D1E4" w:rsidR="00B17E84" w:rsidRPr="00256BBD" w:rsidRDefault="001743C2" w:rsidP="001D0A1A">
      <w:pPr>
        <w:pStyle w:val="3"/>
        <w:rPr>
          <w:rFonts w:cs="Times New Roman"/>
          <w:b/>
          <w:bCs w:val="0"/>
        </w:rPr>
      </w:pPr>
      <w:bookmarkStart w:id="32" w:name="_Toc140000916"/>
      <w:bookmarkStart w:id="33" w:name="_Toc140003153"/>
      <w:bookmarkStart w:id="34" w:name="_Toc145686480"/>
      <w:r w:rsidRPr="00256BBD">
        <w:rPr>
          <w:rFonts w:cs="Times New Roman"/>
          <w:b/>
          <w:bCs w:val="0"/>
        </w:rPr>
        <w:t>1.</w:t>
      </w:r>
      <w:r w:rsidR="002C5FC2" w:rsidRPr="00256BBD">
        <w:rPr>
          <w:rFonts w:cs="Times New Roman"/>
          <w:b/>
          <w:bCs w:val="0"/>
        </w:rPr>
        <w:t>3</w:t>
      </w:r>
      <w:r w:rsidRPr="00256BBD">
        <w:rPr>
          <w:rFonts w:cs="Times New Roman"/>
          <w:b/>
          <w:bCs w:val="0"/>
        </w:rPr>
        <w:t>.7</w:t>
      </w:r>
      <w:r w:rsidR="00B47545" w:rsidRPr="00256BBD">
        <w:rPr>
          <w:rFonts w:cs="Times New Roman"/>
          <w:b/>
          <w:bCs w:val="0"/>
        </w:rPr>
        <w:t xml:space="preserve"> </w:t>
      </w:r>
      <w:r w:rsidR="003B08D7" w:rsidRPr="00256BBD">
        <w:rPr>
          <w:rFonts w:cs="Times New Roman"/>
          <w:b/>
          <w:bCs w:val="0"/>
        </w:rPr>
        <w:t>W</w:t>
      </w:r>
      <w:r w:rsidR="00B47545" w:rsidRPr="00256BBD">
        <w:rPr>
          <w:rFonts w:cs="Times New Roman"/>
          <w:b/>
          <w:bCs w:val="0"/>
        </w:rPr>
        <w:t>ide angle</w:t>
      </w:r>
      <w:r w:rsidR="00B47545" w:rsidRPr="00256BBD">
        <w:rPr>
          <w:rFonts w:eastAsia="Times New Roman" w:cs="Times New Roman"/>
          <w:b/>
          <w:bCs w:val="0"/>
        </w:rPr>
        <w:t xml:space="preserve"> X-ray scattering</w:t>
      </w:r>
      <w:bookmarkEnd w:id="32"/>
      <w:bookmarkEnd w:id="33"/>
      <w:bookmarkEnd w:id="34"/>
    </w:p>
    <w:p w14:paraId="443DE33E" w14:textId="06D443E5" w:rsidR="00B17E84" w:rsidRPr="00256BBD" w:rsidRDefault="001743C2" w:rsidP="00F63FA6">
      <w:pPr>
        <w:spacing w:line="360" w:lineRule="auto"/>
        <w:ind w:firstLine="480"/>
        <w:rPr>
          <w:rFonts w:eastAsia="Times New Roman" w:cs="Times New Roman"/>
        </w:rPr>
      </w:pPr>
      <w:r w:rsidRPr="00256BBD">
        <w:rPr>
          <w:rFonts w:eastAsia="Times New Roman" w:cs="Times New Roman"/>
        </w:rPr>
        <w:t>Wide</w:t>
      </w:r>
      <w:r w:rsidR="000931E4" w:rsidRPr="00256BBD">
        <w:rPr>
          <w:rFonts w:eastAsia="Times New Roman" w:cs="Times New Roman"/>
        </w:rPr>
        <w:t>-angle X-ray scattering (</w:t>
      </w:r>
      <w:r w:rsidRPr="00256BBD">
        <w:rPr>
          <w:rFonts w:eastAsia="Times New Roman" w:cs="Times New Roman"/>
        </w:rPr>
        <w:t>WAXS</w:t>
      </w:r>
      <w:r w:rsidR="000931E4" w:rsidRPr="00256BBD">
        <w:rPr>
          <w:rFonts w:eastAsia="Times New Roman" w:cs="Times New Roman"/>
        </w:rPr>
        <w:t xml:space="preserve">) </w:t>
      </w:r>
      <w:r w:rsidRPr="00256BBD">
        <w:rPr>
          <w:rFonts w:eastAsia="Times New Roman" w:cs="Times New Roman"/>
        </w:rPr>
        <w:t xml:space="preserve">data </w:t>
      </w:r>
      <w:r w:rsidR="005F42DD" w:rsidRPr="00256BBD">
        <w:rPr>
          <w:rFonts w:eastAsia="Times New Roman" w:cs="Times New Roman"/>
        </w:rPr>
        <w:t xml:space="preserve">were </w:t>
      </w:r>
      <w:r w:rsidR="000931E4" w:rsidRPr="00256BBD">
        <w:rPr>
          <w:rFonts w:eastAsia="Times New Roman" w:cs="Times New Roman"/>
        </w:rPr>
        <w:t xml:space="preserve">recorded using </w:t>
      </w:r>
      <w:r w:rsidRPr="00256BBD">
        <w:rPr>
          <w:rFonts w:eastAsia="Times New Roman" w:cs="Times New Roman"/>
        </w:rPr>
        <w:t xml:space="preserve">a </w:t>
      </w:r>
      <w:proofErr w:type="spellStart"/>
      <w:r w:rsidRPr="00256BBD">
        <w:rPr>
          <w:rFonts w:eastAsia="Times New Roman" w:cs="Times New Roman"/>
        </w:rPr>
        <w:t>Xeuss</w:t>
      </w:r>
      <w:proofErr w:type="spellEnd"/>
      <w:r w:rsidRPr="00256BBD">
        <w:rPr>
          <w:rFonts w:eastAsia="Times New Roman" w:cs="Times New Roman"/>
        </w:rPr>
        <w:t xml:space="preserve"> 3.0 instrument (</w:t>
      </w:r>
      <w:proofErr w:type="spellStart"/>
      <w:r w:rsidRPr="00256BBD">
        <w:rPr>
          <w:rFonts w:eastAsia="Times New Roman" w:cs="Times New Roman"/>
        </w:rPr>
        <w:t>Xenocs</w:t>
      </w:r>
      <w:proofErr w:type="spellEnd"/>
      <w:r w:rsidRPr="00256BBD">
        <w:rPr>
          <w:rFonts w:eastAsia="Times New Roman" w:cs="Times New Roman"/>
        </w:rPr>
        <w:t>)</w:t>
      </w:r>
      <w:r w:rsidR="000931E4" w:rsidRPr="00256BBD">
        <w:rPr>
          <w:rFonts w:eastAsia="Times New Roman" w:cs="Times New Roman"/>
        </w:rPr>
        <w:t xml:space="preserve"> equipped with a </w:t>
      </w:r>
      <w:r w:rsidRPr="00256BBD">
        <w:rPr>
          <w:rFonts w:eastAsia="Times New Roman" w:cs="Times New Roman"/>
        </w:rPr>
        <w:t xml:space="preserve">Cu Kα X-ray source operated at 50 kV and 0.6 mA. </w:t>
      </w:r>
      <w:r w:rsidR="00904F33" w:rsidRPr="00256BBD">
        <w:rPr>
          <w:rFonts w:eastAsia="Times New Roman" w:cs="Times New Roman"/>
        </w:rPr>
        <w:t>WAXS</w:t>
      </w:r>
      <w:r w:rsidR="00F63FA6" w:rsidRPr="00256BBD">
        <w:rPr>
          <w:rFonts w:eastAsia="Times New Roman" w:cs="Times New Roman"/>
        </w:rPr>
        <w:t xml:space="preserve"> patterns were recorded using </w:t>
      </w:r>
      <w:r w:rsidR="00403213">
        <w:rPr>
          <w:rFonts w:eastAsia="Times New Roman" w:cs="Times New Roman"/>
        </w:rPr>
        <w:t>an</w:t>
      </w:r>
      <w:r w:rsidR="00403213" w:rsidRPr="00256BBD">
        <w:rPr>
          <w:rFonts w:eastAsia="Times New Roman" w:cs="Times New Roman"/>
        </w:rPr>
        <w:t xml:space="preserve"> </w:t>
      </w:r>
      <w:r w:rsidR="00F63FA6" w:rsidRPr="00256BBD">
        <w:rPr>
          <w:rFonts w:eastAsia="Times New Roman" w:cs="Times New Roman"/>
        </w:rPr>
        <w:t xml:space="preserve">Eiger2 R 1 M detector in </w:t>
      </w:r>
      <w:r w:rsidR="00904F33" w:rsidRPr="00256BBD">
        <w:rPr>
          <w:rFonts w:eastAsia="Times New Roman" w:cs="Times New Roman"/>
        </w:rPr>
        <w:t>the</w:t>
      </w:r>
      <w:r w:rsidR="00F63FA6" w:rsidRPr="00256BBD">
        <w:rPr>
          <w:rFonts w:eastAsia="Times New Roman" w:cs="Times New Roman"/>
        </w:rPr>
        <w:t xml:space="preserve"> q range of 0.012</w:t>
      </w:r>
      <w:r w:rsidR="00904F33" w:rsidRPr="00256BBD">
        <w:rPr>
          <w:rFonts w:eastAsia="Times New Roman" w:cs="Times New Roman"/>
        </w:rPr>
        <w:t>–</w:t>
      </w:r>
      <w:r w:rsidR="00F63FA6" w:rsidRPr="00256BBD">
        <w:rPr>
          <w:rFonts w:eastAsia="Times New Roman" w:cs="Times New Roman"/>
        </w:rPr>
        <w:t>30 nm</w:t>
      </w:r>
      <w:r w:rsidR="00F63FA6" w:rsidRPr="00256BBD">
        <w:rPr>
          <w:rFonts w:eastAsia="Times New Roman" w:cs="Times New Roman"/>
          <w:vertAlign w:val="superscript"/>
        </w:rPr>
        <w:t>−1</w:t>
      </w:r>
      <w:r w:rsidR="00F63FA6" w:rsidRPr="00256BBD">
        <w:rPr>
          <w:rFonts w:eastAsia="Times New Roman" w:cs="Times New Roman"/>
        </w:rPr>
        <w:t>.</w:t>
      </w:r>
      <w:r w:rsidRPr="00256BBD">
        <w:rPr>
          <w:rFonts w:eastAsia="Times New Roman" w:cs="Times New Roman"/>
        </w:rPr>
        <w:t xml:space="preserve"> The </w:t>
      </w:r>
      <w:r w:rsidR="009058B1" w:rsidRPr="00256BBD">
        <w:rPr>
          <w:rFonts w:eastAsia="Times New Roman" w:cs="Times New Roman"/>
        </w:rPr>
        <w:t>two-dimensional (</w:t>
      </w:r>
      <w:r w:rsidRPr="00256BBD">
        <w:rPr>
          <w:rFonts w:eastAsia="Times New Roman" w:cs="Times New Roman"/>
        </w:rPr>
        <w:t>2D</w:t>
      </w:r>
      <w:r w:rsidR="009058B1" w:rsidRPr="00256BBD">
        <w:rPr>
          <w:rFonts w:eastAsia="Times New Roman" w:cs="Times New Roman"/>
        </w:rPr>
        <w:t>)</w:t>
      </w:r>
      <w:r w:rsidRPr="00256BBD">
        <w:rPr>
          <w:rFonts w:eastAsia="Times New Roman" w:cs="Times New Roman"/>
        </w:rPr>
        <w:t xml:space="preserve"> </w:t>
      </w:r>
      <w:r w:rsidR="00EC4097" w:rsidRPr="00256BBD">
        <w:rPr>
          <w:rFonts w:eastAsia="Times New Roman" w:cs="Times New Roman"/>
        </w:rPr>
        <w:t xml:space="preserve">WAXS data were interpreted by </w:t>
      </w:r>
      <w:r>
        <w:rPr>
          <w:rFonts w:eastAsia="Times New Roman" w:cs="Times New Roman"/>
        </w:rPr>
        <w:t>one-dimensional</w:t>
      </w:r>
      <w:r w:rsidR="00EC4097" w:rsidRPr="00256BBD">
        <w:rPr>
          <w:rFonts w:eastAsia="Times New Roman" w:cs="Times New Roman"/>
        </w:rPr>
        <w:t xml:space="preserve"> correlation function analysis using </w:t>
      </w:r>
      <w:proofErr w:type="spellStart"/>
      <w:r w:rsidR="00EC4097" w:rsidRPr="00256BBD">
        <w:rPr>
          <w:rFonts w:eastAsia="Times New Roman" w:cs="Times New Roman"/>
        </w:rPr>
        <w:t>Sasview</w:t>
      </w:r>
      <w:proofErr w:type="spellEnd"/>
      <w:r w:rsidR="00EC4097" w:rsidRPr="00256BBD">
        <w:rPr>
          <w:rFonts w:eastAsia="Times New Roman" w:cs="Times New Roman"/>
        </w:rPr>
        <w:t xml:space="preserve"> software.</w:t>
      </w:r>
    </w:p>
    <w:p w14:paraId="5B4D8BBE" w14:textId="4D6A68BA" w:rsidR="00B17E84" w:rsidRPr="00256BBD" w:rsidRDefault="001743C2" w:rsidP="001D0A1A">
      <w:pPr>
        <w:pStyle w:val="3"/>
        <w:rPr>
          <w:rFonts w:cs="Times New Roman"/>
          <w:b/>
          <w:bCs w:val="0"/>
        </w:rPr>
      </w:pPr>
      <w:bookmarkStart w:id="35" w:name="_Toc140000917"/>
      <w:bookmarkStart w:id="36" w:name="_Toc140003154"/>
      <w:bookmarkStart w:id="37" w:name="_Toc145686481"/>
      <w:r w:rsidRPr="00256BBD">
        <w:rPr>
          <w:rFonts w:cs="Times New Roman"/>
          <w:b/>
          <w:bCs w:val="0"/>
        </w:rPr>
        <w:t>1.</w:t>
      </w:r>
      <w:r w:rsidR="002C5FC2" w:rsidRPr="00256BBD">
        <w:rPr>
          <w:rFonts w:cs="Times New Roman"/>
          <w:b/>
          <w:bCs w:val="0"/>
        </w:rPr>
        <w:t>3</w:t>
      </w:r>
      <w:r w:rsidRPr="00256BBD">
        <w:rPr>
          <w:rFonts w:cs="Times New Roman"/>
          <w:b/>
          <w:bCs w:val="0"/>
        </w:rPr>
        <w:t>.8</w:t>
      </w:r>
      <w:r w:rsidR="00581EFC" w:rsidRPr="00256BBD">
        <w:rPr>
          <w:rFonts w:cs="Times New Roman"/>
          <w:b/>
          <w:bCs w:val="0"/>
        </w:rPr>
        <w:t xml:space="preserve"> Contact angle measurement</w:t>
      </w:r>
      <w:bookmarkEnd w:id="35"/>
      <w:bookmarkEnd w:id="36"/>
      <w:r w:rsidR="00904F33" w:rsidRPr="00256BBD">
        <w:rPr>
          <w:rFonts w:cs="Times New Roman"/>
          <w:b/>
          <w:bCs w:val="0"/>
        </w:rPr>
        <w:t>s</w:t>
      </w:r>
      <w:bookmarkEnd w:id="37"/>
    </w:p>
    <w:p w14:paraId="0A698A93" w14:textId="636A0C98" w:rsidR="00B17E84" w:rsidRPr="00256BBD" w:rsidRDefault="001743C2" w:rsidP="004201FF">
      <w:pPr>
        <w:spacing w:line="360" w:lineRule="auto"/>
        <w:ind w:firstLine="480"/>
        <w:rPr>
          <w:rFonts w:eastAsiaTheme="minorEastAsia" w:cs="Times New Roman"/>
        </w:rPr>
      </w:pPr>
      <w:r w:rsidRPr="00256BBD">
        <w:rPr>
          <w:rFonts w:eastAsia="Times New Roman" w:cs="Times New Roman"/>
        </w:rPr>
        <w:t xml:space="preserve">Membrane surface </w:t>
      </w:r>
      <w:r w:rsidR="00FD25FB" w:rsidRPr="00256BBD">
        <w:rPr>
          <w:rFonts w:eastAsia="Times New Roman" w:cs="Times New Roman"/>
        </w:rPr>
        <w:t xml:space="preserve">hydrophilicity </w:t>
      </w:r>
      <w:r w:rsidRPr="00256BBD">
        <w:rPr>
          <w:rFonts w:eastAsia="Times New Roman" w:cs="Times New Roman"/>
        </w:rPr>
        <w:t xml:space="preserve">was investigated by measuring the surface contact angles using a goniometer (Drop Master 300, </w:t>
      </w:r>
      <w:r w:rsidR="00581EFC" w:rsidRPr="00256BBD">
        <w:rPr>
          <w:rFonts w:eastAsia="Times New Roman" w:cs="Times New Roman"/>
        </w:rPr>
        <w:t>Kyowa Interface Science</w:t>
      </w:r>
      <w:r w:rsidRPr="00256BBD">
        <w:rPr>
          <w:rFonts w:eastAsia="Times New Roman" w:cs="Times New Roman"/>
        </w:rPr>
        <w:t xml:space="preserve"> Corporation). </w:t>
      </w:r>
      <w:r w:rsidR="00581EFC" w:rsidRPr="00256BBD">
        <w:rPr>
          <w:rFonts w:eastAsia="Times New Roman" w:cs="Times New Roman"/>
        </w:rPr>
        <w:t xml:space="preserve">The dried membrane samples were affixed to a glass slide using </w:t>
      </w:r>
      <w:r w:rsidRPr="00256BBD">
        <w:rPr>
          <w:rFonts w:eastAsia="Times New Roman" w:cs="Times New Roman"/>
        </w:rPr>
        <w:t>a double-sided adhesive tape. Then</w:t>
      </w:r>
      <w:r w:rsidR="00403213">
        <w:rPr>
          <w:rFonts w:eastAsia="Times New Roman" w:cs="Times New Roman"/>
        </w:rPr>
        <w:t>,</w:t>
      </w:r>
      <w:r w:rsidRPr="00256BBD">
        <w:rPr>
          <w:rFonts w:eastAsia="Times New Roman" w:cs="Times New Roman"/>
        </w:rPr>
        <w:t xml:space="preserve"> 3-μ</w:t>
      </w:r>
      <w:r w:rsidR="00904F33" w:rsidRPr="00256BBD">
        <w:rPr>
          <w:rFonts w:eastAsia="Times New Roman" w:cs="Times New Roman"/>
        </w:rPr>
        <w:t>L</w:t>
      </w:r>
      <w:r w:rsidRPr="00256BBD">
        <w:rPr>
          <w:rFonts w:eastAsia="Times New Roman" w:cs="Times New Roman"/>
        </w:rPr>
        <w:t xml:space="preserve"> water was carefully dropped on the surface</w:t>
      </w:r>
      <w:r w:rsidR="004201FF" w:rsidRPr="00256BBD">
        <w:rPr>
          <w:rFonts w:eastAsia="Times New Roman" w:cs="Times New Roman"/>
        </w:rPr>
        <w:t>. Each membrane was measured six times at different locations</w:t>
      </w:r>
      <w:r w:rsidR="00403213">
        <w:rPr>
          <w:rFonts w:eastAsia="Times New Roman" w:cs="Times New Roman"/>
        </w:rPr>
        <w:t>,</w:t>
      </w:r>
      <w:r w:rsidR="004201FF" w:rsidRPr="00256BBD">
        <w:rPr>
          <w:rFonts w:eastAsia="Times New Roman" w:cs="Times New Roman"/>
        </w:rPr>
        <w:t xml:space="preserve"> and the average value </w:t>
      </w:r>
      <w:r w:rsidR="00FD25FB" w:rsidRPr="00256BBD">
        <w:rPr>
          <w:rFonts w:eastAsia="Times New Roman" w:cs="Times New Roman"/>
        </w:rPr>
        <w:t xml:space="preserve">was </w:t>
      </w:r>
      <w:r w:rsidR="004201FF" w:rsidRPr="00256BBD">
        <w:rPr>
          <w:rFonts w:eastAsia="Times New Roman" w:cs="Times New Roman"/>
        </w:rPr>
        <w:t>obtained.</w:t>
      </w:r>
    </w:p>
    <w:p w14:paraId="2CBCEEB0" w14:textId="5A6EC02E" w:rsidR="00B17E84" w:rsidRPr="00256BBD" w:rsidRDefault="001743C2" w:rsidP="001D0A1A">
      <w:pPr>
        <w:pStyle w:val="3"/>
        <w:rPr>
          <w:rFonts w:eastAsiaTheme="minorEastAsia" w:cs="Times New Roman"/>
          <w:b/>
          <w:bCs w:val="0"/>
        </w:rPr>
      </w:pPr>
      <w:bookmarkStart w:id="38" w:name="_Toc140000918"/>
      <w:bookmarkStart w:id="39" w:name="_Toc140003155"/>
      <w:bookmarkStart w:id="40" w:name="_Toc145686482"/>
      <w:r w:rsidRPr="00256BBD">
        <w:rPr>
          <w:rFonts w:eastAsiaTheme="minorEastAsia" w:cs="Times New Roman"/>
          <w:b/>
          <w:bCs w:val="0"/>
        </w:rPr>
        <w:t>1.</w:t>
      </w:r>
      <w:r w:rsidR="002C5FC2" w:rsidRPr="00256BBD">
        <w:rPr>
          <w:rFonts w:eastAsiaTheme="minorEastAsia" w:cs="Times New Roman"/>
          <w:b/>
          <w:bCs w:val="0"/>
        </w:rPr>
        <w:t>3</w:t>
      </w:r>
      <w:r w:rsidRPr="00256BBD">
        <w:rPr>
          <w:rFonts w:eastAsiaTheme="minorEastAsia" w:cs="Times New Roman"/>
          <w:b/>
          <w:bCs w:val="0"/>
        </w:rPr>
        <w:t>.9</w:t>
      </w:r>
      <w:r w:rsidR="00A32AB2" w:rsidRPr="00256BBD">
        <w:rPr>
          <w:rFonts w:cs="Times New Roman"/>
          <w:b/>
          <w:bCs w:val="0"/>
        </w:rPr>
        <w:t xml:space="preserve"> Zeta potential measurement</w:t>
      </w:r>
      <w:bookmarkEnd w:id="38"/>
      <w:bookmarkEnd w:id="39"/>
      <w:r w:rsidR="00904F33" w:rsidRPr="00256BBD">
        <w:rPr>
          <w:rFonts w:cs="Times New Roman"/>
          <w:b/>
          <w:bCs w:val="0"/>
        </w:rPr>
        <w:t>s</w:t>
      </w:r>
      <w:bookmarkEnd w:id="40"/>
    </w:p>
    <w:p w14:paraId="15B2ED83" w14:textId="4B43ED94" w:rsidR="00B17E84" w:rsidRPr="00256BBD" w:rsidRDefault="001743C2" w:rsidP="00A32AB2">
      <w:pPr>
        <w:spacing w:line="360" w:lineRule="auto"/>
        <w:ind w:firstLine="480"/>
        <w:rPr>
          <w:rFonts w:eastAsia="Times New Roman" w:cs="Times New Roman"/>
        </w:rPr>
      </w:pPr>
      <w:r w:rsidRPr="00256BBD">
        <w:rPr>
          <w:rFonts w:eastAsia="Times New Roman" w:cs="Times New Roman"/>
        </w:rPr>
        <w:t xml:space="preserve">Membrane surface charging properties were </w:t>
      </w:r>
      <w:r w:rsidR="003E4DB4" w:rsidRPr="00256BBD">
        <w:rPr>
          <w:rFonts w:eastAsia="Times New Roman" w:cs="Times New Roman"/>
        </w:rPr>
        <w:t>determined</w:t>
      </w:r>
      <w:r w:rsidRPr="00256BBD">
        <w:rPr>
          <w:rFonts w:eastAsia="Times New Roman" w:cs="Times New Roman"/>
        </w:rPr>
        <w:t xml:space="preserve"> using a surpass streaming potential analyzer (</w:t>
      </w:r>
      <w:r w:rsidR="00581621" w:rsidRPr="00256BBD">
        <w:rPr>
          <w:rFonts w:eastAsia="Times New Roman" w:cs="Times New Roman"/>
        </w:rPr>
        <w:t xml:space="preserve">Surpass 3, </w:t>
      </w:r>
      <w:r w:rsidRPr="00256BBD">
        <w:rPr>
          <w:rFonts w:eastAsia="Times New Roman" w:cs="Times New Roman"/>
        </w:rPr>
        <w:t xml:space="preserve">Anton Paar) </w:t>
      </w:r>
      <w:r w:rsidR="00C93A9E" w:rsidRPr="00256BBD">
        <w:rPr>
          <w:rFonts w:eastAsia="Times New Roman" w:cs="Times New Roman"/>
        </w:rPr>
        <w:t>with</w:t>
      </w:r>
      <w:r w:rsidRPr="00256BBD">
        <w:rPr>
          <w:rFonts w:eastAsia="Times New Roman" w:cs="Times New Roman"/>
        </w:rPr>
        <w:t xml:space="preserve"> </w:t>
      </w:r>
      <w:r w:rsidR="00904F33" w:rsidRPr="00256BBD">
        <w:rPr>
          <w:rFonts w:cs="Times New Roman"/>
        </w:rPr>
        <w:t xml:space="preserve">1 mM </w:t>
      </w:r>
      <w:proofErr w:type="spellStart"/>
      <w:r w:rsidR="00904F33" w:rsidRPr="00256BBD">
        <w:rPr>
          <w:rFonts w:cs="Times New Roman"/>
        </w:rPr>
        <w:t>KCl</w:t>
      </w:r>
      <w:proofErr w:type="spellEnd"/>
      <w:r w:rsidR="00904F33" w:rsidRPr="00256BBD">
        <w:rPr>
          <w:rFonts w:cs="Times New Roman"/>
        </w:rPr>
        <w:t xml:space="preserve"> as the</w:t>
      </w:r>
      <w:r w:rsidRPr="00256BBD">
        <w:rPr>
          <w:rFonts w:cs="Times New Roman"/>
        </w:rPr>
        <w:t xml:space="preserve"> </w:t>
      </w:r>
      <w:r w:rsidR="00A32AB2" w:rsidRPr="00256BBD">
        <w:rPr>
          <w:rFonts w:cs="Times New Roman"/>
        </w:rPr>
        <w:t>background electrolyte</w:t>
      </w:r>
      <w:r w:rsidR="00C93A9E" w:rsidRPr="00256BBD">
        <w:rPr>
          <w:rFonts w:eastAsia="Times New Roman" w:cs="Times New Roman"/>
        </w:rPr>
        <w:t xml:space="preserve">. The measurements were conducted </w:t>
      </w:r>
      <w:r w:rsidR="00A32AB2" w:rsidRPr="00256BBD">
        <w:rPr>
          <w:rFonts w:eastAsia="Times New Roman" w:cs="Times New Roman"/>
        </w:rPr>
        <w:t xml:space="preserve">over the pH range of 3–10 </w:t>
      </w:r>
      <w:r w:rsidRPr="00256BBD">
        <w:rPr>
          <w:rFonts w:eastAsia="Times New Roman" w:cs="Times New Roman"/>
        </w:rPr>
        <w:t xml:space="preserve">at </w:t>
      </w:r>
      <w:r w:rsidR="00F20574">
        <w:rPr>
          <w:rFonts w:eastAsiaTheme="minorEastAsia" w:cs="Times New Roman"/>
        </w:rPr>
        <w:t>25</w:t>
      </w:r>
      <w:r w:rsidR="00F20574" w:rsidRPr="00256BBD">
        <w:rPr>
          <w:rFonts w:eastAsiaTheme="minorEastAsia" w:cs="Times New Roman"/>
        </w:rPr>
        <w:t xml:space="preserve"> ℃</w:t>
      </w:r>
      <w:r w:rsidRPr="00256BBD">
        <w:rPr>
          <w:rFonts w:eastAsia="Times New Roman" w:cs="Times New Roman"/>
        </w:rPr>
        <w:t xml:space="preserve">. </w:t>
      </w:r>
      <w:r w:rsidR="003E4DB4" w:rsidRPr="00256BBD">
        <w:rPr>
          <w:rFonts w:eastAsia="Times New Roman" w:cs="Times New Roman"/>
        </w:rPr>
        <w:t>T</w:t>
      </w:r>
      <w:r w:rsidR="00A32AB2" w:rsidRPr="00256BBD">
        <w:rPr>
          <w:rFonts w:eastAsia="Times New Roman" w:cs="Times New Roman"/>
        </w:rPr>
        <w:t>he zeta potential (</w:t>
      </w:r>
      <w:r w:rsidR="003E4DB4" w:rsidRPr="00256BBD">
        <w:rPr>
          <w:rFonts w:eastAsia="Times New Roman" w:cs="Times New Roman"/>
        </w:rPr>
        <w:t>ζ</w:t>
      </w:r>
      <w:r w:rsidR="00A32AB2" w:rsidRPr="00256BBD">
        <w:rPr>
          <w:rFonts w:eastAsia="Times New Roman" w:cs="Times New Roman"/>
        </w:rPr>
        <w:t>)</w:t>
      </w:r>
      <w:r w:rsidR="003E4DB4" w:rsidRPr="00256BBD">
        <w:rPr>
          <w:rFonts w:eastAsia="Times New Roman" w:cs="Times New Roman"/>
        </w:rPr>
        <w:t xml:space="preserve"> </w:t>
      </w:r>
      <w:r w:rsidR="00C93A9E" w:rsidRPr="00256BBD">
        <w:rPr>
          <w:rFonts w:eastAsia="Times New Roman" w:cs="Times New Roman"/>
        </w:rPr>
        <w:t>was</w:t>
      </w:r>
      <w:r w:rsidR="00A32AB2" w:rsidRPr="00256BBD">
        <w:rPr>
          <w:rFonts w:eastAsia="Times New Roman" w:cs="Times New Roman"/>
        </w:rPr>
        <w:t xml:space="preserve"> calculated</w:t>
      </w:r>
      <w:r w:rsidR="003E4DB4" w:rsidRPr="00256BBD">
        <w:rPr>
          <w:rFonts w:eastAsia="Times New Roman" w:cs="Times New Roman"/>
        </w:rPr>
        <w:t xml:space="preserve"> </w:t>
      </w:r>
      <w:r w:rsidR="00C93A9E" w:rsidRPr="00256BBD">
        <w:rPr>
          <w:rFonts w:eastAsia="Times New Roman" w:cs="Times New Roman"/>
        </w:rPr>
        <w:t>based on</w:t>
      </w:r>
      <w:r w:rsidR="003E4DB4" w:rsidRPr="00256BBD">
        <w:rPr>
          <w:rFonts w:eastAsia="Times New Roman" w:cs="Times New Roman"/>
        </w:rPr>
        <w:t xml:space="preserve"> </w:t>
      </w:r>
      <w:r w:rsidR="00904F33" w:rsidRPr="00256BBD">
        <w:rPr>
          <w:rFonts w:eastAsia="Times New Roman" w:cs="Times New Roman"/>
        </w:rPr>
        <w:t xml:space="preserve">the following </w:t>
      </w:r>
      <w:r w:rsidR="00A32AB2" w:rsidRPr="00256BBD">
        <w:rPr>
          <w:rFonts w:eastAsia="Times New Roman" w:cs="Times New Roman"/>
        </w:rPr>
        <w:t>Helmholtz–</w:t>
      </w:r>
      <w:proofErr w:type="spellStart"/>
      <w:r w:rsidR="00A32AB2" w:rsidRPr="00256BBD">
        <w:rPr>
          <w:rFonts w:eastAsia="Times New Roman" w:cs="Times New Roman"/>
        </w:rPr>
        <w:t>Smoluchowski</w:t>
      </w:r>
      <w:proofErr w:type="spellEnd"/>
      <w:r w:rsidR="00A32AB2" w:rsidRPr="00256BBD">
        <w:rPr>
          <w:rFonts w:eastAsia="Times New Roman" w:cs="Times New Roman"/>
        </w:rPr>
        <w:t xml:space="preserve"> </w:t>
      </w:r>
      <w:r w:rsidR="00E414D8" w:rsidRPr="00256BBD">
        <w:rPr>
          <w:rFonts w:eastAsia="Times New Roman" w:cs="Times New Roman"/>
        </w:rPr>
        <w:t>E</w:t>
      </w:r>
      <w:r w:rsidR="00A32AB2" w:rsidRPr="00256BBD">
        <w:rPr>
          <w:rFonts w:eastAsia="Times New Roman" w:cs="Times New Roman"/>
        </w:rPr>
        <w:t>quation:</w:t>
      </w:r>
      <w:r w:rsidR="00A17EFD" w:rsidRPr="00256BBD">
        <w:rPr>
          <w:rFonts w:eastAsia="Times New Roman" w:cs="Times New Roman"/>
        </w:rPr>
        <w:fldChar w:fldCharType="begin">
          <w:fldData xml:space="preserve">PEVuZE5vdGU+PENpdGU+PEF1dGhvcj5IdTwvQXV0aG9yPjxZZWFyPjIwMTY8L1llYXI+PFJlY051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</w:fldData>
        </w:fldChar>
      </w:r>
      <w:r w:rsidR="00336EC4">
        <w:rPr>
          <w:rFonts w:eastAsia="Times New Roman" w:cs="Times New Roman"/>
        </w:rPr>
        <w:instrText xml:space="preserve"> ADDIN EN.CITE </w:instrText>
      </w:r>
      <w:r w:rsidR="00336EC4">
        <w:rPr>
          <w:rFonts w:eastAsia="Times New Roman" w:cs="Times New Roman"/>
        </w:rPr>
        <w:fldChar w:fldCharType="begin">
          <w:fldData xml:space="preserve">PEVuZE5vdGU+PENpdGU+PEF1dGhvcj5IdTwvQXV0aG9yPjxZZWFyPjIwMTY8L1llYXI+PFJlY051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</w:fldData>
        </w:fldChar>
      </w:r>
      <w:r w:rsidR="00336EC4">
        <w:rPr>
          <w:rFonts w:eastAsia="Times New Roman" w:cs="Times New Roman"/>
        </w:rPr>
        <w:instrText xml:space="preserve"> ADDIN EN.CITE.DATA </w:instrText>
      </w:r>
      <w:r w:rsidR="00336EC4">
        <w:rPr>
          <w:rFonts w:eastAsia="Times New Roman" w:cs="Times New Roman"/>
        </w:rPr>
      </w:r>
      <w:r w:rsidR="00336EC4">
        <w:rPr>
          <w:rFonts w:eastAsia="Times New Roman" w:cs="Times New Roman"/>
        </w:rPr>
        <w:fldChar w:fldCharType="end"/>
      </w:r>
      <w:r w:rsidR="00A17EFD" w:rsidRPr="00256BBD">
        <w:rPr>
          <w:rFonts w:eastAsia="Times New Roman" w:cs="Times New Roman"/>
        </w:rPr>
      </w:r>
      <w:r w:rsidR="00A17EFD" w:rsidRPr="00256BBD">
        <w:rPr>
          <w:rFonts w:eastAsia="Times New Roman" w:cs="Times New Roman"/>
        </w:rPr>
        <w:fldChar w:fldCharType="separate"/>
      </w:r>
      <w:r w:rsidR="00A17EFD" w:rsidRPr="00256BBD">
        <w:rPr>
          <w:rFonts w:eastAsia="Times New Roman" w:cs="Times New Roman"/>
          <w:noProof/>
          <w:vertAlign w:val="superscript"/>
        </w:rPr>
        <w:t>2</w:t>
      </w:r>
      <w:r w:rsidR="00A17EFD" w:rsidRPr="00256BBD">
        <w:rPr>
          <w:rFonts w:eastAsia="Times New Roman" w:cs="Times New Roman"/>
        </w:rPr>
        <w:fldChar w:fldCharType="end"/>
      </w:r>
    </w:p>
    <w:tbl>
      <w:tblPr>
        <w:tblW w:w="0" w:type="auto"/>
        <w:tblInd w:w="108" w:type="dxa"/>
        <w:tblCellMar>
          <w:left w:w="10" w:type="dxa"/>
          <w:right w:w="10" w:type="dxa"/>
        </w:tblCellMar>
        <w:tblLook w:val="04A0" w:firstRow="1" w:lastRow="0" w:firstColumn="1" w:lastColumn="0" w:noHBand="0" w:noVBand="1"/>
      </w:tblPr>
      <w:tblGrid>
        <w:gridCol w:w="6381"/>
        <w:gridCol w:w="1817"/>
      </w:tblGrid>
      <w:tr w:rsidR="00B35C5B" w14:paraId="7C5CB154" w14:textId="77777777" w:rsidTr="00E414D8">
        <w:trPr>
          <w:trHeight w:val="1"/>
        </w:trPr>
        <w:tc>
          <w:tcPr>
            <w:tcW w:w="7083" w:type="dxa"/>
            <w:shd w:val="clear" w:color="000000" w:fill="FFFFFF"/>
            <w:tcMar>
              <w:left w:w="108" w:type="dxa"/>
              <w:right w:w="108" w:type="dxa"/>
            </w:tcMar>
            <w:vAlign w:val="center"/>
          </w:tcPr>
          <w:p w14:paraId="2F3A3745" w14:textId="78D3ED4E" w:rsidR="00E414D8" w:rsidRPr="00256BBD" w:rsidRDefault="001743C2" w:rsidP="00E414D8">
            <w:pPr>
              <w:adjustRightInd w:val="0"/>
              <w:spacing w:line="360" w:lineRule="auto"/>
              <w:ind w:firstLineChars="0" w:firstLine="0"/>
              <w:jc w:val="left"/>
              <w:rPr>
                <w:rFonts w:eastAsia="Calibri" w:cs="Times New Roman"/>
                <w:i/>
                <w:iCs/>
              </w:rPr>
            </w:pPr>
            <m:oMathPara>
              <m:oMathParaPr>
                <m:jc m:val="left"/>
              </m:oMathParaPr>
              <m:oMath>
                <m:r>
                  <m:rPr>
                    <m:sty m:val="p"/>
                  </m:rPr>
                  <w:rPr>
                    <w:rFonts w:ascii="Cambria Math" w:eastAsia="Times New Roman" w:hAnsi="Cambria Math" w:cs="Times New Roman"/>
                  </w:rPr>
                  <m:t>ζ=</m:t>
                </m:r>
                <m:f>
                  <m:fPr>
                    <m:ctrlPr>
                      <w:rPr>
                        <w:rFonts w:ascii="Cambria Math" w:eastAsia="Times New Roman" w:hAnsi="Cambria Math" w:cs="Times New Roman"/>
                      </w:rPr>
                    </m:ctrlPr>
                  </m:fPr>
                  <m:num>
                    <m:r>
                      <w:rPr>
                        <w:rFonts w:ascii="Cambria Math" w:eastAsia="Times New Roman" w:hAnsi="Cambria Math" w:cs="Times New Roman"/>
                      </w:rPr>
                      <m:t>dU</m:t>
                    </m:r>
                  </m:num>
                  <m:den>
                    <m:r>
                      <w:rPr>
                        <w:rFonts w:ascii="Cambria Math" w:eastAsia="Times New Roman" w:hAnsi="Cambria Math" w:cs="Times New Roman"/>
                      </w:rPr>
                      <m:t>dP</m:t>
                    </m:r>
                  </m:den>
                </m:f>
                <m:f>
                  <m:fPr>
                    <m:ctrlPr>
                      <w:rPr>
                        <w:rFonts w:ascii="Cambria Math" w:eastAsia="Times New Roman" w:hAnsi="Cambria Math" w:cs="Times New Roman"/>
                        <w:i/>
                      </w:rPr>
                    </m:ctrlPr>
                  </m:fPr>
                  <m:num>
                    <m:r>
                      <w:rPr>
                        <w:rFonts w:ascii="Cambria Math" w:eastAsia="Times New Roman" w:hAnsi="Cambria Math" w:cs="Times New Roman"/>
                      </w:rPr>
                      <m:t>η</m:t>
                    </m:r>
                  </m:num>
                  <m:den>
                    <m:r>
                      <w:rPr>
                        <w:rFonts w:ascii="Cambria Math" w:eastAsia="Times New Roman" w:hAnsi="Cambria Math" w:cs="Times New Roman"/>
                      </w:rPr>
                      <m:t>ε</m:t>
                    </m:r>
                    <m:sSub>
                      <m:sSubPr>
                        <m:ctrlPr>
                          <w:rPr>
                            <w:rFonts w:ascii="Cambria Math" w:eastAsia="Times New Roman" w:hAnsi="Cambria Math" w:cs="Times New Roman"/>
                            <w:i/>
                          </w:rPr>
                        </m:ctrlPr>
                      </m:sSubPr>
                      <m:e>
                        <m:r>
                          <w:rPr>
                            <w:rFonts w:ascii="Cambria Math" w:eastAsia="Times New Roman" w:hAnsi="Cambria Math" w:cs="Times New Roman"/>
                          </w:rPr>
                          <m:t>ε</m:t>
                        </m:r>
                      </m:e>
                      <m:sub>
                        <m:r>
                          <w:rPr>
                            <w:rFonts w:ascii="Cambria Math" w:eastAsia="Times New Roman" w:hAnsi="Cambria Math" w:cs="Times New Roman"/>
                          </w:rPr>
                          <m:t>0</m:t>
                        </m:r>
                      </m:sub>
                    </m:sSub>
                  </m:den>
                </m:f>
                <m:r>
                  <w:rPr>
                    <w:rFonts w:ascii="Cambria Math" w:eastAsia="Times New Roman" w:hAnsi="Cambria Math" w:cs="Times New Roman"/>
                  </w:rPr>
                  <m:t>κ</m:t>
                </m:r>
              </m:oMath>
            </m:oMathPara>
          </w:p>
        </w:tc>
        <w:tc>
          <w:tcPr>
            <w:tcW w:w="1933" w:type="dxa"/>
            <w:shd w:val="clear" w:color="000000" w:fill="FFFFFF"/>
            <w:tcMar>
              <w:left w:w="108" w:type="dxa"/>
              <w:right w:w="108" w:type="dxa"/>
            </w:tcMar>
            <w:vAlign w:val="center"/>
          </w:tcPr>
          <w:p w14:paraId="67672E00" w14:textId="3F79D056" w:rsidR="00E414D8" w:rsidRPr="00256BBD" w:rsidRDefault="001743C2" w:rsidP="00651ABF">
            <w:pPr>
              <w:spacing w:line="360" w:lineRule="auto"/>
              <w:ind w:firstLine="480"/>
              <w:jc w:val="right"/>
              <w:rPr>
                <w:rFonts w:cs="Times New Roman"/>
              </w:rPr>
            </w:pPr>
            <w:r w:rsidRPr="00256BBD">
              <w:rPr>
                <w:rFonts w:eastAsia="Times New Roman" w:cs="Times New Roman"/>
              </w:rPr>
              <w:t>(2)</w:t>
            </w:r>
          </w:p>
        </w:tc>
      </w:tr>
    </w:tbl>
    <w:p w14:paraId="00C468A2" w14:textId="4777FF6B" w:rsidR="003E4DB4" w:rsidRPr="00256BBD" w:rsidRDefault="00256BBD" w:rsidP="002701A5">
      <w:pPr>
        <w:spacing w:line="360" w:lineRule="auto"/>
        <w:ind w:firstLineChars="0" w:firstLine="0"/>
        <w:rPr>
          <w:rFonts w:eastAsia="Times New Roman" w:cs="Times New Roman"/>
        </w:rPr>
      </w:pPr>
      <w:r w:rsidRPr="00256BBD">
        <w:rPr>
          <w:rFonts w:eastAsia="Times New Roman" w:cs="Times New Roman"/>
        </w:rPr>
        <w:t>where U</w:t>
      </w:r>
      <w:r w:rsidR="00C93A9E" w:rsidRPr="00256BBD">
        <w:rPr>
          <w:rFonts w:eastAsia="Times New Roman" w:cs="Times New Roman"/>
        </w:rPr>
        <w:t xml:space="preserve"> </w:t>
      </w:r>
      <w:r w:rsidR="00CB46B8" w:rsidRPr="00256BBD">
        <w:rPr>
          <w:rFonts w:eastAsia="Times New Roman" w:cs="Times New Roman"/>
        </w:rPr>
        <w:t xml:space="preserve">and </w:t>
      </w:r>
      <w:r w:rsidRPr="00256BBD">
        <w:rPr>
          <w:rFonts w:eastAsia="Times New Roman" w:cs="Times New Roman"/>
        </w:rPr>
        <w:t xml:space="preserve">P </w:t>
      </w:r>
      <w:r w:rsidR="00C93A9E" w:rsidRPr="00256BBD">
        <w:rPr>
          <w:rFonts w:eastAsia="Times New Roman" w:cs="Times New Roman"/>
        </w:rPr>
        <w:t>denote the</w:t>
      </w:r>
      <w:r w:rsidRPr="00256BBD">
        <w:rPr>
          <w:rFonts w:eastAsia="Times New Roman" w:cs="Times New Roman"/>
        </w:rPr>
        <w:t xml:space="preserve"> streaming potential and pressure</w:t>
      </w:r>
      <w:r w:rsidR="00C93A9E" w:rsidRPr="00256BBD">
        <w:rPr>
          <w:rFonts w:eastAsia="Times New Roman" w:cs="Times New Roman"/>
        </w:rPr>
        <w:t>, respectively</w:t>
      </w:r>
      <w:r w:rsidRPr="00256BBD">
        <w:rPr>
          <w:rFonts w:eastAsia="Times New Roman" w:cs="Times New Roman"/>
        </w:rPr>
        <w:t>; η, ε</w:t>
      </w:r>
      <w:r w:rsidR="00CB46B8" w:rsidRPr="00256BBD">
        <w:rPr>
          <w:rFonts w:eastAsia="Times New Roman" w:cs="Times New Roman"/>
        </w:rPr>
        <w:t>,</w:t>
      </w:r>
      <w:r w:rsidRPr="00256BBD">
        <w:rPr>
          <w:rFonts w:eastAsia="Times New Roman" w:cs="Times New Roman"/>
        </w:rPr>
        <w:t xml:space="preserve"> and κ </w:t>
      </w:r>
      <w:r w:rsidRPr="00256BBD">
        <w:rPr>
          <w:rFonts w:eastAsiaTheme="minorEastAsia" w:cs="Times New Roman"/>
        </w:rPr>
        <w:t>are</w:t>
      </w:r>
      <w:r w:rsidRPr="00256BBD">
        <w:rPr>
          <w:rFonts w:eastAsia="Times New Roman" w:cs="Times New Roman"/>
        </w:rPr>
        <w:t xml:space="preserve"> the electrolyte viscosity, </w:t>
      </w:r>
      <w:r w:rsidR="008071FB" w:rsidRPr="00256BBD">
        <w:rPr>
          <w:rFonts w:eastAsia="Times New Roman" w:cs="Times New Roman"/>
        </w:rPr>
        <w:t>permittivity, and</w:t>
      </w:r>
      <w:r w:rsidRPr="00256BBD">
        <w:rPr>
          <w:rFonts w:eastAsia="Times New Roman" w:cs="Times New Roman"/>
        </w:rPr>
        <w:t xml:space="preserve"> conductivity, respectively; ε</w:t>
      </w:r>
      <w:r w:rsidRPr="00256BBD">
        <w:rPr>
          <w:rFonts w:eastAsia="Times New Roman" w:cs="Times New Roman"/>
          <w:vertAlign w:val="subscript"/>
        </w:rPr>
        <w:t>0</w:t>
      </w:r>
      <w:r w:rsidRPr="00256BBD">
        <w:rPr>
          <w:rFonts w:eastAsia="Times New Roman" w:cs="Times New Roman"/>
        </w:rPr>
        <w:t xml:space="preserve"> is the vacuum </w:t>
      </w:r>
      <w:r w:rsidRPr="00256BBD">
        <w:rPr>
          <w:rFonts w:eastAsia="Times New Roman" w:cs="Times New Roman"/>
        </w:rPr>
        <w:lastRenderedPageBreak/>
        <w:t>permittivity.</w:t>
      </w:r>
    </w:p>
    <w:p w14:paraId="3931A4B8" w14:textId="7672425E" w:rsidR="00B17E84" w:rsidRPr="00256BBD" w:rsidRDefault="001743C2" w:rsidP="001D0A1A">
      <w:pPr>
        <w:pStyle w:val="3"/>
        <w:rPr>
          <w:rFonts w:eastAsiaTheme="minorEastAsia" w:cs="Times New Roman"/>
          <w:b/>
          <w:bCs w:val="0"/>
        </w:rPr>
      </w:pPr>
      <w:bookmarkStart w:id="41" w:name="_Toc140000919"/>
      <w:bookmarkStart w:id="42" w:name="_Toc140003156"/>
      <w:bookmarkStart w:id="43" w:name="_Toc145686483"/>
      <w:r w:rsidRPr="00256BBD">
        <w:rPr>
          <w:rFonts w:eastAsiaTheme="minorEastAsia" w:cs="Times New Roman"/>
          <w:b/>
          <w:bCs w:val="0"/>
        </w:rPr>
        <w:t>1.</w:t>
      </w:r>
      <w:r w:rsidR="002C5FC2" w:rsidRPr="00256BBD">
        <w:rPr>
          <w:rFonts w:eastAsiaTheme="minorEastAsia" w:cs="Times New Roman"/>
          <w:b/>
          <w:bCs w:val="0"/>
        </w:rPr>
        <w:t>3</w:t>
      </w:r>
      <w:r w:rsidRPr="00256BBD">
        <w:rPr>
          <w:rFonts w:eastAsiaTheme="minorEastAsia" w:cs="Times New Roman"/>
          <w:b/>
          <w:bCs w:val="0"/>
        </w:rPr>
        <w:t>.10</w:t>
      </w:r>
      <w:r w:rsidR="005F354E" w:rsidRPr="00256BBD">
        <w:rPr>
          <w:rFonts w:cs="Times New Roman"/>
          <w:b/>
          <w:bCs w:val="0"/>
        </w:rPr>
        <w:t xml:space="preserve"> Positron annihilation lifetime spectroscopy</w:t>
      </w:r>
      <w:bookmarkEnd w:id="41"/>
      <w:bookmarkEnd w:id="42"/>
      <w:bookmarkEnd w:id="43"/>
    </w:p>
    <w:p w14:paraId="0984C7ED" w14:textId="390419FD" w:rsidR="005F354E" w:rsidRPr="00256BBD" w:rsidRDefault="001743C2" w:rsidP="005F354E">
      <w:pPr>
        <w:spacing w:line="360" w:lineRule="auto"/>
        <w:ind w:firstLine="480"/>
        <w:rPr>
          <w:rFonts w:eastAsia="Times New Roman" w:cs="Times New Roman"/>
        </w:rPr>
      </w:pPr>
      <w:r w:rsidRPr="00256BBD">
        <w:rPr>
          <w:rFonts w:eastAsia="Times New Roman" w:cs="Times New Roman"/>
        </w:rPr>
        <w:t xml:space="preserve">The free volumes of the membranes were measured </w:t>
      </w:r>
      <w:r w:rsidR="00904F33" w:rsidRPr="00256BBD">
        <w:rPr>
          <w:rFonts w:eastAsia="Times New Roman" w:cs="Times New Roman"/>
        </w:rPr>
        <w:t>by</w:t>
      </w:r>
      <w:r w:rsidRPr="00256BBD">
        <w:rPr>
          <w:rFonts w:eastAsia="Times New Roman" w:cs="Times New Roman"/>
        </w:rPr>
        <w:t xml:space="preserve"> positron annihilation lifetime spectroscopy (PALS). A 20 </w:t>
      </w:r>
      <w:proofErr w:type="spellStart"/>
      <w:r w:rsidRPr="00256BBD">
        <w:rPr>
          <w:rFonts w:eastAsia="Times New Roman" w:cs="Times New Roman"/>
        </w:rPr>
        <w:t>μCi</w:t>
      </w:r>
      <w:proofErr w:type="spellEnd"/>
      <w:r w:rsidRPr="00256BBD">
        <w:rPr>
          <w:rFonts w:eastAsia="Times New Roman" w:cs="Times New Roman"/>
        </w:rPr>
        <w:t xml:space="preserve"> </w:t>
      </w:r>
      <w:r w:rsidRPr="00256BBD">
        <w:rPr>
          <w:rFonts w:eastAsia="Times New Roman" w:cs="Times New Roman"/>
          <w:vertAlign w:val="superscript"/>
        </w:rPr>
        <w:t>22</w:t>
      </w:r>
      <w:r w:rsidRPr="00256BBD">
        <w:rPr>
          <w:rFonts w:eastAsia="Times New Roman" w:cs="Times New Roman"/>
        </w:rPr>
        <w:t xml:space="preserve">Na positron source was sandwiched between membrane samples with thicknesses </w:t>
      </w:r>
      <w:r w:rsidR="001D0A1A" w:rsidRPr="00256BBD">
        <w:rPr>
          <w:rFonts w:eastAsia="Times New Roman" w:cs="Times New Roman"/>
        </w:rPr>
        <w:t xml:space="preserve">greater </w:t>
      </w:r>
      <w:r w:rsidRPr="00256BBD">
        <w:rPr>
          <w:rFonts w:eastAsia="Times New Roman" w:cs="Times New Roman"/>
        </w:rPr>
        <w:t xml:space="preserve">than 1 mm </w:t>
      </w:r>
      <w:r w:rsidR="001D0A1A" w:rsidRPr="00256BBD">
        <w:rPr>
          <w:rFonts w:eastAsia="Times New Roman" w:cs="Times New Roman"/>
        </w:rPr>
        <w:t>on</w:t>
      </w:r>
      <w:r w:rsidRPr="00256BBD">
        <w:rPr>
          <w:rFonts w:eastAsia="Times New Roman" w:cs="Times New Roman"/>
        </w:rPr>
        <w:t xml:space="preserve"> each side.</w:t>
      </w:r>
      <w:r w:rsidRPr="00256BBD">
        <w:rPr>
          <w:rFonts w:cs="Times New Roman"/>
        </w:rPr>
        <w:t xml:space="preserve"> The </w:t>
      </w:r>
      <w:r w:rsidR="00904F33" w:rsidRPr="00256BBD">
        <w:rPr>
          <w:rFonts w:cs="Times New Roman"/>
        </w:rPr>
        <w:t>PALS</w:t>
      </w:r>
      <w:r w:rsidRPr="00256BBD">
        <w:rPr>
          <w:rFonts w:cs="Times New Roman"/>
        </w:rPr>
        <w:t xml:space="preserve"> spectra were recorded using </w:t>
      </w:r>
      <w:r w:rsidRPr="00256BBD">
        <w:rPr>
          <w:rFonts w:eastAsia="Times New Roman" w:cs="Times New Roman"/>
        </w:rPr>
        <w:t xml:space="preserve">a fast coincidence spectrometer with a time resolution of 210 </w:t>
      </w:r>
      <w:proofErr w:type="spellStart"/>
      <w:r w:rsidRPr="00256BBD">
        <w:rPr>
          <w:rFonts w:eastAsia="Times New Roman" w:cs="Times New Roman"/>
        </w:rPr>
        <w:t>ps</w:t>
      </w:r>
      <w:proofErr w:type="spellEnd"/>
      <w:r w:rsidRPr="00256BBD">
        <w:rPr>
          <w:rFonts w:eastAsia="Times New Roman" w:cs="Times New Roman"/>
        </w:rPr>
        <w:t xml:space="preserve"> at room temperature</w:t>
      </w:r>
      <w:r w:rsidR="0092028B" w:rsidRPr="00256BBD">
        <w:rPr>
          <w:rFonts w:eastAsia="Times New Roman" w:cs="Times New Roman"/>
        </w:rPr>
        <w:t>,</w:t>
      </w:r>
      <w:r w:rsidRPr="00256BBD">
        <w:rPr>
          <w:rFonts w:eastAsia="Times New Roman" w:cs="Times New Roman"/>
        </w:rPr>
        <w:t xml:space="preserve"> and the spectra were</w:t>
      </w:r>
      <w:r w:rsidRPr="00256BBD">
        <w:rPr>
          <w:rFonts w:cs="Times New Roman"/>
        </w:rPr>
        <w:t xml:space="preserve"> </w:t>
      </w:r>
      <w:r w:rsidRPr="00256BBD">
        <w:rPr>
          <w:rFonts w:eastAsia="Times New Roman" w:cs="Times New Roman"/>
        </w:rPr>
        <w:t>analyzed using MELT 4.0.</w:t>
      </w:r>
    </w:p>
    <w:p w14:paraId="7DCA03D7" w14:textId="1FD30026" w:rsidR="00714422" w:rsidRPr="00256BBD" w:rsidRDefault="001743C2" w:rsidP="007C34E5">
      <w:pPr>
        <w:pStyle w:val="2"/>
        <w:spacing w:before="156"/>
        <w:rPr>
          <w:rFonts w:eastAsiaTheme="minorEastAsia" w:cs="Times New Roman"/>
        </w:rPr>
      </w:pPr>
      <w:bookmarkStart w:id="44" w:name="_Toc140003157"/>
      <w:bookmarkStart w:id="45" w:name="_Toc145686484"/>
      <w:bookmarkEnd w:id="15"/>
      <w:r w:rsidRPr="00256BBD">
        <w:rPr>
          <w:rFonts w:eastAsiaTheme="minorEastAsia" w:cs="Times New Roman"/>
        </w:rPr>
        <w:t>1.</w:t>
      </w:r>
      <w:r w:rsidR="002C5FC2" w:rsidRPr="00256BBD">
        <w:rPr>
          <w:rFonts w:eastAsiaTheme="minorEastAsia" w:cs="Times New Roman"/>
        </w:rPr>
        <w:t>4</w:t>
      </w:r>
      <w:r w:rsidRPr="00256BBD">
        <w:rPr>
          <w:rFonts w:eastAsiaTheme="minorEastAsia" w:cs="Times New Roman"/>
        </w:rPr>
        <w:t xml:space="preserve"> Membrane </w:t>
      </w:r>
      <w:r w:rsidRPr="00256BBD">
        <w:rPr>
          <w:rFonts w:cs="Times New Roman"/>
        </w:rPr>
        <w:t>property</w:t>
      </w:r>
      <w:r w:rsidRPr="00256BBD">
        <w:rPr>
          <w:rFonts w:eastAsiaTheme="minorEastAsia" w:cs="Times New Roman"/>
        </w:rPr>
        <w:t xml:space="preserve"> measurements</w:t>
      </w:r>
      <w:bookmarkEnd w:id="44"/>
      <w:bookmarkEnd w:id="45"/>
    </w:p>
    <w:p w14:paraId="4854A2BF" w14:textId="586A6976" w:rsidR="00777288" w:rsidRPr="00256BBD" w:rsidRDefault="001743C2" w:rsidP="007C34E5">
      <w:pPr>
        <w:pStyle w:val="2"/>
        <w:spacing w:before="156"/>
        <w:rPr>
          <w:rFonts w:cs="Times New Roman"/>
        </w:rPr>
      </w:pPr>
      <w:bookmarkStart w:id="46" w:name="_Toc140000921"/>
      <w:bookmarkStart w:id="47" w:name="_Toc140003158"/>
      <w:bookmarkStart w:id="48" w:name="_Toc145686485"/>
      <w:r w:rsidRPr="00256BBD">
        <w:rPr>
          <w:rFonts w:eastAsiaTheme="minorEastAsia" w:cs="Times New Roman"/>
        </w:rPr>
        <w:t>1.</w:t>
      </w:r>
      <w:r w:rsidR="002C5FC2" w:rsidRPr="00256BBD">
        <w:rPr>
          <w:rFonts w:eastAsiaTheme="minorEastAsia" w:cs="Times New Roman"/>
        </w:rPr>
        <w:t>4</w:t>
      </w:r>
      <w:r w:rsidR="007E23B6" w:rsidRPr="00256BBD">
        <w:rPr>
          <w:rFonts w:eastAsiaTheme="minorEastAsia" w:cs="Times New Roman"/>
        </w:rPr>
        <w:t>.1</w:t>
      </w:r>
      <w:r w:rsidRPr="00256BBD">
        <w:rPr>
          <w:rFonts w:cs="Times New Roman"/>
        </w:rPr>
        <w:t xml:space="preserve"> </w:t>
      </w:r>
      <w:r w:rsidR="000931E4" w:rsidRPr="00256BBD">
        <w:rPr>
          <w:rFonts w:cs="Times New Roman"/>
        </w:rPr>
        <w:t xml:space="preserve">Swelling ratio and </w:t>
      </w:r>
      <w:r w:rsidR="00904F33" w:rsidRPr="00256BBD">
        <w:rPr>
          <w:rFonts w:cs="Times New Roman"/>
        </w:rPr>
        <w:t>w</w:t>
      </w:r>
      <w:r w:rsidR="000931E4" w:rsidRPr="00256BBD">
        <w:rPr>
          <w:rFonts w:cs="Times New Roman"/>
        </w:rPr>
        <w:t>ater uptake</w:t>
      </w:r>
      <w:bookmarkEnd w:id="46"/>
      <w:bookmarkEnd w:id="47"/>
      <w:bookmarkEnd w:id="48"/>
    </w:p>
    <w:p w14:paraId="2D241C71" w14:textId="3F421336" w:rsidR="000931E4" w:rsidRPr="00256BBD" w:rsidRDefault="001743C2" w:rsidP="00C5370A">
      <w:pPr>
        <w:spacing w:line="360" w:lineRule="auto"/>
        <w:ind w:firstLine="480"/>
        <w:rPr>
          <w:rFonts w:eastAsia="Times New Roman" w:cs="Times New Roman"/>
        </w:rPr>
      </w:pPr>
      <w:r w:rsidRPr="00256BBD">
        <w:rPr>
          <w:rFonts w:eastAsia="Times New Roman" w:cs="Times New Roman"/>
        </w:rPr>
        <w:t>To measure the swelling ratio (SR) and water uptake (WU)</w:t>
      </w:r>
      <w:r w:rsidR="00EC13DB" w:rsidRPr="00256BBD">
        <w:rPr>
          <w:rFonts w:eastAsia="Times New Roman" w:cs="Times New Roman"/>
        </w:rPr>
        <w:t xml:space="preserve">, the membranes were </w:t>
      </w:r>
      <w:r w:rsidRPr="00256BBD">
        <w:rPr>
          <w:rFonts w:eastAsia="Times New Roman" w:cs="Times New Roman"/>
        </w:rPr>
        <w:t xml:space="preserve">immersed in 1 M HCl solution for the H-type transformation and soaked </w:t>
      </w:r>
      <w:r w:rsidR="00EC13DB" w:rsidRPr="00256BBD">
        <w:rPr>
          <w:rFonts w:eastAsia="Times New Roman" w:cs="Times New Roman"/>
        </w:rPr>
        <w:t xml:space="preserve">in deionized water for 24 h. </w:t>
      </w:r>
      <w:r w:rsidRPr="00256BBD">
        <w:rPr>
          <w:rFonts w:eastAsia="Times New Roman" w:cs="Times New Roman"/>
        </w:rPr>
        <w:t xml:space="preserve">The wet membranes were </w:t>
      </w:r>
      <w:r w:rsidR="00227049" w:rsidRPr="00256BBD">
        <w:rPr>
          <w:rFonts w:eastAsia="Times New Roman" w:cs="Times New Roman"/>
        </w:rPr>
        <w:t xml:space="preserve">cut into dimensions of approximately </w:t>
      </w:r>
      <w:r w:rsidRPr="00256BBD">
        <w:rPr>
          <w:rFonts w:eastAsia="Times New Roman" w:cs="Times New Roman"/>
        </w:rPr>
        <w:t xml:space="preserve">20 × 20 mm. </w:t>
      </w:r>
      <w:r w:rsidR="004D089A" w:rsidRPr="00256BBD">
        <w:rPr>
          <w:rFonts w:eastAsia="Times New Roman" w:cs="Times New Roman"/>
        </w:rPr>
        <w:t>E</w:t>
      </w:r>
      <w:r w:rsidR="00F40F06" w:rsidRPr="00256BBD">
        <w:rPr>
          <w:rFonts w:cs="Times New Roman"/>
        </w:rPr>
        <w:t xml:space="preserve">xcess </w:t>
      </w:r>
      <w:r w:rsidR="004D089A" w:rsidRPr="00256BBD">
        <w:rPr>
          <w:rFonts w:eastAsia="Times New Roman" w:cs="Times New Roman"/>
        </w:rPr>
        <w:t xml:space="preserve">moisture on </w:t>
      </w:r>
      <w:r w:rsidR="000D52A4" w:rsidRPr="00256BBD">
        <w:rPr>
          <w:rFonts w:eastAsia="Times New Roman" w:cs="Times New Roman"/>
        </w:rPr>
        <w:t xml:space="preserve">the </w:t>
      </w:r>
      <w:r w:rsidR="004D089A" w:rsidRPr="00256BBD">
        <w:rPr>
          <w:rFonts w:eastAsia="Times New Roman" w:cs="Times New Roman"/>
        </w:rPr>
        <w:t>membrane surface was r</w:t>
      </w:r>
      <w:r w:rsidR="00EC13DB" w:rsidRPr="00256BBD">
        <w:rPr>
          <w:rFonts w:eastAsia="Times New Roman" w:cs="Times New Roman"/>
        </w:rPr>
        <w:t>emove</w:t>
      </w:r>
      <w:r w:rsidR="004D089A" w:rsidRPr="00256BBD">
        <w:rPr>
          <w:rFonts w:eastAsia="Times New Roman" w:cs="Times New Roman"/>
        </w:rPr>
        <w:t>d</w:t>
      </w:r>
      <w:r w:rsidR="00EC13DB" w:rsidRPr="00256BBD">
        <w:rPr>
          <w:rFonts w:eastAsia="Times New Roman" w:cs="Times New Roman"/>
        </w:rPr>
        <w:t xml:space="preserve"> using </w:t>
      </w:r>
      <w:r w:rsidRPr="00256BBD">
        <w:rPr>
          <w:rFonts w:eastAsia="Times New Roman" w:cs="Times New Roman"/>
        </w:rPr>
        <w:t>a filter paper before measuring the length (</w:t>
      </w:r>
      <m:oMath>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wet</m:t>
            </m:r>
          </m:sub>
        </m:sSub>
      </m:oMath>
      <w:r w:rsidR="00EC13DB" w:rsidRPr="00256BBD">
        <w:rPr>
          <w:rFonts w:eastAsia="Times New Roman" w:cs="Times New Roman"/>
        </w:rPr>
        <w:t>) and mass (</w:t>
      </w:r>
      <m:oMath>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wet</m:t>
            </m:r>
          </m:sub>
        </m:sSub>
      </m:oMath>
      <w:r w:rsidR="00EC13DB" w:rsidRPr="00256BBD">
        <w:rPr>
          <w:rFonts w:eastAsia="Times New Roman" w:cs="Times New Roman"/>
        </w:rPr>
        <w:t xml:space="preserve">) of the samples. </w:t>
      </w:r>
      <w:r w:rsidR="00904F33" w:rsidRPr="00256BBD">
        <w:rPr>
          <w:rFonts w:eastAsia="Times New Roman" w:cs="Times New Roman"/>
        </w:rPr>
        <w:t>Subsequently,</w:t>
      </w:r>
      <w:r w:rsidR="00EC13DB" w:rsidRPr="00256BBD">
        <w:rPr>
          <w:rFonts w:eastAsia="Times New Roman" w:cs="Times New Roman"/>
        </w:rPr>
        <w:t xml:space="preserve"> membranes were dried in an oven at 80 ℃ for 24 h. After the water </w:t>
      </w:r>
      <w:r w:rsidR="00904F33" w:rsidRPr="00256BBD">
        <w:rPr>
          <w:rFonts w:eastAsia="Times New Roman" w:cs="Times New Roman"/>
        </w:rPr>
        <w:t xml:space="preserve">evaporated </w:t>
      </w:r>
      <w:r w:rsidR="00EC13DB" w:rsidRPr="00256BBD">
        <w:rPr>
          <w:rFonts w:eastAsia="Times New Roman" w:cs="Times New Roman"/>
        </w:rPr>
        <w:t>completely, the length</w:t>
      </w:r>
      <w:r w:rsidR="00D12444" w:rsidRPr="00256BBD">
        <w:rPr>
          <w:rFonts w:eastAsia="Times New Roman" w:cs="Times New Roman"/>
        </w:rPr>
        <w:t xml:space="preserve"> (</w:t>
      </w:r>
      <m:oMath>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dry</m:t>
            </m:r>
          </m:sub>
        </m:sSub>
      </m:oMath>
      <w:r w:rsidR="00D12444" w:rsidRPr="00256BBD">
        <w:rPr>
          <w:rFonts w:eastAsia="Times New Roman" w:cs="Times New Roman"/>
        </w:rPr>
        <w:t>)</w:t>
      </w:r>
      <w:r w:rsidR="00EC13DB" w:rsidRPr="00256BBD">
        <w:rPr>
          <w:rFonts w:eastAsia="Times New Roman" w:cs="Times New Roman"/>
        </w:rPr>
        <w:t xml:space="preserve"> and mass</w:t>
      </w:r>
      <w:r w:rsidR="00D12444" w:rsidRPr="00256BBD">
        <w:rPr>
          <w:rFonts w:eastAsia="Times New Roman" w:cs="Times New Roman"/>
        </w:rPr>
        <w:t xml:space="preserve"> (</w:t>
      </w:r>
      <m:oMath>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dry</m:t>
            </m:r>
          </m:sub>
        </m:sSub>
      </m:oMath>
      <w:r w:rsidR="00D12444" w:rsidRPr="00256BBD">
        <w:rPr>
          <w:rFonts w:eastAsia="Times New Roman" w:cs="Times New Roman"/>
        </w:rPr>
        <w:t>)</w:t>
      </w:r>
      <w:r w:rsidR="00EC13DB" w:rsidRPr="00256BBD">
        <w:rPr>
          <w:rFonts w:eastAsia="Times New Roman" w:cs="Times New Roman"/>
        </w:rPr>
        <w:t xml:space="preserve"> </w:t>
      </w:r>
      <w:r w:rsidR="00904F33" w:rsidRPr="00256BBD">
        <w:rPr>
          <w:rFonts w:eastAsia="Times New Roman" w:cs="Times New Roman"/>
        </w:rPr>
        <w:t xml:space="preserve">were measured </w:t>
      </w:r>
      <w:r w:rsidR="00EC13DB" w:rsidRPr="00256BBD">
        <w:rPr>
          <w:rFonts w:eastAsia="Times New Roman" w:cs="Times New Roman"/>
        </w:rPr>
        <w:t xml:space="preserve">again. </w:t>
      </w:r>
      <w:r w:rsidR="004D089A" w:rsidRPr="00256BBD">
        <w:rPr>
          <w:rFonts w:eastAsia="Times New Roman" w:cs="Times New Roman"/>
        </w:rPr>
        <w:t>Subsequently, t</w:t>
      </w:r>
      <w:r w:rsidRPr="00256BBD">
        <w:rPr>
          <w:rFonts w:eastAsia="Times New Roman" w:cs="Times New Roman"/>
        </w:rPr>
        <w:t xml:space="preserve">he </w:t>
      </w:r>
      <w:r w:rsidR="004D089A" w:rsidRPr="00256BBD">
        <w:rPr>
          <w:rFonts w:eastAsia="Times New Roman" w:cs="Times New Roman"/>
        </w:rPr>
        <w:t>WU</w:t>
      </w:r>
      <w:r w:rsidRPr="00256BBD">
        <w:rPr>
          <w:rFonts w:eastAsia="Times New Roman" w:cs="Times New Roman"/>
        </w:rPr>
        <w:t xml:space="preserve"> and</w:t>
      </w:r>
      <w:r w:rsidR="004D089A" w:rsidRPr="00256BBD">
        <w:rPr>
          <w:rFonts w:eastAsia="Times New Roman" w:cs="Times New Roman"/>
        </w:rPr>
        <w:t xml:space="preserve"> SR</w:t>
      </w:r>
      <w:r w:rsidRPr="00256BBD">
        <w:rPr>
          <w:rFonts w:eastAsia="Times New Roman" w:cs="Times New Roman"/>
        </w:rPr>
        <w:t xml:space="preserve"> of the membranes were obtained according to Equations (</w:t>
      </w:r>
      <w:r w:rsidR="00E414D8" w:rsidRPr="00256BBD">
        <w:rPr>
          <w:rFonts w:eastAsia="Times New Roman" w:cs="Times New Roman"/>
        </w:rPr>
        <w:t>3</w:t>
      </w:r>
      <w:r w:rsidRPr="00256BBD">
        <w:rPr>
          <w:rFonts w:eastAsia="Times New Roman" w:cs="Times New Roman"/>
        </w:rPr>
        <w:t>) and (</w:t>
      </w:r>
      <w:r w:rsidR="00E414D8" w:rsidRPr="00256BBD">
        <w:rPr>
          <w:rFonts w:eastAsia="Times New Roman" w:cs="Times New Roman"/>
        </w:rPr>
        <w:t>4</w:t>
      </w:r>
      <w:r w:rsidRPr="00256BBD">
        <w:rPr>
          <w:rFonts w:eastAsia="Times New Roman" w:cs="Times New Roman"/>
        </w:rPr>
        <w:t>), respective</w:t>
      </w:r>
      <w:r w:rsidRPr="00256BBD">
        <w:rPr>
          <w:rFonts w:cs="Times New Roman"/>
        </w:rPr>
        <w:t>ly</w:t>
      </w:r>
      <w:r w:rsidR="00D12444" w:rsidRPr="00256BBD">
        <w:rPr>
          <w:rFonts w:cs="Times New Roman"/>
        </w:rPr>
        <w:t>.</w:t>
      </w:r>
      <w:r w:rsidR="00F365FF" w:rsidRPr="00256BBD">
        <w:rPr>
          <w:rFonts w:cs="Times New Roman"/>
          <w:color w:val="000000" w:themeColor="text1"/>
          <w:szCs w:val="24"/>
        </w:rPr>
        <w:fldChar w:fldCharType="begin"/>
      </w:r>
      <w:r w:rsidR="00893DF7">
        <w:rPr>
          <w:rFonts w:cs="Times New Roman"/>
          <w:color w:val="000000" w:themeColor="text1"/>
          <w:szCs w:val="24"/>
        </w:rPr>
        <w:instrText xml:space="preserve"> ADDIN EN.CITE &lt;EndNote&gt;&lt;Cite&gt;&lt;Author&gt;Sata&lt;/Author&gt;&lt;Year&gt;2007&lt;/Year&gt;&lt;RecNum&gt;2194&lt;/RecNum&gt;&lt;DisplayText&gt;&lt;style face="superscript"&gt;3&lt;/style&gt;&lt;/DisplayText&gt;&lt;record&gt;&lt;rec-number&gt;2194&lt;/rec-number&gt;&lt;foreign-keys&gt;&lt;key app="EN" db-id="dpprrwfz4atprtevazn5w05lwasxpw2awfxd" timestamp="1645492748"&gt;2194&lt;/key&gt;&lt;/foreign-keys&gt;&lt;ref-type name="Book"&gt;6&lt;/ref-type&gt;&lt;contributors&gt;&lt;authors&gt;&lt;author&gt;Sata, Toshikatsu&lt;/author&gt;&lt;/authors&gt;&lt;/contributors&gt;&lt;titles&gt;&lt;title&gt;Ion exchange membranes: preparation, characterization, modification and application&lt;/title&gt;&lt;/titles&gt;&lt;dates&gt;&lt;year&gt;2007&lt;/year&gt;&lt;/dates&gt;&lt;publisher&gt;Royal Society of Chemistry&lt;/publisher&gt;&lt;isbn&gt;1847551173&lt;/isbn&gt;&lt;urls&gt;&lt;/urls&gt;&lt;/record&gt;&lt;/Cite&gt;&lt;/EndNote&gt;</w:instrText>
      </w:r>
      <w:r w:rsidR="00F365FF" w:rsidRPr="00256BBD">
        <w:rPr>
          <w:rFonts w:cs="Times New Roman"/>
          <w:color w:val="000000" w:themeColor="text1"/>
          <w:szCs w:val="24"/>
        </w:rPr>
        <w:fldChar w:fldCharType="separate"/>
      </w:r>
      <w:r w:rsidR="00A17EFD" w:rsidRPr="00256BBD">
        <w:rPr>
          <w:rFonts w:cs="Times New Roman"/>
          <w:noProof/>
          <w:color w:val="000000" w:themeColor="text1"/>
          <w:szCs w:val="24"/>
          <w:vertAlign w:val="superscript"/>
        </w:rPr>
        <w:t>3</w:t>
      </w:r>
      <w:r w:rsidR="00F365FF" w:rsidRPr="00256BBD">
        <w:rPr>
          <w:rFonts w:cs="Times New Roman"/>
          <w:color w:val="000000" w:themeColor="text1"/>
          <w:szCs w:val="24"/>
        </w:rPr>
        <w:fldChar w:fldCharType="end"/>
      </w:r>
      <w:r w:rsidR="00D12444" w:rsidRPr="00256BBD">
        <w:rPr>
          <w:rFonts w:cs="Times New Roman"/>
        </w:rPr>
        <w:t xml:space="preserve"> </w:t>
      </w:r>
      <w:r w:rsidR="00B43109" w:rsidRPr="00256BBD">
        <w:rPr>
          <w:rFonts w:cs="Times New Roman"/>
        </w:rPr>
        <w:t>Each</w:t>
      </w:r>
      <w:r w:rsidR="00D12444" w:rsidRPr="00256BBD">
        <w:rPr>
          <w:rFonts w:eastAsia="Times New Roman" w:cs="Times New Roman"/>
        </w:rPr>
        <w:t xml:space="preserve"> sample was tested </w:t>
      </w:r>
      <w:r w:rsidR="00B43109" w:rsidRPr="00256BBD">
        <w:rPr>
          <w:rFonts w:eastAsia="Times New Roman" w:cs="Times New Roman"/>
        </w:rPr>
        <w:t>thrice</w:t>
      </w:r>
      <w:r w:rsidR="00D12444" w:rsidRPr="00256BBD">
        <w:rPr>
          <w:rFonts w:eastAsia="Times New Roman" w:cs="Times New Roman"/>
        </w:rPr>
        <w:t xml:space="preserve"> to</w:t>
      </w:r>
      <w:r w:rsidR="00116E41" w:rsidRPr="00256BBD">
        <w:rPr>
          <w:rFonts w:eastAsia="Times New Roman" w:cs="Times New Roman"/>
        </w:rPr>
        <w:t xml:space="preserve"> obtain</w:t>
      </w:r>
      <w:r w:rsidR="00D12444" w:rsidRPr="00256BBD">
        <w:rPr>
          <w:rFonts w:eastAsia="Times New Roman" w:cs="Times New Roman"/>
        </w:rPr>
        <w:t xml:space="preserve"> average values.</w:t>
      </w:r>
    </w:p>
    <w:tbl>
      <w:tblPr>
        <w:tblW w:w="0" w:type="auto"/>
        <w:tblInd w:w="108" w:type="dxa"/>
        <w:tblCellMar>
          <w:left w:w="10" w:type="dxa"/>
          <w:right w:w="10" w:type="dxa"/>
        </w:tblCellMar>
        <w:tblLook w:val="04A0" w:firstRow="1" w:lastRow="0" w:firstColumn="1" w:lastColumn="0" w:noHBand="0" w:noVBand="1"/>
      </w:tblPr>
      <w:tblGrid>
        <w:gridCol w:w="6378"/>
        <w:gridCol w:w="1820"/>
      </w:tblGrid>
      <w:tr w:rsidR="00B35C5B" w14:paraId="13525B15" w14:textId="77777777" w:rsidTr="00BB4883">
        <w:trPr>
          <w:trHeight w:val="1"/>
        </w:trPr>
        <w:tc>
          <w:tcPr>
            <w:tcW w:w="7083" w:type="dxa"/>
            <w:shd w:val="clear" w:color="000000" w:fill="FFFFFF"/>
            <w:tcMar>
              <w:left w:w="108" w:type="dxa"/>
              <w:right w:w="108" w:type="dxa"/>
            </w:tcMar>
            <w:vAlign w:val="center"/>
          </w:tcPr>
          <w:p w14:paraId="5D63F82F" w14:textId="3B7605B6" w:rsidR="000931E4" w:rsidRPr="00256BBD" w:rsidRDefault="001743C2" w:rsidP="00BB4883">
            <w:pPr>
              <w:spacing w:line="360" w:lineRule="auto"/>
              <w:ind w:firstLine="480"/>
              <w:rPr>
                <w:rFonts w:eastAsiaTheme="minorEastAsia" w:cs="Times New Roman"/>
                <w:i/>
                <w:iCs/>
              </w:rPr>
            </w:pPr>
            <m:oMathPara>
              <m:oMathParaPr>
                <m:jc m:val="left"/>
              </m:oMathParaPr>
              <m:oMath>
                <m:r>
                  <w:rPr>
                    <w:rFonts w:ascii="Cambria Math" w:hAnsi="Cambria Math" w:cs="Times New Roman"/>
                  </w:rPr>
                  <m:t>WU=</m:t>
                </m:r>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wet</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dry</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dry</m:t>
                    </m:r>
                  </m:sub>
                </m:sSub>
                <m:r>
                  <w:rPr>
                    <w:rFonts w:ascii="Cambria Math" w:hAnsi="Cambria Math" w:cs="Times New Roman"/>
                  </w:rPr>
                  <m:t>×100%</m:t>
                </m:r>
              </m:oMath>
            </m:oMathPara>
          </w:p>
        </w:tc>
        <w:tc>
          <w:tcPr>
            <w:tcW w:w="1933" w:type="dxa"/>
            <w:shd w:val="clear" w:color="000000" w:fill="FFFFFF"/>
            <w:tcMar>
              <w:left w:w="108" w:type="dxa"/>
              <w:right w:w="108" w:type="dxa"/>
            </w:tcMar>
            <w:vAlign w:val="center"/>
          </w:tcPr>
          <w:p w14:paraId="5F351ACF" w14:textId="09B125DA" w:rsidR="000931E4"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3</w:t>
            </w:r>
            <w:r w:rsidRPr="00256BBD">
              <w:rPr>
                <w:rFonts w:eastAsia="Times New Roman" w:cs="Times New Roman"/>
              </w:rPr>
              <w:t>)</w:t>
            </w:r>
          </w:p>
        </w:tc>
      </w:tr>
      <w:tr w:rsidR="00B35C5B" w14:paraId="03489BF8" w14:textId="77777777" w:rsidTr="00BB4883">
        <w:trPr>
          <w:trHeight w:val="1"/>
        </w:trPr>
        <w:tc>
          <w:tcPr>
            <w:tcW w:w="7083" w:type="dxa"/>
            <w:shd w:val="clear" w:color="000000" w:fill="FFFFFF"/>
            <w:tcMar>
              <w:left w:w="108" w:type="dxa"/>
              <w:right w:w="108" w:type="dxa"/>
            </w:tcMar>
            <w:vAlign w:val="center"/>
          </w:tcPr>
          <w:p w14:paraId="597CECF9" w14:textId="41F0E1E0" w:rsidR="000931E4" w:rsidRPr="00256BBD" w:rsidRDefault="001743C2" w:rsidP="00BB4883">
            <w:pPr>
              <w:spacing w:line="360" w:lineRule="auto"/>
              <w:ind w:firstLine="480"/>
              <w:rPr>
                <w:rFonts w:eastAsia="Calibri" w:cs="Times New Roman"/>
                <w:i/>
                <w:iCs/>
              </w:rPr>
            </w:pPr>
            <m:oMathPara>
              <m:oMathParaPr>
                <m:jc m:val="left"/>
              </m:oMathParaPr>
              <m:oMath>
                <m:r>
                  <w:rPr>
                    <w:rFonts w:ascii="Cambria Math" w:hAnsi="Cambria Math" w:cs="Times New Roman"/>
                  </w:rPr>
                  <m:t>SR=(</m:t>
                </m:r>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wet</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dry</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L</m:t>
                    </m:r>
                  </m:e>
                  <m:sub>
                    <m:r>
                      <w:rPr>
                        <w:rFonts w:ascii="Cambria Math" w:hAnsi="Cambria Math" w:cs="Times New Roman"/>
                      </w:rPr>
                      <m:t>dry</m:t>
                    </m:r>
                  </m:sub>
                </m:sSub>
                <m:r>
                  <w:rPr>
                    <w:rFonts w:ascii="Cambria Math" w:hAnsi="Cambria Math" w:cs="Times New Roman"/>
                  </w:rPr>
                  <m:t>×100%</m:t>
                </m:r>
              </m:oMath>
            </m:oMathPara>
          </w:p>
        </w:tc>
        <w:tc>
          <w:tcPr>
            <w:tcW w:w="1933" w:type="dxa"/>
            <w:shd w:val="clear" w:color="000000" w:fill="FFFFFF"/>
            <w:tcMar>
              <w:left w:w="108" w:type="dxa"/>
              <w:right w:w="108" w:type="dxa"/>
            </w:tcMar>
            <w:vAlign w:val="center"/>
          </w:tcPr>
          <w:p w14:paraId="289BFD13" w14:textId="59F30F30" w:rsidR="000931E4"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4</w:t>
            </w:r>
            <w:r w:rsidRPr="00256BBD">
              <w:rPr>
                <w:rFonts w:eastAsia="Times New Roman" w:cs="Times New Roman"/>
              </w:rPr>
              <w:t>)</w:t>
            </w:r>
          </w:p>
        </w:tc>
      </w:tr>
    </w:tbl>
    <w:p w14:paraId="2E649B5F" w14:textId="4437C1C5" w:rsidR="00777288" w:rsidRPr="00256BBD" w:rsidRDefault="001743C2" w:rsidP="007C34E5">
      <w:pPr>
        <w:pStyle w:val="2"/>
        <w:spacing w:before="156"/>
        <w:rPr>
          <w:rFonts w:cs="Times New Roman"/>
        </w:rPr>
      </w:pPr>
      <w:bookmarkStart w:id="49" w:name="_Toc140000922"/>
      <w:bookmarkStart w:id="50" w:name="_Toc140003159"/>
      <w:bookmarkStart w:id="51" w:name="_Toc145686486"/>
      <w:r w:rsidRPr="00256BBD">
        <w:rPr>
          <w:rFonts w:cs="Times New Roman"/>
        </w:rPr>
        <w:t>1.</w:t>
      </w:r>
      <w:r w:rsidR="002C5FC2" w:rsidRPr="00256BBD">
        <w:rPr>
          <w:rFonts w:cs="Times New Roman"/>
        </w:rPr>
        <w:t>4</w:t>
      </w:r>
      <w:r w:rsidR="007E23B6" w:rsidRPr="00256BBD">
        <w:rPr>
          <w:rFonts w:cs="Times New Roman"/>
        </w:rPr>
        <w:t>.2</w:t>
      </w:r>
      <w:r w:rsidRPr="00256BBD">
        <w:rPr>
          <w:rFonts w:cs="Times New Roman"/>
        </w:rPr>
        <w:t xml:space="preserve"> </w:t>
      </w:r>
      <w:r w:rsidR="000931E4" w:rsidRPr="00256BBD">
        <w:rPr>
          <w:rFonts w:cs="Times New Roman"/>
        </w:rPr>
        <w:t>Ion exchange capacity</w:t>
      </w:r>
      <w:bookmarkEnd w:id="49"/>
      <w:bookmarkEnd w:id="50"/>
      <w:bookmarkEnd w:id="51"/>
    </w:p>
    <w:p w14:paraId="386758BB" w14:textId="6C6BC5C3" w:rsidR="000931E4" w:rsidRPr="00256BBD" w:rsidRDefault="001743C2" w:rsidP="00C5370A">
      <w:pPr>
        <w:spacing w:line="360" w:lineRule="auto"/>
        <w:ind w:firstLine="480"/>
        <w:rPr>
          <w:rFonts w:eastAsia="Times New Roman" w:cs="Times New Roman"/>
        </w:rPr>
      </w:pPr>
      <w:r w:rsidRPr="00256BBD">
        <w:rPr>
          <w:rFonts w:eastAsia="Times New Roman" w:cs="Times New Roman"/>
        </w:rPr>
        <w:t xml:space="preserve">The IEC values of the membranes were obtained by typical acid-base titrations. </w:t>
      </w:r>
      <w:r w:rsidR="00581621" w:rsidRPr="00256BBD">
        <w:rPr>
          <w:rFonts w:eastAsia="Times New Roman" w:cs="Times New Roman"/>
        </w:rPr>
        <w:t xml:space="preserve">H-type </w:t>
      </w:r>
      <w:r w:rsidRPr="00256BBD">
        <w:rPr>
          <w:rFonts w:eastAsia="Times New Roman" w:cs="Times New Roman"/>
        </w:rPr>
        <w:t>membranes (approximately</w:t>
      </w:r>
      <w:r w:rsidRPr="00256BBD">
        <w:rPr>
          <w:rFonts w:cs="Times New Roman"/>
        </w:rPr>
        <w:t xml:space="preserve"> 0.15 g</w:t>
      </w:r>
      <w:r w:rsidR="00B43109" w:rsidRPr="00256BBD">
        <w:rPr>
          <w:rFonts w:cs="Times New Roman"/>
        </w:rPr>
        <w:t>)</w:t>
      </w:r>
      <w:r w:rsidRPr="00256BBD">
        <w:rPr>
          <w:rFonts w:cs="Times New Roman"/>
        </w:rPr>
        <w:t xml:space="preserve"> </w:t>
      </w:r>
      <w:r w:rsidR="000D52A4" w:rsidRPr="00256BBD">
        <w:rPr>
          <w:rFonts w:cs="Times New Roman"/>
        </w:rPr>
        <w:t>were</w:t>
      </w:r>
      <w:r w:rsidR="000D52A4" w:rsidRPr="00256BBD">
        <w:rPr>
          <w:rFonts w:eastAsia="Times New Roman" w:cs="Times New Roman"/>
        </w:rPr>
        <w:t xml:space="preserve"> </w:t>
      </w:r>
      <w:r w:rsidR="00BD281D" w:rsidRPr="00256BBD">
        <w:rPr>
          <w:rFonts w:eastAsia="Times New Roman" w:cs="Times New Roman"/>
        </w:rPr>
        <w:t>weighed (</w:t>
      </w:r>
      <m:oMath>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dry</m:t>
            </m:r>
          </m:sub>
        </m:sSub>
      </m:oMath>
      <w:r w:rsidR="00BD281D" w:rsidRPr="00256BBD">
        <w:rPr>
          <w:rFonts w:eastAsia="Times New Roman" w:cs="Times New Roman"/>
        </w:rPr>
        <w:t xml:space="preserve">) and </w:t>
      </w:r>
      <w:r w:rsidRPr="00256BBD">
        <w:rPr>
          <w:rFonts w:eastAsia="Times New Roman" w:cs="Times New Roman"/>
        </w:rPr>
        <w:t>immers</w:t>
      </w:r>
      <w:r w:rsidR="00BD281D" w:rsidRPr="00256BBD">
        <w:rPr>
          <w:rFonts w:eastAsia="Times New Roman" w:cs="Times New Roman"/>
        </w:rPr>
        <w:t>ed</w:t>
      </w:r>
      <w:r w:rsidRPr="00256BBD">
        <w:rPr>
          <w:rFonts w:eastAsia="Times New Roman" w:cs="Times New Roman"/>
        </w:rPr>
        <w:t xml:space="preserve"> in a </w:t>
      </w:r>
      <w:r w:rsidR="00A04D02" w:rsidRPr="00256BBD">
        <w:rPr>
          <w:rFonts w:eastAsia="Times New Roman" w:cs="Times New Roman"/>
        </w:rPr>
        <w:t>2 M</w:t>
      </w:r>
      <w:r w:rsidRPr="00256BBD">
        <w:rPr>
          <w:rFonts w:eastAsia="Times New Roman" w:cs="Times New Roman"/>
        </w:rPr>
        <w:t xml:space="preserve"> NaCl solution for 24 h to ensure that Na</w:t>
      </w:r>
      <w:r w:rsidRPr="00256BBD">
        <w:rPr>
          <w:rFonts w:eastAsia="Times New Roman" w:cs="Times New Roman"/>
          <w:vertAlign w:val="superscript"/>
        </w:rPr>
        <w:t>+</w:t>
      </w:r>
      <w:r w:rsidRPr="00256BBD">
        <w:rPr>
          <w:rFonts w:eastAsia="Times New Roman" w:cs="Times New Roman"/>
        </w:rPr>
        <w:t xml:space="preserve"> completely replaced the hydrogen ions. Phenolphthalein was used as the titration indicator</w:t>
      </w:r>
      <w:r w:rsidR="00CF7545">
        <w:rPr>
          <w:rFonts w:eastAsia="Times New Roman" w:cs="Times New Roman"/>
        </w:rPr>
        <w:t>,</w:t>
      </w:r>
      <w:r w:rsidRPr="00256BBD">
        <w:rPr>
          <w:rFonts w:eastAsia="Times New Roman" w:cs="Times New Roman"/>
        </w:rPr>
        <w:t xml:space="preserve"> </w:t>
      </w:r>
      <w:r w:rsidR="00B43109" w:rsidRPr="00256BBD">
        <w:rPr>
          <w:rFonts w:eastAsia="Times New Roman" w:cs="Times New Roman"/>
        </w:rPr>
        <w:t>and</w:t>
      </w:r>
      <w:r w:rsidRPr="00256BBD">
        <w:rPr>
          <w:rFonts w:eastAsia="Times New Roman" w:cs="Times New Roman"/>
        </w:rPr>
        <w:t xml:space="preserve"> IEC was calculated using Equation (</w:t>
      </w:r>
      <w:r w:rsidR="00E414D8" w:rsidRPr="00256BBD">
        <w:rPr>
          <w:rFonts w:cs="Times New Roman"/>
        </w:rPr>
        <w:t>5</w:t>
      </w:r>
      <w:r w:rsidRPr="00256BBD">
        <w:rPr>
          <w:rFonts w:cs="Times New Roman"/>
        </w:rPr>
        <w:t>)</w:t>
      </w:r>
      <w:r w:rsidR="00B43109" w:rsidRPr="00256BBD">
        <w:rPr>
          <w:rFonts w:cs="Times New Roman"/>
        </w:rPr>
        <w:t>.</w:t>
      </w:r>
      <w:r w:rsidR="00F365FF" w:rsidRPr="00256BBD">
        <w:rPr>
          <w:rFonts w:cs="Times New Roman"/>
          <w:color w:val="000000" w:themeColor="text1"/>
          <w:szCs w:val="24"/>
        </w:rPr>
        <w:fldChar w:fldCharType="begin"/>
      </w:r>
      <w:r w:rsidR="00893DF7">
        <w:rPr>
          <w:rFonts w:cs="Times New Roman"/>
          <w:color w:val="000000" w:themeColor="text1"/>
          <w:szCs w:val="24"/>
        </w:rPr>
        <w:instrText xml:space="preserve"> ADDIN EN.CITE &lt;EndNote&gt;&lt;Cite&gt;&lt;Author&gt;Sata&lt;/Author&gt;&lt;Year&gt;2007&lt;/Year&gt;&lt;RecNum&gt;2194&lt;/RecNum&gt;&lt;DisplayText&gt;&lt;style face="superscript"&gt;3&lt;/style&gt;&lt;/DisplayText&gt;&lt;record&gt;&lt;rec-number&gt;2194&lt;/rec-number&gt;&lt;foreign-keys&gt;&lt;key app="EN" db-id="dpprrwfz4atprtevazn5w05lwasxpw2awfxd" timestamp="1645492748"&gt;2194&lt;/key&gt;&lt;/foreign-keys&gt;&lt;ref-type name="Book"&gt;6&lt;/ref-type&gt;&lt;contributors&gt;&lt;authors&gt;&lt;author&gt;Sata, Toshikatsu&lt;/author&gt;&lt;/authors&gt;&lt;/contributors&gt;&lt;titles&gt;&lt;title&gt;Ion exchange membranes: preparation, characterization, modification and application&lt;/title&gt;&lt;/titles&gt;&lt;dates&gt;&lt;year&gt;2007&lt;/year&gt;&lt;/dates&gt;&lt;publisher&gt;Royal Society of Chemistry&lt;/publisher&gt;&lt;isbn&gt;1847551173&lt;/isbn&gt;&lt;urls&gt;&lt;/urls&gt;&lt;/record&gt;&lt;/Cite&gt;&lt;/EndNote&gt;</w:instrText>
      </w:r>
      <w:r w:rsidR="00F365FF" w:rsidRPr="00256BBD">
        <w:rPr>
          <w:rFonts w:cs="Times New Roman"/>
          <w:color w:val="000000" w:themeColor="text1"/>
          <w:szCs w:val="24"/>
        </w:rPr>
        <w:fldChar w:fldCharType="separate"/>
      </w:r>
      <w:r w:rsidR="00A17EFD" w:rsidRPr="00256BBD">
        <w:rPr>
          <w:rFonts w:cs="Times New Roman"/>
          <w:noProof/>
          <w:color w:val="000000" w:themeColor="text1"/>
          <w:szCs w:val="24"/>
          <w:vertAlign w:val="superscript"/>
        </w:rPr>
        <w:t>3</w:t>
      </w:r>
      <w:r w:rsidR="00F365FF" w:rsidRPr="00256BBD">
        <w:rPr>
          <w:rFonts w:cs="Times New Roman"/>
          <w:color w:val="000000" w:themeColor="text1"/>
          <w:szCs w:val="24"/>
        </w:rPr>
        <w:fldChar w:fldCharType="end"/>
      </w:r>
    </w:p>
    <w:tbl>
      <w:tblPr>
        <w:tblW w:w="0" w:type="auto"/>
        <w:tblInd w:w="108" w:type="dxa"/>
        <w:tblCellMar>
          <w:left w:w="10" w:type="dxa"/>
          <w:right w:w="10" w:type="dxa"/>
        </w:tblCellMar>
        <w:tblLook w:val="04A0" w:firstRow="1" w:lastRow="0" w:firstColumn="1" w:lastColumn="0" w:noHBand="0" w:noVBand="1"/>
      </w:tblPr>
      <w:tblGrid>
        <w:gridCol w:w="6388"/>
        <w:gridCol w:w="1810"/>
      </w:tblGrid>
      <w:tr w:rsidR="00B35C5B" w14:paraId="6ABB7121" w14:textId="77777777" w:rsidTr="00BB4883">
        <w:trPr>
          <w:trHeight w:val="1"/>
        </w:trPr>
        <w:tc>
          <w:tcPr>
            <w:tcW w:w="7083" w:type="dxa"/>
            <w:shd w:val="clear" w:color="000000" w:fill="FFFFFF"/>
            <w:tcMar>
              <w:left w:w="108" w:type="dxa"/>
              <w:right w:w="108" w:type="dxa"/>
            </w:tcMar>
            <w:vAlign w:val="center"/>
          </w:tcPr>
          <w:p w14:paraId="6FC3BDEB" w14:textId="2D71EF00" w:rsidR="000931E4" w:rsidRPr="00256BBD" w:rsidRDefault="001743C2" w:rsidP="00B07D86">
            <w:pPr>
              <w:spacing w:line="360" w:lineRule="auto"/>
              <w:ind w:firstLine="480"/>
              <w:jc w:val="center"/>
              <w:rPr>
                <w:rFonts w:eastAsia="Calibri" w:cs="Times New Roman"/>
                <w:i/>
                <w:iCs/>
              </w:rPr>
            </w:pPr>
            <m:oMathPara>
              <m:oMathParaPr>
                <m:jc m:val="left"/>
              </m:oMathParaPr>
              <m:oMath>
                <m:r>
                  <w:rPr>
                    <w:rFonts w:ascii="Cambria Math" w:hAnsi="Cambria Math" w:cs="Times New Roman"/>
                  </w:rPr>
                  <m:t>IEC=</m:t>
                </m:r>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NaOH</m:t>
                    </m:r>
                  </m:sub>
                </m:sSub>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NaOH</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m</m:t>
                    </m:r>
                  </m:e>
                  <m:sub>
                    <m:r>
                      <w:rPr>
                        <w:rFonts w:ascii="Cambria Math" w:hAnsi="Cambria Math" w:cs="Times New Roman"/>
                      </w:rPr>
                      <m:t>dry</m:t>
                    </m:r>
                  </m:sub>
                </m:sSub>
              </m:oMath>
            </m:oMathPara>
          </w:p>
        </w:tc>
        <w:tc>
          <w:tcPr>
            <w:tcW w:w="1933" w:type="dxa"/>
            <w:shd w:val="clear" w:color="000000" w:fill="FFFFFF"/>
            <w:tcMar>
              <w:left w:w="108" w:type="dxa"/>
              <w:right w:w="108" w:type="dxa"/>
            </w:tcMar>
            <w:vAlign w:val="center"/>
          </w:tcPr>
          <w:p w14:paraId="4359E538" w14:textId="2FF0A430" w:rsidR="000931E4"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5</w:t>
            </w:r>
            <w:r w:rsidRPr="00256BBD">
              <w:rPr>
                <w:rFonts w:eastAsia="Times New Roman" w:cs="Times New Roman"/>
              </w:rPr>
              <w:t>)</w:t>
            </w:r>
          </w:p>
        </w:tc>
      </w:tr>
    </w:tbl>
    <w:p w14:paraId="33EFEC62" w14:textId="4D07E791" w:rsidR="000931E4" w:rsidRPr="00256BBD" w:rsidRDefault="00655C05" w:rsidP="00655C05">
      <w:pPr>
        <w:spacing w:line="360" w:lineRule="auto"/>
        <w:ind w:firstLineChars="0" w:firstLine="0"/>
        <w:rPr>
          <w:rFonts w:eastAsia="Times New Roman" w:cs="Times New Roman"/>
        </w:rPr>
      </w:pPr>
      <w:r>
        <w:rPr>
          <w:rFonts w:eastAsiaTheme="minorEastAsia" w:cs="Times New Roman"/>
        </w:rPr>
        <w:t>w</w:t>
      </w:r>
      <w:r w:rsidRPr="00655C05">
        <w:rPr>
          <w:rFonts w:eastAsia="Cambria Math" w:cs="Times New Roman"/>
        </w:rPr>
        <w:t>here</w:t>
      </w:r>
      <w:r w:rsidRPr="00256BBD">
        <w:rPr>
          <w:rFonts w:ascii="Cambria Math" w:eastAsia="Cambria Math" w:hAnsi="Cambria Math" w:cs="Cambria Math"/>
        </w:rPr>
        <w:t xml:space="preserve"> </w:t>
      </w:r>
      <w:r w:rsidR="00256BBD" w:rsidRPr="00256BBD">
        <w:rPr>
          <w:rFonts w:ascii="Cambria Math" w:eastAsia="Cambria Math" w:hAnsi="Cambria Math" w:cs="Cambria Math"/>
        </w:rPr>
        <w:t>𝑉</w:t>
      </w:r>
      <w:r w:rsidR="00256BBD" w:rsidRPr="00256BBD">
        <w:rPr>
          <w:rFonts w:ascii="Cambria Math" w:eastAsia="Cambria Math" w:hAnsi="Cambria Math" w:cs="Cambria Math"/>
          <w:vertAlign w:val="subscript"/>
        </w:rPr>
        <w:t>𝑁𝑎𝑂𝐻</w:t>
      </w:r>
      <w:r w:rsidR="00256BBD" w:rsidRPr="00256BBD">
        <w:rPr>
          <w:rFonts w:eastAsia="Times New Roman" w:cs="Times New Roman"/>
        </w:rPr>
        <w:t xml:space="preserve"> is the consumed volume of NaOH solution; </w:t>
      </w:r>
      <w:r w:rsidR="00256BBD" w:rsidRPr="00256BBD">
        <w:rPr>
          <w:rFonts w:ascii="Cambria Math" w:eastAsia="Cambria Math" w:hAnsi="Cambria Math" w:cs="Cambria Math"/>
        </w:rPr>
        <w:t>𝐶</w:t>
      </w:r>
      <w:r w:rsidR="00256BBD" w:rsidRPr="00256BBD">
        <w:rPr>
          <w:rFonts w:ascii="Cambria Math" w:eastAsia="Cambria Math" w:hAnsi="Cambria Math" w:cs="Cambria Math"/>
          <w:vertAlign w:val="subscript"/>
        </w:rPr>
        <w:t>𝑁𝑎𝑂𝐻</w:t>
      </w:r>
      <w:r w:rsidR="00256BBD" w:rsidRPr="00256BBD">
        <w:rPr>
          <w:rFonts w:eastAsia="Times New Roman" w:cs="Times New Roman"/>
        </w:rPr>
        <w:t xml:space="preserve"> is the concentration of NaOH</w:t>
      </w:r>
      <w:r w:rsidR="00256BBD" w:rsidRPr="00256BBD">
        <w:rPr>
          <w:rFonts w:cs="Times New Roman"/>
        </w:rPr>
        <w:t xml:space="preserve"> </w:t>
      </w:r>
      <w:r w:rsidRPr="00256BBD">
        <w:rPr>
          <w:rFonts w:cs="Times New Roman"/>
        </w:rPr>
        <w:t>(</w:t>
      </w:r>
      <w:r w:rsidR="00256BBD" w:rsidRPr="00256BBD">
        <w:rPr>
          <w:rFonts w:cs="Times New Roman"/>
        </w:rPr>
        <w:t>0.1 M</w:t>
      </w:r>
      <w:r w:rsidRPr="00256BBD">
        <w:rPr>
          <w:rFonts w:cs="Times New Roman"/>
        </w:rPr>
        <w:t>)</w:t>
      </w:r>
      <w:r w:rsidR="00256BBD" w:rsidRPr="00256BBD">
        <w:rPr>
          <w:rFonts w:cs="Times New Roman"/>
        </w:rPr>
        <w:t>;</w:t>
      </w:r>
      <w:r w:rsidR="00256BBD" w:rsidRPr="00256BBD">
        <w:rPr>
          <w:rFonts w:eastAsia="Times New Roman" w:cs="Times New Roman"/>
        </w:rPr>
        <w:t xml:space="preserve"> </w:t>
      </w:r>
      <w:r w:rsidR="00256BBD" w:rsidRPr="00256BBD">
        <w:rPr>
          <w:rFonts w:ascii="Cambria Math" w:eastAsia="Cambria Math" w:hAnsi="Cambria Math" w:cs="Cambria Math"/>
        </w:rPr>
        <w:t>𝑚</w:t>
      </w:r>
      <w:r w:rsidR="00256BBD" w:rsidRPr="00256BBD">
        <w:rPr>
          <w:rFonts w:eastAsia="Times New Roman" w:cs="Times New Roman"/>
        </w:rPr>
        <w:t xml:space="preserve"> is the mass of the sample at the dried state. </w:t>
      </w:r>
      <w:r w:rsidRPr="00256BBD">
        <w:rPr>
          <w:rFonts w:eastAsia="Times New Roman" w:cs="Times New Roman"/>
        </w:rPr>
        <w:t>Each</w:t>
      </w:r>
      <w:r w:rsidR="00256BBD" w:rsidRPr="00256BBD">
        <w:rPr>
          <w:rFonts w:eastAsia="Times New Roman" w:cs="Times New Roman"/>
        </w:rPr>
        <w:t xml:space="preserve"> sample was tested </w:t>
      </w:r>
      <w:r w:rsidRPr="00256BBD">
        <w:rPr>
          <w:rFonts w:eastAsia="Times New Roman" w:cs="Times New Roman"/>
        </w:rPr>
        <w:lastRenderedPageBreak/>
        <w:t>thrice</w:t>
      </w:r>
      <w:r w:rsidR="00256BBD" w:rsidRPr="00256BBD">
        <w:rPr>
          <w:rFonts w:eastAsia="Times New Roman" w:cs="Times New Roman"/>
        </w:rPr>
        <w:t xml:space="preserve"> to </w:t>
      </w:r>
      <w:r w:rsidR="00974B47" w:rsidRPr="00256BBD">
        <w:rPr>
          <w:rFonts w:eastAsia="Times New Roman" w:cs="Times New Roman"/>
        </w:rPr>
        <w:t xml:space="preserve">obtain </w:t>
      </w:r>
      <w:r w:rsidR="00256BBD" w:rsidRPr="00256BBD">
        <w:rPr>
          <w:rFonts w:eastAsia="Times New Roman" w:cs="Times New Roman"/>
        </w:rPr>
        <w:t>the average values.</w:t>
      </w:r>
    </w:p>
    <w:p w14:paraId="0A4105D7" w14:textId="78C494A8" w:rsidR="00940FD5" w:rsidRPr="00256BBD" w:rsidRDefault="001743C2" w:rsidP="007C34E5">
      <w:pPr>
        <w:pStyle w:val="2"/>
        <w:spacing w:before="156"/>
        <w:rPr>
          <w:rFonts w:cs="Times New Roman"/>
        </w:rPr>
      </w:pPr>
      <w:bookmarkStart w:id="52" w:name="_Toc140000923"/>
      <w:bookmarkStart w:id="53" w:name="_Toc140003160"/>
      <w:bookmarkStart w:id="54" w:name="_Toc145686487"/>
      <w:r w:rsidRPr="00256BBD">
        <w:rPr>
          <w:rFonts w:cs="Times New Roman"/>
        </w:rPr>
        <w:t>1.</w:t>
      </w:r>
      <w:r w:rsidR="002C5FC2" w:rsidRPr="00256BBD">
        <w:rPr>
          <w:rFonts w:cs="Times New Roman"/>
        </w:rPr>
        <w:t>4</w:t>
      </w:r>
      <w:r w:rsidRPr="00256BBD">
        <w:rPr>
          <w:rFonts w:cs="Times New Roman"/>
        </w:rPr>
        <w:t>.3</w:t>
      </w:r>
      <w:r w:rsidR="00714422" w:rsidRPr="00256BBD">
        <w:rPr>
          <w:rFonts w:cs="Times New Roman"/>
        </w:rPr>
        <w:t xml:space="preserve"> </w:t>
      </w:r>
      <w:r w:rsidRPr="00256BBD">
        <w:rPr>
          <w:rFonts w:cs="Times New Roman"/>
        </w:rPr>
        <w:t xml:space="preserve">Membrane </w:t>
      </w:r>
      <w:r w:rsidR="00B43109" w:rsidRPr="00256BBD">
        <w:rPr>
          <w:rFonts w:cs="Times New Roman"/>
        </w:rPr>
        <w:t>p</w:t>
      </w:r>
      <w:r w:rsidRPr="00256BBD">
        <w:rPr>
          <w:rFonts w:cs="Times New Roman"/>
        </w:rPr>
        <w:t xml:space="preserve">otential and </w:t>
      </w:r>
      <w:r w:rsidR="00B43109" w:rsidRPr="00256BBD">
        <w:rPr>
          <w:rFonts w:cs="Times New Roman"/>
        </w:rPr>
        <w:t>t</w:t>
      </w:r>
      <w:r w:rsidRPr="00256BBD">
        <w:rPr>
          <w:rFonts w:cs="Times New Roman"/>
        </w:rPr>
        <w:t xml:space="preserve">ransference </w:t>
      </w:r>
      <w:r w:rsidR="00B43109" w:rsidRPr="00256BBD">
        <w:rPr>
          <w:rFonts w:cs="Times New Roman"/>
        </w:rPr>
        <w:t>n</w:t>
      </w:r>
      <w:r w:rsidRPr="00256BBD">
        <w:rPr>
          <w:rFonts w:cs="Times New Roman"/>
        </w:rPr>
        <w:t>umber</w:t>
      </w:r>
      <w:bookmarkEnd w:id="52"/>
      <w:bookmarkEnd w:id="53"/>
      <w:bookmarkEnd w:id="54"/>
    </w:p>
    <w:p w14:paraId="7B7A7B44" w14:textId="11C466B5" w:rsidR="006776BC" w:rsidRPr="00256BBD" w:rsidRDefault="001743C2" w:rsidP="00C5370A">
      <w:pPr>
        <w:spacing w:line="360" w:lineRule="auto"/>
        <w:ind w:firstLine="480"/>
        <w:rPr>
          <w:rFonts w:eastAsiaTheme="minorEastAsia" w:cs="Times New Roman"/>
        </w:rPr>
      </w:pPr>
      <w:r w:rsidRPr="00256BBD">
        <w:rPr>
          <w:rFonts w:eastAsiaTheme="minorEastAsia" w:cs="Times New Roman"/>
        </w:rPr>
        <w:t xml:space="preserve">The membrane sample was immersed in </w:t>
      </w:r>
      <w:r w:rsidR="00B92BEC" w:rsidRPr="00256BBD">
        <w:rPr>
          <w:rFonts w:eastAsiaTheme="minorEastAsia" w:cs="Times New Roman"/>
        </w:rPr>
        <w:t xml:space="preserve">0.01 M </w:t>
      </w:r>
      <w:proofErr w:type="spellStart"/>
      <w:r w:rsidR="00B92BEC" w:rsidRPr="00256BBD">
        <w:rPr>
          <w:rFonts w:eastAsiaTheme="minorEastAsia" w:cs="Times New Roman"/>
        </w:rPr>
        <w:t>KCl</w:t>
      </w:r>
      <w:proofErr w:type="spellEnd"/>
      <w:r w:rsidR="00B92BEC" w:rsidRPr="00256BBD">
        <w:rPr>
          <w:rFonts w:eastAsiaTheme="minorEastAsia" w:cs="Times New Roman"/>
        </w:rPr>
        <w:t xml:space="preserve"> for 12 h</w:t>
      </w:r>
      <w:r w:rsidR="00AC7706" w:rsidRPr="00256BBD">
        <w:rPr>
          <w:rFonts w:eastAsiaTheme="minorEastAsia" w:cs="Times New Roman"/>
        </w:rPr>
        <w:t>,</w:t>
      </w:r>
      <w:r w:rsidR="00B92BEC" w:rsidRPr="00256BBD">
        <w:rPr>
          <w:rFonts w:eastAsiaTheme="minorEastAsia" w:cs="Times New Roman"/>
        </w:rPr>
        <w:t xml:space="preserve"> and then the membrane potential was tested using a two-compartment cell. 30 mL of 0.1 M </w:t>
      </w:r>
      <w:proofErr w:type="spellStart"/>
      <w:r w:rsidR="00B92BEC" w:rsidRPr="00256BBD">
        <w:rPr>
          <w:rFonts w:eastAsiaTheme="minorEastAsia" w:cs="Times New Roman"/>
        </w:rPr>
        <w:t>KCl</w:t>
      </w:r>
      <w:proofErr w:type="spellEnd"/>
      <w:r w:rsidR="00B92BEC" w:rsidRPr="00256BBD">
        <w:rPr>
          <w:rFonts w:eastAsiaTheme="minorEastAsia" w:cs="Times New Roman"/>
        </w:rPr>
        <w:t xml:space="preserve"> </w:t>
      </w:r>
      <w:r w:rsidR="00FC685F" w:rsidRPr="00256BBD">
        <w:rPr>
          <w:rFonts w:eastAsiaTheme="minorEastAsia" w:cs="Times New Roman"/>
        </w:rPr>
        <w:t>(solution 1)</w:t>
      </w:r>
      <w:r w:rsidR="00BB4883" w:rsidRPr="00256BBD">
        <w:rPr>
          <w:rFonts w:eastAsiaTheme="minorEastAsia" w:cs="Times New Roman"/>
        </w:rPr>
        <w:t xml:space="preserve"> </w:t>
      </w:r>
      <w:r w:rsidR="00B92BEC" w:rsidRPr="00256BBD">
        <w:rPr>
          <w:rFonts w:eastAsiaTheme="minorEastAsia" w:cs="Times New Roman"/>
        </w:rPr>
        <w:t>and 0.</w:t>
      </w:r>
      <w:r w:rsidR="00FC685F" w:rsidRPr="00256BBD">
        <w:rPr>
          <w:rFonts w:eastAsiaTheme="minorEastAsia" w:cs="Times New Roman"/>
        </w:rPr>
        <w:t>0</w:t>
      </w:r>
      <w:r w:rsidR="00B92BEC" w:rsidRPr="00256BBD">
        <w:rPr>
          <w:rFonts w:eastAsiaTheme="minorEastAsia" w:cs="Times New Roman"/>
        </w:rPr>
        <w:t xml:space="preserve">1 M </w:t>
      </w:r>
      <w:proofErr w:type="spellStart"/>
      <w:r w:rsidR="00B92BEC" w:rsidRPr="00256BBD">
        <w:rPr>
          <w:rFonts w:eastAsiaTheme="minorEastAsia" w:cs="Times New Roman"/>
        </w:rPr>
        <w:t>KCl</w:t>
      </w:r>
      <w:proofErr w:type="spellEnd"/>
      <w:r w:rsidR="00B92BEC" w:rsidRPr="00256BBD">
        <w:rPr>
          <w:rFonts w:eastAsiaTheme="minorEastAsia" w:cs="Times New Roman"/>
        </w:rPr>
        <w:t xml:space="preserve"> </w:t>
      </w:r>
      <w:r w:rsidR="00FC685F" w:rsidRPr="00256BBD">
        <w:rPr>
          <w:rFonts w:eastAsiaTheme="minorEastAsia" w:cs="Times New Roman"/>
        </w:rPr>
        <w:t>(solution 2)</w:t>
      </w:r>
      <w:r w:rsidR="00B92BEC" w:rsidRPr="00256BBD">
        <w:rPr>
          <w:rFonts w:eastAsiaTheme="minorEastAsia" w:cs="Times New Roman"/>
        </w:rPr>
        <w:t xml:space="preserve"> were added to the two compartments. </w:t>
      </w:r>
      <w:r w:rsidR="00193D16" w:rsidRPr="00256BBD">
        <w:rPr>
          <w:rFonts w:eastAsiaTheme="minorEastAsia" w:cs="Times New Roman"/>
        </w:rPr>
        <w:t>The membrane potential</w:t>
      </w:r>
      <w:r w:rsidR="003F4608" w:rsidRPr="00256BBD">
        <w:rPr>
          <w:rFonts w:eastAsiaTheme="minorEastAsia" w:cs="Times New Roman"/>
        </w:rPr>
        <w:t xml:space="preserve"> (E</w:t>
      </w:r>
      <w:r w:rsidR="003F4608" w:rsidRPr="00256BBD">
        <w:rPr>
          <w:rFonts w:eastAsiaTheme="minorEastAsia" w:cs="Times New Roman"/>
          <w:vertAlign w:val="subscript"/>
        </w:rPr>
        <w:t>m</w:t>
      </w:r>
      <w:r w:rsidR="003F4608" w:rsidRPr="00256BBD">
        <w:rPr>
          <w:rFonts w:eastAsiaTheme="minorEastAsia" w:cs="Times New Roman"/>
        </w:rPr>
        <w:t>)</w:t>
      </w:r>
      <w:r w:rsidR="00B43109" w:rsidRPr="00256BBD">
        <w:rPr>
          <w:rFonts w:eastAsiaTheme="minorEastAsia" w:cs="Times New Roman"/>
        </w:rPr>
        <w:t>,</w:t>
      </w:r>
      <w:r w:rsidR="00193D16" w:rsidRPr="00256BBD">
        <w:rPr>
          <w:rFonts w:eastAsiaTheme="minorEastAsia" w:cs="Times New Roman"/>
        </w:rPr>
        <w:t xml:space="preserve"> the potential value at zero current on </w:t>
      </w:r>
      <w:r w:rsidR="00BB619B" w:rsidRPr="00256BBD">
        <w:rPr>
          <w:rFonts w:eastAsiaTheme="minorEastAsia" w:cs="Times New Roman"/>
        </w:rPr>
        <w:t xml:space="preserve">the </w:t>
      </w:r>
      <w:r w:rsidR="00496577" w:rsidRPr="00256BBD">
        <w:rPr>
          <w:rFonts w:eastAsiaTheme="minorEastAsia" w:cs="Times New Roman"/>
        </w:rPr>
        <w:t>current</w:t>
      </w:r>
      <w:r w:rsidR="00B43109" w:rsidRPr="00256BBD">
        <w:rPr>
          <w:rFonts w:eastAsiaTheme="minorEastAsia" w:cs="Times New Roman"/>
        </w:rPr>
        <w:t xml:space="preserve">– </w:t>
      </w:r>
      <w:r w:rsidR="00496577" w:rsidRPr="00256BBD">
        <w:rPr>
          <w:rFonts w:eastAsiaTheme="minorEastAsia" w:cs="Times New Roman"/>
        </w:rPr>
        <w:t>voltage</w:t>
      </w:r>
      <w:r w:rsidR="00193D16" w:rsidRPr="00256BBD">
        <w:rPr>
          <w:rFonts w:eastAsiaTheme="minorEastAsia" w:cs="Times New Roman"/>
        </w:rPr>
        <w:t xml:space="preserve"> </w:t>
      </w:r>
      <w:r w:rsidR="00B43109" w:rsidRPr="00256BBD">
        <w:rPr>
          <w:rFonts w:eastAsiaTheme="minorEastAsia" w:cs="Times New Roman"/>
        </w:rPr>
        <w:t xml:space="preserve">(I–V) </w:t>
      </w:r>
      <w:r w:rsidR="00193D16" w:rsidRPr="00256BBD">
        <w:rPr>
          <w:rFonts w:eastAsiaTheme="minorEastAsia" w:cs="Times New Roman"/>
        </w:rPr>
        <w:t xml:space="preserve">curve, was recorded </w:t>
      </w:r>
      <w:r w:rsidR="003F4608" w:rsidRPr="00256BBD">
        <w:rPr>
          <w:rFonts w:eastAsiaTheme="minorEastAsia" w:cs="Times New Roman"/>
        </w:rPr>
        <w:t xml:space="preserve">in </w:t>
      </w:r>
      <w:r w:rsidRPr="00256BBD">
        <w:rPr>
          <w:rFonts w:eastAsia="等线" w:cs="Times New Roman"/>
        </w:rPr>
        <w:t xml:space="preserve">the linear sweeping mode using </w:t>
      </w:r>
      <w:r w:rsidR="00193D16" w:rsidRPr="00256BBD">
        <w:rPr>
          <w:rFonts w:eastAsiaTheme="minorEastAsia" w:cs="Times New Roman"/>
        </w:rPr>
        <w:t xml:space="preserve">an electrochemical workstation (PARSTAT 4000A, Princeton) </w:t>
      </w:r>
      <w:r w:rsidR="003F4608" w:rsidRPr="00256BBD">
        <w:rPr>
          <w:rFonts w:eastAsiaTheme="minorEastAsia" w:cs="Times New Roman"/>
        </w:rPr>
        <w:t>with</w:t>
      </w:r>
      <w:r w:rsidR="00193D16" w:rsidRPr="00256BBD">
        <w:rPr>
          <w:rFonts w:eastAsiaTheme="minorEastAsia" w:cs="Times New Roman"/>
        </w:rPr>
        <w:t xml:space="preserve"> </w:t>
      </w:r>
      <w:r w:rsidR="003F4608" w:rsidRPr="00256BBD">
        <w:rPr>
          <w:rFonts w:eastAsiaTheme="minorEastAsia" w:cs="Times New Roman"/>
        </w:rPr>
        <w:t>a pair of Ag/AgCl electrodes. The transport number (t</w:t>
      </w:r>
      <w:r w:rsidR="003F4608" w:rsidRPr="00256BBD">
        <w:rPr>
          <w:rFonts w:eastAsiaTheme="minorEastAsia" w:cs="Times New Roman"/>
          <w:vertAlign w:val="subscript"/>
        </w:rPr>
        <w:t>+</w:t>
      </w:r>
      <w:r w:rsidR="003F4608" w:rsidRPr="00256BBD">
        <w:rPr>
          <w:rFonts w:eastAsiaTheme="minorEastAsia" w:cs="Times New Roman"/>
        </w:rPr>
        <w:t xml:space="preserve">) was calculated using the Goldman–Hodgkins–Katz </w:t>
      </w:r>
      <w:r w:rsidR="00E414D8" w:rsidRPr="00256BBD">
        <w:rPr>
          <w:rFonts w:eastAsiaTheme="minorEastAsia" w:cs="Times New Roman"/>
        </w:rPr>
        <w:t>E</w:t>
      </w:r>
      <w:r w:rsidR="003F4608" w:rsidRPr="00256BBD">
        <w:rPr>
          <w:rFonts w:eastAsiaTheme="minorEastAsia" w:cs="Times New Roman"/>
        </w:rPr>
        <w:t>quation as follows:</w:t>
      </w:r>
      <w:r w:rsidR="00F365FF" w:rsidRPr="00256BBD">
        <w:rPr>
          <w:rFonts w:eastAsia="Times New Roman" w:cs="Times New Roman"/>
        </w:rPr>
        <w:fldChar w:fldCharType="begin">
          <w:fldData xml:space="preserve">PEVuZE5vdGU+PENpdGU+PEF1dGhvcj5XdTwvQXV0aG9yPjxZZWFyPjIwMjM8L1llYXI+PFJlY051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</w:fldData>
        </w:fldChar>
      </w:r>
      <w:r w:rsidR="00336EC4">
        <w:rPr>
          <w:rFonts w:eastAsia="Times New Roman" w:cs="Times New Roman"/>
        </w:rPr>
        <w:instrText xml:space="preserve"> ADDIN EN.CITE </w:instrText>
      </w:r>
      <w:r w:rsidR="00336EC4">
        <w:rPr>
          <w:rFonts w:eastAsia="Times New Roman" w:cs="Times New Roman"/>
        </w:rPr>
        <w:fldChar w:fldCharType="begin">
          <w:fldData xml:space="preserve">PEVuZE5vdGU+PENpdGU+PEF1dGhvcj5XdTwvQXV0aG9yPjxZZWFyPjIwMjM8L1llYXI+PFJlY051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</w:fldData>
        </w:fldChar>
      </w:r>
      <w:r w:rsidR="00336EC4">
        <w:rPr>
          <w:rFonts w:eastAsia="Times New Roman" w:cs="Times New Roman"/>
        </w:rPr>
        <w:instrText xml:space="preserve"> ADDIN EN.CITE.DATA </w:instrText>
      </w:r>
      <w:r w:rsidR="00336EC4">
        <w:rPr>
          <w:rFonts w:eastAsia="Times New Roman" w:cs="Times New Roman"/>
        </w:rPr>
      </w:r>
      <w:r w:rsidR="00336EC4">
        <w:rPr>
          <w:rFonts w:eastAsia="Times New Roman" w:cs="Times New Roman"/>
        </w:rPr>
        <w:fldChar w:fldCharType="end"/>
      </w:r>
      <w:r w:rsidR="00F365FF" w:rsidRPr="00256BBD">
        <w:rPr>
          <w:rFonts w:eastAsia="Times New Roman" w:cs="Times New Roman"/>
        </w:rPr>
      </w:r>
      <w:r w:rsidR="00F365FF" w:rsidRPr="00256BBD">
        <w:rPr>
          <w:rFonts w:eastAsia="Times New Roman" w:cs="Times New Roman"/>
        </w:rPr>
        <w:fldChar w:fldCharType="separate"/>
      </w:r>
      <w:r w:rsidR="00A17EFD" w:rsidRPr="00256BBD">
        <w:rPr>
          <w:rFonts w:eastAsia="Times New Roman" w:cs="Times New Roman"/>
          <w:noProof/>
          <w:vertAlign w:val="superscript"/>
        </w:rPr>
        <w:t>4</w:t>
      </w:r>
      <w:r w:rsidR="00F365FF" w:rsidRPr="00256BBD">
        <w:rPr>
          <w:rFonts w:eastAsia="Times New Roman" w:cs="Times New Roman"/>
        </w:rPr>
        <w:fldChar w:fldCharType="end"/>
      </w:r>
    </w:p>
    <w:tbl>
      <w:tblPr>
        <w:tblW w:w="0" w:type="auto"/>
        <w:tblCellMar>
          <w:left w:w="10" w:type="dxa"/>
          <w:right w:w="10" w:type="dxa"/>
        </w:tblCellMar>
        <w:tblLook w:val="04A0" w:firstRow="1" w:lastRow="0" w:firstColumn="1" w:lastColumn="0" w:noHBand="0" w:noVBand="1"/>
      </w:tblPr>
      <w:tblGrid>
        <w:gridCol w:w="6473"/>
        <w:gridCol w:w="1833"/>
      </w:tblGrid>
      <w:tr w:rsidR="00B35C5B" w14:paraId="3D6ED313" w14:textId="77777777" w:rsidTr="00BB4883">
        <w:trPr>
          <w:trHeight w:val="1"/>
        </w:trPr>
        <w:tc>
          <w:tcPr>
            <w:tcW w:w="7083" w:type="dxa"/>
            <w:shd w:val="clear" w:color="000000" w:fill="FFFFFF"/>
            <w:tcMar>
              <w:left w:w="108" w:type="dxa"/>
              <w:right w:w="108" w:type="dxa"/>
            </w:tcMar>
            <w:vAlign w:val="center"/>
          </w:tcPr>
          <w:p w14:paraId="0B79F8AB" w14:textId="577B994B" w:rsidR="003F4608" w:rsidRPr="00256BBD" w:rsidRDefault="00000000" w:rsidP="00202217">
            <w:pPr>
              <w:spacing w:line="360" w:lineRule="auto"/>
              <w:ind w:firstLine="480"/>
              <w:jc w:val="center"/>
              <w:rPr>
                <w:rFonts w:eastAsia="Calibri" w:cs="Times New Roman"/>
                <w:i/>
                <w:iCs/>
              </w:rPr>
            </w:pPr>
            <m:oMathPara>
              <m:oMathParaPr>
                <m:jc m:val="left"/>
              </m:oMathPara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t>
                    </m:r>
                  </m:sub>
                </m:sSub>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2</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m:t>
                        </m:r>
                      </m:sub>
                    </m:sSub>
                    <m:r>
                      <w:rPr>
                        <w:rFonts w:ascii="Cambria Math" w:hAnsi="Cambria Math" w:cs="Times New Roman"/>
                      </w:rPr>
                      <m:t>-1</m:t>
                    </m:r>
                  </m:e>
                </m:d>
                <m:r>
                  <w:rPr>
                    <w:rFonts w:ascii="Cambria Math" w:hAnsi="Cambria Math" w:cs="Times New Roman"/>
                  </w:rPr>
                  <m:t>RT/F×</m:t>
                </m:r>
                <m:r>
                  <m:rPr>
                    <m:sty m:val="p"/>
                  </m:rPr>
                  <w:rPr>
                    <w:rFonts w:ascii="Cambria Math" w:hAnsi="Cambria Math" w:cs="Times New Roman"/>
                  </w:rPr>
                  <m:t>ln⁡</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γ</m:t>
                    </m:r>
                  </m:e>
                  <m:sub>
                    <m:r>
                      <w:rPr>
                        <w:rFonts w:ascii="Cambria Math" w:hAnsi="Cambria Math" w:cs="Times New Roman"/>
                      </w:rPr>
                      <m:t>1</m:t>
                    </m:r>
                  </m:sub>
                </m:sSub>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γ</m:t>
                    </m:r>
                  </m:e>
                  <m:sub>
                    <m:r>
                      <w:rPr>
                        <w:rFonts w:ascii="Cambria Math" w:hAnsi="Cambria Math" w:cs="Times New Roman"/>
                      </w:rPr>
                      <m:t>2</m:t>
                    </m:r>
                  </m:sub>
                </m:sSub>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2</m:t>
                    </m:r>
                  </m:sub>
                </m:sSub>
                <m:r>
                  <w:rPr>
                    <w:rFonts w:ascii="Cambria Math" w:hAnsi="Cambria Math" w:cs="Times New Roman"/>
                  </w:rPr>
                  <m:t>)</m:t>
                </m:r>
              </m:oMath>
            </m:oMathPara>
          </w:p>
        </w:tc>
        <w:tc>
          <w:tcPr>
            <w:tcW w:w="1933" w:type="dxa"/>
            <w:shd w:val="clear" w:color="000000" w:fill="FFFFFF"/>
            <w:tcMar>
              <w:left w:w="108" w:type="dxa"/>
              <w:right w:w="108" w:type="dxa"/>
            </w:tcMar>
            <w:vAlign w:val="center"/>
          </w:tcPr>
          <w:p w14:paraId="61455F88" w14:textId="50480BE5" w:rsidR="003F4608"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6</w:t>
            </w:r>
            <w:r w:rsidRPr="00256BBD">
              <w:rPr>
                <w:rFonts w:eastAsia="Times New Roman" w:cs="Times New Roman"/>
              </w:rPr>
              <w:t>)</w:t>
            </w:r>
          </w:p>
        </w:tc>
      </w:tr>
    </w:tbl>
    <w:p w14:paraId="25821679" w14:textId="683FAB75" w:rsidR="00940FD5" w:rsidRPr="00256BBD" w:rsidRDefault="00256BBD" w:rsidP="002701A5">
      <w:pPr>
        <w:spacing w:line="360" w:lineRule="auto"/>
        <w:ind w:firstLineChars="0" w:firstLine="0"/>
        <w:rPr>
          <w:rFonts w:eastAsia="Times New Roman" w:cs="Times New Roman"/>
        </w:rPr>
      </w:pPr>
      <w:r w:rsidRPr="00256BBD">
        <w:rPr>
          <w:rFonts w:eastAsia="Times New Roman" w:cs="Times New Roman"/>
        </w:rPr>
        <w:t>where</w:t>
      </w:r>
      <w:r w:rsidR="00EA1CBB" w:rsidRPr="00256BBD">
        <w:rPr>
          <w:rFonts w:eastAsia="Times New Roman" w:cs="Times New Roman"/>
        </w:rPr>
        <w:t xml:space="preserve"> </w:t>
      </w:r>
      <w:r w:rsidR="00EA1CBB" w:rsidRPr="00256BBD">
        <w:rPr>
          <w:rFonts w:eastAsia="Times New Roman" w:cs="Times New Roman"/>
          <w:i/>
          <w:iCs/>
        </w:rPr>
        <w:t>R</w:t>
      </w:r>
      <w:r w:rsidR="003F4608" w:rsidRPr="00256BBD">
        <w:rPr>
          <w:rFonts w:eastAsia="Times New Roman" w:cs="Times New Roman"/>
        </w:rPr>
        <w:t xml:space="preserve">, </w:t>
      </w:r>
      <w:r w:rsidR="00EA1CBB" w:rsidRPr="00256BBD">
        <w:rPr>
          <w:rFonts w:eastAsia="Times New Roman" w:cs="Times New Roman"/>
          <w:i/>
          <w:iCs/>
        </w:rPr>
        <w:t>F</w:t>
      </w:r>
      <w:r w:rsidR="003F4608" w:rsidRPr="00256BBD">
        <w:rPr>
          <w:rFonts w:eastAsia="Times New Roman" w:cs="Times New Roman"/>
        </w:rPr>
        <w:t xml:space="preserve">, </w:t>
      </w:r>
      <w:r w:rsidR="00F52A6C" w:rsidRPr="00256BBD">
        <w:rPr>
          <w:rFonts w:eastAsia="Times New Roman" w:cs="Times New Roman"/>
        </w:rPr>
        <w:t xml:space="preserve">and </w:t>
      </w:r>
      <w:r w:rsidR="00EA1CBB" w:rsidRPr="00256BBD">
        <w:rPr>
          <w:rFonts w:eastAsia="Times New Roman" w:cs="Times New Roman"/>
          <w:i/>
          <w:iCs/>
        </w:rPr>
        <w:t>T</w:t>
      </w:r>
      <w:r w:rsidR="00EA1CBB" w:rsidRPr="00256BBD">
        <w:rPr>
          <w:rFonts w:eastAsia="Times New Roman" w:cs="Times New Roman"/>
        </w:rPr>
        <w:t xml:space="preserve"> </w:t>
      </w:r>
      <w:r w:rsidR="003F4608" w:rsidRPr="00256BBD">
        <w:rPr>
          <w:rFonts w:eastAsia="Times New Roman" w:cs="Times New Roman"/>
        </w:rPr>
        <w:t>are</w:t>
      </w:r>
      <w:r w:rsidRPr="00256BBD">
        <w:rPr>
          <w:rFonts w:eastAsia="Times New Roman" w:cs="Times New Roman"/>
        </w:rPr>
        <w:t xml:space="preserve"> the gas constant,</w:t>
      </w:r>
      <w:r w:rsidR="003F4608" w:rsidRPr="00256BBD">
        <w:rPr>
          <w:rFonts w:eastAsia="Times New Roman" w:cs="Times New Roman"/>
        </w:rPr>
        <w:t xml:space="preserve"> Faraday constant, </w:t>
      </w:r>
      <w:r w:rsidRPr="00256BBD">
        <w:rPr>
          <w:rFonts w:eastAsia="Times New Roman" w:cs="Times New Roman"/>
        </w:rPr>
        <w:t xml:space="preserve">and </w:t>
      </w:r>
      <w:r w:rsidR="003F4608" w:rsidRPr="00256BBD">
        <w:rPr>
          <w:rFonts w:eastAsia="Times New Roman" w:cs="Times New Roman"/>
        </w:rPr>
        <w:t>room temperature, respectively</w:t>
      </w:r>
      <w:r w:rsidRPr="00256BBD">
        <w:rPr>
          <w:rFonts w:eastAsia="Times New Roman" w:cs="Times New Roman"/>
        </w:rPr>
        <w:t>;</w:t>
      </w:r>
      <w:r w:rsidR="003F4608" w:rsidRPr="00256BBD">
        <w:rPr>
          <w:rFonts w:cs="Times New Roman"/>
        </w:rPr>
        <w:t xml:space="preserve"> </w:t>
      </w:r>
      <w:r w:rsidR="00EA1CBB" w:rsidRPr="00256BBD">
        <w:rPr>
          <w:rFonts w:cs="Times New Roman"/>
          <w:i/>
          <w:iCs/>
        </w:rPr>
        <w:t>γ</w:t>
      </w:r>
      <w:r w:rsidR="00EA1CBB" w:rsidRPr="00256BBD">
        <w:rPr>
          <w:rFonts w:eastAsia="Times New Roman" w:cs="Times New Roman"/>
        </w:rPr>
        <w:t xml:space="preserve"> </w:t>
      </w:r>
      <w:r w:rsidR="003F4608" w:rsidRPr="00256BBD">
        <w:rPr>
          <w:rFonts w:eastAsia="Times New Roman" w:cs="Times New Roman"/>
        </w:rPr>
        <w:t xml:space="preserve">and </w:t>
      </w:r>
      <w:r w:rsidR="003F4608" w:rsidRPr="00256BBD">
        <w:rPr>
          <w:rFonts w:eastAsia="Times New Roman" w:cs="Times New Roman"/>
          <w:i/>
          <w:iCs/>
        </w:rPr>
        <w:t>c</w:t>
      </w:r>
      <w:r w:rsidR="003F4608" w:rsidRPr="00256BBD">
        <w:rPr>
          <w:rFonts w:eastAsia="Times New Roman" w:cs="Times New Roman"/>
        </w:rPr>
        <w:t xml:space="preserve"> are </w:t>
      </w:r>
      <w:r w:rsidR="00695DAC">
        <w:rPr>
          <w:rFonts w:eastAsia="Times New Roman" w:cs="Times New Roman"/>
        </w:rPr>
        <w:t xml:space="preserve">the </w:t>
      </w:r>
      <w:r w:rsidR="003F4608" w:rsidRPr="00256BBD">
        <w:rPr>
          <w:rFonts w:eastAsia="Times New Roman" w:cs="Times New Roman"/>
        </w:rPr>
        <w:t>mean activity coefficient and solution concentration, respectively.</w:t>
      </w:r>
    </w:p>
    <w:p w14:paraId="2387A549" w14:textId="59FD5464" w:rsidR="008746D3" w:rsidRPr="00256BBD" w:rsidRDefault="001743C2" w:rsidP="00AA7402">
      <w:pPr>
        <w:pStyle w:val="2"/>
        <w:spacing w:before="156"/>
        <w:rPr>
          <w:rFonts w:cs="Times New Roman"/>
        </w:rPr>
      </w:pPr>
      <w:bookmarkStart w:id="55" w:name="_Toc140000924"/>
      <w:bookmarkStart w:id="56" w:name="_Toc140003161"/>
      <w:bookmarkStart w:id="57" w:name="_Toc145686488"/>
      <w:r w:rsidRPr="00256BBD">
        <w:rPr>
          <w:rFonts w:cs="Times New Roman"/>
        </w:rPr>
        <w:t xml:space="preserve">1.4.4 </w:t>
      </w:r>
      <w:r w:rsidR="00AA7402" w:rsidRPr="00256BBD">
        <w:rPr>
          <w:rFonts w:cs="Times New Roman"/>
        </w:rPr>
        <w:t>Quartz crystal microbalance measurement</w:t>
      </w:r>
      <w:bookmarkEnd w:id="55"/>
      <w:bookmarkEnd w:id="56"/>
      <w:bookmarkEnd w:id="57"/>
    </w:p>
    <w:p w14:paraId="669B6927" w14:textId="597CD772" w:rsidR="00AA7402" w:rsidRPr="00256BBD" w:rsidRDefault="001743C2" w:rsidP="001615CB">
      <w:pPr>
        <w:spacing w:line="360" w:lineRule="auto"/>
        <w:ind w:firstLine="480"/>
        <w:rPr>
          <w:rFonts w:eastAsiaTheme="minorEastAsia" w:cs="Times New Roman"/>
        </w:rPr>
      </w:pPr>
      <w:r w:rsidRPr="00256BBD">
        <w:rPr>
          <w:rFonts w:eastAsiaTheme="minorEastAsia" w:cs="Times New Roman"/>
        </w:rPr>
        <w:t xml:space="preserve">To </w:t>
      </w:r>
      <w:r w:rsidR="008D7812" w:rsidRPr="00256BBD">
        <w:rPr>
          <w:rFonts w:eastAsiaTheme="minorEastAsia" w:cs="Times New Roman"/>
        </w:rPr>
        <w:t xml:space="preserve">examine </w:t>
      </w:r>
      <w:r w:rsidRPr="00256BBD">
        <w:rPr>
          <w:rFonts w:eastAsiaTheme="minorEastAsia" w:cs="Times New Roman"/>
        </w:rPr>
        <w:t xml:space="preserve">the water adsorption </w:t>
      </w:r>
      <w:r w:rsidR="008D7812" w:rsidRPr="00256BBD">
        <w:rPr>
          <w:rFonts w:eastAsiaTheme="minorEastAsia" w:cs="Times New Roman"/>
        </w:rPr>
        <w:t>cap</w:t>
      </w:r>
      <w:r w:rsidRPr="00256BBD">
        <w:rPr>
          <w:rFonts w:eastAsiaTheme="minorEastAsia" w:cs="Times New Roman"/>
        </w:rPr>
        <w:t xml:space="preserve">ability of </w:t>
      </w:r>
      <w:r w:rsidR="007B7FCF" w:rsidRPr="00256BBD">
        <w:rPr>
          <w:rFonts w:eastAsiaTheme="minorEastAsia" w:cs="Times New Roman"/>
        </w:rPr>
        <w:t>M</w:t>
      </w:r>
      <w:r w:rsidRPr="00256BBD">
        <w:rPr>
          <w:rFonts w:eastAsiaTheme="minorEastAsia" w:cs="Times New Roman"/>
        </w:rPr>
        <w:t xml:space="preserve">-CEM </w:t>
      </w:r>
      <w:r w:rsidR="008D7812" w:rsidRPr="00256BBD">
        <w:rPr>
          <w:rFonts w:eastAsiaTheme="minorEastAsia" w:cs="Times New Roman"/>
        </w:rPr>
        <w:t>under</w:t>
      </w:r>
      <w:r w:rsidRPr="00256BBD">
        <w:rPr>
          <w:rFonts w:eastAsiaTheme="minorEastAsia" w:cs="Times New Roman"/>
        </w:rPr>
        <w:t xml:space="preserve"> vary</w:t>
      </w:r>
      <w:r w:rsidR="005B26DF" w:rsidRPr="00256BBD">
        <w:rPr>
          <w:rFonts w:eastAsiaTheme="minorEastAsia" w:cs="Times New Roman"/>
        </w:rPr>
        <w:t>ing</w:t>
      </w:r>
      <w:r w:rsidRPr="00256BBD">
        <w:rPr>
          <w:rFonts w:eastAsiaTheme="minorEastAsia" w:cs="Times New Roman"/>
        </w:rPr>
        <w:t xml:space="preserve"> pH condition</w:t>
      </w:r>
      <w:r w:rsidR="008D7812" w:rsidRPr="00256BBD">
        <w:rPr>
          <w:rFonts w:eastAsiaTheme="minorEastAsia" w:cs="Times New Roman"/>
        </w:rPr>
        <w:t>s</w:t>
      </w:r>
      <w:r w:rsidRPr="00256BBD">
        <w:rPr>
          <w:rFonts w:eastAsiaTheme="minorEastAsia" w:cs="Times New Roman"/>
        </w:rPr>
        <w:t xml:space="preserve">, quartz </w:t>
      </w:r>
      <w:r w:rsidR="00B96255" w:rsidRPr="00256BBD">
        <w:rPr>
          <w:rFonts w:eastAsiaTheme="minorEastAsia" w:cs="Times New Roman"/>
        </w:rPr>
        <w:t>crystal</w:t>
      </w:r>
      <w:r w:rsidRPr="00256BBD">
        <w:rPr>
          <w:rFonts w:eastAsiaTheme="minorEastAsia" w:cs="Times New Roman"/>
        </w:rPr>
        <w:t xml:space="preserve"> microbalance (QCM) measurements were </w:t>
      </w:r>
      <w:r w:rsidR="005B26DF" w:rsidRPr="00256BBD">
        <w:rPr>
          <w:rFonts w:eastAsiaTheme="minorEastAsia" w:cs="Times New Roman"/>
        </w:rPr>
        <w:t>performed</w:t>
      </w:r>
      <w:r w:rsidRPr="00256BBD">
        <w:rPr>
          <w:rFonts w:eastAsiaTheme="minorEastAsia" w:cs="Times New Roman"/>
        </w:rPr>
        <w:t xml:space="preserve"> using </w:t>
      </w:r>
      <w:r w:rsidR="005B26DF" w:rsidRPr="00256BBD">
        <w:rPr>
          <w:rFonts w:eastAsiaTheme="minorEastAsia" w:cs="Times New Roman"/>
        </w:rPr>
        <w:t xml:space="preserve">a </w:t>
      </w:r>
      <w:r w:rsidRPr="00256BBD">
        <w:rPr>
          <w:rFonts w:eastAsiaTheme="minorEastAsia" w:cs="Times New Roman"/>
        </w:rPr>
        <w:t>Q-sense Explorer (</w:t>
      </w:r>
      <w:proofErr w:type="spellStart"/>
      <w:r w:rsidRPr="00256BBD">
        <w:rPr>
          <w:rFonts w:eastAsiaTheme="minorEastAsia" w:cs="Times New Roman"/>
        </w:rPr>
        <w:t>Biolin</w:t>
      </w:r>
      <w:proofErr w:type="spellEnd"/>
      <w:r w:rsidRPr="00256BBD">
        <w:rPr>
          <w:rFonts w:eastAsiaTheme="minorEastAsia" w:cs="Times New Roman"/>
        </w:rPr>
        <w:t xml:space="preserve"> Scientific). </w:t>
      </w:r>
      <w:r w:rsidR="005B26DF" w:rsidRPr="00256BBD">
        <w:rPr>
          <w:rFonts w:eastAsiaTheme="minorEastAsia" w:cs="Times New Roman"/>
        </w:rPr>
        <w:t>The g</w:t>
      </w:r>
      <w:r w:rsidRPr="00256BBD">
        <w:rPr>
          <w:rFonts w:eastAsiaTheme="minorEastAsia" w:cs="Times New Roman"/>
        </w:rPr>
        <w:t xml:space="preserve">old chips were immersed into mixed solvents (DI water: ammonium hydroxide: hydrogen peroxide = 5 v: 1 v: 1 v) </w:t>
      </w:r>
      <w:r w:rsidR="00B43109" w:rsidRPr="00256BBD">
        <w:rPr>
          <w:rFonts w:eastAsiaTheme="minorEastAsia" w:cs="Times New Roman"/>
        </w:rPr>
        <w:t>at</w:t>
      </w:r>
      <w:r w:rsidRPr="00256BBD">
        <w:rPr>
          <w:rFonts w:eastAsiaTheme="minorEastAsia" w:cs="Times New Roman"/>
        </w:rPr>
        <w:t xml:space="preserve"> 75 ℃ for 15 min</w:t>
      </w:r>
      <w:r w:rsidR="001615CB" w:rsidRPr="00256BBD">
        <w:rPr>
          <w:rFonts w:eastAsiaTheme="minorEastAsia" w:cs="Times New Roman"/>
        </w:rPr>
        <w:t xml:space="preserve"> and </w:t>
      </w:r>
      <w:r w:rsidR="00B96255" w:rsidRPr="00256BBD">
        <w:rPr>
          <w:rFonts w:eastAsiaTheme="minorEastAsia" w:cs="Times New Roman"/>
        </w:rPr>
        <w:t>dried</w:t>
      </w:r>
      <w:r w:rsidR="001615CB" w:rsidRPr="00256BBD">
        <w:rPr>
          <w:rFonts w:eastAsiaTheme="minorEastAsia" w:cs="Times New Roman"/>
        </w:rPr>
        <w:t xml:space="preserve"> </w:t>
      </w:r>
      <w:r w:rsidR="008D7812" w:rsidRPr="00256BBD">
        <w:rPr>
          <w:rFonts w:eastAsiaTheme="minorEastAsia" w:cs="Times New Roman"/>
        </w:rPr>
        <w:t xml:space="preserve">at </w:t>
      </w:r>
      <w:r w:rsidR="001615CB" w:rsidRPr="00256BBD">
        <w:rPr>
          <w:rFonts w:eastAsiaTheme="minorEastAsia" w:cs="Times New Roman"/>
        </w:rPr>
        <w:t>80 ℃.</w:t>
      </w:r>
      <w:r w:rsidR="005B26DF" w:rsidRPr="00256BBD">
        <w:rPr>
          <w:rFonts w:eastAsiaTheme="minorEastAsia" w:cs="Times New Roman"/>
        </w:rPr>
        <w:t xml:space="preserve"> The samples were prepared by spin coating </w:t>
      </w:r>
      <w:r w:rsidRPr="00256BBD">
        <w:rPr>
          <w:rFonts w:eastAsia="等线" w:cs="Times New Roman"/>
        </w:rPr>
        <w:t>the membrane</w:t>
      </w:r>
      <w:r w:rsidR="005B26DF" w:rsidRPr="00256BBD">
        <w:rPr>
          <w:rFonts w:eastAsiaTheme="minorEastAsia" w:cs="Times New Roman"/>
        </w:rPr>
        <w:t>-cast solutions onto gold chips. The p</w:t>
      </w:r>
      <w:r w:rsidR="001615CB" w:rsidRPr="00256BBD">
        <w:rPr>
          <w:rFonts w:eastAsiaTheme="minorEastAsia" w:cs="Times New Roman"/>
        </w:rPr>
        <w:t>olymer solution w</w:t>
      </w:r>
      <w:r w:rsidR="005B26DF" w:rsidRPr="00256BBD">
        <w:rPr>
          <w:rFonts w:eastAsiaTheme="minorEastAsia" w:cs="Times New Roman"/>
        </w:rPr>
        <w:t>as</w:t>
      </w:r>
      <w:r w:rsidR="001615CB" w:rsidRPr="00256BBD">
        <w:rPr>
          <w:rFonts w:eastAsiaTheme="minorEastAsia" w:cs="Times New Roman"/>
        </w:rPr>
        <w:t xml:space="preserve"> dropped onto a gold clip</w:t>
      </w:r>
      <w:r w:rsidR="005B26DF" w:rsidRPr="00256BBD">
        <w:rPr>
          <w:rFonts w:eastAsiaTheme="minorEastAsia" w:cs="Times New Roman"/>
        </w:rPr>
        <w:t>, which</w:t>
      </w:r>
      <w:r w:rsidR="001615CB" w:rsidRPr="00256BBD">
        <w:rPr>
          <w:rFonts w:eastAsiaTheme="minorEastAsia" w:cs="Times New Roman"/>
        </w:rPr>
        <w:t xml:space="preserve"> was </w:t>
      </w:r>
      <w:r w:rsidR="005B26DF" w:rsidRPr="00256BBD">
        <w:rPr>
          <w:rFonts w:eastAsiaTheme="minorEastAsia" w:cs="Times New Roman"/>
        </w:rPr>
        <w:t xml:space="preserve">subsequently </w:t>
      </w:r>
      <w:r w:rsidR="001615CB" w:rsidRPr="00256BBD">
        <w:rPr>
          <w:rFonts w:eastAsiaTheme="minorEastAsia" w:cs="Times New Roman"/>
        </w:rPr>
        <w:t>rotated at 2000 rpm</w:t>
      </w:r>
      <w:r w:rsidR="00D620A9">
        <w:rPr>
          <w:rFonts w:eastAsiaTheme="minorEastAsia" w:cs="Times New Roman"/>
        </w:rPr>
        <w:t xml:space="preserve"> and</w:t>
      </w:r>
      <w:r w:rsidR="001615CB" w:rsidRPr="00256BBD">
        <w:rPr>
          <w:rFonts w:eastAsiaTheme="minorEastAsia" w:cs="Times New Roman"/>
        </w:rPr>
        <w:t xml:space="preserve"> an acceleration speed of 1500 rpm for 1</w:t>
      </w:r>
      <w:r w:rsidR="008D7812" w:rsidRPr="00256BBD">
        <w:rPr>
          <w:rFonts w:eastAsiaTheme="minorEastAsia" w:cs="Times New Roman"/>
        </w:rPr>
        <w:t xml:space="preserve"> </w:t>
      </w:r>
      <w:r w:rsidR="001615CB" w:rsidRPr="00256BBD">
        <w:rPr>
          <w:rFonts w:eastAsiaTheme="minorEastAsia" w:cs="Times New Roman"/>
        </w:rPr>
        <w:t xml:space="preserve">min. Samples for QCM measurements were dried at 80 ℃ for 12 h. For a typical measurement procedure, the samples were </w:t>
      </w:r>
      <w:r w:rsidR="00B96255" w:rsidRPr="00256BBD">
        <w:rPr>
          <w:rFonts w:eastAsiaTheme="minorEastAsia" w:cs="Times New Roman"/>
        </w:rPr>
        <w:t>placed</w:t>
      </w:r>
      <w:r w:rsidR="001615CB" w:rsidRPr="00256BBD">
        <w:rPr>
          <w:rFonts w:eastAsiaTheme="minorEastAsia" w:cs="Times New Roman"/>
        </w:rPr>
        <w:t xml:space="preserve"> into the testing module</w:t>
      </w:r>
      <w:r w:rsidR="008D7812" w:rsidRPr="00256BBD">
        <w:rPr>
          <w:rFonts w:eastAsiaTheme="minorEastAsia" w:cs="Times New Roman"/>
        </w:rPr>
        <w:t>,</w:t>
      </w:r>
      <w:r w:rsidR="005B26DF" w:rsidRPr="00256BBD">
        <w:rPr>
          <w:rFonts w:eastAsiaTheme="minorEastAsia" w:cs="Times New Roman"/>
        </w:rPr>
        <w:t xml:space="preserve"> </w:t>
      </w:r>
      <w:r w:rsidR="001615CB" w:rsidRPr="00256BBD">
        <w:rPr>
          <w:rFonts w:eastAsiaTheme="minorEastAsia" w:cs="Times New Roman"/>
        </w:rPr>
        <w:t xml:space="preserve">and </w:t>
      </w:r>
      <w:r w:rsidR="005B26DF" w:rsidRPr="00256BBD">
        <w:rPr>
          <w:rFonts w:eastAsiaTheme="minorEastAsia" w:cs="Times New Roman"/>
        </w:rPr>
        <w:t>a</w:t>
      </w:r>
      <w:r w:rsidR="001615CB" w:rsidRPr="00256BBD">
        <w:rPr>
          <w:rFonts w:eastAsiaTheme="minorEastAsia" w:cs="Times New Roman"/>
        </w:rPr>
        <w:t xml:space="preserve"> natural </w:t>
      </w:r>
      <w:r w:rsidR="00B96255" w:rsidRPr="00256BBD">
        <w:rPr>
          <w:rFonts w:eastAsiaTheme="minorEastAsia" w:cs="Times New Roman"/>
        </w:rPr>
        <w:t>solution</w:t>
      </w:r>
      <w:r w:rsidR="001615CB" w:rsidRPr="00256BBD">
        <w:rPr>
          <w:rFonts w:eastAsiaTheme="minorEastAsia" w:cs="Times New Roman"/>
        </w:rPr>
        <w:t xml:space="preserve"> </w:t>
      </w:r>
      <w:r w:rsidR="008D7812" w:rsidRPr="00256BBD">
        <w:rPr>
          <w:rFonts w:eastAsiaTheme="minorEastAsia" w:cs="Times New Roman"/>
        </w:rPr>
        <w:t xml:space="preserve">acting as </w:t>
      </w:r>
      <w:r w:rsidR="001615CB" w:rsidRPr="00256BBD">
        <w:rPr>
          <w:rFonts w:eastAsiaTheme="minorEastAsia" w:cs="Times New Roman"/>
        </w:rPr>
        <w:t xml:space="preserve">a background </w:t>
      </w:r>
      <w:r w:rsidR="00B43109" w:rsidRPr="00256BBD">
        <w:rPr>
          <w:rFonts w:eastAsiaTheme="minorEastAsia" w:cs="Times New Roman"/>
        </w:rPr>
        <w:t>(</w:t>
      </w:r>
      <w:r w:rsidR="001615CB" w:rsidRPr="00256BBD">
        <w:rPr>
          <w:rFonts w:eastAsiaTheme="minorEastAsia" w:cs="Times New Roman"/>
        </w:rPr>
        <w:t xml:space="preserve">0.1 M </w:t>
      </w:r>
      <w:proofErr w:type="spellStart"/>
      <w:r w:rsidR="001615CB" w:rsidRPr="00256BBD">
        <w:rPr>
          <w:rFonts w:eastAsiaTheme="minorEastAsia" w:cs="Times New Roman"/>
        </w:rPr>
        <w:t>KCl</w:t>
      </w:r>
      <w:proofErr w:type="spellEnd"/>
      <w:r w:rsidR="00B43109" w:rsidRPr="00256BBD">
        <w:rPr>
          <w:rFonts w:eastAsiaTheme="minorEastAsia" w:cs="Times New Roman"/>
        </w:rPr>
        <w:t>)</w:t>
      </w:r>
      <w:r w:rsidR="001615CB" w:rsidRPr="00256BBD">
        <w:rPr>
          <w:rFonts w:eastAsiaTheme="minorEastAsia" w:cs="Times New Roman"/>
        </w:rPr>
        <w:t xml:space="preserve"> flow</w:t>
      </w:r>
      <w:r w:rsidR="008D7812" w:rsidRPr="00256BBD">
        <w:rPr>
          <w:rFonts w:eastAsiaTheme="minorEastAsia" w:cs="Times New Roman"/>
        </w:rPr>
        <w:t>ed</w:t>
      </w:r>
      <w:r w:rsidR="001615CB" w:rsidRPr="00256BBD">
        <w:rPr>
          <w:rFonts w:eastAsiaTheme="minorEastAsia" w:cs="Times New Roman"/>
        </w:rPr>
        <w:t xml:space="preserve"> through the testing module </w:t>
      </w:r>
      <w:r w:rsidR="005B26DF" w:rsidRPr="00256BBD">
        <w:rPr>
          <w:rFonts w:eastAsiaTheme="minorEastAsia" w:cs="Times New Roman"/>
        </w:rPr>
        <w:t>at</w:t>
      </w:r>
      <w:r w:rsidR="001615CB" w:rsidRPr="00256BBD">
        <w:rPr>
          <w:rFonts w:eastAsiaTheme="minorEastAsia" w:cs="Times New Roman"/>
        </w:rPr>
        <w:t xml:space="preserve"> a rate of 0.2 mL·min</w:t>
      </w:r>
      <w:r w:rsidR="00B43109" w:rsidRPr="00256BBD">
        <w:rPr>
          <w:rFonts w:eastAsiaTheme="minorEastAsia" w:cs="Times New Roman"/>
          <w:vertAlign w:val="superscript"/>
        </w:rPr>
        <w:t>−</w:t>
      </w:r>
      <w:r w:rsidR="001615CB" w:rsidRPr="00256BBD">
        <w:rPr>
          <w:rFonts w:eastAsiaTheme="minorEastAsia" w:cs="Times New Roman"/>
          <w:vertAlign w:val="superscript"/>
        </w:rPr>
        <w:t>1</w:t>
      </w:r>
      <w:r w:rsidR="00F103FB" w:rsidRPr="00256BBD">
        <w:rPr>
          <w:rFonts w:eastAsiaTheme="minorEastAsia" w:cs="Times New Roman"/>
        </w:rPr>
        <w:t xml:space="preserve">. After </w:t>
      </w:r>
      <w:r w:rsidR="005B26DF" w:rsidRPr="00256BBD">
        <w:rPr>
          <w:rFonts w:eastAsiaTheme="minorEastAsia" w:cs="Times New Roman"/>
        </w:rPr>
        <w:t xml:space="preserve">reaching </w:t>
      </w:r>
      <w:r w:rsidR="008D7812" w:rsidRPr="00256BBD">
        <w:rPr>
          <w:rFonts w:eastAsiaTheme="minorEastAsia" w:cs="Times New Roman"/>
        </w:rPr>
        <w:t xml:space="preserve">the </w:t>
      </w:r>
      <w:r w:rsidR="00F103FB" w:rsidRPr="00256BBD">
        <w:rPr>
          <w:rFonts w:eastAsiaTheme="minorEastAsia" w:cs="Times New Roman"/>
        </w:rPr>
        <w:t xml:space="preserve">equilibrium of membrane water adsorption, </w:t>
      </w:r>
      <w:r w:rsidR="008D7812" w:rsidRPr="00256BBD">
        <w:rPr>
          <w:rFonts w:eastAsiaTheme="minorEastAsia" w:cs="Times New Roman"/>
        </w:rPr>
        <w:t>the</w:t>
      </w:r>
      <w:r w:rsidR="00F103FB" w:rsidRPr="00256BBD">
        <w:rPr>
          <w:rFonts w:eastAsiaTheme="minorEastAsia" w:cs="Times New Roman"/>
        </w:rPr>
        <w:t xml:space="preserve"> 0.1 M </w:t>
      </w:r>
      <w:proofErr w:type="spellStart"/>
      <w:r w:rsidR="00F103FB" w:rsidRPr="00256BBD">
        <w:rPr>
          <w:rFonts w:eastAsiaTheme="minorEastAsia" w:cs="Times New Roman"/>
        </w:rPr>
        <w:t>KCl</w:t>
      </w:r>
      <w:proofErr w:type="spellEnd"/>
      <w:r w:rsidR="00F103FB" w:rsidRPr="00256BBD">
        <w:rPr>
          <w:rFonts w:eastAsiaTheme="minorEastAsia" w:cs="Times New Roman"/>
        </w:rPr>
        <w:t xml:space="preserve"> solution in acidic/</w:t>
      </w:r>
      <w:r w:rsidR="00B96255" w:rsidRPr="00256BBD">
        <w:rPr>
          <w:rFonts w:eastAsiaTheme="minorEastAsia" w:cs="Times New Roman"/>
        </w:rPr>
        <w:t>basic</w:t>
      </w:r>
      <w:r w:rsidR="00F103FB" w:rsidRPr="00256BBD">
        <w:rPr>
          <w:rFonts w:eastAsiaTheme="minorEastAsia" w:cs="Times New Roman"/>
        </w:rPr>
        <w:t xml:space="preserve"> </w:t>
      </w:r>
      <w:r w:rsidR="005B26DF" w:rsidRPr="00256BBD">
        <w:rPr>
          <w:rFonts w:eastAsiaTheme="minorEastAsia" w:cs="Times New Roman"/>
        </w:rPr>
        <w:t>pH was introduced to</w:t>
      </w:r>
      <w:r w:rsidR="00F103FB" w:rsidRPr="00256BBD">
        <w:rPr>
          <w:rFonts w:eastAsiaTheme="minorEastAsia" w:cs="Times New Roman"/>
        </w:rPr>
        <w:t xml:space="preserve"> the testing module to evaluate the water </w:t>
      </w:r>
      <w:r w:rsidR="00B96255" w:rsidRPr="00256BBD">
        <w:rPr>
          <w:rFonts w:eastAsiaTheme="minorEastAsia" w:cs="Times New Roman"/>
        </w:rPr>
        <w:t>adsorption</w:t>
      </w:r>
      <w:r w:rsidR="00F103FB" w:rsidRPr="00256BBD">
        <w:rPr>
          <w:rFonts w:eastAsiaTheme="minorEastAsia" w:cs="Times New Roman"/>
        </w:rPr>
        <w:t xml:space="preserve"> behavi</w:t>
      </w:r>
      <w:r w:rsidR="005B26DF" w:rsidRPr="00256BBD">
        <w:rPr>
          <w:rFonts w:eastAsiaTheme="minorEastAsia" w:cs="Times New Roman"/>
        </w:rPr>
        <w:t>o</w:t>
      </w:r>
      <w:r w:rsidR="00F103FB" w:rsidRPr="00256BBD">
        <w:rPr>
          <w:rFonts w:eastAsiaTheme="minorEastAsia" w:cs="Times New Roman"/>
        </w:rPr>
        <w:t xml:space="preserve">r of </w:t>
      </w:r>
      <w:r w:rsidRPr="00256BBD">
        <w:rPr>
          <w:rFonts w:eastAsia="等线" w:cs="Times New Roman"/>
        </w:rPr>
        <w:t xml:space="preserve">the protonated/deprotonated </w:t>
      </w:r>
      <w:r w:rsidR="007B7FCF" w:rsidRPr="00256BBD">
        <w:rPr>
          <w:rFonts w:eastAsiaTheme="minorEastAsia" w:cs="Times New Roman"/>
        </w:rPr>
        <w:t>M</w:t>
      </w:r>
      <w:r w:rsidR="00F103FB" w:rsidRPr="00256BBD">
        <w:rPr>
          <w:rFonts w:eastAsiaTheme="minorEastAsia" w:cs="Times New Roman"/>
        </w:rPr>
        <w:t>-CEM.</w:t>
      </w:r>
    </w:p>
    <w:p w14:paraId="66250590" w14:textId="2F7A3213" w:rsidR="007E23B6" w:rsidRPr="00256BBD" w:rsidRDefault="001743C2" w:rsidP="007C34E5">
      <w:pPr>
        <w:pStyle w:val="2"/>
        <w:spacing w:before="156"/>
        <w:rPr>
          <w:rFonts w:eastAsiaTheme="minorEastAsia" w:cs="Times New Roman"/>
        </w:rPr>
      </w:pPr>
      <w:bookmarkStart w:id="58" w:name="_Toc140003162"/>
      <w:bookmarkStart w:id="59" w:name="_Toc145686489"/>
      <w:r w:rsidRPr="00256BBD">
        <w:rPr>
          <w:rFonts w:eastAsiaTheme="minorEastAsia" w:cs="Times New Roman"/>
        </w:rPr>
        <w:lastRenderedPageBreak/>
        <w:t>1.</w:t>
      </w:r>
      <w:r w:rsidR="002C5FC2" w:rsidRPr="00256BBD">
        <w:rPr>
          <w:rFonts w:eastAsiaTheme="minorEastAsia" w:cs="Times New Roman"/>
        </w:rPr>
        <w:t>5</w:t>
      </w:r>
      <w:r w:rsidRPr="00256BBD">
        <w:rPr>
          <w:rFonts w:eastAsiaTheme="minorEastAsia" w:cs="Times New Roman"/>
        </w:rPr>
        <w:t xml:space="preserve"> </w:t>
      </w:r>
      <w:r w:rsidR="00B43109" w:rsidRPr="00256BBD">
        <w:rPr>
          <w:rFonts w:eastAsiaTheme="minorEastAsia" w:cs="Times New Roman"/>
        </w:rPr>
        <w:t>E</w:t>
      </w:r>
      <w:r w:rsidRPr="00256BBD">
        <w:rPr>
          <w:rFonts w:eastAsiaTheme="minorEastAsia" w:cs="Times New Roman"/>
        </w:rPr>
        <w:t>lectrochemical characteristic</w:t>
      </w:r>
      <w:r w:rsidR="000960F2" w:rsidRPr="00256BBD">
        <w:rPr>
          <w:rFonts w:eastAsiaTheme="minorEastAsia" w:cs="Times New Roman"/>
        </w:rPr>
        <w:t>s</w:t>
      </w:r>
      <w:r w:rsidRPr="00256BBD">
        <w:rPr>
          <w:rFonts w:eastAsiaTheme="minorEastAsia" w:cs="Times New Roman"/>
        </w:rPr>
        <w:t xml:space="preserve"> of </w:t>
      </w:r>
      <w:r w:rsidR="00B43109" w:rsidRPr="00256BBD">
        <w:rPr>
          <w:rFonts w:eastAsiaTheme="minorEastAsia" w:cs="Times New Roman"/>
        </w:rPr>
        <w:t xml:space="preserve">the developed </w:t>
      </w:r>
      <w:r w:rsidRPr="00256BBD">
        <w:rPr>
          <w:rFonts w:eastAsiaTheme="minorEastAsia" w:cs="Times New Roman"/>
        </w:rPr>
        <w:t>membrane</w:t>
      </w:r>
      <w:bookmarkEnd w:id="58"/>
      <w:bookmarkEnd w:id="59"/>
    </w:p>
    <w:p w14:paraId="3F78F4A2" w14:textId="1B53245D" w:rsidR="00777288" w:rsidRPr="00256BBD" w:rsidRDefault="001743C2" w:rsidP="007C34E5">
      <w:pPr>
        <w:pStyle w:val="2"/>
        <w:spacing w:before="156"/>
        <w:rPr>
          <w:rFonts w:cs="Times New Roman"/>
        </w:rPr>
      </w:pPr>
      <w:bookmarkStart w:id="60" w:name="_Toc140000926"/>
      <w:bookmarkStart w:id="61" w:name="_Toc140003163"/>
      <w:bookmarkStart w:id="62" w:name="_Toc145686490"/>
      <w:r w:rsidRPr="00256BBD">
        <w:rPr>
          <w:rFonts w:cs="Times New Roman"/>
        </w:rPr>
        <w:t>1.</w:t>
      </w:r>
      <w:r w:rsidR="002C5FC2" w:rsidRPr="00256BBD">
        <w:rPr>
          <w:rFonts w:cs="Times New Roman"/>
        </w:rPr>
        <w:t>5</w:t>
      </w:r>
      <w:r w:rsidR="007E23B6" w:rsidRPr="00256BBD">
        <w:rPr>
          <w:rFonts w:cs="Times New Roman"/>
        </w:rPr>
        <w:t>.1</w:t>
      </w:r>
      <w:r w:rsidRPr="00256BBD">
        <w:rPr>
          <w:rFonts w:cs="Times New Roman"/>
        </w:rPr>
        <w:t xml:space="preserve"> </w:t>
      </w:r>
      <w:r w:rsidR="000931E4" w:rsidRPr="00256BBD">
        <w:rPr>
          <w:rFonts w:cs="Times New Roman"/>
        </w:rPr>
        <w:t>Ion conductivity</w:t>
      </w:r>
      <w:bookmarkEnd w:id="60"/>
      <w:bookmarkEnd w:id="61"/>
      <w:bookmarkEnd w:id="62"/>
    </w:p>
    <w:p w14:paraId="164C4CF0" w14:textId="25889ECE" w:rsidR="000931E4" w:rsidRPr="00256BBD" w:rsidRDefault="001743C2" w:rsidP="00C5370A">
      <w:pPr>
        <w:spacing w:line="360" w:lineRule="auto"/>
        <w:ind w:firstLine="480"/>
        <w:rPr>
          <w:rFonts w:eastAsia="Times New Roman" w:cs="Times New Roman"/>
          <w:sz w:val="23"/>
        </w:rPr>
      </w:pPr>
      <w:r w:rsidRPr="00256BBD">
        <w:rPr>
          <w:rFonts w:eastAsia="Times New Roman" w:cs="Times New Roman"/>
        </w:rPr>
        <w:t xml:space="preserve">The ion conductivities of the membranes were studied by measuring their </w:t>
      </w:r>
      <w:r w:rsidR="00496577" w:rsidRPr="00256BBD">
        <w:rPr>
          <w:rFonts w:eastAsia="Times New Roman" w:cs="Times New Roman"/>
        </w:rPr>
        <w:t>current-voltage (</w:t>
      </w:r>
      <w:r w:rsidRPr="00256BBD">
        <w:rPr>
          <w:rFonts w:eastAsia="Times New Roman" w:cs="Times New Roman"/>
        </w:rPr>
        <w:t>I-V</w:t>
      </w:r>
      <w:r w:rsidR="00496577" w:rsidRPr="00256BBD">
        <w:rPr>
          <w:rFonts w:eastAsia="Times New Roman" w:cs="Times New Roman"/>
        </w:rPr>
        <w:t>)</w:t>
      </w:r>
      <w:r w:rsidRPr="00256BBD">
        <w:rPr>
          <w:rFonts w:eastAsia="Times New Roman" w:cs="Times New Roman"/>
        </w:rPr>
        <w:t xml:space="preserve"> curves. The membranes were assembled in a four-compartment cell with four electrodes (</w:t>
      </w:r>
      <w:r w:rsidRPr="00256BBD">
        <w:rPr>
          <w:rFonts w:eastAsia="Times New Roman" w:cs="Times New Roman"/>
          <w:sz w:val="23"/>
        </w:rPr>
        <w:t xml:space="preserve">CJ-MPMD-1; Hefei </w:t>
      </w:r>
      <w:proofErr w:type="spellStart"/>
      <w:r w:rsidRPr="00256BBD">
        <w:rPr>
          <w:rFonts w:eastAsia="Times New Roman" w:cs="Times New Roman"/>
          <w:sz w:val="23"/>
        </w:rPr>
        <w:t>ChemJoy</w:t>
      </w:r>
      <w:proofErr w:type="spellEnd"/>
      <w:r w:rsidRPr="00256BBD">
        <w:rPr>
          <w:rFonts w:eastAsia="Times New Roman" w:cs="Times New Roman"/>
          <w:sz w:val="23"/>
        </w:rPr>
        <w:t xml:space="preserve"> Polymer Materials Corporation</w:t>
      </w:r>
      <w:r w:rsidRPr="00256BBD">
        <w:rPr>
          <w:rFonts w:eastAsia="Times New Roman" w:cs="Times New Roman"/>
        </w:rPr>
        <w:t xml:space="preserve">). </w:t>
      </w:r>
      <w:r w:rsidR="00517B17" w:rsidRPr="00256BBD">
        <w:rPr>
          <w:rFonts w:eastAsia="Times New Roman" w:cs="Times New Roman"/>
        </w:rPr>
        <w:t>A</w:t>
      </w:r>
      <w:r w:rsidRPr="00256BBD">
        <w:rPr>
          <w:rFonts w:eastAsia="Times New Roman" w:cs="Times New Roman"/>
          <w:sz w:val="23"/>
        </w:rPr>
        <w:t xml:space="preserve"> pair of ruthenium-coated titanium electrodes was used to apply an electric potential, and the electrode chambers were isolated using two AMX membranes</w:t>
      </w:r>
      <w:r w:rsidR="00B43109" w:rsidRPr="00256BBD">
        <w:rPr>
          <w:rFonts w:eastAsia="Times New Roman" w:cs="Times New Roman"/>
          <w:sz w:val="23"/>
        </w:rPr>
        <w:t xml:space="preserve"> (</w:t>
      </w:r>
      <w:r w:rsidR="00B43109" w:rsidRPr="00256BBD">
        <w:rPr>
          <w:rFonts w:eastAsia="Times New Roman" w:cs="Times New Roman"/>
        </w:rPr>
        <w:t>Fig. S2)</w:t>
      </w:r>
      <w:r w:rsidRPr="00256BBD">
        <w:rPr>
          <w:rFonts w:eastAsia="Times New Roman" w:cs="Times New Roman"/>
          <w:sz w:val="23"/>
        </w:rPr>
        <w:t xml:space="preserve">. </w:t>
      </w:r>
      <w:r w:rsidR="00496577" w:rsidRPr="00256BBD">
        <w:rPr>
          <w:rFonts w:eastAsia="Times New Roman" w:cs="Times New Roman"/>
          <w:sz w:val="23"/>
        </w:rPr>
        <w:t>T</w:t>
      </w:r>
      <w:r w:rsidRPr="00256BBD">
        <w:rPr>
          <w:rFonts w:eastAsia="Times New Roman" w:cs="Times New Roman"/>
          <w:sz w:val="23"/>
        </w:rPr>
        <w:t>he two middle chambers were separated by the newly developed membrane and filled with 0.</w:t>
      </w:r>
      <w:r w:rsidR="00581621" w:rsidRPr="00256BBD">
        <w:rPr>
          <w:rFonts w:eastAsia="Times New Roman" w:cs="Times New Roman"/>
          <w:sz w:val="23"/>
        </w:rPr>
        <w:t>5</w:t>
      </w:r>
      <w:r w:rsidRPr="00256BBD">
        <w:rPr>
          <w:rFonts w:eastAsia="Times New Roman" w:cs="Times New Roman"/>
          <w:sz w:val="23"/>
        </w:rPr>
        <w:t xml:space="preserve"> M salt solutions </w:t>
      </w:r>
      <w:r w:rsidR="00B43109" w:rsidRPr="00256BBD">
        <w:rPr>
          <w:rFonts w:eastAsia="Times New Roman" w:cs="Times New Roman"/>
          <w:sz w:val="23"/>
        </w:rPr>
        <w:t>(</w:t>
      </w:r>
      <w:proofErr w:type="spellStart"/>
      <w:r w:rsidRPr="00256BBD">
        <w:rPr>
          <w:rFonts w:eastAsia="Times New Roman" w:cs="Times New Roman"/>
          <w:sz w:val="23"/>
        </w:rPr>
        <w:t>KCl</w:t>
      </w:r>
      <w:proofErr w:type="spellEnd"/>
      <w:r w:rsidRPr="00256BBD">
        <w:rPr>
          <w:rFonts w:eastAsia="Times New Roman" w:cs="Times New Roman"/>
          <w:sz w:val="23"/>
        </w:rPr>
        <w:t>, NaCl, LiCl, CaCl</w:t>
      </w:r>
      <w:r w:rsidRPr="00256BBD">
        <w:rPr>
          <w:rFonts w:eastAsia="Times New Roman" w:cs="Times New Roman"/>
          <w:sz w:val="23"/>
          <w:vertAlign w:val="subscript"/>
        </w:rPr>
        <w:t>2</w:t>
      </w:r>
      <w:r w:rsidRPr="00256BBD">
        <w:rPr>
          <w:rFonts w:eastAsia="Times New Roman" w:cs="Times New Roman"/>
          <w:sz w:val="23"/>
        </w:rPr>
        <w:t>, MgCl</w:t>
      </w:r>
      <w:r w:rsidRPr="00256BBD">
        <w:rPr>
          <w:rFonts w:eastAsia="Times New Roman" w:cs="Times New Roman"/>
          <w:sz w:val="23"/>
          <w:vertAlign w:val="subscript"/>
        </w:rPr>
        <w:t>2</w:t>
      </w:r>
      <w:r w:rsidRPr="00256BBD">
        <w:rPr>
          <w:rFonts w:eastAsia="Times New Roman" w:cs="Times New Roman"/>
          <w:sz w:val="23"/>
        </w:rPr>
        <w:t xml:space="preserve">, </w:t>
      </w:r>
      <w:r w:rsidR="00A81EF2" w:rsidRPr="00256BBD">
        <w:rPr>
          <w:rFonts w:eastAsia="Times New Roman" w:cs="Times New Roman"/>
          <w:sz w:val="23"/>
        </w:rPr>
        <w:t xml:space="preserve">and </w:t>
      </w:r>
      <w:r w:rsidR="00581621" w:rsidRPr="00256BBD">
        <w:rPr>
          <w:rFonts w:eastAsia="Times New Roman" w:cs="Times New Roman"/>
          <w:sz w:val="23"/>
        </w:rPr>
        <w:t>Zn</w:t>
      </w:r>
      <w:r w:rsidRPr="00256BBD">
        <w:rPr>
          <w:rFonts w:eastAsia="Times New Roman" w:cs="Times New Roman"/>
          <w:sz w:val="23"/>
        </w:rPr>
        <w:t>Cl</w:t>
      </w:r>
      <w:r w:rsidRPr="00256BBD">
        <w:rPr>
          <w:rFonts w:eastAsia="Times New Roman" w:cs="Times New Roman"/>
          <w:sz w:val="23"/>
          <w:vertAlign w:val="subscript"/>
        </w:rPr>
        <w:t>2</w:t>
      </w:r>
      <w:r w:rsidR="00B43109" w:rsidRPr="00256BBD">
        <w:rPr>
          <w:rFonts w:eastAsia="Times New Roman" w:cs="Times New Roman"/>
          <w:sz w:val="23"/>
        </w:rPr>
        <w:t>)</w:t>
      </w:r>
      <w:r w:rsidR="00F95550" w:rsidRPr="00256BBD">
        <w:rPr>
          <w:rFonts w:eastAsia="Times New Roman" w:cs="Times New Roman"/>
          <w:sz w:val="23"/>
        </w:rPr>
        <w:t>.</w:t>
      </w:r>
      <w:r w:rsidRPr="00256BBD">
        <w:rPr>
          <w:rFonts w:eastAsia="Times New Roman" w:cs="Times New Roman"/>
          <w:sz w:val="23"/>
        </w:rPr>
        <w:t xml:space="preserve"> During the experiments,</w:t>
      </w:r>
      <w:r w:rsidRPr="00256BBD">
        <w:rPr>
          <w:rFonts w:eastAsia="Times New Roman" w:cs="Times New Roman"/>
        </w:rPr>
        <w:t xml:space="preserve"> a stepwise increase in current </w:t>
      </w:r>
      <w:r w:rsidR="00496577" w:rsidRPr="00256BBD">
        <w:rPr>
          <w:rFonts w:eastAsia="Times New Roman" w:cs="Times New Roman"/>
        </w:rPr>
        <w:t>in the range of 0</w:t>
      </w:r>
      <w:r w:rsidR="00B43109" w:rsidRPr="00256BBD">
        <w:rPr>
          <w:rFonts w:eastAsia="Times New Roman" w:cs="Times New Roman"/>
        </w:rPr>
        <w:t>–</w:t>
      </w:r>
      <w:r w:rsidR="00496577" w:rsidRPr="00256BBD">
        <w:rPr>
          <w:rFonts w:eastAsia="Times New Roman" w:cs="Times New Roman"/>
        </w:rPr>
        <w:t xml:space="preserve">100 mA </w:t>
      </w:r>
      <w:r w:rsidRPr="00256BBD">
        <w:rPr>
          <w:rFonts w:eastAsia="Times New Roman" w:cs="Times New Roman"/>
        </w:rPr>
        <w:t xml:space="preserve">was supplied by </w:t>
      </w:r>
      <w:r w:rsidR="00F461E3" w:rsidRPr="00256BBD">
        <w:rPr>
          <w:rFonts w:eastAsia="Times New Roman" w:cs="Times New Roman"/>
        </w:rPr>
        <w:t>direct current</w:t>
      </w:r>
      <w:r w:rsidRPr="00256BBD">
        <w:rPr>
          <w:rFonts w:eastAsia="Times New Roman" w:cs="Times New Roman"/>
        </w:rPr>
        <w:t xml:space="preserve"> (DC)</w:t>
      </w:r>
      <w:r w:rsidR="00A81EF2" w:rsidRPr="00256BBD">
        <w:rPr>
          <w:rFonts w:eastAsia="Times New Roman" w:cs="Times New Roman"/>
        </w:rPr>
        <w:t>,</w:t>
      </w:r>
      <w:r w:rsidRPr="00256BBD">
        <w:rPr>
          <w:rFonts w:eastAsia="Times New Roman" w:cs="Times New Roman"/>
        </w:rPr>
        <w:t xml:space="preserve"> and a pair of Ag/AgCl electrodes close to the membrane surface was used to record the transmembrane voltage (U). </w:t>
      </w:r>
      <w:r w:rsidRPr="00256BBD">
        <w:rPr>
          <w:rFonts w:eastAsia="Times New Roman" w:cs="Times New Roman"/>
          <w:sz w:val="23"/>
        </w:rPr>
        <w:t>The ion conductivity (</w:t>
      </w:r>
      <w:r w:rsidR="00581621" w:rsidRPr="00256BBD">
        <w:rPr>
          <w:rFonts w:eastAsia="Times New Roman" w:cs="Times New Roman"/>
          <w:i/>
          <w:iCs/>
          <w:sz w:val="23"/>
        </w:rPr>
        <w:t>κ</w:t>
      </w:r>
      <w:r w:rsidRPr="00256BBD">
        <w:rPr>
          <w:rFonts w:eastAsia="Times New Roman" w:cs="Times New Roman"/>
          <w:sz w:val="23"/>
        </w:rPr>
        <w:t xml:space="preserve">) of the </w:t>
      </w:r>
      <w:r w:rsidR="00392A44" w:rsidRPr="00256BBD">
        <w:rPr>
          <w:rFonts w:eastAsia="Times New Roman" w:cs="Times New Roman"/>
          <w:sz w:val="23"/>
        </w:rPr>
        <w:t xml:space="preserve">membrane to be </w:t>
      </w:r>
      <w:r w:rsidRPr="00256BBD">
        <w:rPr>
          <w:rFonts w:eastAsia="Times New Roman" w:cs="Times New Roman"/>
          <w:sz w:val="23"/>
        </w:rPr>
        <w:t>tested was calculated using Equation (</w:t>
      </w:r>
      <w:r w:rsidR="00E414D8" w:rsidRPr="00256BBD">
        <w:rPr>
          <w:rFonts w:eastAsia="Times New Roman" w:cs="Times New Roman"/>
          <w:sz w:val="23"/>
        </w:rPr>
        <w:t>7</w:t>
      </w:r>
      <w:r w:rsidRPr="00256BBD">
        <w:rPr>
          <w:rFonts w:eastAsia="Times New Roman" w:cs="Times New Roman"/>
          <w:sz w:val="23"/>
        </w:rPr>
        <w:t>)</w:t>
      </w:r>
      <w:r w:rsidR="00392A44" w:rsidRPr="00256BBD">
        <w:rPr>
          <w:rFonts w:eastAsia="Times New Roman" w:cs="Times New Roman"/>
          <w:sz w:val="23"/>
        </w:rPr>
        <w:t>.</w:t>
      </w:r>
      <w:r w:rsidR="00F365FF" w:rsidRPr="00256BBD">
        <w:rPr>
          <w:rFonts w:eastAsia="Times New Roman" w:cs="Times New Roman"/>
          <w:sz w:val="23"/>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eastAsia="Times New Roman" w:cs="Times New Roman"/>
          <w:sz w:val="23"/>
        </w:rPr>
        <w:instrText xml:space="preserve"> ADDIN EN.CITE </w:instrText>
      </w:r>
      <w:r w:rsidR="00336EC4">
        <w:rPr>
          <w:rFonts w:eastAsia="Times New Roman" w:cs="Times New Roman"/>
          <w:sz w:val="23"/>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eastAsia="Times New Roman" w:cs="Times New Roman"/>
          <w:sz w:val="23"/>
        </w:rPr>
        <w:instrText xml:space="preserve"> ADDIN EN.CITE.DATA </w:instrText>
      </w:r>
      <w:r w:rsidR="00336EC4">
        <w:rPr>
          <w:rFonts w:eastAsia="Times New Roman" w:cs="Times New Roman"/>
          <w:sz w:val="23"/>
        </w:rPr>
      </w:r>
      <w:r w:rsidR="00336EC4">
        <w:rPr>
          <w:rFonts w:eastAsia="Times New Roman" w:cs="Times New Roman"/>
          <w:sz w:val="23"/>
        </w:rPr>
        <w:fldChar w:fldCharType="end"/>
      </w:r>
      <w:r w:rsidR="00F365FF" w:rsidRPr="00256BBD">
        <w:rPr>
          <w:rFonts w:eastAsia="Times New Roman" w:cs="Times New Roman"/>
          <w:sz w:val="23"/>
        </w:rPr>
      </w:r>
      <w:r w:rsidR="00F365FF" w:rsidRPr="00256BBD">
        <w:rPr>
          <w:rFonts w:eastAsia="Times New Roman" w:cs="Times New Roman"/>
          <w:sz w:val="23"/>
        </w:rPr>
        <w:fldChar w:fldCharType="separate"/>
      </w:r>
      <w:r w:rsidR="00A17EFD" w:rsidRPr="00256BBD">
        <w:rPr>
          <w:rFonts w:eastAsia="Times New Roman" w:cs="Times New Roman"/>
          <w:noProof/>
          <w:sz w:val="23"/>
          <w:vertAlign w:val="superscript"/>
        </w:rPr>
        <w:t>5</w:t>
      </w:r>
      <w:r w:rsidR="00F365FF" w:rsidRPr="00256BBD">
        <w:rPr>
          <w:rFonts w:eastAsia="Times New Roman" w:cs="Times New Roman"/>
          <w:sz w:val="23"/>
        </w:rPr>
        <w:fldChar w:fldCharType="end"/>
      </w:r>
    </w:p>
    <w:tbl>
      <w:tblPr>
        <w:tblW w:w="0" w:type="auto"/>
        <w:tblInd w:w="108" w:type="dxa"/>
        <w:tblCellMar>
          <w:left w:w="10" w:type="dxa"/>
          <w:right w:w="10" w:type="dxa"/>
        </w:tblCellMar>
        <w:tblLook w:val="04A0" w:firstRow="1" w:lastRow="0" w:firstColumn="1" w:lastColumn="0" w:noHBand="0" w:noVBand="1"/>
      </w:tblPr>
      <w:tblGrid>
        <w:gridCol w:w="6370"/>
        <w:gridCol w:w="1828"/>
      </w:tblGrid>
      <w:tr w:rsidR="00B35C5B" w14:paraId="2DDD3316" w14:textId="77777777" w:rsidTr="00662D68">
        <w:trPr>
          <w:trHeight w:val="1"/>
        </w:trPr>
        <w:tc>
          <w:tcPr>
            <w:tcW w:w="6370" w:type="dxa"/>
            <w:shd w:val="clear" w:color="000000" w:fill="FFFFFF"/>
            <w:tcMar>
              <w:left w:w="108" w:type="dxa"/>
              <w:right w:w="108" w:type="dxa"/>
            </w:tcMar>
            <w:vAlign w:val="center"/>
          </w:tcPr>
          <w:p w14:paraId="083044CB" w14:textId="70849A22" w:rsidR="000931E4" w:rsidRPr="00256BBD" w:rsidRDefault="001743C2" w:rsidP="00B07D86">
            <w:pPr>
              <w:spacing w:line="360" w:lineRule="auto"/>
              <w:ind w:firstLine="460"/>
              <w:jc w:val="center"/>
              <w:rPr>
                <w:rFonts w:eastAsia="Calibri" w:cs="Times New Roman"/>
                <w:i/>
                <w:iCs/>
              </w:rPr>
            </w:pPr>
            <w:bookmarkStart w:id="63" w:name="_Hlk134706805"/>
            <m:oMathPara>
              <m:oMathParaPr>
                <m:jc m:val="left"/>
              </m:oMathParaPr>
              <m:oMath>
                <m:r>
                  <w:rPr>
                    <w:rFonts w:ascii="Cambria Math" w:eastAsia="Times New Roman" w:hAnsi="Cambria Math" w:cs="Times New Roman"/>
                    <w:sz w:val="23"/>
                  </w:rPr>
                  <m:t>κ</m:t>
                </m:r>
                <w:bookmarkEnd w:id="63"/>
                <m:r>
                  <w:rPr>
                    <w:rFonts w:ascii="Cambria Math" w:eastAsia="Times New Roman" w:hAnsi="Cambria Math" w:cs="Times New Roman"/>
                    <w:sz w:val="23"/>
                  </w:rPr>
                  <m:t>=I/U×L/S</m:t>
                </m:r>
              </m:oMath>
            </m:oMathPara>
          </w:p>
        </w:tc>
        <w:tc>
          <w:tcPr>
            <w:tcW w:w="1828" w:type="dxa"/>
            <w:shd w:val="clear" w:color="000000" w:fill="FFFFFF"/>
            <w:tcMar>
              <w:left w:w="108" w:type="dxa"/>
              <w:right w:w="108" w:type="dxa"/>
            </w:tcMar>
            <w:vAlign w:val="center"/>
          </w:tcPr>
          <w:p w14:paraId="3ECBDCAA" w14:textId="691A0863" w:rsidR="000931E4"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7</w:t>
            </w:r>
            <w:r w:rsidRPr="00256BBD">
              <w:rPr>
                <w:rFonts w:eastAsia="Times New Roman" w:cs="Times New Roman"/>
              </w:rPr>
              <w:t>)</w:t>
            </w:r>
          </w:p>
        </w:tc>
      </w:tr>
    </w:tbl>
    <w:p w14:paraId="19FD97DB" w14:textId="34AE35FB" w:rsidR="000931E4" w:rsidRPr="00256BBD" w:rsidRDefault="001743C2" w:rsidP="002701A5">
      <w:pPr>
        <w:spacing w:line="360" w:lineRule="auto"/>
        <w:ind w:firstLineChars="0" w:firstLine="0"/>
        <w:rPr>
          <w:rFonts w:eastAsia="Times New Roman" w:cs="Times New Roman"/>
        </w:rPr>
      </w:pPr>
      <w:r w:rsidRPr="00256BBD">
        <w:rPr>
          <w:rFonts w:eastAsia="Times New Roman" w:cs="Times New Roman"/>
        </w:rPr>
        <w:t>w</w:t>
      </w:r>
      <w:r w:rsidR="00EA1CBB" w:rsidRPr="00256BBD">
        <w:rPr>
          <w:rFonts w:eastAsia="Times New Roman" w:cs="Times New Roman"/>
        </w:rPr>
        <w:t xml:space="preserve">here </w:t>
      </w:r>
      <w:r w:rsidR="00EA1CBB" w:rsidRPr="00256BBD">
        <w:rPr>
          <w:rFonts w:eastAsia="Times New Roman" w:cs="Times New Roman"/>
          <w:i/>
          <w:iCs/>
        </w:rPr>
        <w:t>I</w:t>
      </w:r>
      <w:r w:rsidR="00EA1CBB" w:rsidRPr="00256BBD">
        <w:rPr>
          <w:rFonts w:eastAsia="Times New Roman" w:cs="Times New Roman"/>
        </w:rPr>
        <w:t xml:space="preserve"> </w:t>
      </w:r>
      <w:r w:rsidRPr="00256BBD">
        <w:rPr>
          <w:rFonts w:eastAsia="Times New Roman" w:cs="Times New Roman"/>
        </w:rPr>
        <w:t>is the ionic current measured at the applied voltage</w:t>
      </w:r>
      <w:r w:rsidR="00EA1CBB" w:rsidRPr="00256BBD">
        <w:rPr>
          <w:rFonts w:eastAsia="Times New Roman" w:cs="Times New Roman"/>
        </w:rPr>
        <w:t xml:space="preserve"> </w:t>
      </w:r>
      <w:r w:rsidR="00EA1CBB" w:rsidRPr="00256BBD">
        <w:rPr>
          <w:rFonts w:eastAsia="Times New Roman" w:cs="Times New Roman"/>
          <w:i/>
          <w:iCs/>
        </w:rPr>
        <w:t>U</w:t>
      </w:r>
      <w:r w:rsidR="00392A44" w:rsidRPr="00256BBD">
        <w:rPr>
          <w:rFonts w:eastAsia="Times New Roman" w:cs="Times New Roman"/>
        </w:rPr>
        <w:t>;</w:t>
      </w:r>
      <w:r w:rsidRPr="00256BBD">
        <w:rPr>
          <w:rFonts w:eastAsia="Times New Roman" w:cs="Times New Roman"/>
        </w:rPr>
        <w:t xml:space="preserve"> </w:t>
      </w:r>
      <w:r w:rsidR="00EA1CBB" w:rsidRPr="00256BBD">
        <w:rPr>
          <w:rFonts w:eastAsia="Times New Roman" w:cs="Times New Roman"/>
          <w:i/>
          <w:iCs/>
        </w:rPr>
        <w:t>S</w:t>
      </w:r>
      <w:r w:rsidR="00EA1CBB" w:rsidRPr="00256BBD">
        <w:rPr>
          <w:rFonts w:eastAsia="Times New Roman" w:cs="Times New Roman"/>
        </w:rPr>
        <w:t xml:space="preserve"> </w:t>
      </w:r>
      <w:r w:rsidRPr="00256BBD">
        <w:rPr>
          <w:rFonts w:eastAsia="Times New Roman" w:cs="Times New Roman"/>
        </w:rPr>
        <w:t xml:space="preserve">and </w:t>
      </w:r>
      <w:r w:rsidR="00EA1CBB" w:rsidRPr="00256BBD">
        <w:rPr>
          <w:rFonts w:eastAsia="Times New Roman" w:cs="Times New Roman"/>
          <w:i/>
          <w:iCs/>
        </w:rPr>
        <w:t>L</w:t>
      </w:r>
      <w:r w:rsidR="00EA1CBB" w:rsidRPr="00256BBD">
        <w:rPr>
          <w:rFonts w:eastAsia="Times New Roman" w:cs="Times New Roman"/>
        </w:rPr>
        <w:t xml:space="preserve"> </w:t>
      </w:r>
      <w:r w:rsidRPr="00256BBD">
        <w:rPr>
          <w:rFonts w:eastAsia="Times New Roman" w:cs="Times New Roman"/>
        </w:rPr>
        <w:t>are the active membrane area (</w:t>
      </w:r>
      <w:r w:rsidR="00C918FC" w:rsidRPr="00256BBD">
        <w:rPr>
          <w:rFonts w:cs="Times New Roman"/>
        </w:rPr>
        <w:t>7.07</w:t>
      </w:r>
      <w:r w:rsidRPr="00256BBD">
        <w:rPr>
          <w:rFonts w:cs="Times New Roman"/>
        </w:rPr>
        <w:t xml:space="preserve"> </w:t>
      </w:r>
      <w:r w:rsidRPr="00256BBD">
        <w:rPr>
          <w:rFonts w:eastAsia="Times New Roman" w:cs="Times New Roman"/>
        </w:rPr>
        <w:t>cm</w:t>
      </w:r>
      <w:r w:rsidRPr="00256BBD">
        <w:rPr>
          <w:rFonts w:eastAsia="Times New Roman" w:cs="Times New Roman"/>
          <w:vertAlign w:val="superscript"/>
        </w:rPr>
        <w:t>2</w:t>
      </w:r>
      <w:r w:rsidRPr="00256BBD">
        <w:rPr>
          <w:rFonts w:eastAsia="Times New Roman" w:cs="Times New Roman"/>
        </w:rPr>
        <w:t xml:space="preserve">) and thickness of the testing membrane, respectively. </w:t>
      </w:r>
    </w:p>
    <w:p w14:paraId="57FF8A40" w14:textId="667C93CF" w:rsidR="0047205D" w:rsidRPr="00256BBD" w:rsidRDefault="001743C2" w:rsidP="0088650D">
      <w:pPr>
        <w:spacing w:line="360" w:lineRule="auto"/>
        <w:ind w:firstLineChars="0" w:firstLine="0"/>
        <w:jc w:val="center"/>
        <w:rPr>
          <w:rFonts w:eastAsiaTheme="minorEastAsia" w:cs="Times New Roman"/>
        </w:rPr>
      </w:pPr>
      <w:r w:rsidRPr="00256BBD">
        <w:rPr>
          <w:rFonts w:eastAsia="Times New Roman" w:cs="Times New Roman"/>
          <w:noProof/>
        </w:rPr>
        <w:drawing>
          <wp:inline distT="0" distB="0" distL="0" distR="0" wp14:anchorId="3B3F85CB" wp14:editId="501DAB95">
            <wp:extent cx="2880000" cy="3156923"/>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80000" cy="3156923"/>
                    </a:xfrm>
                    <a:prstGeom prst="rect">
                      <a:avLst/>
                    </a:prstGeom>
                    <a:noFill/>
                    <a:ln>
                      <a:noFill/>
                    </a:ln>
                  </pic:spPr>
                </pic:pic>
              </a:graphicData>
            </a:graphic>
          </wp:inline>
        </w:drawing>
      </w:r>
    </w:p>
    <w:p w14:paraId="48F1B0A4" w14:textId="45BD2AE1" w:rsidR="0047205D" w:rsidRPr="00256BBD" w:rsidRDefault="001743C2" w:rsidP="0088650D">
      <w:pPr>
        <w:pStyle w:val="3"/>
        <w:jc w:val="center"/>
        <w:rPr>
          <w:rFonts w:cs="Times New Roman"/>
        </w:rPr>
      </w:pPr>
      <w:bookmarkStart w:id="64" w:name="_Toc140003164"/>
      <w:bookmarkStart w:id="65" w:name="_Toc145686491"/>
      <w:r w:rsidRPr="00256BBD">
        <w:rPr>
          <w:rFonts w:cs="Times New Roman"/>
          <w:b/>
        </w:rPr>
        <w:t xml:space="preserve">Figure S2. </w:t>
      </w:r>
      <w:r w:rsidRPr="00256BBD">
        <w:rPr>
          <w:rFonts w:cs="Times New Roman"/>
        </w:rPr>
        <w:t xml:space="preserve">Schematic of the device </w:t>
      </w:r>
      <w:r w:rsidR="00CE78AD" w:rsidRPr="00256BBD">
        <w:rPr>
          <w:rFonts w:cs="Times New Roman"/>
        </w:rPr>
        <w:t xml:space="preserve">used </w:t>
      </w:r>
      <w:r w:rsidRPr="00256BBD">
        <w:rPr>
          <w:rFonts w:cs="Times New Roman"/>
        </w:rPr>
        <w:t>for ion conductivity measurement</w:t>
      </w:r>
      <w:r w:rsidR="00392A44" w:rsidRPr="00256BBD">
        <w:rPr>
          <w:rFonts w:cs="Times New Roman"/>
        </w:rPr>
        <w:t>s</w:t>
      </w:r>
      <w:r w:rsidRPr="00256BBD">
        <w:rPr>
          <w:rFonts w:cs="Times New Roman"/>
        </w:rPr>
        <w:t>.</w:t>
      </w:r>
      <w:bookmarkEnd w:id="64"/>
      <w:bookmarkEnd w:id="65"/>
    </w:p>
    <w:p w14:paraId="4B99F738" w14:textId="77777777" w:rsidR="00DB58B6" w:rsidRPr="00256BBD" w:rsidRDefault="00DB58B6" w:rsidP="00DB58B6">
      <w:pPr>
        <w:ind w:firstLine="480"/>
      </w:pPr>
    </w:p>
    <w:p w14:paraId="209E96FF" w14:textId="20316662" w:rsidR="00777288" w:rsidRPr="00256BBD" w:rsidRDefault="001743C2" w:rsidP="007C34E5">
      <w:pPr>
        <w:pStyle w:val="2"/>
        <w:spacing w:before="156"/>
        <w:rPr>
          <w:rFonts w:cs="Times New Roman"/>
        </w:rPr>
      </w:pPr>
      <w:bookmarkStart w:id="66" w:name="_Toc140000928"/>
      <w:bookmarkStart w:id="67" w:name="_Toc140003165"/>
      <w:bookmarkStart w:id="68" w:name="_Toc145686492"/>
      <w:r w:rsidRPr="00256BBD">
        <w:rPr>
          <w:rFonts w:cs="Times New Roman"/>
        </w:rPr>
        <w:lastRenderedPageBreak/>
        <w:t>1.</w:t>
      </w:r>
      <w:r w:rsidR="002C5FC2" w:rsidRPr="00256BBD">
        <w:rPr>
          <w:rFonts w:cs="Times New Roman"/>
        </w:rPr>
        <w:t>5</w:t>
      </w:r>
      <w:r w:rsidR="007E23B6" w:rsidRPr="00256BBD">
        <w:rPr>
          <w:rFonts w:cs="Times New Roman"/>
        </w:rPr>
        <w:t>.2</w:t>
      </w:r>
      <w:r w:rsidRPr="00256BBD">
        <w:rPr>
          <w:rFonts w:cs="Times New Roman"/>
        </w:rPr>
        <w:t xml:space="preserve"> </w:t>
      </w:r>
      <w:r w:rsidR="000931E4" w:rsidRPr="00256BBD">
        <w:rPr>
          <w:rFonts w:cs="Times New Roman"/>
        </w:rPr>
        <w:t>Permeating resistances of membrane and membrane interfaces</w:t>
      </w:r>
      <w:bookmarkEnd w:id="66"/>
      <w:bookmarkEnd w:id="67"/>
      <w:bookmarkEnd w:id="68"/>
    </w:p>
    <w:p w14:paraId="39FCCDCD" w14:textId="5E01F7B6" w:rsidR="000931E4" w:rsidRPr="00256BBD" w:rsidRDefault="001743C2" w:rsidP="00C5370A">
      <w:pPr>
        <w:spacing w:line="360" w:lineRule="auto"/>
        <w:ind w:firstLine="480"/>
        <w:rPr>
          <w:rFonts w:eastAsia="Times New Roman" w:cs="Times New Roman"/>
        </w:rPr>
      </w:pPr>
      <w:r w:rsidRPr="00256BBD">
        <w:rPr>
          <w:rFonts w:eastAsia="Times New Roman" w:cs="Times New Roman"/>
        </w:rPr>
        <w:t xml:space="preserve">The responses of the membrane surface and interfacial boundary layers </w:t>
      </w:r>
      <w:r w:rsidR="00396C6F" w:rsidRPr="00256BBD">
        <w:rPr>
          <w:rFonts w:eastAsia="Times New Roman" w:cs="Times New Roman"/>
        </w:rPr>
        <w:t xml:space="preserve">were </w:t>
      </w:r>
      <w:r w:rsidRPr="00256BBD">
        <w:rPr>
          <w:rFonts w:eastAsia="Times New Roman" w:cs="Times New Roman"/>
        </w:rPr>
        <w:t xml:space="preserve">evaluated by electrochemical impedance spectroscopy (EIS). EIS analysis was performed using an electrochemical workstation (PARSTAT 4000A, Princeton) at an amplitude of </w:t>
      </w:r>
      <w:r w:rsidRPr="00256BBD">
        <w:rPr>
          <w:rFonts w:cs="Times New Roman"/>
        </w:rPr>
        <w:t xml:space="preserve">10 mV over a frequency range </w:t>
      </w:r>
      <w:r w:rsidR="00392A44" w:rsidRPr="00256BBD">
        <w:rPr>
          <w:rFonts w:cs="Times New Roman"/>
        </w:rPr>
        <w:t xml:space="preserve">of </w:t>
      </w:r>
      <w:r w:rsidRPr="00256BBD">
        <w:rPr>
          <w:rFonts w:cs="Times New Roman"/>
        </w:rPr>
        <w:t>0.01</w:t>
      </w:r>
      <w:r w:rsidR="00392A44" w:rsidRPr="00256BBD">
        <w:rPr>
          <w:rFonts w:cs="Times New Roman"/>
        </w:rPr>
        <w:t>–</w:t>
      </w:r>
      <w:r w:rsidRPr="00256BBD">
        <w:rPr>
          <w:rFonts w:cs="Times New Roman"/>
        </w:rPr>
        <w:t>10</w:t>
      </w:r>
      <w:r w:rsidRPr="00256BBD">
        <w:rPr>
          <w:rFonts w:cs="Times New Roman"/>
          <w:vertAlign w:val="superscript"/>
        </w:rPr>
        <w:t>5</w:t>
      </w:r>
      <w:r w:rsidRPr="00256BBD">
        <w:rPr>
          <w:rFonts w:cs="Times New Roman"/>
        </w:rPr>
        <w:t xml:space="preserve"> Hz for </w:t>
      </w:r>
      <w:r w:rsidR="00392A44" w:rsidRPr="00256BBD">
        <w:rPr>
          <w:rFonts w:cs="Times New Roman"/>
        </w:rPr>
        <w:t xml:space="preserve">a </w:t>
      </w:r>
      <w:r w:rsidRPr="00256BBD">
        <w:rPr>
          <w:rFonts w:cs="Times New Roman"/>
        </w:rPr>
        <w:t>0.</w:t>
      </w:r>
      <w:r w:rsidR="005B33C9" w:rsidRPr="00256BBD">
        <w:rPr>
          <w:rFonts w:cs="Times New Roman"/>
        </w:rPr>
        <w:t>5</w:t>
      </w:r>
      <w:r w:rsidR="00876C97" w:rsidRPr="00256BBD">
        <w:rPr>
          <w:rFonts w:cs="Times New Roman"/>
        </w:rPr>
        <w:t xml:space="preserve"> </w:t>
      </w:r>
      <w:r w:rsidRPr="00256BBD">
        <w:rPr>
          <w:rFonts w:cs="Times New Roman"/>
        </w:rPr>
        <w:t>M monovalent (</w:t>
      </w:r>
      <w:proofErr w:type="spellStart"/>
      <w:r w:rsidRPr="00256BBD">
        <w:rPr>
          <w:rFonts w:cs="Times New Roman"/>
        </w:rPr>
        <w:t>KCl</w:t>
      </w:r>
      <w:proofErr w:type="spellEnd"/>
      <w:r w:rsidRPr="00256BBD">
        <w:rPr>
          <w:rFonts w:cs="Times New Roman"/>
        </w:rPr>
        <w:t>)</w:t>
      </w:r>
      <w:r w:rsidR="002D47A2" w:rsidRPr="00256BBD">
        <w:rPr>
          <w:rFonts w:cs="Times New Roman"/>
        </w:rPr>
        <w:t xml:space="preserve"> and divalent (MgCl</w:t>
      </w:r>
      <w:r w:rsidR="002D47A2" w:rsidRPr="00256BBD">
        <w:rPr>
          <w:rFonts w:cs="Times New Roman"/>
          <w:vertAlign w:val="subscript"/>
        </w:rPr>
        <w:t>2</w:t>
      </w:r>
      <w:r w:rsidR="002D47A2" w:rsidRPr="00256BBD">
        <w:rPr>
          <w:rFonts w:cs="Times New Roman"/>
        </w:rPr>
        <w:t>) salt solution</w:t>
      </w:r>
      <w:r w:rsidRPr="00256BBD">
        <w:rPr>
          <w:rFonts w:cs="Times New Roman"/>
        </w:rPr>
        <w:t>. The EIS Nyquist curves</w:t>
      </w:r>
      <w:r w:rsidRPr="00256BBD">
        <w:rPr>
          <w:rFonts w:eastAsia="Times New Roman" w:cs="Times New Roman"/>
        </w:rPr>
        <w:t xml:space="preserve"> were fitted based on the Kelvin four-point method in the </w:t>
      </w:r>
      <w:proofErr w:type="spellStart"/>
      <w:r w:rsidRPr="00256BBD">
        <w:rPr>
          <w:rFonts w:eastAsia="Times New Roman" w:cs="Times New Roman"/>
        </w:rPr>
        <w:t>potentiostatic</w:t>
      </w:r>
      <w:proofErr w:type="spellEnd"/>
      <w:r w:rsidRPr="00256BBD">
        <w:rPr>
          <w:rFonts w:eastAsia="Times New Roman" w:cs="Times New Roman"/>
        </w:rPr>
        <w:t xml:space="preserve"> mode controlled </w:t>
      </w:r>
      <w:r w:rsidR="00392A44" w:rsidRPr="00256BBD">
        <w:rPr>
          <w:rFonts w:eastAsia="Times New Roman" w:cs="Times New Roman"/>
        </w:rPr>
        <w:t>using</w:t>
      </w:r>
      <w:r w:rsidRPr="00256BBD">
        <w:rPr>
          <w:rFonts w:eastAsia="Times New Roman" w:cs="Times New Roman"/>
        </w:rPr>
        <w:t xml:space="preserve"> </w:t>
      </w:r>
      <w:r w:rsidRPr="00256BBD">
        <w:rPr>
          <w:rFonts w:eastAsia="Times New Roman" w:cs="Times New Roman"/>
          <w:color w:val="000000"/>
        </w:rPr>
        <w:t>ZView2 Win software to evaluate the permeating resistance through the membrane and membrane interfaces</w:t>
      </w:r>
      <w:r w:rsidR="00392A44" w:rsidRPr="00256BBD">
        <w:rPr>
          <w:rFonts w:eastAsia="Times New Roman" w:cs="Times New Roman"/>
          <w:color w:val="000000"/>
        </w:rPr>
        <w:t xml:space="preserve"> against various ionic solutes</w:t>
      </w:r>
      <w:r w:rsidRPr="00256BBD">
        <w:rPr>
          <w:rFonts w:eastAsia="Times New Roman" w:cs="Times New Roman"/>
        </w:rPr>
        <w:t>.</w:t>
      </w:r>
      <w:r w:rsidR="00F365FF" w:rsidRPr="00256BBD">
        <w:rPr>
          <w:rFonts w:cs="Times New Roman"/>
          <w:color w:val="000000" w:themeColor="text1"/>
          <w:szCs w:val="24"/>
        </w:rPr>
        <w:fldChar w:fldCharType="begin">
          <w:fldData xml:space="preserve">PEVuZE5vdGU+PENpdGU+PEF1dGhvcj5TaGVoemFkPC9BdXRob3I+PFllYXI+MjAxOTwvWWVhcj48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</w:fldData>
        </w:fldChar>
      </w:r>
      <w:r w:rsidR="00336EC4">
        <w:rPr>
          <w:rFonts w:cs="Times New Roman"/>
          <w:color w:val="000000" w:themeColor="text1"/>
          <w:szCs w:val="24"/>
        </w:rPr>
        <w:instrText xml:space="preserve"> ADDIN EN.CITE </w:instrText>
      </w:r>
      <w:r w:rsidR="00336EC4">
        <w:rPr>
          <w:rFonts w:cs="Times New Roman"/>
          <w:color w:val="000000" w:themeColor="text1"/>
          <w:szCs w:val="24"/>
        </w:rPr>
        <w:fldChar w:fldCharType="begin">
          <w:fldData xml:space="preserve">PEVuZE5vdGU+PENpdGU+PEF1dGhvcj5TaGVoemFkPC9BdXRob3I+PFllYXI+MjAxOTwvWWVhcj48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</w:fldData>
        </w:fldChar>
      </w:r>
      <w:r w:rsidR="00336EC4">
        <w:rPr>
          <w:rFonts w:cs="Times New Roman"/>
          <w:color w:val="000000" w:themeColor="text1"/>
          <w:szCs w:val="24"/>
        </w:rPr>
        <w:instrText xml:space="preserve"> ADDIN EN.CITE.DATA </w:instrText>
      </w:r>
      <w:r w:rsidR="00336EC4">
        <w:rPr>
          <w:rFonts w:cs="Times New Roman"/>
          <w:color w:val="000000" w:themeColor="text1"/>
          <w:szCs w:val="24"/>
        </w:rPr>
      </w:r>
      <w:r w:rsidR="00336EC4">
        <w:rPr>
          <w:rFonts w:cs="Times New Roman"/>
          <w:color w:val="000000" w:themeColor="text1"/>
          <w:szCs w:val="24"/>
        </w:rPr>
        <w:fldChar w:fldCharType="end"/>
      </w:r>
      <w:r w:rsidR="00F365FF" w:rsidRPr="00256BBD">
        <w:rPr>
          <w:rFonts w:cs="Times New Roman"/>
          <w:color w:val="000000" w:themeColor="text1"/>
          <w:szCs w:val="24"/>
        </w:rPr>
      </w:r>
      <w:r w:rsidR="00F365FF" w:rsidRPr="00256BBD">
        <w:rPr>
          <w:rFonts w:cs="Times New Roman"/>
          <w:color w:val="000000" w:themeColor="text1"/>
          <w:szCs w:val="24"/>
        </w:rPr>
        <w:fldChar w:fldCharType="separate"/>
      </w:r>
      <w:r w:rsidR="00A17EFD" w:rsidRPr="00256BBD">
        <w:rPr>
          <w:rFonts w:cs="Times New Roman"/>
          <w:noProof/>
          <w:color w:val="000000" w:themeColor="text1"/>
          <w:szCs w:val="24"/>
          <w:vertAlign w:val="superscript"/>
        </w:rPr>
        <w:t>6</w:t>
      </w:r>
      <w:r w:rsidR="00F365FF" w:rsidRPr="00256BBD">
        <w:rPr>
          <w:rFonts w:cs="Times New Roman"/>
          <w:color w:val="000000" w:themeColor="text1"/>
          <w:szCs w:val="24"/>
        </w:rPr>
        <w:fldChar w:fldCharType="end"/>
      </w:r>
    </w:p>
    <w:p w14:paraId="61AFFC07" w14:textId="2CE40B2A" w:rsidR="007E23B6" w:rsidRPr="00256BBD" w:rsidRDefault="001743C2" w:rsidP="007C34E5">
      <w:pPr>
        <w:pStyle w:val="2"/>
        <w:spacing w:before="156"/>
        <w:rPr>
          <w:rFonts w:cs="Times New Roman"/>
        </w:rPr>
      </w:pPr>
      <w:bookmarkStart w:id="69" w:name="_Toc140003166"/>
      <w:bookmarkStart w:id="70" w:name="_Toc145686493"/>
      <w:r w:rsidRPr="00256BBD">
        <w:rPr>
          <w:rFonts w:cs="Times New Roman"/>
        </w:rPr>
        <w:t>1.</w:t>
      </w:r>
      <w:r w:rsidR="002C5FC2" w:rsidRPr="00256BBD">
        <w:rPr>
          <w:rFonts w:cs="Times New Roman"/>
        </w:rPr>
        <w:t>6</w:t>
      </w:r>
      <w:r w:rsidR="00714422" w:rsidRPr="00256BBD">
        <w:rPr>
          <w:rFonts w:cs="Times New Roman"/>
        </w:rPr>
        <w:t xml:space="preserve"> </w:t>
      </w:r>
      <w:r w:rsidR="000931E4" w:rsidRPr="00256BBD">
        <w:rPr>
          <w:rFonts w:cs="Times New Roman"/>
        </w:rPr>
        <w:t xml:space="preserve">Ion </w:t>
      </w:r>
      <w:r w:rsidRPr="00256BBD">
        <w:rPr>
          <w:rFonts w:cs="Times New Roman"/>
        </w:rPr>
        <w:t>permeation measurement</w:t>
      </w:r>
      <w:bookmarkEnd w:id="69"/>
      <w:r w:rsidR="00392A44" w:rsidRPr="00256BBD">
        <w:rPr>
          <w:rFonts w:cs="Times New Roman"/>
        </w:rPr>
        <w:t>s</w:t>
      </w:r>
      <w:bookmarkEnd w:id="70"/>
    </w:p>
    <w:p w14:paraId="19FC1B37" w14:textId="75C291DA" w:rsidR="00742522" w:rsidRPr="00256BBD" w:rsidRDefault="001743C2" w:rsidP="00C5370A">
      <w:pPr>
        <w:spacing w:line="360" w:lineRule="auto"/>
        <w:ind w:firstLine="480"/>
        <w:rPr>
          <w:rFonts w:eastAsia="Times New Roman" w:cs="Times New Roman"/>
        </w:rPr>
      </w:pPr>
      <w:r w:rsidRPr="00256BBD">
        <w:rPr>
          <w:rFonts w:eastAsia="Times New Roman" w:cs="Times New Roman"/>
        </w:rPr>
        <w:t>In t</w:t>
      </w:r>
      <w:r w:rsidR="00256BBD" w:rsidRPr="00256BBD">
        <w:rPr>
          <w:rFonts w:eastAsia="Times New Roman" w:cs="Times New Roman"/>
        </w:rPr>
        <w:t xml:space="preserve">he configuration of the ion-selective single-cell </w:t>
      </w:r>
      <w:r w:rsidRPr="00256BBD">
        <w:rPr>
          <w:rFonts w:eastAsia="Times New Roman" w:cs="Times New Roman"/>
        </w:rPr>
        <w:t>(</w:t>
      </w:r>
      <w:r w:rsidR="00F03DE9" w:rsidRPr="00256BBD">
        <w:rPr>
          <w:rFonts w:eastAsia="Times New Roman" w:cs="Times New Roman"/>
        </w:rPr>
        <w:t>Fig</w:t>
      </w:r>
      <w:r w:rsidR="00897600" w:rsidRPr="00256BBD">
        <w:rPr>
          <w:rFonts w:eastAsia="Times New Roman" w:cs="Times New Roman"/>
        </w:rPr>
        <w:t>. S2</w:t>
      </w:r>
      <w:r w:rsidRPr="00256BBD">
        <w:rPr>
          <w:rFonts w:eastAsia="Times New Roman" w:cs="Times New Roman"/>
        </w:rPr>
        <w:t>)</w:t>
      </w:r>
      <w:r w:rsidR="00256BBD" w:rsidRPr="00256BBD">
        <w:rPr>
          <w:rFonts w:eastAsia="Times New Roman" w:cs="Times New Roman"/>
        </w:rPr>
        <w:t>, the test membrane ha</w:t>
      </w:r>
      <w:r w:rsidRPr="00256BBD">
        <w:rPr>
          <w:rFonts w:eastAsia="Times New Roman" w:cs="Times New Roman"/>
        </w:rPr>
        <w:t>d</w:t>
      </w:r>
      <w:r w:rsidR="00256BBD" w:rsidRPr="00256BBD">
        <w:rPr>
          <w:rFonts w:eastAsia="Times New Roman" w:cs="Times New Roman"/>
        </w:rPr>
        <w:t xml:space="preserve"> an effective surface area of </w:t>
      </w:r>
      <w:r w:rsidR="00FC685F" w:rsidRPr="00256BBD">
        <w:rPr>
          <w:rFonts w:eastAsia="Times New Roman" w:cs="Times New Roman"/>
        </w:rPr>
        <w:t>7.07</w:t>
      </w:r>
      <w:r w:rsidR="00256BBD" w:rsidRPr="00256BBD">
        <w:rPr>
          <w:rFonts w:eastAsia="Times New Roman" w:cs="Times New Roman"/>
        </w:rPr>
        <w:t xml:space="preserve"> cm</w:t>
      </w:r>
      <w:r w:rsidR="00256BBD" w:rsidRPr="00256BBD">
        <w:rPr>
          <w:rFonts w:eastAsia="Times New Roman" w:cs="Times New Roman"/>
          <w:vertAlign w:val="superscript"/>
        </w:rPr>
        <w:t>2</w:t>
      </w:r>
      <w:r w:rsidR="00256BBD" w:rsidRPr="00256BBD">
        <w:rPr>
          <w:rFonts w:eastAsia="Times New Roman" w:cs="Times New Roman"/>
        </w:rPr>
        <w:t>. Two adjacent s</w:t>
      </w:r>
      <w:r w:rsidR="00256BBD" w:rsidRPr="00D05A2D">
        <w:rPr>
          <w:rFonts w:eastAsia="Times New Roman" w:cs="Times New Roman"/>
        </w:rPr>
        <w:t>tandard commercial</w:t>
      </w:r>
      <w:r w:rsidR="00D05A2D" w:rsidRPr="00D05A2D">
        <w:rPr>
          <w:rFonts w:eastAsia="Times New Roman" w:cs="Times New Roman"/>
        </w:rPr>
        <w:t xml:space="preserve"> anion-exchange membranes (</w:t>
      </w:r>
      <w:r w:rsidR="00256BBD" w:rsidRPr="00D05A2D">
        <w:rPr>
          <w:rFonts w:eastAsia="Times New Roman" w:cs="Times New Roman"/>
        </w:rPr>
        <w:t>AEMs</w:t>
      </w:r>
      <w:r w:rsidR="00D05A2D" w:rsidRPr="00D05A2D">
        <w:rPr>
          <w:rFonts w:eastAsia="Times New Roman" w:cs="Times New Roman"/>
        </w:rPr>
        <w:t>)</w:t>
      </w:r>
      <w:r w:rsidR="00256BBD" w:rsidRPr="00D05A2D">
        <w:rPr>
          <w:rFonts w:eastAsia="Times New Roman" w:cs="Times New Roman"/>
        </w:rPr>
        <w:t xml:space="preserve"> an</w:t>
      </w:r>
      <w:r w:rsidR="00256BBD" w:rsidRPr="00256BBD">
        <w:rPr>
          <w:rFonts w:eastAsia="Times New Roman" w:cs="Times New Roman"/>
        </w:rPr>
        <w:t xml:space="preserve">d all the permselective cell plates were separated using silicone rubber gaskets to avoid leakage. The assembled </w:t>
      </w:r>
      <w:r w:rsidR="00B329B8" w:rsidRPr="00256BBD">
        <w:rPr>
          <w:rFonts w:eastAsia="Times New Roman" w:cs="Times New Roman"/>
        </w:rPr>
        <w:t>single-</w:t>
      </w:r>
      <w:r w:rsidR="00256BBD" w:rsidRPr="00256BBD">
        <w:rPr>
          <w:rFonts w:eastAsia="Times New Roman" w:cs="Times New Roman"/>
        </w:rPr>
        <w:t>cell configuration comprised four compartments: anode, diluting, concentrating, and cathode, sequentially from anode to cathode (</w:t>
      </w:r>
      <w:r w:rsidR="00F03DE9" w:rsidRPr="00256BBD">
        <w:rPr>
          <w:rFonts w:eastAsia="Times New Roman" w:cs="Times New Roman"/>
        </w:rPr>
        <w:t>Fig 4c</w:t>
      </w:r>
      <w:r w:rsidR="00256BBD" w:rsidRPr="00256BBD">
        <w:rPr>
          <w:rFonts w:eastAsia="Times New Roman" w:cs="Times New Roman"/>
        </w:rPr>
        <w:t>). The concentrati</w:t>
      </w:r>
      <w:r w:rsidRPr="00256BBD">
        <w:rPr>
          <w:rFonts w:eastAsia="Times New Roman" w:cs="Times New Roman"/>
        </w:rPr>
        <w:t>ng</w:t>
      </w:r>
      <w:r w:rsidR="00256BBD" w:rsidRPr="00256BBD">
        <w:rPr>
          <w:rFonts w:eastAsia="Times New Roman" w:cs="Times New Roman"/>
        </w:rPr>
        <w:t xml:space="preserve"> compartment was filled with</w:t>
      </w:r>
      <w:r w:rsidR="00256BBD" w:rsidRPr="00256BBD">
        <w:rPr>
          <w:rFonts w:cs="Times New Roman"/>
        </w:rPr>
        <w:t xml:space="preserve"> </w:t>
      </w:r>
      <w:r w:rsidR="00FC685F" w:rsidRPr="00256BBD">
        <w:rPr>
          <w:rFonts w:cs="Times New Roman"/>
        </w:rPr>
        <w:t>200</w:t>
      </w:r>
      <w:r w:rsidR="00256BBD" w:rsidRPr="00256BBD">
        <w:rPr>
          <w:rFonts w:cs="Times New Roman"/>
        </w:rPr>
        <w:t xml:space="preserve"> </w:t>
      </w:r>
      <w:r w:rsidR="00256BBD" w:rsidRPr="00256BBD">
        <w:rPr>
          <w:rFonts w:eastAsia="Times New Roman" w:cs="Times New Roman"/>
        </w:rPr>
        <w:t>m</w:t>
      </w:r>
      <w:r w:rsidRPr="00256BBD">
        <w:rPr>
          <w:rFonts w:eastAsia="Times New Roman" w:cs="Times New Roman"/>
        </w:rPr>
        <w:t>L</w:t>
      </w:r>
      <w:r w:rsidR="00256BBD" w:rsidRPr="00256BBD">
        <w:rPr>
          <w:rFonts w:eastAsia="Times New Roman" w:cs="Times New Roman"/>
        </w:rPr>
        <w:t xml:space="preserve"> of an NH</w:t>
      </w:r>
      <w:r w:rsidR="00256BBD" w:rsidRPr="00256BBD">
        <w:rPr>
          <w:rFonts w:eastAsia="Times New Roman" w:cs="Times New Roman"/>
          <w:vertAlign w:val="subscript"/>
        </w:rPr>
        <w:t>4</w:t>
      </w:r>
      <w:r w:rsidR="00256BBD" w:rsidRPr="00256BBD">
        <w:rPr>
          <w:rFonts w:eastAsia="Times New Roman" w:cs="Times New Roman"/>
        </w:rPr>
        <w:t xml:space="preserve">Cl </w:t>
      </w:r>
      <w:r w:rsidR="00D91962" w:rsidRPr="00256BBD">
        <w:rPr>
          <w:rFonts w:eastAsia="Times New Roman" w:cs="Times New Roman"/>
        </w:rPr>
        <w:t xml:space="preserve">solution </w:t>
      </w:r>
      <w:r w:rsidR="00256BBD" w:rsidRPr="00256BBD">
        <w:rPr>
          <w:rFonts w:eastAsia="Times New Roman" w:cs="Times New Roman"/>
        </w:rPr>
        <w:t>(</w:t>
      </w:r>
      <w:r w:rsidR="00FC685F" w:rsidRPr="00256BBD">
        <w:rPr>
          <w:rFonts w:cs="Times New Roman"/>
        </w:rPr>
        <w:t xml:space="preserve">0.5 </w:t>
      </w:r>
      <w:r w:rsidR="00256BBD" w:rsidRPr="00256BBD">
        <w:rPr>
          <w:rFonts w:eastAsia="Times New Roman" w:cs="Times New Roman"/>
        </w:rPr>
        <w:t xml:space="preserve">M). </w:t>
      </w:r>
      <w:r w:rsidR="00B329B8" w:rsidRPr="00256BBD">
        <w:rPr>
          <w:rFonts w:eastAsia="Times New Roman" w:cs="Times New Roman"/>
        </w:rPr>
        <w:t xml:space="preserve">In the </w:t>
      </w:r>
      <w:r w:rsidR="00256BBD" w:rsidRPr="00256BBD">
        <w:rPr>
          <w:rFonts w:eastAsia="Times New Roman" w:cs="Times New Roman"/>
        </w:rPr>
        <w:t xml:space="preserve">electrode compartment, </w:t>
      </w:r>
      <w:r w:rsidR="00FC685F" w:rsidRPr="00256BBD">
        <w:rPr>
          <w:rFonts w:cs="Times New Roman"/>
        </w:rPr>
        <w:t>200</w:t>
      </w:r>
      <w:r w:rsidR="00256BBD" w:rsidRPr="00256BBD">
        <w:rPr>
          <w:rFonts w:eastAsia="Times New Roman" w:cs="Times New Roman"/>
        </w:rPr>
        <w:t xml:space="preserve"> mL of </w:t>
      </w:r>
      <w:r w:rsidR="00A275BC" w:rsidRPr="00256BBD">
        <w:rPr>
          <w:rFonts w:eastAsia="Times New Roman" w:cs="Times New Roman"/>
        </w:rPr>
        <w:t xml:space="preserve">a </w:t>
      </w:r>
      <w:r w:rsidR="00256BBD" w:rsidRPr="00256BBD">
        <w:rPr>
          <w:rFonts w:eastAsia="Times New Roman" w:cs="Times New Roman"/>
        </w:rPr>
        <w:t>Na</w:t>
      </w:r>
      <w:r w:rsidR="00256BBD" w:rsidRPr="00256BBD">
        <w:rPr>
          <w:rFonts w:eastAsia="Times New Roman" w:cs="Times New Roman"/>
          <w:vertAlign w:val="subscript"/>
        </w:rPr>
        <w:t>2</w:t>
      </w:r>
      <w:r w:rsidR="00256BBD" w:rsidRPr="00256BBD">
        <w:rPr>
          <w:rFonts w:eastAsia="Times New Roman" w:cs="Times New Roman"/>
        </w:rPr>
        <w:t>SO</w:t>
      </w:r>
      <w:r w:rsidR="00256BBD" w:rsidRPr="00256BBD">
        <w:rPr>
          <w:rFonts w:eastAsia="Times New Roman" w:cs="Times New Roman"/>
          <w:vertAlign w:val="subscript"/>
        </w:rPr>
        <w:t>4</w:t>
      </w:r>
      <w:r w:rsidR="00256BBD" w:rsidRPr="00256BBD">
        <w:rPr>
          <w:rFonts w:eastAsia="Times New Roman" w:cs="Times New Roman"/>
        </w:rPr>
        <w:t xml:space="preserve"> solution</w:t>
      </w:r>
      <w:r w:rsidR="00D91962" w:rsidRPr="00256BBD">
        <w:rPr>
          <w:rFonts w:eastAsia="Times New Roman" w:cs="Times New Roman"/>
        </w:rPr>
        <w:t xml:space="preserve"> (0.3</w:t>
      </w:r>
      <w:r w:rsidR="00A275BC" w:rsidRPr="00256BBD">
        <w:rPr>
          <w:rFonts w:eastAsia="Times New Roman" w:cs="Times New Roman"/>
        </w:rPr>
        <w:t xml:space="preserve"> </w:t>
      </w:r>
      <w:r w:rsidR="00D91962" w:rsidRPr="00256BBD">
        <w:rPr>
          <w:rFonts w:eastAsia="Times New Roman" w:cs="Times New Roman"/>
        </w:rPr>
        <w:t>M)</w:t>
      </w:r>
      <w:r w:rsidR="00256BBD" w:rsidRPr="00256BBD">
        <w:rPr>
          <w:rFonts w:eastAsia="Times New Roman" w:cs="Times New Roman"/>
        </w:rPr>
        <w:t xml:space="preserve"> was circulated from </w:t>
      </w:r>
      <w:r w:rsidR="00B329B8" w:rsidRPr="00256BBD">
        <w:rPr>
          <w:rFonts w:eastAsia="Times New Roman" w:cs="Times New Roman"/>
        </w:rPr>
        <w:t xml:space="preserve">the </w:t>
      </w:r>
      <w:r w:rsidR="00256BBD" w:rsidRPr="00256BBD">
        <w:rPr>
          <w:rFonts w:eastAsia="Times New Roman" w:cs="Times New Roman"/>
        </w:rPr>
        <w:t xml:space="preserve">anode to the cathode compartment and back. All the solution streams were continuously circulated using peristaltic pumps </w:t>
      </w:r>
      <w:r w:rsidR="00A275BC" w:rsidRPr="00256BBD">
        <w:rPr>
          <w:rFonts w:eastAsia="Times New Roman" w:cs="Times New Roman"/>
        </w:rPr>
        <w:t>at</w:t>
      </w:r>
      <w:r w:rsidR="00256BBD" w:rsidRPr="00256BBD">
        <w:rPr>
          <w:rFonts w:eastAsia="Times New Roman" w:cs="Times New Roman"/>
        </w:rPr>
        <w:t xml:space="preserve"> a constant flow rate of </w:t>
      </w:r>
      <w:r w:rsidR="00FC685F" w:rsidRPr="00256BBD">
        <w:rPr>
          <w:rFonts w:cs="Times New Roman"/>
        </w:rPr>
        <w:t>100</w:t>
      </w:r>
      <w:r w:rsidR="00256BBD" w:rsidRPr="00256BBD">
        <w:rPr>
          <w:rFonts w:eastAsia="Times New Roman" w:cs="Times New Roman"/>
        </w:rPr>
        <w:t xml:space="preserve"> mL·min</w:t>
      </w:r>
      <w:r w:rsidR="00A275BC" w:rsidRPr="00256BBD">
        <w:rPr>
          <w:rFonts w:eastAsia="Times New Roman" w:cs="Times New Roman"/>
          <w:vertAlign w:val="superscript"/>
        </w:rPr>
        <w:t>−</w:t>
      </w:r>
      <w:r w:rsidR="00256BBD" w:rsidRPr="00256BBD">
        <w:rPr>
          <w:rFonts w:eastAsia="Times New Roman" w:cs="Times New Roman"/>
          <w:vertAlign w:val="superscript"/>
        </w:rPr>
        <w:t>1</w:t>
      </w:r>
      <w:r w:rsidR="00256BBD" w:rsidRPr="00256BBD">
        <w:rPr>
          <w:rFonts w:eastAsia="Times New Roman" w:cs="Times New Roman"/>
        </w:rPr>
        <w:t>. Before the ion permselectivity test, all the membranes were pre-soaked in the dilut</w:t>
      </w:r>
      <w:r w:rsidR="00A275BC" w:rsidRPr="00256BBD">
        <w:rPr>
          <w:rFonts w:eastAsia="Times New Roman" w:cs="Times New Roman"/>
        </w:rPr>
        <w:t>ing</w:t>
      </w:r>
      <w:r w:rsidR="00256BBD" w:rsidRPr="00256BBD">
        <w:rPr>
          <w:rFonts w:eastAsia="Times New Roman" w:cs="Times New Roman"/>
        </w:rPr>
        <w:t xml:space="preserve"> compartment solution for more than 24 h to equilibrate the membrane samples in the test solution. An electric </w:t>
      </w:r>
      <w:r w:rsidR="00AF7E20" w:rsidRPr="00256BBD">
        <w:rPr>
          <w:rFonts w:eastAsia="Times New Roman" w:cs="Times New Roman"/>
        </w:rPr>
        <w:t xml:space="preserve">potential </w:t>
      </w:r>
      <w:r w:rsidR="00B329B8" w:rsidRPr="00256BBD">
        <w:rPr>
          <w:rFonts w:eastAsia="Times New Roman" w:cs="Times New Roman"/>
        </w:rPr>
        <w:t xml:space="preserve">was applied between the two </w:t>
      </w:r>
      <w:r w:rsidR="00256BBD" w:rsidRPr="00256BBD">
        <w:rPr>
          <w:rFonts w:eastAsia="Times New Roman" w:cs="Times New Roman"/>
        </w:rPr>
        <w:t>titanium electrodes</w:t>
      </w:r>
      <w:r w:rsidR="00AF7E20" w:rsidRPr="00256BBD">
        <w:rPr>
          <w:rFonts w:eastAsia="Times New Roman" w:cs="Times New Roman"/>
        </w:rPr>
        <w:t xml:space="preserve"> coated with ruthenium oxide using DC power.</w:t>
      </w:r>
    </w:p>
    <w:p w14:paraId="0BD9D6FE" w14:textId="4AB80D1D" w:rsidR="000931E4" w:rsidRPr="00256BBD" w:rsidRDefault="001743C2" w:rsidP="00DB0876">
      <w:pPr>
        <w:spacing w:line="360" w:lineRule="auto"/>
        <w:ind w:firstLine="480"/>
        <w:rPr>
          <w:rFonts w:eastAsia="Times New Roman" w:cs="Times New Roman"/>
        </w:rPr>
      </w:pPr>
      <w:r w:rsidRPr="00256BBD">
        <w:rPr>
          <w:rFonts w:eastAsia="Times New Roman" w:cs="Times New Roman"/>
        </w:rPr>
        <w:t>For single</w:t>
      </w:r>
      <w:r w:rsidR="00C5131D" w:rsidRPr="00256BBD">
        <w:rPr>
          <w:rFonts w:eastAsiaTheme="minorEastAsia" w:cs="Times New Roman"/>
        </w:rPr>
        <w:t>-component electro-migration experiments, t</w:t>
      </w:r>
      <w:r w:rsidRPr="00256BBD">
        <w:rPr>
          <w:rFonts w:eastAsia="Times New Roman" w:cs="Times New Roman"/>
        </w:rPr>
        <w:t>he dilut</w:t>
      </w:r>
      <w:r w:rsidR="00A275BC" w:rsidRPr="00256BBD">
        <w:rPr>
          <w:rFonts w:eastAsia="Times New Roman" w:cs="Times New Roman"/>
        </w:rPr>
        <w:t>ing</w:t>
      </w:r>
      <w:r w:rsidRPr="00256BBD">
        <w:rPr>
          <w:rFonts w:eastAsia="Times New Roman" w:cs="Times New Roman"/>
        </w:rPr>
        <w:t xml:space="preserve"> compartment</w:t>
      </w:r>
      <w:r w:rsidR="00A275BC" w:rsidRPr="00256BBD">
        <w:rPr>
          <w:rFonts w:eastAsia="Times New Roman" w:cs="Times New Roman"/>
        </w:rPr>
        <w:t>s</w:t>
      </w:r>
      <w:r w:rsidRPr="00256BBD">
        <w:rPr>
          <w:rFonts w:eastAsia="Times New Roman" w:cs="Times New Roman"/>
        </w:rPr>
        <w:t xml:space="preserve"> </w:t>
      </w:r>
      <w:r w:rsidR="00A275BC" w:rsidRPr="00256BBD">
        <w:rPr>
          <w:rFonts w:eastAsia="Times New Roman" w:cs="Times New Roman"/>
        </w:rPr>
        <w:t>were</w:t>
      </w:r>
      <w:r w:rsidRPr="00256BBD">
        <w:rPr>
          <w:rFonts w:eastAsia="Times New Roman" w:cs="Times New Roman"/>
        </w:rPr>
        <w:t xml:space="preserve"> filled with </w:t>
      </w:r>
      <w:r w:rsidRPr="00256BBD">
        <w:rPr>
          <w:rFonts w:cs="Times New Roman"/>
        </w:rPr>
        <w:t xml:space="preserve">200 </w:t>
      </w:r>
      <w:r w:rsidRPr="00256BBD">
        <w:rPr>
          <w:rFonts w:eastAsia="Times New Roman" w:cs="Times New Roman"/>
        </w:rPr>
        <w:t>m</w:t>
      </w:r>
      <w:r w:rsidR="00A275BC" w:rsidRPr="00256BBD">
        <w:rPr>
          <w:rFonts w:eastAsia="Times New Roman" w:cs="Times New Roman"/>
        </w:rPr>
        <w:t>L</w:t>
      </w:r>
      <w:r w:rsidRPr="00256BBD">
        <w:rPr>
          <w:rFonts w:eastAsia="Times New Roman" w:cs="Times New Roman"/>
        </w:rPr>
        <w:t xml:space="preserve"> of </w:t>
      </w:r>
      <w:r w:rsidR="00A275BC" w:rsidRPr="00256BBD">
        <w:rPr>
          <w:rFonts w:eastAsia="Times New Roman" w:cs="Times New Roman"/>
        </w:rPr>
        <w:t>a</w:t>
      </w:r>
      <w:r w:rsidRPr="00256BBD">
        <w:rPr>
          <w:rFonts w:eastAsia="Times New Roman" w:cs="Times New Roman"/>
        </w:rPr>
        <w:t xml:space="preserve"> solution containing</w:t>
      </w:r>
      <w:r w:rsidR="00C5131D" w:rsidRPr="00256BBD">
        <w:rPr>
          <w:rFonts w:eastAsia="Times New Roman" w:cs="Times New Roman"/>
        </w:rPr>
        <w:t xml:space="preserve"> 0.5 M </w:t>
      </w:r>
      <w:r w:rsidR="00B5646F" w:rsidRPr="00256BBD">
        <w:rPr>
          <w:rFonts w:eastAsia="Times New Roman" w:cs="Times New Roman"/>
        </w:rPr>
        <w:t xml:space="preserve">of the specific salt </w:t>
      </w:r>
      <w:r w:rsidR="00C5131D" w:rsidRPr="00256BBD">
        <w:rPr>
          <w:rFonts w:eastAsia="Times New Roman" w:cs="Times New Roman"/>
        </w:rPr>
        <w:t>(</w:t>
      </w:r>
      <w:proofErr w:type="spellStart"/>
      <w:r w:rsidR="00B5646F" w:rsidRPr="00256BBD">
        <w:rPr>
          <w:rFonts w:eastAsia="Times New Roman" w:cs="Times New Roman"/>
        </w:rPr>
        <w:t>KCl</w:t>
      </w:r>
      <w:proofErr w:type="spellEnd"/>
      <w:r w:rsidR="00B5646F" w:rsidRPr="00256BBD">
        <w:rPr>
          <w:rFonts w:eastAsia="Times New Roman" w:cs="Times New Roman"/>
        </w:rPr>
        <w:t xml:space="preserve">, </w:t>
      </w:r>
      <w:r w:rsidR="00C5131D" w:rsidRPr="00256BBD">
        <w:rPr>
          <w:rFonts w:eastAsia="Times New Roman" w:cs="Times New Roman"/>
        </w:rPr>
        <w:t>NaCl, LiCl, CaCl</w:t>
      </w:r>
      <w:r w:rsidR="00C5131D" w:rsidRPr="00256BBD">
        <w:rPr>
          <w:rFonts w:eastAsia="Times New Roman" w:cs="Times New Roman"/>
          <w:vertAlign w:val="subscript"/>
        </w:rPr>
        <w:t>2</w:t>
      </w:r>
      <w:r w:rsidR="00C5131D" w:rsidRPr="00256BBD">
        <w:rPr>
          <w:rFonts w:eastAsia="Times New Roman" w:cs="Times New Roman"/>
        </w:rPr>
        <w:t>, MgCl</w:t>
      </w:r>
      <w:r w:rsidR="00C5131D" w:rsidRPr="00256BBD">
        <w:rPr>
          <w:rFonts w:eastAsia="Times New Roman" w:cs="Times New Roman"/>
          <w:vertAlign w:val="subscript"/>
        </w:rPr>
        <w:t>2</w:t>
      </w:r>
      <w:r w:rsidR="00C5131D" w:rsidRPr="00256BBD">
        <w:rPr>
          <w:rFonts w:eastAsia="Times New Roman" w:cs="Times New Roman"/>
        </w:rPr>
        <w:t>, ZnCl</w:t>
      </w:r>
      <w:r w:rsidR="00C5131D" w:rsidRPr="00256BBD">
        <w:rPr>
          <w:rFonts w:eastAsia="Times New Roman" w:cs="Times New Roman"/>
          <w:vertAlign w:val="subscript"/>
        </w:rPr>
        <w:t>2</w:t>
      </w:r>
      <w:r w:rsidR="00C5131D" w:rsidRPr="00256BBD">
        <w:rPr>
          <w:rFonts w:eastAsia="Times New Roman" w:cs="Times New Roman"/>
        </w:rPr>
        <w:t xml:space="preserve">, </w:t>
      </w:r>
      <w:r w:rsidR="00B5646F" w:rsidRPr="00256BBD">
        <w:rPr>
          <w:rFonts w:eastAsia="Times New Roman" w:cs="Times New Roman"/>
        </w:rPr>
        <w:t xml:space="preserve">or </w:t>
      </w:r>
      <w:r w:rsidR="00C5131D" w:rsidRPr="00256BBD">
        <w:rPr>
          <w:rFonts w:eastAsia="Times New Roman" w:cs="Times New Roman"/>
        </w:rPr>
        <w:t>AlCl</w:t>
      </w:r>
      <w:r w:rsidR="00C5131D" w:rsidRPr="00256BBD">
        <w:rPr>
          <w:rFonts w:eastAsia="Times New Roman" w:cs="Times New Roman"/>
          <w:vertAlign w:val="subscript"/>
        </w:rPr>
        <w:t>3</w:t>
      </w:r>
      <w:r w:rsidR="00C5131D" w:rsidRPr="00256BBD">
        <w:rPr>
          <w:rFonts w:eastAsia="Times New Roman" w:cs="Times New Roman"/>
        </w:rPr>
        <w:t>)</w:t>
      </w:r>
      <w:r w:rsidRPr="00256BBD">
        <w:rPr>
          <w:rFonts w:eastAsia="Times New Roman" w:cs="Times New Roman"/>
        </w:rPr>
        <w:t xml:space="preserve">, whereas the electrostatic flow of ions in the single cell was investigated at </w:t>
      </w:r>
      <w:r w:rsidR="00C5131D" w:rsidRPr="00256BBD">
        <w:rPr>
          <w:rFonts w:eastAsia="Times New Roman" w:cs="Times New Roman"/>
        </w:rPr>
        <w:t xml:space="preserve">a constant </w:t>
      </w:r>
      <w:r w:rsidR="00A275BC" w:rsidRPr="00256BBD">
        <w:rPr>
          <w:rFonts w:eastAsia="Times New Roman" w:cs="Times New Roman"/>
        </w:rPr>
        <w:t>DC</w:t>
      </w:r>
      <w:r w:rsidRPr="00256BBD">
        <w:rPr>
          <w:rFonts w:eastAsia="Times New Roman" w:cs="Times New Roman"/>
        </w:rPr>
        <w:t xml:space="preserve"> </w:t>
      </w:r>
      <w:r w:rsidR="00C5131D" w:rsidRPr="00256BBD">
        <w:rPr>
          <w:rFonts w:eastAsia="Times New Roman" w:cs="Times New Roman"/>
        </w:rPr>
        <w:t xml:space="preserve">voltage of </w:t>
      </w:r>
      <w:r w:rsidR="00BC18EF" w:rsidRPr="00256BBD">
        <w:rPr>
          <w:rFonts w:eastAsia="Times New Roman" w:cs="Times New Roman"/>
        </w:rPr>
        <w:t>5</w:t>
      </w:r>
      <w:r w:rsidR="00C5131D" w:rsidRPr="00256BBD">
        <w:rPr>
          <w:rFonts w:eastAsia="Times New Roman" w:cs="Times New Roman"/>
        </w:rPr>
        <w:t xml:space="preserve"> V. </w:t>
      </w:r>
      <w:r w:rsidR="00DB0876" w:rsidRPr="00256BBD">
        <w:rPr>
          <w:rFonts w:eastAsia="Times New Roman" w:cs="Times New Roman"/>
        </w:rPr>
        <w:t>For the multi-component separation experiments, the dilut</w:t>
      </w:r>
      <w:r w:rsidR="00A275BC" w:rsidRPr="00256BBD">
        <w:rPr>
          <w:rFonts w:eastAsia="Times New Roman" w:cs="Times New Roman"/>
        </w:rPr>
        <w:t>ing</w:t>
      </w:r>
      <w:r w:rsidR="00DB0876" w:rsidRPr="00256BBD">
        <w:rPr>
          <w:rFonts w:eastAsia="Times New Roman" w:cs="Times New Roman"/>
        </w:rPr>
        <w:t xml:space="preserve"> compartment </w:t>
      </w:r>
      <w:r w:rsidR="00EC17D5" w:rsidRPr="00256BBD">
        <w:rPr>
          <w:rFonts w:eastAsia="Times New Roman" w:cs="Times New Roman"/>
        </w:rPr>
        <w:t xml:space="preserve">was filled with </w:t>
      </w:r>
      <w:r w:rsidR="00EC17D5" w:rsidRPr="00256BBD">
        <w:rPr>
          <w:rFonts w:cs="Times New Roman"/>
        </w:rPr>
        <w:t xml:space="preserve">200 </w:t>
      </w:r>
      <w:r w:rsidR="00EC17D5" w:rsidRPr="00256BBD">
        <w:rPr>
          <w:rFonts w:eastAsia="Times New Roman" w:cs="Times New Roman"/>
        </w:rPr>
        <w:t>m</w:t>
      </w:r>
      <w:r w:rsidR="00A275BC" w:rsidRPr="00256BBD">
        <w:rPr>
          <w:rFonts w:eastAsia="Times New Roman" w:cs="Times New Roman"/>
        </w:rPr>
        <w:t>L</w:t>
      </w:r>
      <w:r w:rsidR="00EC17D5" w:rsidRPr="00256BBD">
        <w:rPr>
          <w:rFonts w:eastAsia="Times New Roman" w:cs="Times New Roman"/>
        </w:rPr>
        <w:t xml:space="preserve"> of a mixed </w:t>
      </w:r>
      <w:r w:rsidR="00EC17D5" w:rsidRPr="00256BBD">
        <w:rPr>
          <w:rFonts w:eastAsia="Times New Roman" w:cs="Times New Roman"/>
        </w:rPr>
        <w:lastRenderedPageBreak/>
        <w:t xml:space="preserve">solution containing </w:t>
      </w:r>
      <w:proofErr w:type="spellStart"/>
      <w:r w:rsidR="00EC17D5" w:rsidRPr="00256BBD">
        <w:rPr>
          <w:rFonts w:eastAsia="Times New Roman" w:cs="Times New Roman"/>
        </w:rPr>
        <w:t>KCl</w:t>
      </w:r>
      <w:proofErr w:type="spellEnd"/>
      <w:r w:rsidR="00EC17D5" w:rsidRPr="00256BBD">
        <w:rPr>
          <w:rFonts w:eastAsia="Times New Roman" w:cs="Times New Roman"/>
        </w:rPr>
        <w:t>, NaCl, LiCl, CaCl</w:t>
      </w:r>
      <w:r w:rsidR="00EC17D5" w:rsidRPr="00256BBD">
        <w:rPr>
          <w:rFonts w:eastAsia="Times New Roman" w:cs="Times New Roman"/>
          <w:vertAlign w:val="subscript"/>
        </w:rPr>
        <w:t>2</w:t>
      </w:r>
      <w:r w:rsidR="00EC17D5" w:rsidRPr="00256BBD">
        <w:rPr>
          <w:rFonts w:eastAsia="Times New Roman" w:cs="Times New Roman"/>
        </w:rPr>
        <w:t>, MgCl</w:t>
      </w:r>
      <w:r w:rsidR="00EC17D5" w:rsidRPr="00256BBD">
        <w:rPr>
          <w:rFonts w:eastAsia="Times New Roman" w:cs="Times New Roman"/>
          <w:vertAlign w:val="subscript"/>
        </w:rPr>
        <w:t>2</w:t>
      </w:r>
      <w:r w:rsidR="00EC17D5" w:rsidRPr="00256BBD">
        <w:rPr>
          <w:rFonts w:eastAsia="Times New Roman" w:cs="Times New Roman"/>
        </w:rPr>
        <w:t>, ZnCl</w:t>
      </w:r>
      <w:r w:rsidR="00EC17D5" w:rsidRPr="00256BBD">
        <w:rPr>
          <w:rFonts w:eastAsia="Times New Roman" w:cs="Times New Roman"/>
          <w:vertAlign w:val="subscript"/>
        </w:rPr>
        <w:t>2</w:t>
      </w:r>
      <w:r w:rsidR="00EC17D5" w:rsidRPr="00256BBD">
        <w:rPr>
          <w:rFonts w:eastAsia="Times New Roman" w:cs="Times New Roman"/>
        </w:rPr>
        <w:t>, and AlCl</w:t>
      </w:r>
      <w:r w:rsidR="00EC17D5" w:rsidRPr="00256BBD">
        <w:rPr>
          <w:rFonts w:eastAsia="Times New Roman" w:cs="Times New Roman"/>
          <w:vertAlign w:val="subscript"/>
        </w:rPr>
        <w:t>3</w:t>
      </w:r>
      <w:r w:rsidR="00EC17D5" w:rsidRPr="00256BBD">
        <w:rPr>
          <w:rFonts w:eastAsia="Times New Roman" w:cs="Times New Roman"/>
        </w:rPr>
        <w:t xml:space="preserve"> </w:t>
      </w:r>
      <w:r w:rsidR="00B5646F" w:rsidRPr="00256BBD">
        <w:rPr>
          <w:rFonts w:eastAsia="Times New Roman" w:cs="Times New Roman"/>
        </w:rPr>
        <w:t>at</w:t>
      </w:r>
      <w:r w:rsidR="00EC17D5" w:rsidRPr="00256BBD">
        <w:rPr>
          <w:rFonts w:eastAsia="Times New Roman" w:cs="Times New Roman"/>
        </w:rPr>
        <w:t xml:space="preserve"> a concentration of 0.1</w:t>
      </w:r>
      <w:r w:rsidR="00A275BC" w:rsidRPr="00256BBD">
        <w:rPr>
          <w:rFonts w:eastAsia="Times New Roman" w:cs="Times New Roman"/>
        </w:rPr>
        <w:t xml:space="preserve"> </w:t>
      </w:r>
      <w:r w:rsidR="00EC17D5" w:rsidRPr="00256BBD">
        <w:rPr>
          <w:rFonts w:eastAsia="Times New Roman" w:cs="Times New Roman"/>
        </w:rPr>
        <w:t>M</w:t>
      </w:r>
      <w:r w:rsidR="00B5646F" w:rsidRPr="00256BBD">
        <w:rPr>
          <w:rFonts w:eastAsia="Times New Roman" w:cs="Times New Roman"/>
        </w:rPr>
        <w:t>.</w:t>
      </w:r>
      <w:r w:rsidR="00EC17D5" w:rsidRPr="00256BBD">
        <w:rPr>
          <w:rFonts w:eastAsia="Times New Roman" w:cs="Times New Roman"/>
        </w:rPr>
        <w:t xml:space="preserve"> </w:t>
      </w:r>
      <w:r w:rsidR="00B5646F" w:rsidRPr="00256BBD">
        <w:rPr>
          <w:rFonts w:eastAsia="Times New Roman" w:cs="Times New Roman"/>
        </w:rPr>
        <w:t>T</w:t>
      </w:r>
      <w:r w:rsidR="00EC17D5" w:rsidRPr="00256BBD">
        <w:rPr>
          <w:rFonts w:eastAsia="Times New Roman" w:cs="Times New Roman"/>
        </w:rPr>
        <w:t xml:space="preserve">he experiments </w:t>
      </w:r>
      <w:r w:rsidR="00B5646F" w:rsidRPr="00256BBD">
        <w:rPr>
          <w:rFonts w:eastAsia="Times New Roman" w:cs="Times New Roman"/>
        </w:rPr>
        <w:t xml:space="preserve">were also </w:t>
      </w:r>
      <w:r w:rsidR="00A275BC" w:rsidRPr="00256BBD">
        <w:rPr>
          <w:rFonts w:eastAsia="Times New Roman" w:cs="Times New Roman"/>
        </w:rPr>
        <w:t>conducted</w:t>
      </w:r>
      <w:r w:rsidR="00B5646F" w:rsidRPr="00256BBD">
        <w:rPr>
          <w:rFonts w:eastAsia="Times New Roman" w:cs="Times New Roman"/>
        </w:rPr>
        <w:t xml:space="preserve"> </w:t>
      </w:r>
      <w:bookmarkStart w:id="71" w:name="_Hlk139296556"/>
      <w:r w:rsidR="00EC17D5" w:rsidRPr="00256BBD">
        <w:rPr>
          <w:rFonts w:eastAsia="Times New Roman" w:cs="Times New Roman"/>
        </w:rPr>
        <w:t xml:space="preserve">at a voltage of </w:t>
      </w:r>
      <w:r w:rsidR="00BC18EF" w:rsidRPr="00256BBD">
        <w:rPr>
          <w:rFonts w:eastAsia="Times New Roman" w:cs="Times New Roman"/>
        </w:rPr>
        <w:t>5</w:t>
      </w:r>
      <w:r w:rsidR="00EC17D5" w:rsidRPr="00256BBD">
        <w:rPr>
          <w:rFonts w:eastAsia="Times New Roman" w:cs="Times New Roman"/>
        </w:rPr>
        <w:t xml:space="preserve"> V</w:t>
      </w:r>
      <w:bookmarkEnd w:id="71"/>
      <w:r w:rsidR="00B5646F" w:rsidRPr="00256BBD">
        <w:rPr>
          <w:rFonts w:eastAsia="Times New Roman" w:cs="Times New Roman"/>
        </w:rPr>
        <w:t xml:space="preserve"> while maintaining a</w:t>
      </w:r>
      <w:r w:rsidR="00EC17D5" w:rsidRPr="00256BBD">
        <w:rPr>
          <w:rFonts w:eastAsia="Times New Roman" w:cs="Times New Roman"/>
        </w:rPr>
        <w:t xml:space="preserve"> pH of </w:t>
      </w:r>
      <w:r w:rsidR="00B5646F" w:rsidRPr="00256BBD">
        <w:rPr>
          <w:rFonts w:eastAsia="Times New Roman" w:cs="Times New Roman"/>
        </w:rPr>
        <w:t xml:space="preserve">3 in </w:t>
      </w:r>
      <w:r w:rsidR="00EC17D5" w:rsidRPr="00256BBD">
        <w:rPr>
          <w:rFonts w:eastAsia="Times New Roman" w:cs="Times New Roman"/>
        </w:rPr>
        <w:t>the dilut</w:t>
      </w:r>
      <w:r w:rsidR="00A275BC" w:rsidRPr="00256BBD">
        <w:rPr>
          <w:rFonts w:eastAsia="Times New Roman" w:cs="Times New Roman"/>
        </w:rPr>
        <w:t>ing</w:t>
      </w:r>
      <w:r w:rsidR="00EC17D5" w:rsidRPr="00256BBD">
        <w:rPr>
          <w:rFonts w:eastAsia="Times New Roman" w:cs="Times New Roman"/>
        </w:rPr>
        <w:t xml:space="preserve"> compartment to </w:t>
      </w:r>
      <w:r w:rsidR="00B5646F" w:rsidRPr="00256BBD">
        <w:rPr>
          <w:rFonts w:eastAsia="Times New Roman" w:cs="Times New Roman"/>
        </w:rPr>
        <w:t>ensure the protonation of PBI.</w:t>
      </w:r>
      <w:r w:rsidR="00BB4883" w:rsidRPr="00256BBD">
        <w:rPr>
          <w:rFonts w:eastAsia="Times New Roman" w:cs="Times New Roman"/>
        </w:rPr>
        <w:t xml:space="preserve"> </w:t>
      </w:r>
      <w:r w:rsidRPr="00256BBD">
        <w:rPr>
          <w:rFonts w:eastAsia="Times New Roman" w:cs="Times New Roman"/>
        </w:rPr>
        <w:t>The concentrations of monovalent and multivalent ions in the dilut</w:t>
      </w:r>
      <w:r w:rsidR="00A275BC" w:rsidRPr="00256BBD">
        <w:rPr>
          <w:rFonts w:eastAsia="Times New Roman" w:cs="Times New Roman"/>
        </w:rPr>
        <w:t>ing</w:t>
      </w:r>
      <w:r w:rsidRPr="00256BBD">
        <w:rPr>
          <w:rFonts w:eastAsia="Times New Roman" w:cs="Times New Roman"/>
        </w:rPr>
        <w:t xml:space="preserve"> and concentrat</w:t>
      </w:r>
      <w:r w:rsidR="00A275BC" w:rsidRPr="00256BBD">
        <w:rPr>
          <w:rFonts w:eastAsia="Times New Roman" w:cs="Times New Roman"/>
        </w:rPr>
        <w:t>ing</w:t>
      </w:r>
      <w:r w:rsidRPr="00256BBD">
        <w:rPr>
          <w:rFonts w:eastAsia="Times New Roman" w:cs="Times New Roman"/>
        </w:rPr>
        <w:t xml:space="preserve"> compartments were </w:t>
      </w:r>
      <w:r w:rsidR="00BB4883" w:rsidRPr="00256BBD">
        <w:rPr>
          <w:rFonts w:eastAsia="Times New Roman" w:cs="Times New Roman"/>
        </w:rPr>
        <w:t xml:space="preserve">collected and </w:t>
      </w:r>
      <w:r w:rsidRPr="00256BBD">
        <w:rPr>
          <w:rFonts w:eastAsia="Times New Roman" w:cs="Times New Roman"/>
        </w:rPr>
        <w:t xml:space="preserve">tested by </w:t>
      </w:r>
      <w:r w:rsidR="00F20574" w:rsidRPr="00F20574">
        <w:rPr>
          <w:rFonts w:eastAsia="Times New Roman" w:cs="Times New Roman"/>
        </w:rPr>
        <w:t>Inductively Coupled Plasma-Optical Emission Spectroscopy (I</w:t>
      </w:r>
      <w:r w:rsidR="00F20574">
        <w:rPr>
          <w:rFonts w:eastAsia="Times New Roman" w:cs="Times New Roman"/>
        </w:rPr>
        <w:t xml:space="preserve">CP-OES, </w:t>
      </w:r>
      <w:r w:rsidR="00DB0876" w:rsidRPr="00256BBD">
        <w:rPr>
          <w:rFonts w:eastAsia="Times New Roman" w:cs="Times New Roman"/>
        </w:rPr>
        <w:t>ARCOS, SPECTRO)</w:t>
      </w:r>
      <w:r w:rsidRPr="00256BBD">
        <w:rPr>
          <w:rFonts w:eastAsia="Times New Roman" w:cs="Times New Roman"/>
        </w:rPr>
        <w:t xml:space="preserve"> at the start (t = 0 min) and end (t = </w:t>
      </w:r>
      <w:r w:rsidR="00DB0876" w:rsidRPr="00256BBD">
        <w:rPr>
          <w:rFonts w:cs="Times New Roman"/>
        </w:rPr>
        <w:t>60</w:t>
      </w:r>
      <w:r w:rsidRPr="00256BBD">
        <w:rPr>
          <w:rFonts w:eastAsia="Times New Roman" w:cs="Times New Roman"/>
        </w:rPr>
        <w:t xml:space="preserve"> min)</w:t>
      </w:r>
      <w:r w:rsidR="00974B47" w:rsidRPr="00256BBD">
        <w:rPr>
          <w:rFonts w:eastAsia="Times New Roman" w:cs="Times New Roman"/>
        </w:rPr>
        <w:t xml:space="preserve"> time points</w:t>
      </w:r>
      <w:r w:rsidRPr="00256BBD">
        <w:rPr>
          <w:rFonts w:eastAsia="Times New Roman" w:cs="Times New Roman"/>
        </w:rPr>
        <w:t>. The ionic permeation (J</w:t>
      </w:r>
      <w:r w:rsidR="00DA2621">
        <w:rPr>
          <w:rFonts w:eastAsia="Times New Roman" w:cs="Times New Roman"/>
          <w:vertAlign w:val="subscript"/>
        </w:rPr>
        <w:t>i</w:t>
      </w:r>
      <w:r w:rsidRPr="00256BBD">
        <w:rPr>
          <w:rFonts w:eastAsia="Times New Roman" w:cs="Times New Roman"/>
        </w:rPr>
        <w:t xml:space="preserve">) of the ions across the test membranes </w:t>
      </w:r>
      <w:r w:rsidR="001F6C0B" w:rsidRPr="00256BBD">
        <w:rPr>
          <w:rFonts w:eastAsia="Times New Roman" w:cs="Times New Roman"/>
        </w:rPr>
        <w:t xml:space="preserve">was </w:t>
      </w:r>
      <w:r w:rsidRPr="00256BBD">
        <w:rPr>
          <w:rFonts w:eastAsia="Times New Roman" w:cs="Times New Roman"/>
        </w:rPr>
        <w:t>calculated from the concentration variation in the concentrat</w:t>
      </w:r>
      <w:r w:rsidR="00974B47" w:rsidRPr="00256BBD">
        <w:rPr>
          <w:rFonts w:eastAsia="Times New Roman" w:cs="Times New Roman"/>
        </w:rPr>
        <w:t>e</w:t>
      </w:r>
      <w:r w:rsidRPr="00256BBD">
        <w:rPr>
          <w:rFonts w:eastAsia="Times New Roman" w:cs="Times New Roman"/>
        </w:rPr>
        <w:t xml:space="preserve"> compartment according to Equation (</w:t>
      </w:r>
      <w:r w:rsidR="00E414D8" w:rsidRPr="00256BBD">
        <w:rPr>
          <w:rFonts w:eastAsia="Times New Roman" w:cs="Times New Roman"/>
        </w:rPr>
        <w:t>8</w:t>
      </w:r>
      <w:r w:rsidRPr="00256BBD">
        <w:rPr>
          <w:rFonts w:eastAsia="Times New Roman" w:cs="Times New Roman"/>
        </w:rPr>
        <w:t>)</w:t>
      </w:r>
      <w:r w:rsidR="00A275BC" w:rsidRPr="00256BBD">
        <w:rPr>
          <w:rFonts w:cs="Times New Roman"/>
        </w:rPr>
        <w:t>.</w:t>
      </w:r>
      <w:r w:rsidR="00F365FF" w:rsidRPr="00256BBD">
        <w:rPr>
          <w:rFonts w:cs="Times New Roman"/>
          <w:color w:val="000000" w:themeColor="text1"/>
        </w:rPr>
        <w:fldChar w:fldCharType="begin">
          <w:fldData xml:space="preserve">PEVuZE5vdGU+PENpdGU+PEF1dGhvcj5aaGFuZzwvQXV0aG9yPjxZZWFyPjIwMTk8L1llYXI+PFJl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</w:fldData>
        </w:fldChar>
      </w:r>
      <w:r w:rsidR="00336EC4">
        <w:rPr>
          <w:rFonts w:cs="Times New Roman"/>
          <w:color w:val="000000" w:themeColor="text1"/>
        </w:rPr>
        <w:instrText xml:space="preserve"> ADDIN EN.CITE </w:instrText>
      </w:r>
      <w:r w:rsidR="00336EC4">
        <w:rPr>
          <w:rFonts w:cs="Times New Roman"/>
          <w:color w:val="000000" w:themeColor="text1"/>
        </w:rPr>
        <w:fldChar w:fldCharType="begin">
          <w:fldData xml:space="preserve">PEVuZE5vdGU+PENpdGU+PEF1dGhvcj5aaGFuZzwvQXV0aG9yPjxZZWFyPjIwMTk8L1llYXI+PFJl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</w:fldData>
        </w:fldChar>
      </w:r>
      <w:r w:rsidR="00336EC4">
        <w:rPr>
          <w:rFonts w:cs="Times New Roman"/>
          <w:color w:val="000000" w:themeColor="text1"/>
        </w:rPr>
        <w:instrText xml:space="preserve"> ADDIN EN.CITE.DATA </w:instrText>
      </w:r>
      <w:r w:rsidR="00336EC4">
        <w:rPr>
          <w:rFonts w:cs="Times New Roman"/>
          <w:color w:val="000000" w:themeColor="text1"/>
        </w:rPr>
      </w:r>
      <w:r w:rsidR="00336EC4">
        <w:rPr>
          <w:rFonts w:cs="Times New Roman"/>
          <w:color w:val="000000" w:themeColor="text1"/>
        </w:rPr>
        <w:fldChar w:fldCharType="end"/>
      </w:r>
      <w:r w:rsidR="00F365FF" w:rsidRPr="00256BBD">
        <w:rPr>
          <w:rFonts w:cs="Times New Roman"/>
          <w:color w:val="000000" w:themeColor="text1"/>
        </w:rPr>
      </w:r>
      <w:r w:rsidR="00F365FF" w:rsidRPr="00256BBD">
        <w:rPr>
          <w:rFonts w:cs="Times New Roman"/>
          <w:color w:val="000000" w:themeColor="text1"/>
        </w:rPr>
        <w:fldChar w:fldCharType="separate"/>
      </w:r>
      <w:r w:rsidR="00A17EFD" w:rsidRPr="00256BBD">
        <w:rPr>
          <w:rFonts w:cs="Times New Roman"/>
          <w:noProof/>
          <w:color w:val="000000" w:themeColor="text1"/>
          <w:vertAlign w:val="superscript"/>
        </w:rPr>
        <w:t>7</w:t>
      </w:r>
      <w:r w:rsidR="00F365FF" w:rsidRPr="00256BBD">
        <w:rPr>
          <w:rFonts w:cs="Times New Roman"/>
          <w:color w:val="000000" w:themeColor="text1"/>
        </w:rPr>
        <w:fldChar w:fldCharType="end"/>
      </w:r>
    </w:p>
    <w:tbl>
      <w:tblPr>
        <w:tblW w:w="0" w:type="auto"/>
        <w:tblInd w:w="108" w:type="dxa"/>
        <w:tblCellMar>
          <w:left w:w="10" w:type="dxa"/>
          <w:right w:w="10" w:type="dxa"/>
        </w:tblCellMar>
        <w:tblLook w:val="04A0" w:firstRow="1" w:lastRow="0" w:firstColumn="1" w:lastColumn="0" w:noHBand="0" w:noVBand="1"/>
      </w:tblPr>
      <w:tblGrid>
        <w:gridCol w:w="6376"/>
        <w:gridCol w:w="1822"/>
      </w:tblGrid>
      <w:tr w:rsidR="00B35C5B" w14:paraId="31EE5C4D" w14:textId="77777777" w:rsidTr="00BB4883">
        <w:trPr>
          <w:trHeight w:val="1"/>
        </w:trPr>
        <w:tc>
          <w:tcPr>
            <w:tcW w:w="7083" w:type="dxa"/>
            <w:shd w:val="clear" w:color="000000" w:fill="FFFFFF"/>
            <w:tcMar>
              <w:left w:w="108" w:type="dxa"/>
              <w:right w:w="108" w:type="dxa"/>
            </w:tcMar>
            <w:vAlign w:val="center"/>
          </w:tcPr>
          <w:p w14:paraId="3F198B91" w14:textId="78A48044" w:rsidR="000931E4" w:rsidRPr="00256BBD" w:rsidRDefault="00000000" w:rsidP="00B07D86">
            <w:pPr>
              <w:spacing w:line="360" w:lineRule="auto"/>
              <w:ind w:firstLine="480"/>
              <w:jc w:val="center"/>
              <w:rPr>
                <w:rFonts w:eastAsia="Calibri" w:cs="Times New Roman"/>
                <w:i/>
              </w:rPr>
            </w:pPr>
            <m:oMathPara>
              <m:oMathParaPr>
                <m:jc m:val="left"/>
              </m:oMathParaP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i</m:t>
                    </m:r>
                  </m:sub>
                </m:sSub>
                <m:r>
                  <w:rPr>
                    <w:rFonts w:ascii="Cambria Math" w:hAnsi="Cambria Math" w:cs="Times New Roman"/>
                  </w:rPr>
                  <m:t>=V</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1</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0</m:t>
                        </m:r>
                      </m:sup>
                    </m:sSubSup>
                  </m:e>
                </m:d>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r>
                  <w:rPr>
                    <w:rFonts w:ascii="Cambria Math" w:hAnsi="Cambria Math" w:cs="Times New Roman"/>
                  </w:rPr>
                  <m:t>)</m:t>
                </m:r>
              </m:oMath>
            </m:oMathPara>
          </w:p>
        </w:tc>
        <w:tc>
          <w:tcPr>
            <w:tcW w:w="1933" w:type="dxa"/>
            <w:shd w:val="clear" w:color="000000" w:fill="FFFFFF"/>
            <w:tcMar>
              <w:left w:w="108" w:type="dxa"/>
              <w:right w:w="108" w:type="dxa"/>
            </w:tcMar>
            <w:vAlign w:val="center"/>
          </w:tcPr>
          <w:p w14:paraId="520C037B" w14:textId="147215B9" w:rsidR="000931E4"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8</w:t>
            </w:r>
            <w:r w:rsidRPr="00256BBD">
              <w:rPr>
                <w:rFonts w:eastAsia="Times New Roman" w:cs="Times New Roman"/>
              </w:rPr>
              <w:t>)</w:t>
            </w:r>
          </w:p>
        </w:tc>
      </w:tr>
    </w:tbl>
    <w:p w14:paraId="2057CEEA" w14:textId="6F5ADF11" w:rsidR="000931E4" w:rsidRPr="00256BBD" w:rsidRDefault="001743C2" w:rsidP="00CE250D">
      <w:pPr>
        <w:spacing w:line="360" w:lineRule="auto"/>
        <w:ind w:firstLineChars="0" w:firstLine="0"/>
        <w:rPr>
          <w:rFonts w:eastAsia="Times New Roman" w:cs="Times New Roman"/>
        </w:rPr>
      </w:pPr>
      <w:r w:rsidRPr="00256BBD">
        <w:rPr>
          <w:rFonts w:eastAsia="Times New Roman" w:cs="Times New Roman"/>
        </w:rPr>
        <w:t>where</w:t>
      </w:r>
      <w:r w:rsidRPr="00256BBD">
        <w:rPr>
          <w:rFonts w:eastAsia="Times New Roman" w:cs="Times New Roman"/>
          <w:i/>
        </w:rPr>
        <w:t xml:space="preserve"> </w:t>
      </w:r>
      <w:r w:rsidR="00BB4883" w:rsidRPr="00256BBD">
        <w:rPr>
          <w:rFonts w:eastAsia="Times New Roman" w:cs="Times New Roman"/>
          <w:i/>
        </w:rPr>
        <w:t>t</w:t>
      </w:r>
      <w:r w:rsidR="00BB4883" w:rsidRPr="006D612C">
        <w:rPr>
          <w:rFonts w:eastAsia="Times New Roman" w:cs="Times New Roman"/>
          <w:i/>
        </w:rPr>
        <w:t>,</w:t>
      </w:r>
      <w:r w:rsidR="00BB4883" w:rsidRPr="00256BBD">
        <w:rPr>
          <w:rFonts w:eastAsia="Times New Roman" w:cs="Times New Roman"/>
          <w:i/>
        </w:rPr>
        <w:t xml:space="preserve"> </w:t>
      </w:r>
      <w:r w:rsidRPr="00256BBD">
        <w:rPr>
          <w:rFonts w:eastAsia="Times New Roman" w:cs="Times New Roman"/>
          <w:i/>
        </w:rPr>
        <w:t>V</w:t>
      </w:r>
      <w:r w:rsidR="00F52A6C" w:rsidRPr="006D612C">
        <w:rPr>
          <w:rFonts w:eastAsia="Times New Roman" w:cs="Times New Roman"/>
          <w:i/>
        </w:rPr>
        <w:t>,</w:t>
      </w:r>
      <w:r w:rsidRPr="00256BBD">
        <w:rPr>
          <w:rFonts w:eastAsia="Times New Roman" w:cs="Times New Roman"/>
          <w:iCs/>
        </w:rPr>
        <w:t xml:space="preserve"> and</w:t>
      </w:r>
      <w:r w:rsidRPr="00256BBD">
        <w:rPr>
          <w:rFonts w:eastAsia="Times New Roman" w:cs="Times New Roman"/>
          <w:i/>
        </w:rPr>
        <w:t xml:space="preserve"> A</w:t>
      </w:r>
      <w:r w:rsidRPr="00256BBD">
        <w:rPr>
          <w:rFonts w:eastAsia="Times New Roman" w:cs="Times New Roman"/>
          <w:i/>
          <w:vertAlign w:val="subscript"/>
        </w:rPr>
        <w:t>m</w:t>
      </w:r>
      <w:r w:rsidRPr="00256BBD">
        <w:rPr>
          <w:rFonts w:eastAsia="Times New Roman" w:cs="Times New Roman"/>
        </w:rPr>
        <w:t xml:space="preserve"> are the testing time, volume of the solution in the concentrat</w:t>
      </w:r>
      <w:r w:rsidR="00974B47" w:rsidRPr="00256BBD">
        <w:rPr>
          <w:rFonts w:eastAsia="Times New Roman" w:cs="Times New Roman"/>
        </w:rPr>
        <w:t>e</w:t>
      </w:r>
      <w:r w:rsidRPr="00256BBD">
        <w:rPr>
          <w:rFonts w:eastAsia="Times New Roman" w:cs="Times New Roman"/>
        </w:rPr>
        <w:t xml:space="preserve"> compartment</w:t>
      </w:r>
      <w:r w:rsidR="008D7812" w:rsidRPr="00256BBD">
        <w:rPr>
          <w:rFonts w:eastAsia="Times New Roman" w:cs="Times New Roman"/>
        </w:rPr>
        <w:t>,</w:t>
      </w:r>
      <w:r w:rsidRPr="00256BBD">
        <w:rPr>
          <w:rFonts w:eastAsia="Times New Roman" w:cs="Times New Roman"/>
        </w:rPr>
        <w:t xml:space="preserve"> and effective area of the test</w:t>
      </w:r>
      <w:r w:rsidR="008D7812" w:rsidRPr="00256BBD">
        <w:rPr>
          <w:rFonts w:eastAsia="Times New Roman" w:cs="Times New Roman"/>
        </w:rPr>
        <w:t>ing</w:t>
      </w:r>
      <w:r w:rsidRPr="00256BBD">
        <w:rPr>
          <w:rFonts w:eastAsia="Times New Roman" w:cs="Times New Roman"/>
        </w:rPr>
        <w:t xml:space="preserve"> membrane</w:t>
      </w:r>
      <w:r w:rsidR="00BB4883" w:rsidRPr="00256BBD">
        <w:rPr>
          <w:rFonts w:eastAsia="Times New Roman" w:cs="Times New Roman"/>
        </w:rPr>
        <w:t>,</w:t>
      </w:r>
      <w:r w:rsidRPr="00256BBD">
        <w:rPr>
          <w:rFonts w:eastAsia="Times New Roman" w:cs="Times New Roman"/>
        </w:rPr>
        <w:t xml:space="preserve"> respectively</w:t>
      </w:r>
      <w:r w:rsidR="00A275BC" w:rsidRPr="00256BBD">
        <w:rPr>
          <w:rFonts w:eastAsia="Times New Roman" w:cs="Times New Roman"/>
        </w:rPr>
        <w:t>;</w:t>
      </w:r>
      <w:r w:rsidRPr="00256BBD">
        <w:rPr>
          <w:rFonts w:eastAsia="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0</m:t>
            </m:r>
          </m:sup>
        </m:sSubSup>
      </m:oMath>
      <w:r w:rsidR="00662D68" w:rsidRPr="00256BBD">
        <w:rPr>
          <w:rFonts w:eastAsiaTheme="minorEastAsia" w:cs="Times New Roman"/>
        </w:rPr>
        <w:t xml:space="preserve"> and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1</m:t>
            </m:r>
          </m:sup>
        </m:sSubSup>
        <m:r>
          <w:rPr>
            <w:rFonts w:ascii="Cambria Math" w:hAnsi="Cambria Math" w:cs="Times New Roman"/>
          </w:rPr>
          <m:t xml:space="preserve"> </m:t>
        </m:r>
      </m:oMath>
      <w:r w:rsidRPr="00256BBD">
        <w:rPr>
          <w:rFonts w:eastAsia="Times New Roman" w:cs="Times New Roman"/>
        </w:rPr>
        <w:t xml:space="preserve">are the initial and final concentrations of the </w:t>
      </w:r>
      <w:r w:rsidR="00BB4883" w:rsidRPr="00256BBD">
        <w:rPr>
          <w:rFonts w:eastAsia="Times New Roman" w:cs="Times New Roman"/>
        </w:rPr>
        <w:t>ion</w:t>
      </w:r>
      <w:r w:rsidRPr="00256BBD">
        <w:rPr>
          <w:rFonts w:eastAsia="Times New Roman" w:cs="Times New Roman"/>
        </w:rPr>
        <w:t>s in the concentrat</w:t>
      </w:r>
      <w:r w:rsidR="00A275BC" w:rsidRPr="00256BBD">
        <w:rPr>
          <w:rFonts w:eastAsia="Times New Roman" w:cs="Times New Roman"/>
        </w:rPr>
        <w:t>ing</w:t>
      </w:r>
      <w:r w:rsidRPr="00256BBD">
        <w:rPr>
          <w:rFonts w:eastAsia="Times New Roman" w:cs="Times New Roman"/>
        </w:rPr>
        <w:t xml:space="preserve"> compartment, respectively. </w:t>
      </w:r>
    </w:p>
    <w:p w14:paraId="63A9B1C9" w14:textId="09068A33" w:rsidR="000931E4" w:rsidRPr="00256BBD" w:rsidRDefault="001743C2" w:rsidP="00B07D86">
      <w:pPr>
        <w:spacing w:line="360" w:lineRule="auto"/>
        <w:ind w:firstLine="480"/>
        <w:rPr>
          <w:rFonts w:eastAsia="Times New Roman" w:cs="Times New Roman"/>
        </w:rPr>
      </w:pPr>
      <w:r w:rsidRPr="00256BBD">
        <w:rPr>
          <w:rFonts w:eastAsia="Times New Roman" w:cs="Times New Roman"/>
        </w:rPr>
        <w:t>The permselective separation performance</w:t>
      </w:r>
      <w:r w:rsidR="008D7812" w:rsidRPr="00256BBD">
        <w:rPr>
          <w:rFonts w:eastAsia="Times New Roman" w:cs="Times New Roman"/>
        </w:rPr>
        <w:t>s</w:t>
      </w:r>
      <w:r w:rsidRPr="00256BBD">
        <w:rPr>
          <w:rFonts w:eastAsia="Times New Roman" w:cs="Times New Roman"/>
        </w:rPr>
        <w:t xml:space="preserve"> </w:t>
      </w:r>
      <w:r w:rsidR="00BB4883" w:rsidRPr="00256BBD">
        <w:rPr>
          <w:rFonts w:eastAsia="Times New Roman" w:cs="Times New Roman"/>
        </w:rPr>
        <w:t>in single/multicomponen</w:t>
      </w:r>
      <w:r w:rsidR="008D7812" w:rsidRPr="00256BBD">
        <w:rPr>
          <w:rFonts w:eastAsiaTheme="minorEastAsia" w:cs="Times New Roman"/>
        </w:rPr>
        <w:t>t systems</w:t>
      </w:r>
      <w:r w:rsidR="00BB4883" w:rsidRPr="00256BBD">
        <w:rPr>
          <w:rFonts w:eastAsia="Times New Roman" w:cs="Times New Roman"/>
        </w:rPr>
        <w:t xml:space="preserve"> </w:t>
      </w:r>
      <w:r w:rsidRPr="00256BBD">
        <w:rPr>
          <w:rFonts w:eastAsia="Times New Roman" w:cs="Times New Roman"/>
        </w:rPr>
        <w:t>w</w:t>
      </w:r>
      <w:r w:rsidR="00BB4883" w:rsidRPr="00256BBD">
        <w:rPr>
          <w:rFonts w:eastAsia="Times New Roman" w:cs="Times New Roman"/>
        </w:rPr>
        <w:t>ere</w:t>
      </w:r>
      <w:r w:rsidRPr="00256BBD">
        <w:rPr>
          <w:rFonts w:eastAsia="Times New Roman" w:cs="Times New Roman"/>
        </w:rPr>
        <w:t xml:space="preserve"> calculated as the ratio of ionic permeation for mono</w:t>
      </w:r>
      <w:r w:rsidR="001616C3" w:rsidRPr="00256BBD">
        <w:rPr>
          <w:rFonts w:eastAsia="Times New Roman" w:cs="Times New Roman"/>
        </w:rPr>
        <w:t>valent</w:t>
      </w:r>
      <w:r w:rsidRPr="00256BBD">
        <w:rPr>
          <w:rFonts w:eastAsia="Times New Roman" w:cs="Times New Roman"/>
        </w:rPr>
        <w:t xml:space="preserve"> to </w:t>
      </w:r>
      <w:r w:rsidR="00A275BC" w:rsidRPr="00256BBD">
        <w:rPr>
          <w:rFonts w:eastAsia="Times New Roman" w:cs="Times New Roman"/>
        </w:rPr>
        <w:t xml:space="preserve">that of </w:t>
      </w:r>
      <w:r w:rsidRPr="00256BBD">
        <w:rPr>
          <w:rFonts w:eastAsia="Times New Roman" w:cs="Times New Roman"/>
        </w:rPr>
        <w:t>multivalent ions, as follows</w:t>
      </w:r>
      <w:r w:rsidRPr="00256BBD">
        <w:rPr>
          <w:rFonts w:cs="Times New Roman"/>
        </w:rPr>
        <w:t>:</w:t>
      </w:r>
      <w:r w:rsidR="00A17EFD" w:rsidRPr="00256BBD">
        <w:rPr>
          <w:rFonts w:cs="Times New Roman"/>
          <w:color w:val="000000" w:themeColor="text1"/>
        </w:rPr>
        <w:fldChar w:fldCharType="begin">
          <w:fldData xml:space="preserve">PEVuZE5vdGU+PENpdGU+PEF1dGhvcj5aaGFuZzwvQXV0aG9yPjxZZWFyPjIwMTk8L1llYXI+PFJl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</w:fldData>
        </w:fldChar>
      </w:r>
      <w:r w:rsidR="00336EC4">
        <w:rPr>
          <w:rFonts w:cs="Times New Roman"/>
          <w:color w:val="000000" w:themeColor="text1"/>
        </w:rPr>
        <w:instrText xml:space="preserve"> ADDIN EN.CITE </w:instrText>
      </w:r>
      <w:r w:rsidR="00336EC4">
        <w:rPr>
          <w:rFonts w:cs="Times New Roman"/>
          <w:color w:val="000000" w:themeColor="text1"/>
        </w:rPr>
        <w:fldChar w:fldCharType="begin">
          <w:fldData xml:space="preserve">PEVuZE5vdGU+PENpdGU+PEF1dGhvcj5aaGFuZzwvQXV0aG9yPjxZZWFyPjIwMTk8L1llYXI+PFJl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</w:fldData>
        </w:fldChar>
      </w:r>
      <w:r w:rsidR="00336EC4">
        <w:rPr>
          <w:rFonts w:cs="Times New Roman"/>
          <w:color w:val="000000" w:themeColor="text1"/>
        </w:rPr>
        <w:instrText xml:space="preserve"> ADDIN EN.CITE.DATA </w:instrText>
      </w:r>
      <w:r w:rsidR="00336EC4">
        <w:rPr>
          <w:rFonts w:cs="Times New Roman"/>
          <w:color w:val="000000" w:themeColor="text1"/>
        </w:rPr>
      </w:r>
      <w:r w:rsidR="00336EC4">
        <w:rPr>
          <w:rFonts w:cs="Times New Roman"/>
          <w:color w:val="000000" w:themeColor="text1"/>
        </w:rPr>
        <w:fldChar w:fldCharType="end"/>
      </w:r>
      <w:r w:rsidR="00A17EFD" w:rsidRPr="00256BBD">
        <w:rPr>
          <w:rFonts w:cs="Times New Roman"/>
          <w:color w:val="000000" w:themeColor="text1"/>
        </w:rPr>
      </w:r>
      <w:r w:rsidR="00A17EFD" w:rsidRPr="00256BBD">
        <w:rPr>
          <w:rFonts w:cs="Times New Roman"/>
          <w:color w:val="000000" w:themeColor="text1"/>
        </w:rPr>
        <w:fldChar w:fldCharType="separate"/>
      </w:r>
      <w:r w:rsidR="00A17EFD" w:rsidRPr="00256BBD">
        <w:rPr>
          <w:rFonts w:cs="Times New Roman"/>
          <w:noProof/>
          <w:color w:val="000000" w:themeColor="text1"/>
          <w:vertAlign w:val="superscript"/>
        </w:rPr>
        <w:t>7</w:t>
      </w:r>
      <w:r w:rsidR="00A17EFD" w:rsidRPr="00256BBD">
        <w:rPr>
          <w:rFonts w:cs="Times New Roman"/>
          <w:color w:val="000000" w:themeColor="text1"/>
        </w:rPr>
        <w:fldChar w:fldCharType="end"/>
      </w:r>
    </w:p>
    <w:tbl>
      <w:tblPr>
        <w:tblW w:w="0" w:type="auto"/>
        <w:tblInd w:w="108" w:type="dxa"/>
        <w:tblCellMar>
          <w:left w:w="10" w:type="dxa"/>
          <w:right w:w="10" w:type="dxa"/>
        </w:tblCellMar>
        <w:tblLook w:val="04A0" w:firstRow="1" w:lastRow="0" w:firstColumn="1" w:lastColumn="0" w:noHBand="0" w:noVBand="1"/>
      </w:tblPr>
      <w:tblGrid>
        <w:gridCol w:w="6376"/>
        <w:gridCol w:w="1822"/>
      </w:tblGrid>
      <w:tr w:rsidR="00B35C5B" w14:paraId="6F178F15" w14:textId="77777777" w:rsidTr="00BB4883">
        <w:trPr>
          <w:trHeight w:val="1"/>
        </w:trPr>
        <w:tc>
          <w:tcPr>
            <w:tcW w:w="7083" w:type="dxa"/>
            <w:shd w:val="clear" w:color="000000" w:fill="FFFFFF"/>
            <w:tcMar>
              <w:left w:w="108" w:type="dxa"/>
              <w:right w:w="108" w:type="dxa"/>
            </w:tcMar>
            <w:vAlign w:val="center"/>
          </w:tcPr>
          <w:p w14:paraId="00165081" w14:textId="0A5201DB" w:rsidR="000931E4" w:rsidRPr="00256BBD" w:rsidRDefault="00000000" w:rsidP="00B07D86">
            <w:pPr>
              <w:spacing w:line="360" w:lineRule="auto"/>
              <w:ind w:firstLine="480"/>
              <w:jc w:val="center"/>
              <w:rPr>
                <w:rFonts w:eastAsia="Calibri" w:cs="Times New Roman"/>
                <w:i/>
              </w:rPr>
            </w:pPr>
            <m:oMathPara>
              <m:oMathParaPr>
                <m:jc m:val="left"/>
              </m:oMathParaP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S</m:t>
                    </m:r>
                  </m:e>
                  <m:sub>
                    <m:r>
                      <w:rPr>
                        <w:rFonts w:ascii="Cambria Math" w:hAnsi="Cambria Math" w:cs="Times New Roman"/>
                        <w:color w:val="000000" w:themeColor="text1"/>
                        <w:szCs w:val="24"/>
                      </w:rPr>
                      <m:t>i/j</m:t>
                    </m:r>
                  </m:sub>
                </m:sSub>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J</m:t>
                    </m:r>
                  </m:e>
                  <m:sub>
                    <m:r>
                      <w:rPr>
                        <w:rFonts w:ascii="Cambria Math" w:hAnsi="Cambria Math" w:cs="Times New Roman"/>
                        <w:color w:val="000000" w:themeColor="text1"/>
                        <w:szCs w:val="24"/>
                      </w:rPr>
                      <m:t>i</m:t>
                    </m:r>
                  </m:sub>
                </m:sSub>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C</m:t>
                    </m:r>
                  </m:e>
                  <m:sub>
                    <m:r>
                      <w:rPr>
                        <w:rFonts w:ascii="Cambria Math" w:hAnsi="Cambria Math" w:cs="Times New Roman"/>
                        <w:color w:val="000000" w:themeColor="text1"/>
                        <w:szCs w:val="24"/>
                      </w:rPr>
                      <m:t>j</m:t>
                    </m:r>
                  </m:sub>
                </m:sSub>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(J</m:t>
                    </m:r>
                  </m:e>
                  <m:sub>
                    <m:r>
                      <w:rPr>
                        <w:rFonts w:ascii="Cambria Math" w:hAnsi="Cambria Math" w:cs="Times New Roman"/>
                        <w:color w:val="000000" w:themeColor="text1"/>
                        <w:szCs w:val="24"/>
                      </w:rPr>
                      <m:t>j</m:t>
                    </m:r>
                  </m:sub>
                </m:sSub>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C</m:t>
                    </m:r>
                  </m:e>
                  <m:sub>
                    <m:r>
                      <w:rPr>
                        <w:rFonts w:ascii="Cambria Math" w:hAnsi="Cambria Math" w:cs="Times New Roman"/>
                        <w:color w:val="000000" w:themeColor="text1"/>
                        <w:szCs w:val="24"/>
                      </w:rPr>
                      <m:t>i</m:t>
                    </m:r>
                  </m:sub>
                </m:sSub>
                <m:r>
                  <w:rPr>
                    <w:rFonts w:ascii="Cambria Math" w:hAnsi="Cambria Math" w:cs="Times New Roman"/>
                    <w:color w:val="000000" w:themeColor="text1"/>
                    <w:szCs w:val="24"/>
                  </w:rPr>
                  <m:t>)</m:t>
                </m:r>
              </m:oMath>
            </m:oMathPara>
          </w:p>
        </w:tc>
        <w:tc>
          <w:tcPr>
            <w:tcW w:w="1933" w:type="dxa"/>
            <w:shd w:val="clear" w:color="000000" w:fill="FFFFFF"/>
            <w:tcMar>
              <w:left w:w="108" w:type="dxa"/>
              <w:right w:w="108" w:type="dxa"/>
            </w:tcMar>
            <w:vAlign w:val="center"/>
          </w:tcPr>
          <w:p w14:paraId="731B083A" w14:textId="3F092BBE" w:rsidR="000931E4" w:rsidRPr="00256BBD" w:rsidRDefault="001743C2" w:rsidP="00BB4883">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9</w:t>
            </w:r>
            <w:r w:rsidRPr="00256BBD">
              <w:rPr>
                <w:rFonts w:eastAsia="Times New Roman" w:cs="Times New Roman"/>
              </w:rPr>
              <w:t>)</w:t>
            </w:r>
          </w:p>
        </w:tc>
      </w:tr>
    </w:tbl>
    <w:p w14:paraId="3B2E0503" w14:textId="37B2D3E9" w:rsidR="00BB4883" w:rsidRPr="00256BBD" w:rsidRDefault="00256BBD" w:rsidP="00CE250D">
      <w:pPr>
        <w:spacing w:line="360" w:lineRule="auto"/>
        <w:ind w:firstLineChars="0" w:firstLine="0"/>
        <w:rPr>
          <w:rFonts w:eastAsiaTheme="minorEastAsia" w:cs="Times New Roman"/>
          <w:sz w:val="23"/>
        </w:rPr>
      </w:pPr>
      <w:r w:rsidRPr="00256BBD">
        <w:rPr>
          <w:rFonts w:eastAsiaTheme="minorEastAsia" w:cs="Times New Roman"/>
          <w:sz w:val="23"/>
        </w:rPr>
        <w:t xml:space="preserve">where </w:t>
      </w: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J</m:t>
            </m:r>
          </m:e>
          <m:sub>
            <m:r>
              <w:rPr>
                <w:rFonts w:ascii="Cambria Math" w:hAnsi="Cambria Math" w:cs="Times New Roman"/>
                <w:color w:val="000000" w:themeColor="text1"/>
                <w:szCs w:val="24"/>
              </w:rPr>
              <m:t>i</m:t>
            </m:r>
          </m:sub>
        </m:sSub>
      </m:oMath>
      <w:r w:rsidRPr="00256BBD">
        <w:rPr>
          <w:rFonts w:eastAsiaTheme="minorEastAsia" w:cs="Times New Roman"/>
          <w:iCs/>
          <w:color w:val="000000" w:themeColor="text1"/>
          <w:szCs w:val="24"/>
        </w:rPr>
        <w:t xml:space="preserve"> and </w:t>
      </w:r>
      <m:oMath>
        <m:sSub>
          <m:sSubPr>
            <m:ctrlPr>
              <w:rPr>
                <w:rFonts w:ascii="Cambria Math" w:hAnsi="Cambria Math" w:cs="Times New Roman"/>
                <w:i/>
                <w:iCs/>
                <w:color w:val="000000" w:themeColor="text1"/>
                <w:szCs w:val="24"/>
              </w:rPr>
            </m:ctrlPr>
          </m:sSubPr>
          <m:e>
            <m:r>
              <w:rPr>
                <w:rFonts w:ascii="Cambria Math" w:hAnsi="Cambria Math" w:cs="Times New Roman"/>
                <w:color w:val="000000" w:themeColor="text1"/>
                <w:szCs w:val="24"/>
              </w:rPr>
              <m:t>J</m:t>
            </m:r>
          </m:e>
          <m:sub>
            <m:r>
              <w:rPr>
                <w:rFonts w:ascii="Cambria Math" w:hAnsi="Cambria Math" w:cs="Times New Roman"/>
                <w:color w:val="000000" w:themeColor="text1"/>
                <w:szCs w:val="24"/>
              </w:rPr>
              <m:t>j</m:t>
            </m:r>
          </m:sub>
        </m:sSub>
      </m:oMath>
      <w:r w:rsidRPr="00256BBD">
        <w:rPr>
          <w:rFonts w:eastAsiaTheme="minorEastAsia" w:cs="Times New Roman"/>
          <w:iCs/>
          <w:color w:val="000000" w:themeColor="text1"/>
          <w:szCs w:val="24"/>
        </w:rPr>
        <w:t xml:space="preserve"> are the </w:t>
      </w:r>
      <w:r w:rsidR="002A1743" w:rsidRPr="00256BBD">
        <w:rPr>
          <w:rFonts w:eastAsiaTheme="minorEastAsia" w:cs="Times New Roman"/>
          <w:iCs/>
          <w:color w:val="000000" w:themeColor="text1"/>
          <w:szCs w:val="24"/>
        </w:rPr>
        <w:t>permeation rate</w:t>
      </w:r>
      <w:r w:rsidRPr="00256BBD">
        <w:rPr>
          <w:rFonts w:eastAsia="等线" w:cs="Times New Roman"/>
          <w:iCs/>
          <w:color w:val="000000"/>
          <w:szCs w:val="24"/>
        </w:rPr>
        <w:t>s</w:t>
      </w:r>
      <w:r w:rsidRPr="00256BBD">
        <w:rPr>
          <w:rFonts w:eastAsiaTheme="minorEastAsia" w:cs="Times New Roman"/>
          <w:iCs/>
          <w:color w:val="000000" w:themeColor="text1"/>
          <w:szCs w:val="24"/>
        </w:rPr>
        <w:t xml:space="preserve"> of </w:t>
      </w:r>
      <w:r w:rsidR="00E07646" w:rsidRPr="00256BBD">
        <w:rPr>
          <w:rFonts w:eastAsiaTheme="minorEastAsia" w:cs="Times New Roman"/>
          <w:iCs/>
          <w:color w:val="000000" w:themeColor="text1"/>
          <w:szCs w:val="24"/>
        </w:rPr>
        <w:t>mono</w:t>
      </w:r>
      <w:r w:rsidR="001616C3" w:rsidRPr="00256BBD">
        <w:rPr>
          <w:rFonts w:eastAsiaTheme="minorEastAsia" w:cs="Times New Roman"/>
          <w:iCs/>
          <w:color w:val="000000" w:themeColor="text1"/>
          <w:szCs w:val="24"/>
        </w:rPr>
        <w:t>valent</w:t>
      </w:r>
      <w:r w:rsidR="002A1743" w:rsidRPr="00256BBD">
        <w:rPr>
          <w:rFonts w:eastAsiaTheme="minorEastAsia" w:cs="Times New Roman"/>
          <w:iCs/>
          <w:color w:val="000000" w:themeColor="text1"/>
          <w:szCs w:val="24"/>
        </w:rPr>
        <w:t xml:space="preserve"> </w:t>
      </w:r>
      <w:r w:rsidR="00E07646" w:rsidRPr="00256BBD">
        <w:rPr>
          <w:rFonts w:eastAsiaTheme="minorEastAsia" w:cs="Times New Roman"/>
          <w:iCs/>
          <w:color w:val="000000" w:themeColor="text1"/>
          <w:szCs w:val="24"/>
        </w:rPr>
        <w:t>and multivalent ions, respectively</w:t>
      </w:r>
      <w:r w:rsidRPr="00256BBD">
        <w:rPr>
          <w:rFonts w:eastAsiaTheme="minorEastAsia" w:cs="Times New Roman"/>
          <w:iCs/>
          <w:color w:val="000000" w:themeColor="text1"/>
          <w:szCs w:val="24"/>
        </w:rPr>
        <w:t>;</w:t>
      </w:r>
      <w:r w:rsidR="00E07646" w:rsidRPr="00256BBD">
        <w:rPr>
          <w:rFonts w:eastAsiaTheme="minorEastAsia" w:cs="Times New Roman"/>
          <w:iCs/>
          <w:color w:val="000000" w:themeColor="text1"/>
          <w:szCs w:val="24"/>
        </w:rPr>
        <w:t xml:space="preserve"> </w:t>
      </w:r>
      <m:oMath>
        <m:sSub>
          <m:sSubPr>
            <m:ctrlPr>
              <w:rPr>
                <w:rFonts w:ascii="Cambria Math" w:hAnsi="Cambria Math" w:cs="Times New Roman"/>
                <w:i/>
                <w:iCs/>
                <w:color w:val="000000" w:themeColor="text1"/>
                <w:szCs w:val="24"/>
              </w:rPr>
            </m:ctrlPr>
          </m:sSubPr>
          <m:e>
            <m:r>
              <w:rPr>
                <w:rFonts w:ascii="Cambria Math" w:hAnsi="Cambria Math" w:cs="Times New Roman"/>
                <w:color w:val="000000" w:themeColor="text1"/>
                <w:szCs w:val="24"/>
              </w:rPr>
              <m:t>C</m:t>
            </m:r>
          </m:e>
          <m:sub>
            <m:r>
              <w:rPr>
                <w:rFonts w:ascii="Cambria Math" w:hAnsi="Cambria Math" w:cs="Times New Roman"/>
                <w:color w:val="000000" w:themeColor="text1"/>
                <w:szCs w:val="24"/>
              </w:rPr>
              <m:t>i</m:t>
            </m:r>
          </m:sub>
        </m:sSub>
      </m:oMath>
      <w:r w:rsidR="00E07646" w:rsidRPr="00256BBD">
        <w:rPr>
          <w:rFonts w:eastAsiaTheme="minorEastAsia" w:cs="Times New Roman"/>
          <w:color w:val="000000" w:themeColor="text1"/>
          <w:szCs w:val="24"/>
        </w:rPr>
        <w:t xml:space="preserve"> and </w:t>
      </w:r>
      <m:oMath>
        <m:sSub>
          <m:sSubPr>
            <m:ctrlPr>
              <w:rPr>
                <w:rFonts w:ascii="Cambria Math" w:hAnsi="Cambria Math" w:cs="Times New Roman"/>
                <w:i/>
                <w:iCs/>
                <w:color w:val="000000" w:themeColor="text1"/>
                <w:szCs w:val="24"/>
              </w:rPr>
            </m:ctrlPr>
          </m:sSubPr>
          <m:e>
            <m:r>
              <w:rPr>
                <w:rFonts w:ascii="Cambria Math" w:hAnsi="Cambria Math" w:cs="Times New Roman"/>
                <w:color w:val="000000" w:themeColor="text1"/>
                <w:szCs w:val="24"/>
              </w:rPr>
              <m:t>C</m:t>
            </m:r>
          </m:e>
          <m:sub>
            <m:r>
              <w:rPr>
                <w:rFonts w:ascii="Cambria Math" w:hAnsi="Cambria Math" w:cs="Times New Roman"/>
                <w:color w:val="000000" w:themeColor="text1"/>
                <w:szCs w:val="24"/>
              </w:rPr>
              <m:t>j</m:t>
            </m:r>
          </m:sub>
        </m:sSub>
      </m:oMath>
      <w:r w:rsidR="00E07646" w:rsidRPr="00256BBD">
        <w:rPr>
          <w:rFonts w:eastAsiaTheme="minorEastAsia" w:cs="Times New Roman"/>
          <w:color w:val="000000" w:themeColor="text1"/>
          <w:szCs w:val="24"/>
        </w:rPr>
        <w:t xml:space="preserve"> are the average concentrations of mono</w:t>
      </w:r>
      <w:r w:rsidR="001616C3" w:rsidRPr="00256BBD">
        <w:rPr>
          <w:rFonts w:eastAsiaTheme="minorEastAsia" w:cs="Times New Roman"/>
          <w:color w:val="000000" w:themeColor="text1"/>
          <w:szCs w:val="24"/>
        </w:rPr>
        <w:t>valent</w:t>
      </w:r>
      <w:r w:rsidR="00E07646" w:rsidRPr="00256BBD">
        <w:rPr>
          <w:rFonts w:eastAsiaTheme="minorEastAsia" w:cs="Times New Roman"/>
          <w:color w:val="000000" w:themeColor="text1"/>
          <w:szCs w:val="24"/>
        </w:rPr>
        <w:t xml:space="preserve"> and </w:t>
      </w:r>
      <w:r w:rsidR="002A1743" w:rsidRPr="00256BBD">
        <w:rPr>
          <w:rFonts w:eastAsiaTheme="minorEastAsia" w:cs="Times New Roman"/>
          <w:color w:val="000000" w:themeColor="text1"/>
          <w:szCs w:val="24"/>
        </w:rPr>
        <w:t>multi</w:t>
      </w:r>
      <w:r w:rsidR="00E07646" w:rsidRPr="00256BBD">
        <w:rPr>
          <w:rFonts w:eastAsiaTheme="minorEastAsia" w:cs="Times New Roman"/>
          <w:color w:val="000000" w:themeColor="text1"/>
          <w:szCs w:val="24"/>
        </w:rPr>
        <w:t xml:space="preserve">valent ions in the diluting </w:t>
      </w:r>
      <w:r w:rsidRPr="00256BBD">
        <w:rPr>
          <w:rFonts w:eastAsiaTheme="minorEastAsia" w:cs="Times New Roman"/>
          <w:color w:val="000000" w:themeColor="text1"/>
          <w:szCs w:val="24"/>
        </w:rPr>
        <w:t>compartment</w:t>
      </w:r>
      <w:r w:rsidR="00E07646" w:rsidRPr="00256BBD">
        <w:rPr>
          <w:rFonts w:eastAsiaTheme="minorEastAsia" w:cs="Times New Roman"/>
          <w:iCs/>
          <w:color w:val="000000" w:themeColor="text1"/>
          <w:szCs w:val="24"/>
        </w:rPr>
        <w:t>, respectively.</w:t>
      </w:r>
    </w:p>
    <w:p w14:paraId="6B8192A6" w14:textId="61B57FE9" w:rsidR="00264FF0" w:rsidRPr="00256BBD" w:rsidRDefault="001743C2" w:rsidP="007C34E5">
      <w:pPr>
        <w:pStyle w:val="2"/>
        <w:spacing w:before="156"/>
        <w:rPr>
          <w:rFonts w:eastAsiaTheme="minorEastAsia" w:cs="Times New Roman"/>
        </w:rPr>
      </w:pPr>
      <w:bookmarkStart w:id="72" w:name="_Toc140003167"/>
      <w:bookmarkStart w:id="73" w:name="_Toc145686494"/>
      <w:r w:rsidRPr="00256BBD">
        <w:rPr>
          <w:rFonts w:eastAsiaTheme="minorEastAsia" w:cs="Times New Roman"/>
        </w:rPr>
        <w:t>1.</w:t>
      </w:r>
      <w:r w:rsidR="002C5FC2" w:rsidRPr="00256BBD">
        <w:rPr>
          <w:rFonts w:eastAsiaTheme="minorEastAsia" w:cs="Times New Roman"/>
        </w:rPr>
        <w:t>7</w:t>
      </w:r>
      <w:r w:rsidRPr="00256BBD">
        <w:rPr>
          <w:rFonts w:eastAsiaTheme="minorEastAsia" w:cs="Times New Roman"/>
        </w:rPr>
        <w:t xml:space="preserve"> Computational simulations</w:t>
      </w:r>
      <w:bookmarkEnd w:id="72"/>
      <w:bookmarkEnd w:id="73"/>
    </w:p>
    <w:p w14:paraId="171B2440" w14:textId="0AF8FA38" w:rsidR="00264FF0" w:rsidRPr="00256BBD" w:rsidRDefault="001743C2" w:rsidP="007C34E5">
      <w:pPr>
        <w:pStyle w:val="2"/>
        <w:spacing w:before="156"/>
        <w:rPr>
          <w:rFonts w:eastAsiaTheme="minorEastAsia" w:cs="Times New Roman"/>
        </w:rPr>
      </w:pPr>
      <w:bookmarkStart w:id="74" w:name="_Toc140000931"/>
      <w:bookmarkStart w:id="75" w:name="_Toc140003168"/>
      <w:bookmarkStart w:id="76" w:name="_Toc145686495"/>
      <w:r w:rsidRPr="00256BBD">
        <w:rPr>
          <w:rFonts w:eastAsiaTheme="minorEastAsia" w:cs="Times New Roman"/>
        </w:rPr>
        <w:t>1.</w:t>
      </w:r>
      <w:r w:rsidR="002C5FC2" w:rsidRPr="00256BBD">
        <w:rPr>
          <w:rFonts w:eastAsiaTheme="minorEastAsia" w:cs="Times New Roman"/>
        </w:rPr>
        <w:t>7</w:t>
      </w:r>
      <w:r w:rsidRPr="00256BBD">
        <w:rPr>
          <w:rFonts w:eastAsiaTheme="minorEastAsia" w:cs="Times New Roman"/>
        </w:rPr>
        <w:t xml:space="preserve">.1 </w:t>
      </w:r>
      <w:r w:rsidR="00A3580C" w:rsidRPr="00256BBD">
        <w:rPr>
          <w:rFonts w:eastAsiaTheme="minorEastAsia" w:cs="Times New Roman"/>
        </w:rPr>
        <w:t>DFT calculations</w:t>
      </w:r>
      <w:bookmarkEnd w:id="74"/>
      <w:bookmarkEnd w:id="75"/>
      <w:bookmarkEnd w:id="76"/>
    </w:p>
    <w:p w14:paraId="56B9A9B0" w14:textId="078A838D" w:rsidR="00A3580C" w:rsidRPr="00256BBD" w:rsidRDefault="001743C2" w:rsidP="00A3580C">
      <w:pPr>
        <w:spacing w:line="360" w:lineRule="auto"/>
        <w:ind w:firstLine="480"/>
        <w:rPr>
          <w:rFonts w:eastAsiaTheme="minorEastAsia" w:cs="Times New Roman"/>
          <w:color w:val="000000"/>
        </w:rPr>
      </w:pPr>
      <w:r w:rsidRPr="00256BBD">
        <w:rPr>
          <w:rFonts w:eastAsiaTheme="minorEastAsia" w:cs="Times New Roman"/>
          <w:color w:val="000000"/>
        </w:rPr>
        <w:t xml:space="preserve">The charged state of </w:t>
      </w:r>
      <w:r w:rsidR="008D7812" w:rsidRPr="00256BBD">
        <w:rPr>
          <w:rFonts w:eastAsiaTheme="minorEastAsia" w:cs="Times New Roman"/>
          <w:color w:val="000000"/>
        </w:rPr>
        <w:t xml:space="preserve">the </w:t>
      </w:r>
      <w:r w:rsidR="003E5027" w:rsidRPr="00256BBD">
        <w:rPr>
          <w:rFonts w:eastAsiaTheme="minorEastAsia" w:cs="Times New Roman"/>
        </w:rPr>
        <w:t>M-CEM unit (ionomer interactions via hydrogen bond</w:t>
      </w:r>
      <w:r w:rsidRPr="00256BBD">
        <w:rPr>
          <w:rFonts w:eastAsia="等线" w:cs="Times New Roman"/>
        </w:rPr>
        <w:t xml:space="preserve">ing and electrostatic </w:t>
      </w:r>
      <w:r w:rsidR="004E4DDE">
        <w:rPr>
          <w:rFonts w:eastAsia="等线" w:cs="Times New Roman"/>
        </w:rPr>
        <w:t>interaction</w:t>
      </w:r>
      <w:r w:rsidRPr="00256BBD">
        <w:rPr>
          <w:rFonts w:eastAsia="等线" w:cs="Times New Roman"/>
        </w:rPr>
        <w:t>)</w:t>
      </w:r>
      <w:r w:rsidRPr="00256BBD">
        <w:rPr>
          <w:rFonts w:eastAsiaTheme="minorEastAsia" w:cs="Times New Roman"/>
          <w:color w:val="000000"/>
        </w:rPr>
        <w:t xml:space="preserve"> </w:t>
      </w:r>
      <w:r w:rsidR="0024730E" w:rsidRPr="00256BBD">
        <w:rPr>
          <w:rFonts w:eastAsiaTheme="minorEastAsia" w:cs="Times New Roman"/>
          <w:color w:val="000000"/>
        </w:rPr>
        <w:t>is</w:t>
      </w:r>
      <w:r w:rsidRPr="00256BBD">
        <w:rPr>
          <w:rFonts w:eastAsiaTheme="minorEastAsia" w:cs="Times New Roman"/>
          <w:color w:val="000000"/>
        </w:rPr>
        <w:t xml:space="preserve"> adjustable </w:t>
      </w:r>
      <w:r w:rsidR="0024730E" w:rsidRPr="00256BBD">
        <w:rPr>
          <w:rFonts w:eastAsiaTheme="minorEastAsia" w:cs="Times New Roman"/>
          <w:color w:val="000000"/>
        </w:rPr>
        <w:t>in</w:t>
      </w:r>
      <w:r w:rsidRPr="00256BBD">
        <w:rPr>
          <w:rFonts w:eastAsiaTheme="minorEastAsia" w:cs="Times New Roman"/>
          <w:color w:val="000000"/>
        </w:rPr>
        <w:t xml:space="preserve"> different pH environment</w:t>
      </w:r>
      <w:r w:rsidR="0024730E" w:rsidRPr="00256BBD">
        <w:rPr>
          <w:rFonts w:eastAsiaTheme="minorEastAsia" w:cs="Times New Roman"/>
          <w:color w:val="000000"/>
        </w:rPr>
        <w:t>s</w:t>
      </w:r>
      <w:r w:rsidRPr="00256BBD">
        <w:rPr>
          <w:rFonts w:eastAsiaTheme="minorEastAsia" w:cs="Times New Roman"/>
          <w:color w:val="000000"/>
        </w:rPr>
        <w:t xml:space="preserve"> owing to </w:t>
      </w:r>
      <w:r w:rsidR="0024730E" w:rsidRPr="00256BBD">
        <w:rPr>
          <w:rFonts w:eastAsiaTheme="minorEastAsia" w:cs="Times New Roman"/>
          <w:color w:val="000000"/>
        </w:rPr>
        <w:t xml:space="preserve">the </w:t>
      </w:r>
      <w:r w:rsidRPr="00256BBD">
        <w:rPr>
          <w:rFonts w:eastAsiaTheme="minorEastAsia" w:cs="Times New Roman"/>
          <w:color w:val="000000"/>
        </w:rPr>
        <w:t xml:space="preserve">amphoteric nature of </w:t>
      </w:r>
      <w:r w:rsidRPr="00256BBD">
        <w:rPr>
          <w:rFonts w:eastAsia="等线" w:cs="Times New Roman"/>
          <w:color w:val="000000"/>
        </w:rPr>
        <w:t xml:space="preserve">the benzimidazole groups, which </w:t>
      </w:r>
      <w:r w:rsidR="00697B70" w:rsidRPr="00256BBD">
        <w:rPr>
          <w:rFonts w:eastAsiaTheme="minorEastAsia" w:cs="Times New Roman"/>
          <w:color w:val="000000"/>
        </w:rPr>
        <w:t xml:space="preserve">can </w:t>
      </w:r>
      <w:r w:rsidRPr="00256BBD">
        <w:rPr>
          <w:rFonts w:eastAsiaTheme="minorEastAsia" w:cs="Times New Roman"/>
          <w:color w:val="000000"/>
        </w:rPr>
        <w:t xml:space="preserve">form ions </w:t>
      </w:r>
      <w:r w:rsidRPr="00256BBD">
        <w:rPr>
          <w:rFonts w:eastAsia="等线" w:cs="Times New Roman"/>
          <w:color w:val="000000"/>
        </w:rPr>
        <w:t>su</w:t>
      </w:r>
      <w:r w:rsidRPr="00442677">
        <w:rPr>
          <w:rFonts w:eastAsia="等线" w:cs="Times New Roman"/>
          <w:color w:val="000000"/>
        </w:rPr>
        <w:t>ch as protic benz</w:t>
      </w:r>
      <w:bookmarkStart w:id="77" w:name="_Hlk134623755"/>
      <w:r w:rsidRPr="00442677">
        <w:rPr>
          <w:rFonts w:eastAsiaTheme="minorEastAsia" w:cs="Times New Roman"/>
          <w:color w:val="000000"/>
        </w:rPr>
        <w:t xml:space="preserve">imidazolium </w:t>
      </w:r>
      <w:r w:rsidR="00A275BC" w:rsidRPr="00442677">
        <w:rPr>
          <w:rFonts w:eastAsiaTheme="minorEastAsia" w:cs="Times New Roman"/>
          <w:color w:val="000000"/>
        </w:rPr>
        <w:t>under</w:t>
      </w:r>
      <w:r w:rsidRPr="00442677">
        <w:rPr>
          <w:rFonts w:eastAsiaTheme="minorEastAsia" w:cs="Times New Roman"/>
          <w:color w:val="000000"/>
        </w:rPr>
        <w:t xml:space="preserve"> acidic </w:t>
      </w:r>
      <w:r w:rsidR="00A275BC" w:rsidRPr="00442677">
        <w:rPr>
          <w:rFonts w:eastAsiaTheme="minorEastAsia" w:cs="Times New Roman"/>
          <w:color w:val="000000"/>
        </w:rPr>
        <w:t>conditions</w:t>
      </w:r>
      <w:r w:rsidRPr="00442677">
        <w:rPr>
          <w:rFonts w:eastAsiaTheme="minorEastAsia" w:cs="Times New Roman"/>
          <w:color w:val="000000"/>
        </w:rPr>
        <w:t xml:space="preserve"> or anions </w:t>
      </w:r>
      <w:r w:rsidRPr="00442677">
        <w:rPr>
          <w:rFonts w:eastAsia="等线" w:cs="Times New Roman"/>
          <w:color w:val="000000"/>
        </w:rPr>
        <w:t xml:space="preserve">such as </w:t>
      </w:r>
      <w:proofErr w:type="spellStart"/>
      <w:r w:rsidRPr="00442677">
        <w:rPr>
          <w:rFonts w:eastAsia="等线" w:cs="Times New Roman"/>
          <w:color w:val="000000"/>
        </w:rPr>
        <w:t>benzimidazolide</w:t>
      </w:r>
      <w:bookmarkEnd w:id="77"/>
      <w:proofErr w:type="spellEnd"/>
      <w:r w:rsidRPr="00442677">
        <w:rPr>
          <w:rFonts w:eastAsiaTheme="minorEastAsia" w:cs="Times New Roman"/>
          <w:color w:val="000000"/>
        </w:rPr>
        <w:t xml:space="preserve"> und</w:t>
      </w:r>
      <w:r w:rsidRPr="00256BBD">
        <w:rPr>
          <w:rFonts w:eastAsiaTheme="minorEastAsia" w:cs="Times New Roman"/>
          <w:color w:val="000000"/>
        </w:rPr>
        <w:t xml:space="preserve">er </w:t>
      </w:r>
      <w:r w:rsidR="00B96255" w:rsidRPr="00256BBD">
        <w:rPr>
          <w:rFonts w:eastAsiaTheme="minorEastAsia" w:cs="Times New Roman"/>
          <w:color w:val="000000"/>
        </w:rPr>
        <w:t>basic</w:t>
      </w:r>
      <w:r w:rsidRPr="00256BBD">
        <w:rPr>
          <w:rFonts w:eastAsiaTheme="minorEastAsia" w:cs="Times New Roman"/>
          <w:color w:val="000000"/>
        </w:rPr>
        <w:t xml:space="preserve"> conditions. To gain insight into the intera</w:t>
      </w:r>
      <w:r w:rsidR="00746765" w:rsidRPr="00256BBD">
        <w:rPr>
          <w:rFonts w:eastAsiaTheme="minorEastAsia" w:cs="Times New Roman"/>
          <w:color w:val="000000"/>
        </w:rPr>
        <w:t>c</w:t>
      </w:r>
      <w:r w:rsidRPr="00256BBD">
        <w:rPr>
          <w:rFonts w:eastAsiaTheme="minorEastAsia" w:cs="Times New Roman"/>
          <w:color w:val="000000"/>
        </w:rPr>
        <w:t xml:space="preserve">tion </w:t>
      </w:r>
      <w:r w:rsidR="00746765" w:rsidRPr="00256BBD">
        <w:rPr>
          <w:rFonts w:eastAsiaTheme="minorEastAsia" w:cs="Times New Roman"/>
          <w:color w:val="000000"/>
        </w:rPr>
        <w:t xml:space="preserve">between </w:t>
      </w:r>
      <w:r w:rsidRPr="00256BBD">
        <w:rPr>
          <w:rFonts w:eastAsia="等线" w:cs="Times New Roman"/>
          <w:color w:val="000000"/>
        </w:rPr>
        <w:t xml:space="preserve">the SPEEK and PBI functional groups at the molecular scale, </w:t>
      </w:r>
      <w:r w:rsidR="00697B70" w:rsidRPr="00256BBD">
        <w:rPr>
          <w:rFonts w:eastAsiaTheme="minorEastAsia" w:cs="Times New Roman"/>
          <w:color w:val="000000"/>
        </w:rPr>
        <w:t xml:space="preserve">we quantified </w:t>
      </w:r>
      <w:bookmarkStart w:id="78" w:name="_Hlk139030733"/>
      <w:r w:rsidR="00697B70" w:rsidRPr="00256BBD">
        <w:rPr>
          <w:rFonts w:eastAsiaTheme="minorEastAsia" w:cs="Times New Roman"/>
          <w:color w:val="000000"/>
        </w:rPr>
        <w:t xml:space="preserve">the </w:t>
      </w:r>
      <w:r w:rsidR="00746765" w:rsidRPr="00256BBD">
        <w:rPr>
          <w:rFonts w:eastAsiaTheme="minorEastAsia" w:cs="Times New Roman"/>
          <w:color w:val="000000"/>
        </w:rPr>
        <w:t>e</w:t>
      </w:r>
      <w:r w:rsidR="0055356A" w:rsidRPr="00256BBD">
        <w:rPr>
          <w:rFonts w:eastAsiaTheme="minorEastAsia" w:cs="Times New Roman"/>
          <w:color w:val="000000"/>
        </w:rPr>
        <w:t xml:space="preserve">lectrostatic potential (ESP) </w:t>
      </w:r>
      <w:r w:rsidR="0055356A" w:rsidRPr="00256BBD">
        <w:rPr>
          <w:rFonts w:eastAsiaTheme="minorEastAsia" w:cs="Times New Roman"/>
          <w:color w:val="000000"/>
        </w:rPr>
        <w:lastRenderedPageBreak/>
        <w:t>distribution</w:t>
      </w:r>
      <w:r w:rsidR="00746765" w:rsidRPr="00256BBD">
        <w:rPr>
          <w:rFonts w:eastAsiaTheme="minorEastAsia" w:cs="Times New Roman"/>
          <w:color w:val="000000"/>
        </w:rPr>
        <w:t>s</w:t>
      </w:r>
      <w:r w:rsidR="0055356A" w:rsidRPr="00256BBD">
        <w:rPr>
          <w:rFonts w:eastAsiaTheme="minorEastAsia" w:cs="Times New Roman"/>
          <w:color w:val="000000"/>
        </w:rPr>
        <w:t xml:space="preserve"> of </w:t>
      </w:r>
      <w:r w:rsidR="00440220" w:rsidRPr="00256BBD">
        <w:rPr>
          <w:rFonts w:eastAsiaTheme="minorEastAsia" w:cs="Times New Roman"/>
          <w:color w:val="000000"/>
        </w:rPr>
        <w:t>M-CEMs</w:t>
      </w:r>
      <w:r w:rsidR="00F77E8C" w:rsidRPr="00256BBD">
        <w:rPr>
          <w:rFonts w:eastAsiaTheme="minorEastAsia" w:cs="Times New Roman"/>
          <w:color w:val="000000"/>
        </w:rPr>
        <w:t xml:space="preserve"> </w:t>
      </w:r>
      <w:r w:rsidR="00746765" w:rsidRPr="00256BBD">
        <w:rPr>
          <w:rFonts w:eastAsiaTheme="minorEastAsia" w:cs="Times New Roman"/>
          <w:color w:val="000000"/>
        </w:rPr>
        <w:t>structures</w:t>
      </w:r>
      <w:bookmarkEnd w:id="78"/>
      <w:r w:rsidR="00746765" w:rsidRPr="00256BBD">
        <w:rPr>
          <w:rFonts w:eastAsiaTheme="minorEastAsia" w:cs="Times New Roman"/>
          <w:color w:val="000000"/>
        </w:rPr>
        <w:t xml:space="preserve"> </w:t>
      </w:r>
      <w:r w:rsidR="00697B70" w:rsidRPr="00256BBD">
        <w:rPr>
          <w:rFonts w:eastAsiaTheme="minorEastAsia" w:cs="Times New Roman"/>
          <w:color w:val="000000"/>
        </w:rPr>
        <w:t>using</w:t>
      </w:r>
      <w:r w:rsidR="00746765" w:rsidRPr="00256BBD">
        <w:rPr>
          <w:rFonts w:eastAsiaTheme="minorEastAsia" w:cs="Times New Roman"/>
          <w:color w:val="000000"/>
        </w:rPr>
        <w:t xml:space="preserve"> </w:t>
      </w:r>
      <w:r w:rsidR="0065516D" w:rsidRPr="00256BBD">
        <w:rPr>
          <w:rFonts w:eastAsiaTheme="minorEastAsia" w:cs="Times New Roman"/>
          <w:color w:val="000000"/>
        </w:rPr>
        <w:t xml:space="preserve">spin-polarized </w:t>
      </w:r>
      <w:r w:rsidR="00746765" w:rsidRPr="00256BBD">
        <w:rPr>
          <w:rFonts w:eastAsiaTheme="minorEastAsia" w:cs="Times New Roman"/>
          <w:color w:val="000000"/>
        </w:rPr>
        <w:t>density functional theory (DFT)</w:t>
      </w:r>
      <w:r w:rsidR="00697B70" w:rsidRPr="00256BBD">
        <w:rPr>
          <w:rFonts w:eastAsiaTheme="minorEastAsia" w:cs="Times New Roman"/>
          <w:color w:val="000000"/>
        </w:rPr>
        <w:t>.</w:t>
      </w:r>
      <w:r w:rsidR="00F365FF" w:rsidRPr="00256BBD">
        <w:rPr>
          <w:rFonts w:cs="Times New Roman"/>
          <w:bCs/>
          <w:szCs w:val="24"/>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cs="Times New Roman"/>
          <w:bCs/>
          <w:szCs w:val="24"/>
        </w:rPr>
        <w:instrText xml:space="preserve"> ADDIN EN.CITE </w:instrText>
      </w:r>
      <w:r w:rsidR="00336EC4">
        <w:rPr>
          <w:rFonts w:cs="Times New Roman"/>
          <w:bCs/>
          <w:szCs w:val="24"/>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cs="Times New Roman"/>
          <w:bCs/>
          <w:szCs w:val="24"/>
        </w:rPr>
        <w:instrText xml:space="preserve"> ADDIN EN.CITE.DATA </w:instrText>
      </w:r>
      <w:r w:rsidR="00336EC4">
        <w:rPr>
          <w:rFonts w:cs="Times New Roman"/>
          <w:bCs/>
          <w:szCs w:val="24"/>
        </w:rPr>
      </w:r>
      <w:r w:rsidR="00336EC4">
        <w:rPr>
          <w:rFonts w:cs="Times New Roman"/>
          <w:bCs/>
          <w:szCs w:val="24"/>
        </w:rPr>
        <w:fldChar w:fldCharType="end"/>
      </w:r>
      <w:r w:rsidR="00F365FF" w:rsidRPr="00256BBD">
        <w:rPr>
          <w:rFonts w:cs="Times New Roman"/>
          <w:bCs/>
          <w:szCs w:val="24"/>
        </w:rPr>
      </w:r>
      <w:r w:rsidR="00F365FF" w:rsidRPr="00256BBD">
        <w:rPr>
          <w:rFonts w:cs="Times New Roman"/>
          <w:bCs/>
          <w:szCs w:val="24"/>
        </w:rPr>
        <w:fldChar w:fldCharType="separate"/>
      </w:r>
      <w:r w:rsidR="00A17EFD" w:rsidRPr="00256BBD">
        <w:rPr>
          <w:rFonts w:cs="Times New Roman"/>
          <w:bCs/>
          <w:noProof/>
          <w:szCs w:val="24"/>
          <w:vertAlign w:val="superscript"/>
        </w:rPr>
        <w:t>5</w:t>
      </w:r>
      <w:r w:rsidR="00F365FF" w:rsidRPr="00256BBD">
        <w:rPr>
          <w:rFonts w:cs="Times New Roman"/>
          <w:bCs/>
          <w:szCs w:val="24"/>
        </w:rPr>
        <w:fldChar w:fldCharType="end"/>
      </w:r>
      <w:r w:rsidR="00697B70" w:rsidRPr="00256BBD">
        <w:rPr>
          <w:rFonts w:eastAsiaTheme="minorEastAsia" w:cs="Times New Roman"/>
          <w:color w:val="000000"/>
        </w:rPr>
        <w:t xml:space="preserve"> </w:t>
      </w:r>
      <w:bookmarkStart w:id="79" w:name="_Hlk139032722"/>
      <w:r w:rsidR="00795969" w:rsidRPr="00256BBD">
        <w:rPr>
          <w:rFonts w:eastAsiaTheme="minorEastAsia" w:cs="Times New Roman"/>
          <w:color w:val="000000"/>
        </w:rPr>
        <w:t xml:space="preserve">These calculations were performed under the scheme of generalized gradient approximation using </w:t>
      </w:r>
      <w:r w:rsidRPr="00256BBD">
        <w:rPr>
          <w:rFonts w:eastAsia="等线" w:cs="Times New Roman"/>
          <w:color w:val="000000"/>
        </w:rPr>
        <w:t>the DMol</w:t>
      </w:r>
      <w:r w:rsidR="00795969" w:rsidRPr="00256BBD">
        <w:rPr>
          <w:rFonts w:eastAsiaTheme="minorEastAsia" w:cs="Times New Roman"/>
          <w:color w:val="000000"/>
          <w:vertAlign w:val="superscript"/>
        </w:rPr>
        <w:t>3</w:t>
      </w:r>
      <w:r w:rsidR="00795969" w:rsidRPr="00256BBD">
        <w:rPr>
          <w:rFonts w:eastAsiaTheme="minorEastAsia" w:cs="Times New Roman"/>
          <w:color w:val="000000"/>
        </w:rPr>
        <w:t xml:space="preserve"> module in BIOVIA Materials Studio. The electron exchange function was calculated using Perdew</w:t>
      </w:r>
      <w:r w:rsidR="00A275BC" w:rsidRPr="00256BBD">
        <w:rPr>
          <w:rFonts w:eastAsiaTheme="minorEastAsia" w:cs="Times New Roman"/>
          <w:color w:val="000000"/>
        </w:rPr>
        <w:t>–</w:t>
      </w:r>
      <w:r w:rsidR="00795969" w:rsidRPr="00256BBD">
        <w:rPr>
          <w:rFonts w:eastAsiaTheme="minorEastAsia" w:cs="Times New Roman"/>
          <w:color w:val="000000"/>
        </w:rPr>
        <w:t>Burke–</w:t>
      </w:r>
      <w:proofErr w:type="spellStart"/>
      <w:r w:rsidR="00795969" w:rsidRPr="00256BBD">
        <w:rPr>
          <w:rFonts w:eastAsiaTheme="minorEastAsia" w:cs="Times New Roman"/>
          <w:color w:val="000000"/>
        </w:rPr>
        <w:t>Ernzerhof</w:t>
      </w:r>
      <w:proofErr w:type="spellEnd"/>
      <w:r w:rsidR="00795969" w:rsidRPr="00256BBD">
        <w:rPr>
          <w:rFonts w:eastAsiaTheme="minorEastAsia" w:cs="Times New Roman"/>
          <w:color w:val="000000"/>
        </w:rPr>
        <w:t xml:space="preserve"> (PBE) </w:t>
      </w:r>
      <w:r w:rsidRPr="00256BBD">
        <w:rPr>
          <w:rFonts w:eastAsia="等线" w:cs="Times New Roman"/>
          <w:color w:val="000000"/>
        </w:rPr>
        <w:t>method described by generalized gradient approximation (GGA)</w:t>
      </w:r>
      <w:r w:rsidR="00A275BC" w:rsidRPr="00256BBD">
        <w:rPr>
          <w:rFonts w:eastAsiaTheme="minorEastAsia" w:cs="Times New Roman"/>
          <w:color w:val="000000"/>
        </w:rPr>
        <w:t>;</w:t>
      </w:r>
      <w:r w:rsidR="00795969" w:rsidRPr="00256BBD">
        <w:rPr>
          <w:rFonts w:eastAsiaTheme="minorEastAsia" w:cs="Times New Roman"/>
          <w:color w:val="000000"/>
        </w:rPr>
        <w:t xml:space="preserve"> double precision numerical plus polarization (DNP) </w:t>
      </w:r>
      <w:r w:rsidR="00BF7B24" w:rsidRPr="00256BBD">
        <w:rPr>
          <w:rFonts w:eastAsiaTheme="minorEastAsia" w:cs="Times New Roman"/>
          <w:color w:val="000000"/>
        </w:rPr>
        <w:t xml:space="preserve">was </w:t>
      </w:r>
      <w:r w:rsidR="00795969" w:rsidRPr="00256BBD">
        <w:rPr>
          <w:rFonts w:eastAsiaTheme="minorEastAsia" w:cs="Times New Roman"/>
          <w:color w:val="000000"/>
        </w:rPr>
        <w:t xml:space="preserve">used as the basis set. The solvent effect of </w:t>
      </w:r>
      <w:r w:rsidR="008D7812" w:rsidRPr="00256BBD">
        <w:rPr>
          <w:rFonts w:eastAsiaTheme="minorEastAsia" w:cs="Times New Roman"/>
          <w:color w:val="000000"/>
        </w:rPr>
        <w:t xml:space="preserve">the </w:t>
      </w:r>
      <w:r w:rsidR="00795969" w:rsidRPr="00256BBD">
        <w:rPr>
          <w:rFonts w:eastAsiaTheme="minorEastAsia" w:cs="Times New Roman"/>
          <w:color w:val="000000"/>
        </w:rPr>
        <w:t>aqueous solution was considered using the conductor-like screening model (COSMO) method. The geometry optimizations were converged with force</w:t>
      </w:r>
      <w:r w:rsidR="00A275BC" w:rsidRPr="00256BBD">
        <w:rPr>
          <w:rFonts w:eastAsiaTheme="minorEastAsia" w:cs="Times New Roman"/>
          <w:color w:val="000000"/>
        </w:rPr>
        <w:t>s</w:t>
      </w:r>
      <w:r w:rsidR="00795969" w:rsidRPr="00256BBD">
        <w:rPr>
          <w:rFonts w:eastAsiaTheme="minorEastAsia" w:cs="Times New Roman"/>
          <w:color w:val="000000"/>
        </w:rPr>
        <w:t xml:space="preserve"> less than 0.002 Hart</w:t>
      </w:r>
      <w:r>
        <w:rPr>
          <w:rFonts w:eastAsiaTheme="minorEastAsia" w:cs="Times New Roman"/>
          <w:color w:val="000000"/>
        </w:rPr>
        <w:t>r</w:t>
      </w:r>
      <w:r w:rsidR="00795969" w:rsidRPr="00256BBD">
        <w:rPr>
          <w:rFonts w:eastAsiaTheme="minorEastAsia" w:cs="Times New Roman"/>
          <w:color w:val="000000"/>
        </w:rPr>
        <w:t>ee/Å</w:t>
      </w:r>
      <w:r w:rsidR="008D7812" w:rsidRPr="00256BBD">
        <w:rPr>
          <w:rFonts w:eastAsiaTheme="minorEastAsia" w:cs="Times New Roman"/>
          <w:color w:val="000000"/>
        </w:rPr>
        <w:t xml:space="preserve">, </w:t>
      </w:r>
      <w:r w:rsidR="00795969" w:rsidRPr="00256BBD">
        <w:rPr>
          <w:rFonts w:eastAsiaTheme="minorEastAsia" w:cs="Times New Roman"/>
          <w:color w:val="000000"/>
        </w:rPr>
        <w:t>energ</w:t>
      </w:r>
      <w:r w:rsidR="00A275BC" w:rsidRPr="00256BBD">
        <w:rPr>
          <w:rFonts w:eastAsiaTheme="minorEastAsia" w:cs="Times New Roman"/>
          <w:color w:val="000000"/>
        </w:rPr>
        <w:t>ies</w:t>
      </w:r>
      <w:r w:rsidR="00795969" w:rsidRPr="00256BBD">
        <w:rPr>
          <w:rFonts w:eastAsiaTheme="minorEastAsia" w:cs="Times New Roman"/>
          <w:color w:val="000000"/>
        </w:rPr>
        <w:t xml:space="preserve"> change less than 10</w:t>
      </w:r>
      <w:r w:rsidR="00A275BC" w:rsidRPr="00256BBD">
        <w:rPr>
          <w:rFonts w:eastAsiaTheme="minorEastAsia" w:cs="Times New Roman"/>
          <w:color w:val="000000"/>
          <w:vertAlign w:val="superscript"/>
        </w:rPr>
        <w:t>−</w:t>
      </w:r>
      <w:r w:rsidR="00795969" w:rsidRPr="00256BBD">
        <w:rPr>
          <w:rFonts w:eastAsiaTheme="minorEastAsia" w:cs="Times New Roman"/>
          <w:color w:val="000000"/>
          <w:vertAlign w:val="superscript"/>
        </w:rPr>
        <w:t>5</w:t>
      </w:r>
      <w:r w:rsidR="00795969" w:rsidRPr="00256BBD">
        <w:rPr>
          <w:rFonts w:eastAsiaTheme="minorEastAsia" w:cs="Times New Roman"/>
          <w:color w:val="000000"/>
        </w:rPr>
        <w:t xml:space="preserve"> </w:t>
      </w:r>
      <w:r w:rsidR="00A275BC" w:rsidRPr="00256BBD">
        <w:rPr>
          <w:rFonts w:eastAsiaTheme="minorEastAsia" w:cs="Times New Roman"/>
          <w:color w:val="000000"/>
        </w:rPr>
        <w:t>Hartree</w:t>
      </w:r>
      <w:r w:rsidR="00795969" w:rsidRPr="00256BBD">
        <w:rPr>
          <w:rFonts w:eastAsiaTheme="minorEastAsia" w:cs="Times New Roman"/>
          <w:color w:val="000000"/>
        </w:rPr>
        <w:t>, and displacement</w:t>
      </w:r>
      <w:r w:rsidR="00A275BC" w:rsidRPr="00256BBD">
        <w:rPr>
          <w:rFonts w:eastAsiaTheme="minorEastAsia" w:cs="Times New Roman"/>
          <w:color w:val="000000"/>
        </w:rPr>
        <w:t>s</w:t>
      </w:r>
      <w:r w:rsidR="00795969" w:rsidRPr="00256BBD">
        <w:rPr>
          <w:rFonts w:eastAsiaTheme="minorEastAsia" w:cs="Times New Roman"/>
          <w:color w:val="000000"/>
        </w:rPr>
        <w:t xml:space="preserve"> less than 0.005 Å. </w:t>
      </w:r>
      <w:r w:rsidR="008178CD" w:rsidRPr="00256BBD">
        <w:rPr>
          <w:rFonts w:eastAsiaTheme="minorEastAsia" w:cs="Times New Roman"/>
          <w:color w:val="000000"/>
        </w:rPr>
        <w:t>The interaction</w:t>
      </w:r>
      <w:r w:rsidRPr="00256BBD">
        <w:rPr>
          <w:rFonts w:eastAsiaTheme="minorEastAsia" w:cs="Times New Roman"/>
          <w:color w:val="000000"/>
        </w:rPr>
        <w:t xml:space="preserve"> energ</w:t>
      </w:r>
      <w:r w:rsidR="001367AE" w:rsidRPr="00256BBD">
        <w:rPr>
          <w:rFonts w:eastAsiaTheme="minorEastAsia" w:cs="Times New Roman"/>
          <w:color w:val="000000"/>
        </w:rPr>
        <w:t>ies</w:t>
      </w:r>
      <w:r w:rsidRPr="00256BBD">
        <w:rPr>
          <w:rFonts w:eastAsiaTheme="minorEastAsia" w:cs="Times New Roman"/>
          <w:color w:val="000000"/>
        </w:rPr>
        <w:t xml:space="preserve"> of </w:t>
      </w:r>
      <w:r w:rsidRPr="00256BBD">
        <w:rPr>
          <w:rFonts w:eastAsia="等线" w:cs="Times New Roman"/>
          <w:color w:val="000000"/>
        </w:rPr>
        <w:t xml:space="preserve">the ions </w:t>
      </w:r>
      <w:r w:rsidR="00FE56A9" w:rsidRPr="00256BBD">
        <w:rPr>
          <w:rFonts w:eastAsiaTheme="minorEastAsia" w:cs="Times New Roman"/>
          <w:color w:val="000000"/>
        </w:rPr>
        <w:t xml:space="preserve">with </w:t>
      </w:r>
      <w:r w:rsidR="00440220" w:rsidRPr="00256BBD">
        <w:rPr>
          <w:rFonts w:eastAsiaTheme="minorEastAsia" w:cs="Times New Roman"/>
          <w:color w:val="000000"/>
        </w:rPr>
        <w:t>M-CEM</w:t>
      </w:r>
      <w:r w:rsidRPr="00256BBD">
        <w:rPr>
          <w:rFonts w:eastAsiaTheme="minorEastAsia" w:cs="Times New Roman"/>
          <w:color w:val="000000"/>
        </w:rPr>
        <w:t xml:space="preserve"> </w:t>
      </w:r>
      <w:r w:rsidR="00795969" w:rsidRPr="00256BBD">
        <w:rPr>
          <w:rFonts w:eastAsiaTheme="minorEastAsia" w:cs="Times New Roman"/>
          <w:color w:val="000000"/>
        </w:rPr>
        <w:t>unit</w:t>
      </w:r>
      <w:r w:rsidR="008D7812" w:rsidRPr="00256BBD">
        <w:rPr>
          <w:rFonts w:eastAsiaTheme="minorEastAsia" w:cs="Times New Roman"/>
          <w:color w:val="000000"/>
        </w:rPr>
        <w:t>s</w:t>
      </w:r>
      <w:r w:rsidRPr="00256BBD">
        <w:rPr>
          <w:rFonts w:eastAsiaTheme="minorEastAsia" w:cs="Times New Roman"/>
          <w:color w:val="000000"/>
        </w:rPr>
        <w:t xml:space="preserve"> were determined using DFT</w:t>
      </w:r>
      <w:r w:rsidR="00AF761C" w:rsidRPr="00256BBD">
        <w:rPr>
          <w:rFonts w:eastAsiaTheme="minorEastAsia" w:cs="Times New Roman"/>
          <w:color w:val="000000"/>
        </w:rPr>
        <w:t xml:space="preserve"> </w:t>
      </w:r>
      <w:r w:rsidR="00A275BC" w:rsidRPr="00256BBD">
        <w:rPr>
          <w:rFonts w:eastAsiaTheme="minorEastAsia" w:cs="Times New Roman"/>
          <w:color w:val="000000"/>
        </w:rPr>
        <w:t xml:space="preserve">calculations </w:t>
      </w:r>
      <w:r w:rsidR="00251985" w:rsidRPr="00256BBD">
        <w:rPr>
          <w:rFonts w:eastAsiaTheme="minorEastAsia" w:cs="Times New Roman"/>
          <w:color w:val="000000"/>
        </w:rPr>
        <w:t xml:space="preserve">(Fig. S3). </w:t>
      </w:r>
      <w:r w:rsidRPr="00256BBD">
        <w:rPr>
          <w:rFonts w:eastAsiaTheme="minorEastAsia" w:cs="Times New Roman"/>
          <w:color w:val="000000"/>
        </w:rPr>
        <w:t>Energ</w:t>
      </w:r>
      <w:r w:rsidR="00A275BC" w:rsidRPr="00256BBD">
        <w:rPr>
          <w:rFonts w:eastAsiaTheme="minorEastAsia" w:cs="Times New Roman"/>
          <w:color w:val="000000"/>
        </w:rPr>
        <w:t>ies</w:t>
      </w:r>
      <w:r w:rsidRPr="00256BBD">
        <w:rPr>
          <w:rFonts w:eastAsiaTheme="minorEastAsia" w:cs="Times New Roman"/>
          <w:color w:val="000000"/>
        </w:rPr>
        <w:t xml:space="preserve"> </w:t>
      </w:r>
      <w:r w:rsidR="004C1210">
        <w:rPr>
          <w:rFonts w:eastAsiaTheme="minorEastAsia" w:cs="Times New Roman"/>
          <w:color w:val="000000"/>
        </w:rPr>
        <w:t>were</w:t>
      </w:r>
      <w:r w:rsidRPr="00256BBD">
        <w:rPr>
          <w:rFonts w:eastAsiaTheme="minorEastAsia" w:cs="Times New Roman"/>
          <w:color w:val="000000"/>
        </w:rPr>
        <w:t xml:space="preserve"> calculated as follows:</w:t>
      </w:r>
      <w:r w:rsidR="00A17EFD" w:rsidRPr="00256BBD">
        <w:rPr>
          <w:rFonts w:eastAsiaTheme="minorEastAsia" w:cs="Times New Roman"/>
          <w:color w:val="000000"/>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eastAsiaTheme="minorEastAsia" w:cs="Times New Roman"/>
          <w:color w:val="000000"/>
        </w:rPr>
        <w:instrText xml:space="preserve"> ADDIN EN.CITE </w:instrText>
      </w:r>
      <w:r w:rsidR="00336EC4">
        <w:rPr>
          <w:rFonts w:eastAsiaTheme="minorEastAsia" w:cs="Times New Roman"/>
          <w:color w:val="000000"/>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eastAsiaTheme="minorEastAsia" w:cs="Times New Roman"/>
          <w:color w:val="000000"/>
        </w:rPr>
        <w:instrText xml:space="preserve"> ADDIN EN.CITE.DATA </w:instrText>
      </w:r>
      <w:r w:rsidR="00336EC4">
        <w:rPr>
          <w:rFonts w:eastAsiaTheme="minorEastAsia" w:cs="Times New Roman"/>
          <w:color w:val="000000"/>
        </w:rPr>
      </w:r>
      <w:r w:rsidR="00336EC4">
        <w:rPr>
          <w:rFonts w:eastAsiaTheme="minorEastAsia" w:cs="Times New Roman"/>
          <w:color w:val="000000"/>
        </w:rPr>
        <w:fldChar w:fldCharType="end"/>
      </w:r>
      <w:r w:rsidR="00A17EFD" w:rsidRPr="00256BBD">
        <w:rPr>
          <w:rFonts w:eastAsiaTheme="minorEastAsia" w:cs="Times New Roman"/>
          <w:color w:val="000000"/>
        </w:rPr>
      </w:r>
      <w:r w:rsidR="00A17EFD" w:rsidRPr="00256BBD">
        <w:rPr>
          <w:rFonts w:eastAsiaTheme="minorEastAsia" w:cs="Times New Roman"/>
          <w:color w:val="000000"/>
        </w:rPr>
        <w:fldChar w:fldCharType="separate"/>
      </w:r>
      <w:r w:rsidR="00A17EFD" w:rsidRPr="00256BBD">
        <w:rPr>
          <w:rFonts w:eastAsiaTheme="minorEastAsia" w:cs="Times New Roman"/>
          <w:noProof/>
          <w:color w:val="000000"/>
          <w:vertAlign w:val="superscript"/>
        </w:rPr>
        <w:t>5</w:t>
      </w:r>
      <w:r w:rsidR="00A17EFD" w:rsidRPr="00256BBD">
        <w:rPr>
          <w:rFonts w:eastAsiaTheme="minorEastAsia" w:cs="Times New Roman"/>
          <w:color w:val="000000"/>
        </w:rPr>
        <w:fldChar w:fldCharType="end"/>
      </w:r>
    </w:p>
    <w:tbl>
      <w:tblPr>
        <w:tblW w:w="0" w:type="auto"/>
        <w:tblInd w:w="108" w:type="dxa"/>
        <w:tblCellMar>
          <w:left w:w="10" w:type="dxa"/>
          <w:right w:w="10" w:type="dxa"/>
        </w:tblCellMar>
        <w:tblLook w:val="04A0" w:firstRow="1" w:lastRow="0" w:firstColumn="1" w:lastColumn="0" w:noHBand="0" w:noVBand="1"/>
      </w:tblPr>
      <w:tblGrid>
        <w:gridCol w:w="6368"/>
        <w:gridCol w:w="1830"/>
      </w:tblGrid>
      <w:tr w:rsidR="00B35C5B" w14:paraId="4FDB1D25" w14:textId="77777777" w:rsidTr="00AD7B0A">
        <w:trPr>
          <w:trHeight w:val="1"/>
        </w:trPr>
        <w:tc>
          <w:tcPr>
            <w:tcW w:w="7083" w:type="dxa"/>
            <w:shd w:val="clear" w:color="000000" w:fill="FFFFFF"/>
            <w:tcMar>
              <w:left w:w="108" w:type="dxa"/>
              <w:right w:w="108" w:type="dxa"/>
            </w:tcMar>
            <w:vAlign w:val="center"/>
          </w:tcPr>
          <w:p w14:paraId="6EE1BA6E" w14:textId="4B174C9A" w:rsidR="008178CD" w:rsidRPr="00256BBD" w:rsidRDefault="00000000" w:rsidP="00AD7B0A">
            <w:pPr>
              <w:spacing w:line="360" w:lineRule="auto"/>
              <w:ind w:firstLine="480"/>
              <w:jc w:val="center"/>
              <w:rPr>
                <w:rFonts w:eastAsia="Calibri" w:cs="Times New Roman"/>
                <w:i/>
              </w:rPr>
            </w:pPr>
            <m:oMathPara>
              <m:oMathParaPr>
                <m:jc m:val="left"/>
              </m:oMathParaPr>
              <m:oMath>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X</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EC-X</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EC——X</m:t>
                    </m:r>
                  </m:sub>
                </m:sSub>
              </m:oMath>
            </m:oMathPara>
          </w:p>
        </w:tc>
        <w:tc>
          <w:tcPr>
            <w:tcW w:w="1933" w:type="dxa"/>
            <w:shd w:val="clear" w:color="000000" w:fill="FFFFFF"/>
            <w:tcMar>
              <w:left w:w="108" w:type="dxa"/>
              <w:right w:w="108" w:type="dxa"/>
            </w:tcMar>
            <w:vAlign w:val="center"/>
          </w:tcPr>
          <w:p w14:paraId="64BA083E" w14:textId="1D23B4D2" w:rsidR="008178CD" w:rsidRPr="00256BBD" w:rsidRDefault="001743C2" w:rsidP="00AD7B0A">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10</w:t>
            </w:r>
            <w:r w:rsidRPr="00256BBD">
              <w:rPr>
                <w:rFonts w:eastAsia="Times New Roman" w:cs="Times New Roman"/>
              </w:rPr>
              <w:t>)</w:t>
            </w:r>
          </w:p>
        </w:tc>
      </w:tr>
    </w:tbl>
    <w:p w14:paraId="6FCDBAC2" w14:textId="629511BE" w:rsidR="00A3580C" w:rsidRPr="00256BBD" w:rsidRDefault="006426DA" w:rsidP="00CE250D">
      <w:pPr>
        <w:spacing w:line="360" w:lineRule="auto"/>
        <w:ind w:firstLineChars="0" w:firstLine="0"/>
        <w:rPr>
          <w:rFonts w:eastAsiaTheme="minorEastAsia" w:cs="Times New Roman"/>
          <w:color w:val="000000"/>
        </w:rPr>
      </w:pPr>
      <w:r>
        <w:rPr>
          <w:rFonts w:eastAsiaTheme="minorEastAsia" w:cs="Times New Roman" w:hint="eastAsia"/>
          <w:color w:val="000000"/>
        </w:rPr>
        <w:t>w</w:t>
      </w:r>
      <w:r w:rsidR="00256BBD" w:rsidRPr="00256BBD">
        <w:rPr>
          <w:rFonts w:eastAsiaTheme="minorEastAsia" w:cs="Times New Roman"/>
          <w:color w:val="000000"/>
        </w:rPr>
        <w:t xml:space="preserve">here X </w:t>
      </w:r>
      <w:r w:rsidRPr="00256BBD">
        <w:rPr>
          <w:rFonts w:eastAsiaTheme="minorEastAsia" w:cs="Times New Roman"/>
          <w:color w:val="000000"/>
        </w:rPr>
        <w:t>represents</w:t>
      </w:r>
      <w:r w:rsidR="00683B4A" w:rsidRPr="00256BBD">
        <w:rPr>
          <w:rFonts w:eastAsiaTheme="minorEastAsia" w:cs="Times New Roman"/>
          <w:color w:val="000000"/>
        </w:rPr>
        <w:t xml:space="preserve"> the ionic solutes </w:t>
      </w:r>
      <w:r w:rsidR="00256BBD" w:rsidRPr="00256BBD">
        <w:rPr>
          <w:rFonts w:eastAsiaTheme="minorEastAsia" w:cs="Times New Roman"/>
          <w:color w:val="000000"/>
        </w:rPr>
        <w:t>K</w:t>
      </w:r>
      <w:r w:rsidR="00256BBD" w:rsidRPr="00256BBD">
        <w:rPr>
          <w:rFonts w:eastAsiaTheme="minorEastAsia" w:cs="Times New Roman"/>
          <w:color w:val="000000"/>
          <w:vertAlign w:val="superscript"/>
        </w:rPr>
        <w:t>+</w:t>
      </w:r>
      <w:r w:rsidR="00256BBD" w:rsidRPr="00256BBD">
        <w:rPr>
          <w:rFonts w:eastAsiaTheme="minorEastAsia" w:cs="Times New Roman"/>
          <w:color w:val="000000"/>
        </w:rPr>
        <w:t>, Na</w:t>
      </w:r>
      <w:r w:rsidR="00256BBD" w:rsidRPr="00256BBD">
        <w:rPr>
          <w:rFonts w:eastAsiaTheme="minorEastAsia" w:cs="Times New Roman"/>
          <w:color w:val="000000"/>
          <w:vertAlign w:val="superscript"/>
        </w:rPr>
        <w:t>+</w:t>
      </w:r>
      <w:r w:rsidR="00256BBD" w:rsidRPr="00256BBD">
        <w:rPr>
          <w:rFonts w:eastAsiaTheme="minorEastAsia" w:cs="Times New Roman"/>
          <w:color w:val="000000"/>
        </w:rPr>
        <w:t>, Li</w:t>
      </w:r>
      <w:r w:rsidR="00256BBD" w:rsidRPr="00256BBD">
        <w:rPr>
          <w:rFonts w:eastAsiaTheme="minorEastAsia" w:cs="Times New Roman"/>
          <w:color w:val="000000"/>
          <w:vertAlign w:val="superscript"/>
        </w:rPr>
        <w:t>+</w:t>
      </w:r>
      <w:r w:rsidR="00256BBD" w:rsidRPr="00256BBD">
        <w:rPr>
          <w:rFonts w:eastAsiaTheme="minorEastAsia" w:cs="Times New Roman"/>
          <w:color w:val="000000"/>
        </w:rPr>
        <w:t>, Mg</w:t>
      </w:r>
      <w:r w:rsidR="00256BBD" w:rsidRPr="00256BBD">
        <w:rPr>
          <w:rFonts w:eastAsiaTheme="minorEastAsia" w:cs="Times New Roman"/>
          <w:color w:val="000000"/>
          <w:vertAlign w:val="superscript"/>
        </w:rPr>
        <w:t>2+</w:t>
      </w:r>
      <w:r w:rsidR="008178CD" w:rsidRPr="00256BBD">
        <w:rPr>
          <w:rFonts w:eastAsiaTheme="minorEastAsia" w:cs="Times New Roman"/>
          <w:color w:val="000000"/>
        </w:rPr>
        <w:t xml:space="preserve">, </w:t>
      </w:r>
      <m:oMath>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EC-X</m:t>
            </m:r>
          </m:sub>
        </m:sSub>
      </m:oMath>
      <w:r w:rsidR="00256BBD" w:rsidRPr="00256BBD">
        <w:rPr>
          <w:rFonts w:eastAsia="等线" w:cs="Times New Roman"/>
          <w:color w:val="000000"/>
        </w:rPr>
        <w:t xml:space="preserve"> </w:t>
      </w:r>
      <w:r w:rsidRPr="00256BBD">
        <w:rPr>
          <w:rFonts w:eastAsia="等线" w:cs="Times New Roman"/>
          <w:color w:val="000000"/>
        </w:rPr>
        <w:t>is</w:t>
      </w:r>
      <w:r w:rsidR="008178CD" w:rsidRPr="00256BBD">
        <w:rPr>
          <w:rFonts w:eastAsiaTheme="minorEastAsia" w:cs="Times New Roman"/>
          <w:color w:val="000000"/>
        </w:rPr>
        <w:t xml:space="preserve"> the energy between </w:t>
      </w:r>
      <w:r w:rsidR="00256BBD" w:rsidRPr="00256BBD">
        <w:rPr>
          <w:rFonts w:eastAsia="等线" w:cs="Times New Roman"/>
          <w:color w:val="000000"/>
        </w:rPr>
        <w:t xml:space="preserve">the ions and </w:t>
      </w:r>
      <w:r w:rsidR="00440220" w:rsidRPr="00256BBD">
        <w:rPr>
          <w:rFonts w:eastAsiaTheme="minorEastAsia" w:cs="Times New Roman"/>
          <w:color w:val="000000"/>
        </w:rPr>
        <w:t>M-CEM</w:t>
      </w:r>
      <w:r w:rsidR="008178CD" w:rsidRPr="00256BBD">
        <w:rPr>
          <w:rFonts w:eastAsiaTheme="minorEastAsia" w:cs="Times New Roman"/>
          <w:color w:val="000000"/>
        </w:rPr>
        <w:t xml:space="preserve"> </w:t>
      </w:r>
      <w:r w:rsidR="00795969" w:rsidRPr="00256BBD">
        <w:rPr>
          <w:rFonts w:eastAsiaTheme="minorEastAsia" w:cs="Times New Roman"/>
          <w:color w:val="000000"/>
        </w:rPr>
        <w:t>unit</w:t>
      </w:r>
      <w:r w:rsidR="008178CD" w:rsidRPr="00256BBD">
        <w:rPr>
          <w:rFonts w:eastAsiaTheme="minorEastAsia" w:cs="Times New Roman"/>
          <w:color w:val="000000"/>
        </w:rPr>
        <w:t xml:space="preserve">, </w:t>
      </w:r>
      <w:r w:rsidRPr="00256BBD">
        <w:rPr>
          <w:rFonts w:eastAsiaTheme="minorEastAsia" w:cs="Times New Roman"/>
          <w:color w:val="000000"/>
        </w:rPr>
        <w:t xml:space="preserve">and </w:t>
      </w:r>
      <m:oMath>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EC——X</m:t>
            </m:r>
          </m:sub>
        </m:sSub>
      </m:oMath>
      <w:r w:rsidR="008178CD" w:rsidRPr="00256BBD">
        <w:rPr>
          <w:rFonts w:eastAsiaTheme="minorEastAsia" w:cs="Times New Roman"/>
          <w:color w:val="000000"/>
        </w:rPr>
        <w:t xml:space="preserve"> </w:t>
      </w:r>
      <w:r w:rsidRPr="00256BBD">
        <w:rPr>
          <w:rFonts w:eastAsiaTheme="minorEastAsia" w:cs="Times New Roman"/>
          <w:color w:val="000000"/>
        </w:rPr>
        <w:t>is</w:t>
      </w:r>
      <w:r w:rsidR="008178CD" w:rsidRPr="00256BBD">
        <w:rPr>
          <w:rFonts w:eastAsiaTheme="minorEastAsia" w:cs="Times New Roman"/>
          <w:color w:val="000000"/>
        </w:rPr>
        <w:t xml:space="preserve"> the energy of </w:t>
      </w:r>
      <w:r w:rsidR="00256BBD" w:rsidRPr="00256BBD">
        <w:rPr>
          <w:rFonts w:eastAsia="等线" w:cs="Times New Roman"/>
          <w:color w:val="000000"/>
        </w:rPr>
        <w:t xml:space="preserve">the ions away from </w:t>
      </w:r>
      <w:r w:rsidR="00440220" w:rsidRPr="00256BBD">
        <w:rPr>
          <w:rFonts w:eastAsiaTheme="minorEastAsia" w:cs="Times New Roman"/>
          <w:color w:val="000000"/>
        </w:rPr>
        <w:t>M-CEM</w:t>
      </w:r>
      <w:r w:rsidR="008178CD" w:rsidRPr="00256BBD">
        <w:rPr>
          <w:rFonts w:eastAsiaTheme="minorEastAsia" w:cs="Times New Roman"/>
          <w:color w:val="000000"/>
        </w:rPr>
        <w:t xml:space="preserve"> </w:t>
      </w:r>
      <w:r w:rsidR="00795969" w:rsidRPr="00256BBD">
        <w:rPr>
          <w:rFonts w:eastAsiaTheme="minorEastAsia" w:cs="Times New Roman"/>
          <w:color w:val="000000"/>
        </w:rPr>
        <w:t>unit</w:t>
      </w:r>
      <w:r w:rsidR="008178CD" w:rsidRPr="00256BBD">
        <w:rPr>
          <w:rFonts w:eastAsiaTheme="minorEastAsia" w:cs="Times New Roman"/>
          <w:color w:val="000000"/>
        </w:rPr>
        <w:t>.</w:t>
      </w:r>
    </w:p>
    <w:bookmarkEnd w:id="79"/>
    <w:p w14:paraId="6647A235" w14:textId="5DDC431E" w:rsidR="00071DA6" w:rsidRPr="00256BBD" w:rsidRDefault="001743C2" w:rsidP="00795969">
      <w:pPr>
        <w:spacing w:line="360" w:lineRule="auto"/>
        <w:ind w:firstLineChars="0" w:firstLine="0"/>
        <w:jc w:val="center"/>
        <w:rPr>
          <w:rFonts w:eastAsiaTheme="minorEastAsia" w:cs="Times New Roman"/>
          <w:color w:val="000000"/>
        </w:rPr>
      </w:pPr>
      <w:r w:rsidRPr="00256BBD">
        <w:rPr>
          <w:rFonts w:eastAsiaTheme="minorEastAsia" w:cs="Times New Roman"/>
          <w:noProof/>
          <w:color w:val="000000"/>
        </w:rPr>
        <w:drawing>
          <wp:inline distT="0" distB="0" distL="0" distR="0" wp14:anchorId="0BAF741E" wp14:editId="650652A0">
            <wp:extent cx="3600000" cy="2141773"/>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600000" cy="2141773"/>
                    </a:xfrm>
                    <a:prstGeom prst="rect">
                      <a:avLst/>
                    </a:prstGeom>
                    <a:noFill/>
                    <a:ln>
                      <a:noFill/>
                    </a:ln>
                  </pic:spPr>
                </pic:pic>
              </a:graphicData>
            </a:graphic>
          </wp:inline>
        </w:drawing>
      </w:r>
    </w:p>
    <w:p w14:paraId="234A99DA" w14:textId="7AA5B2BE" w:rsidR="00795969" w:rsidRPr="00256BBD" w:rsidRDefault="001743C2" w:rsidP="0088650D">
      <w:pPr>
        <w:pStyle w:val="3"/>
        <w:jc w:val="center"/>
        <w:rPr>
          <w:rFonts w:cs="Times New Roman"/>
        </w:rPr>
      </w:pPr>
      <w:bookmarkStart w:id="80" w:name="_Toc140003169"/>
      <w:bookmarkStart w:id="81" w:name="_Toc145686496"/>
      <w:r w:rsidRPr="00256BBD">
        <w:rPr>
          <w:rFonts w:cs="Times New Roman"/>
          <w:b/>
        </w:rPr>
        <w:t xml:space="preserve">Figure S3. </w:t>
      </w:r>
      <w:bookmarkEnd w:id="80"/>
      <w:r w:rsidR="00440220" w:rsidRPr="00256BBD">
        <w:rPr>
          <w:rFonts w:cs="Times New Roman"/>
        </w:rPr>
        <w:t xml:space="preserve">Interaction energies between ions and </w:t>
      </w:r>
      <w:r w:rsidR="00392A44" w:rsidRPr="00256BBD">
        <w:rPr>
          <w:rFonts w:cs="Times New Roman"/>
        </w:rPr>
        <w:t>the</w:t>
      </w:r>
      <w:r w:rsidR="00CE78AD" w:rsidRPr="00256BBD">
        <w:rPr>
          <w:rFonts w:cs="Times New Roman"/>
        </w:rPr>
        <w:t xml:space="preserve"> </w:t>
      </w:r>
      <w:r w:rsidR="00440220" w:rsidRPr="00256BBD">
        <w:rPr>
          <w:rFonts w:cs="Times New Roman" w:hint="eastAsia"/>
        </w:rPr>
        <w:t>M-CEM</w:t>
      </w:r>
      <w:r w:rsidR="00440220" w:rsidRPr="00256BBD">
        <w:rPr>
          <w:rFonts w:cs="Times New Roman"/>
        </w:rPr>
        <w:t xml:space="preserve"> unit</w:t>
      </w:r>
      <w:r w:rsidR="00CE78AD" w:rsidRPr="00256BBD">
        <w:rPr>
          <w:rFonts w:cs="Times New Roman"/>
        </w:rPr>
        <w:t>.</w:t>
      </w:r>
      <w:bookmarkEnd w:id="81"/>
    </w:p>
    <w:p w14:paraId="6AB300EE" w14:textId="77777777" w:rsidR="00DB58B6" w:rsidRPr="00256BBD" w:rsidRDefault="00DB58B6" w:rsidP="00DB58B6">
      <w:pPr>
        <w:ind w:firstLine="480"/>
      </w:pPr>
    </w:p>
    <w:p w14:paraId="230AC1CA" w14:textId="013E812F" w:rsidR="007A5D82" w:rsidRPr="00256BBD" w:rsidRDefault="001743C2" w:rsidP="007C34E5">
      <w:pPr>
        <w:pStyle w:val="2"/>
        <w:spacing w:before="156"/>
        <w:rPr>
          <w:rFonts w:eastAsiaTheme="minorEastAsia" w:cs="Times New Roman"/>
        </w:rPr>
      </w:pPr>
      <w:bookmarkStart w:id="82" w:name="_Toc140000933"/>
      <w:bookmarkStart w:id="83" w:name="_Toc140003170"/>
      <w:bookmarkStart w:id="84" w:name="_Toc145686497"/>
      <w:r w:rsidRPr="00256BBD">
        <w:rPr>
          <w:rFonts w:eastAsiaTheme="minorEastAsia" w:cs="Times New Roman"/>
        </w:rPr>
        <w:t>1.</w:t>
      </w:r>
      <w:r w:rsidR="002C5FC2" w:rsidRPr="00256BBD">
        <w:rPr>
          <w:rFonts w:eastAsiaTheme="minorEastAsia" w:cs="Times New Roman"/>
        </w:rPr>
        <w:t>7</w:t>
      </w:r>
      <w:r w:rsidRPr="00256BBD">
        <w:rPr>
          <w:rFonts w:eastAsiaTheme="minorEastAsia" w:cs="Times New Roman"/>
        </w:rPr>
        <w:t xml:space="preserve">.2 </w:t>
      </w:r>
      <w:r w:rsidR="00A54508" w:rsidRPr="00256BBD">
        <w:rPr>
          <w:rFonts w:eastAsiaTheme="minorEastAsia" w:cs="Times New Roman"/>
        </w:rPr>
        <w:t>Porosity analysis</w:t>
      </w:r>
      <w:bookmarkEnd w:id="82"/>
      <w:bookmarkEnd w:id="83"/>
      <w:bookmarkEnd w:id="84"/>
    </w:p>
    <w:p w14:paraId="2B30760E" w14:textId="1C2A45A9" w:rsidR="007562B9" w:rsidRPr="00256BBD" w:rsidRDefault="001743C2" w:rsidP="00C5370A">
      <w:pPr>
        <w:spacing w:line="360" w:lineRule="auto"/>
        <w:ind w:firstLine="480"/>
        <w:rPr>
          <w:rFonts w:eastAsiaTheme="minorEastAsia" w:cs="Times New Roman"/>
          <w:color w:val="000000" w:themeColor="text1"/>
        </w:rPr>
      </w:pPr>
      <w:r w:rsidRPr="00256BBD">
        <w:rPr>
          <w:rFonts w:eastAsiaTheme="minorEastAsia" w:cs="Times New Roman"/>
          <w:color w:val="000000"/>
        </w:rPr>
        <w:t>Z</w:t>
      </w:r>
      <w:r w:rsidR="003B70AF" w:rsidRPr="00256BBD">
        <w:rPr>
          <w:rFonts w:eastAsiaTheme="minorEastAsia" w:cs="Times New Roman"/>
          <w:color w:val="000000"/>
        </w:rPr>
        <w:t>eo</w:t>
      </w:r>
      <w:r w:rsidRPr="00256BBD">
        <w:rPr>
          <w:rFonts w:eastAsiaTheme="minorEastAsia" w:cs="Times New Roman"/>
          <w:color w:val="000000"/>
        </w:rPr>
        <w:t xml:space="preserve">++ </w:t>
      </w:r>
      <w:r w:rsidR="00B92214" w:rsidRPr="00256BBD">
        <w:rPr>
          <w:rFonts w:eastAsiaTheme="minorEastAsia" w:cs="Times New Roman"/>
          <w:color w:val="000000"/>
        </w:rPr>
        <w:t xml:space="preserve">software </w:t>
      </w:r>
      <w:r w:rsidRPr="00256BBD">
        <w:rPr>
          <w:rFonts w:eastAsiaTheme="minorEastAsia" w:cs="Times New Roman"/>
          <w:color w:val="000000"/>
        </w:rPr>
        <w:t xml:space="preserve">was employed to analyze the </w:t>
      </w:r>
      <w:r w:rsidR="00016471" w:rsidRPr="00256BBD">
        <w:rPr>
          <w:rFonts w:eastAsiaTheme="minorEastAsia" w:cs="Times New Roman"/>
          <w:color w:val="000000"/>
        </w:rPr>
        <w:t xml:space="preserve">pore size distributions of </w:t>
      </w:r>
      <w:r w:rsidRPr="00256BBD">
        <w:rPr>
          <w:rFonts w:eastAsiaTheme="minorEastAsia" w:cs="Times New Roman"/>
          <w:color w:val="000000"/>
        </w:rPr>
        <w:t xml:space="preserve">membrane structures constructed using </w:t>
      </w:r>
      <w:r w:rsidR="00DE3402" w:rsidRPr="00256BBD">
        <w:rPr>
          <w:rFonts w:eastAsiaTheme="minorEastAsia" w:cs="Times New Roman"/>
          <w:color w:val="000000"/>
        </w:rPr>
        <w:t>molecula</w:t>
      </w:r>
      <w:r w:rsidR="005611D4" w:rsidRPr="00256BBD">
        <w:rPr>
          <w:rFonts w:eastAsiaTheme="minorEastAsia" w:cs="Times New Roman"/>
          <w:color w:val="000000"/>
        </w:rPr>
        <w:t>r</w:t>
      </w:r>
      <w:r w:rsidR="00DE3402" w:rsidRPr="00256BBD">
        <w:rPr>
          <w:rFonts w:eastAsiaTheme="minorEastAsia" w:cs="Times New Roman"/>
          <w:color w:val="000000"/>
        </w:rPr>
        <w:t xml:space="preserve"> </w:t>
      </w:r>
      <w:r w:rsidR="005611D4" w:rsidRPr="00256BBD">
        <w:rPr>
          <w:rFonts w:eastAsiaTheme="minorEastAsia" w:cs="Times New Roman"/>
          <w:color w:val="000000"/>
        </w:rPr>
        <w:t>dynamics (MD) simulation</w:t>
      </w:r>
      <w:r w:rsidR="009058B1" w:rsidRPr="00256BBD">
        <w:rPr>
          <w:rFonts w:eastAsiaTheme="minorEastAsia" w:cs="Times New Roman"/>
          <w:color w:val="000000"/>
        </w:rPr>
        <w:t>s</w:t>
      </w:r>
      <w:r w:rsidR="005611D4" w:rsidRPr="00256BBD">
        <w:rPr>
          <w:rFonts w:eastAsiaTheme="minorEastAsia" w:cs="Times New Roman"/>
          <w:color w:val="000000"/>
        </w:rPr>
        <w:t>.</w:t>
      </w:r>
      <w:r w:rsidR="00F365FF" w:rsidRPr="00256BBD">
        <w:rPr>
          <w:rStyle w:val="titname"/>
          <w:rFonts w:cs="Times New Roman"/>
          <w:color w:val="000000" w:themeColor="text1"/>
          <w:szCs w:val="24"/>
        </w:rPr>
        <w:fldChar w:fldCharType="begin">
          <w:fldData xml:space="preserve">PEVuZE5vdGU+PENpdGU+PEF1dGhvcj5XaWxsZW1zPC9BdXRob3I+PFllYXI+MjAxMjwvWWVhcj48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</w:fldData>
        </w:fldChar>
      </w:r>
      <w:r w:rsidR="00336EC4">
        <w:rPr>
          <w:rStyle w:val="titname"/>
          <w:rFonts w:cs="Times New Roman"/>
          <w:color w:val="000000" w:themeColor="text1"/>
          <w:szCs w:val="24"/>
        </w:rPr>
        <w:instrText xml:space="preserve"> ADDIN EN.CITE </w:instrText>
      </w:r>
      <w:r w:rsidR="00336EC4">
        <w:rPr>
          <w:rStyle w:val="titname"/>
          <w:rFonts w:cs="Times New Roman"/>
          <w:color w:val="000000" w:themeColor="text1"/>
          <w:szCs w:val="24"/>
        </w:rPr>
        <w:fldChar w:fldCharType="begin">
          <w:fldData xml:space="preserve">PEVuZE5vdGU+PENpdGU+PEF1dGhvcj5XaWxsZW1zPC9BdXRob3I+PFllYXI+MjAxMjwvWWVhcj48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</w:fldData>
        </w:fldChar>
      </w:r>
      <w:r w:rsidR="00336EC4">
        <w:rPr>
          <w:rStyle w:val="titname"/>
          <w:rFonts w:cs="Times New Roman"/>
          <w:color w:val="000000" w:themeColor="text1"/>
          <w:szCs w:val="24"/>
        </w:rPr>
        <w:instrText xml:space="preserve"> ADDIN EN.CITE.DATA </w:instrText>
      </w:r>
      <w:r w:rsidR="00336EC4">
        <w:rPr>
          <w:rStyle w:val="titname"/>
          <w:rFonts w:cs="Times New Roman"/>
          <w:color w:val="000000" w:themeColor="text1"/>
          <w:szCs w:val="24"/>
        </w:rPr>
      </w:r>
      <w:r w:rsidR="00336EC4">
        <w:rPr>
          <w:rStyle w:val="titname"/>
          <w:rFonts w:cs="Times New Roman"/>
          <w:color w:val="000000" w:themeColor="text1"/>
          <w:szCs w:val="24"/>
        </w:rPr>
        <w:fldChar w:fldCharType="end"/>
      </w:r>
      <w:r w:rsidR="00F365FF" w:rsidRPr="00256BBD">
        <w:rPr>
          <w:rStyle w:val="titname"/>
          <w:rFonts w:cs="Times New Roman"/>
          <w:color w:val="000000" w:themeColor="text1"/>
          <w:szCs w:val="24"/>
        </w:rPr>
      </w:r>
      <w:r w:rsidR="00F365FF" w:rsidRPr="00256BBD">
        <w:rPr>
          <w:rStyle w:val="titname"/>
          <w:rFonts w:cs="Times New Roman"/>
          <w:color w:val="000000" w:themeColor="text1"/>
          <w:szCs w:val="24"/>
        </w:rPr>
        <w:fldChar w:fldCharType="separate"/>
      </w:r>
      <w:r w:rsidR="00A17EFD" w:rsidRPr="00256BBD">
        <w:rPr>
          <w:rStyle w:val="titname"/>
          <w:rFonts w:cs="Times New Roman"/>
          <w:noProof/>
          <w:color w:val="000000" w:themeColor="text1"/>
          <w:szCs w:val="24"/>
          <w:vertAlign w:val="superscript"/>
        </w:rPr>
        <w:t>8</w:t>
      </w:r>
      <w:r w:rsidR="00F365FF" w:rsidRPr="00256BBD">
        <w:rPr>
          <w:rStyle w:val="titname"/>
          <w:rFonts w:cs="Times New Roman"/>
          <w:color w:val="000000" w:themeColor="text1"/>
          <w:szCs w:val="24"/>
        </w:rPr>
        <w:fldChar w:fldCharType="end"/>
      </w:r>
      <w:r w:rsidR="005611D4" w:rsidRPr="00256BBD">
        <w:rPr>
          <w:rFonts w:eastAsiaTheme="minorEastAsia" w:cs="Times New Roman"/>
          <w:color w:val="000000"/>
        </w:rPr>
        <w:t xml:space="preserve"> </w:t>
      </w:r>
      <w:r w:rsidR="00016471" w:rsidRPr="00256BBD">
        <w:rPr>
          <w:rFonts w:eastAsiaTheme="minorEastAsia" w:cs="Times New Roman"/>
          <w:color w:val="000000"/>
        </w:rPr>
        <w:t xml:space="preserve">SPEEK and PBI polymer chains were packed into cubic cells with </w:t>
      </w:r>
      <w:r w:rsidR="00856186" w:rsidRPr="00256BBD">
        <w:rPr>
          <w:rFonts w:eastAsiaTheme="minorEastAsia" w:cs="Times New Roman"/>
          <w:color w:val="000000"/>
        </w:rPr>
        <w:t>side length</w:t>
      </w:r>
      <w:r w:rsidR="009058B1" w:rsidRPr="00256BBD">
        <w:rPr>
          <w:rFonts w:eastAsiaTheme="minorEastAsia" w:cs="Times New Roman"/>
          <w:color w:val="000000"/>
        </w:rPr>
        <w:t>s</w:t>
      </w:r>
      <w:r w:rsidR="00856186" w:rsidRPr="00256BBD">
        <w:rPr>
          <w:rFonts w:eastAsiaTheme="minorEastAsia" w:cs="Times New Roman"/>
          <w:color w:val="000000"/>
        </w:rPr>
        <w:t xml:space="preserve"> of 40 Å. Three </w:t>
      </w:r>
      <w:r w:rsidR="00146CAB" w:rsidRPr="00256BBD">
        <w:rPr>
          <w:rFonts w:eastAsiaTheme="minorEastAsia" w:cs="Times New Roman"/>
          <w:color w:val="000000"/>
        </w:rPr>
        <w:t xml:space="preserve">different </w:t>
      </w:r>
      <w:r w:rsidR="00581CD2" w:rsidRPr="00256BBD">
        <w:rPr>
          <w:rFonts w:eastAsiaTheme="minorEastAsia" w:cs="Times New Roman"/>
          <w:color w:val="000000"/>
        </w:rPr>
        <w:t>membrane cells were constructed</w:t>
      </w:r>
      <w:r w:rsidR="00146CAB" w:rsidRPr="00256BBD">
        <w:rPr>
          <w:rFonts w:eastAsiaTheme="minorEastAsia" w:cs="Times New Roman"/>
          <w:color w:val="000000"/>
        </w:rPr>
        <w:t>:</w:t>
      </w:r>
      <w:r w:rsidR="00581CD2" w:rsidRPr="00256BBD">
        <w:rPr>
          <w:rFonts w:eastAsiaTheme="minorEastAsia" w:cs="Times New Roman"/>
          <w:color w:val="000000"/>
        </w:rPr>
        <w:t xml:space="preserve"> pure SPEEK chains</w:t>
      </w:r>
      <w:r w:rsidR="000A4198" w:rsidRPr="00256BBD">
        <w:rPr>
          <w:rFonts w:eastAsiaTheme="minorEastAsia" w:cs="Times New Roman"/>
          <w:color w:val="000000"/>
        </w:rPr>
        <w:t xml:space="preserve"> (representing </w:t>
      </w:r>
      <w:r w:rsidRPr="00256BBD">
        <w:rPr>
          <w:rFonts w:eastAsia="等线" w:cs="Times New Roman"/>
          <w:color w:val="000000"/>
        </w:rPr>
        <w:t xml:space="preserve">the SPEEK </w:t>
      </w:r>
      <w:r w:rsidRPr="00256BBD">
        <w:rPr>
          <w:rFonts w:eastAsia="等线" w:cs="Times New Roman"/>
          <w:color w:val="000000"/>
        </w:rPr>
        <w:lastRenderedPageBreak/>
        <w:t>membrane)</w:t>
      </w:r>
      <w:r w:rsidR="00581CD2" w:rsidRPr="00256BBD">
        <w:rPr>
          <w:rFonts w:eastAsiaTheme="minorEastAsia" w:cs="Times New Roman"/>
          <w:color w:val="000000"/>
        </w:rPr>
        <w:t>, SPEEK and PBI chains</w:t>
      </w:r>
      <w:r w:rsidR="000A4198" w:rsidRPr="00256BBD">
        <w:rPr>
          <w:rFonts w:eastAsiaTheme="minorEastAsia" w:cs="Times New Roman"/>
          <w:color w:val="000000"/>
        </w:rPr>
        <w:t xml:space="preserve"> in a weight ratio of 80:20 (representing</w:t>
      </w:r>
      <w:r w:rsidR="004D7780">
        <w:rPr>
          <w:rFonts w:eastAsiaTheme="minorEastAsia" w:cs="Times New Roman"/>
          <w:color w:val="000000"/>
        </w:rPr>
        <w:t xml:space="preserve"> </w:t>
      </w:r>
      <w:r w:rsidR="004D7780" w:rsidRPr="00256BBD">
        <w:rPr>
          <w:rFonts w:eastAsiaTheme="minorEastAsia" w:cs="Times New Roman"/>
          <w:color w:val="000000"/>
        </w:rPr>
        <w:t>M-CEM</w:t>
      </w:r>
      <w:r w:rsidR="004D7780" w:rsidRPr="00256BBD">
        <w:rPr>
          <w:rFonts w:eastAsiaTheme="minorEastAsia" w:cs="Times New Roman"/>
          <w:color w:val="000000"/>
          <w:vertAlign w:val="subscript"/>
        </w:rPr>
        <w:t>S/A-OH</w:t>
      </w:r>
      <w:r w:rsidR="004D7780" w:rsidRPr="00256BBD" w:rsidDel="004D7780">
        <w:rPr>
          <w:rFonts w:eastAsiaTheme="minorEastAsia" w:cs="Times New Roman"/>
          <w:color w:val="000000"/>
        </w:rPr>
        <w:t xml:space="preserve"> </w:t>
      </w:r>
      <w:r w:rsidR="000A4198" w:rsidRPr="00256BBD">
        <w:rPr>
          <w:rFonts w:eastAsiaTheme="minorEastAsia" w:cs="Times New Roman"/>
          <w:color w:val="000000"/>
        </w:rPr>
        <w:t>)</w:t>
      </w:r>
      <w:r w:rsidR="00581CD2" w:rsidRPr="00256BBD">
        <w:rPr>
          <w:rFonts w:eastAsiaTheme="minorEastAsia" w:cs="Times New Roman"/>
          <w:color w:val="000000"/>
        </w:rPr>
        <w:t xml:space="preserve">, </w:t>
      </w:r>
      <w:r w:rsidR="000A4198" w:rsidRPr="00256BBD">
        <w:rPr>
          <w:rFonts w:eastAsiaTheme="minorEastAsia" w:cs="Times New Roman"/>
          <w:color w:val="000000"/>
        </w:rPr>
        <w:t xml:space="preserve">and </w:t>
      </w:r>
      <w:r w:rsidR="00581CD2" w:rsidRPr="00256BBD">
        <w:rPr>
          <w:rFonts w:eastAsiaTheme="minorEastAsia" w:cs="Times New Roman"/>
          <w:color w:val="000000"/>
        </w:rPr>
        <w:t>SPEEK and protonated PBI chains</w:t>
      </w:r>
      <w:r w:rsidR="000A4198" w:rsidRPr="00256BBD">
        <w:rPr>
          <w:rFonts w:eastAsiaTheme="minorEastAsia" w:cs="Times New Roman"/>
          <w:color w:val="000000"/>
        </w:rPr>
        <w:t xml:space="preserve"> in a weight ratio of 80:20 (representing </w:t>
      </w:r>
      <w:r w:rsidR="004D7780" w:rsidRPr="00256BBD">
        <w:rPr>
          <w:rFonts w:eastAsiaTheme="minorEastAsia" w:cs="Times New Roman"/>
          <w:color w:val="000000"/>
        </w:rPr>
        <w:t>M-CEM</w:t>
      </w:r>
      <w:r w:rsidR="004D7780" w:rsidRPr="00256BBD">
        <w:rPr>
          <w:rFonts w:eastAsiaTheme="minorEastAsia" w:cs="Times New Roman"/>
          <w:color w:val="000000"/>
          <w:vertAlign w:val="subscript"/>
        </w:rPr>
        <w:t>S/A-20%</w:t>
      </w:r>
      <w:r w:rsidR="000A4198" w:rsidRPr="00256BBD">
        <w:rPr>
          <w:rFonts w:eastAsiaTheme="minorEastAsia" w:cs="Times New Roman"/>
          <w:color w:val="000000"/>
        </w:rPr>
        <w:t>).</w:t>
      </w:r>
      <w:r w:rsidR="00581CD2" w:rsidRPr="00256BBD">
        <w:rPr>
          <w:rFonts w:eastAsiaTheme="minorEastAsia" w:cs="Times New Roman"/>
          <w:color w:val="000000"/>
        </w:rPr>
        <w:t xml:space="preserve"> </w:t>
      </w:r>
      <w:bookmarkStart w:id="85" w:name="_Hlk134265812"/>
      <w:r w:rsidR="000A4198" w:rsidRPr="00256BBD">
        <w:rPr>
          <w:rFonts w:eastAsiaTheme="minorEastAsia" w:cs="Times New Roman"/>
          <w:color w:val="000000"/>
        </w:rPr>
        <w:t xml:space="preserve">Geometry optimization of the cells </w:t>
      </w:r>
      <w:r w:rsidR="00BF7B24" w:rsidRPr="00256BBD">
        <w:rPr>
          <w:rFonts w:eastAsiaTheme="minorEastAsia" w:cs="Times New Roman"/>
          <w:color w:val="000000"/>
        </w:rPr>
        <w:t xml:space="preserve">was </w:t>
      </w:r>
      <w:r w:rsidR="000A4198" w:rsidRPr="00256BBD">
        <w:rPr>
          <w:rFonts w:eastAsiaTheme="minorEastAsia" w:cs="Times New Roman"/>
          <w:color w:val="000000"/>
        </w:rPr>
        <w:t>performed</w:t>
      </w:r>
      <w:bookmarkStart w:id="86" w:name="_Hlk139030469"/>
      <w:r w:rsidR="000A4198" w:rsidRPr="00256BBD">
        <w:rPr>
          <w:rFonts w:eastAsiaTheme="minorEastAsia" w:cs="Times New Roman"/>
          <w:color w:val="000000"/>
        </w:rPr>
        <w:t xml:space="preserve"> </w:t>
      </w:r>
      <w:r w:rsidR="00146CAB" w:rsidRPr="00256BBD">
        <w:rPr>
          <w:rFonts w:eastAsiaTheme="minorEastAsia" w:cs="Times New Roman"/>
          <w:color w:val="000000"/>
        </w:rPr>
        <w:t xml:space="preserve">using the COMPASS II force field and </w:t>
      </w:r>
      <w:r w:rsidR="000A4198" w:rsidRPr="00256BBD">
        <w:rPr>
          <w:rFonts w:eastAsiaTheme="minorEastAsia" w:cs="Times New Roman"/>
          <w:color w:val="000000"/>
        </w:rPr>
        <w:t xml:space="preserve">ultrafine convergence level </w:t>
      </w:r>
      <w:r w:rsidR="00146CAB" w:rsidRPr="00256BBD">
        <w:rPr>
          <w:rFonts w:eastAsiaTheme="minorEastAsia" w:cs="Times New Roman"/>
          <w:color w:val="000000"/>
        </w:rPr>
        <w:t>in</w:t>
      </w:r>
      <w:r w:rsidR="000A4198" w:rsidRPr="00256BBD">
        <w:rPr>
          <w:rFonts w:eastAsiaTheme="minorEastAsia" w:cs="Times New Roman"/>
          <w:color w:val="000000"/>
        </w:rPr>
        <w:t xml:space="preserve"> </w:t>
      </w:r>
      <w:r w:rsidR="00BF7B24" w:rsidRPr="00256BBD">
        <w:rPr>
          <w:rFonts w:eastAsiaTheme="minorEastAsia" w:cs="Times New Roman"/>
          <w:color w:val="000000"/>
        </w:rPr>
        <w:t xml:space="preserve">the </w:t>
      </w:r>
      <w:proofErr w:type="spellStart"/>
      <w:r w:rsidR="000A4198" w:rsidRPr="00256BBD">
        <w:rPr>
          <w:rFonts w:eastAsiaTheme="minorEastAsia" w:cs="Times New Roman"/>
          <w:color w:val="000000"/>
        </w:rPr>
        <w:t>Forcite</w:t>
      </w:r>
      <w:proofErr w:type="spellEnd"/>
      <w:r w:rsidR="000A4198" w:rsidRPr="00256BBD">
        <w:rPr>
          <w:rFonts w:eastAsiaTheme="minorEastAsia" w:cs="Times New Roman"/>
          <w:color w:val="000000"/>
        </w:rPr>
        <w:t xml:space="preserve"> module</w:t>
      </w:r>
      <w:bookmarkEnd w:id="85"/>
      <w:r w:rsidR="000A4198" w:rsidRPr="00256BBD">
        <w:rPr>
          <w:rFonts w:eastAsiaTheme="minorEastAsia" w:cs="Times New Roman"/>
          <w:color w:val="000000"/>
        </w:rPr>
        <w:t xml:space="preserve"> </w:t>
      </w:r>
      <w:r w:rsidR="00146CAB" w:rsidRPr="00256BBD">
        <w:rPr>
          <w:rFonts w:eastAsiaTheme="minorEastAsia" w:cs="Times New Roman"/>
          <w:color w:val="000000"/>
        </w:rPr>
        <w:t xml:space="preserve">of </w:t>
      </w:r>
      <w:r w:rsidR="000A4198" w:rsidRPr="00256BBD">
        <w:rPr>
          <w:rFonts w:eastAsiaTheme="minorEastAsia" w:cs="Times New Roman"/>
          <w:color w:val="000000"/>
        </w:rPr>
        <w:t>BIOVIA Materials</w:t>
      </w:r>
      <w:r w:rsidR="000A4198" w:rsidRPr="00256BBD">
        <w:rPr>
          <w:rFonts w:cs="Times New Roman"/>
        </w:rPr>
        <w:t xml:space="preserve"> Studio.</w:t>
      </w:r>
      <w:bookmarkEnd w:id="86"/>
      <w:r w:rsidR="000A4198" w:rsidRPr="00256BBD">
        <w:rPr>
          <w:rFonts w:cs="Times New Roman"/>
        </w:rPr>
        <w:t xml:space="preserve"> The structures were </w:t>
      </w:r>
      <w:r w:rsidRPr="00256BBD">
        <w:rPr>
          <w:rFonts w:cs="Times New Roman"/>
        </w:rPr>
        <w:t xml:space="preserve">then </w:t>
      </w:r>
      <w:r w:rsidR="000A4198" w:rsidRPr="00256BBD">
        <w:rPr>
          <w:rFonts w:cs="Times New Roman"/>
        </w:rPr>
        <w:t xml:space="preserve">relaxed </w:t>
      </w:r>
      <w:r w:rsidR="00146CAB" w:rsidRPr="00256BBD">
        <w:rPr>
          <w:rFonts w:cs="Times New Roman"/>
        </w:rPr>
        <w:t>through</w:t>
      </w:r>
      <w:r w:rsidR="000A4198" w:rsidRPr="00256BBD">
        <w:rPr>
          <w:rFonts w:cs="Times New Roman"/>
        </w:rPr>
        <w:t xml:space="preserve"> anneal</w:t>
      </w:r>
      <w:r w:rsidRPr="00256BBD">
        <w:rPr>
          <w:rFonts w:cs="Times New Roman"/>
        </w:rPr>
        <w:t xml:space="preserve">ing simulations with temperature cycling between 300 K and </w:t>
      </w:r>
      <w:r w:rsidR="00F0203D" w:rsidRPr="00256BBD">
        <w:rPr>
          <w:rFonts w:cs="Times New Roman"/>
        </w:rPr>
        <w:t>1500</w:t>
      </w:r>
      <w:r w:rsidR="000A4198" w:rsidRPr="00256BBD">
        <w:rPr>
          <w:rFonts w:cs="Times New Roman"/>
        </w:rPr>
        <w:t xml:space="preserve"> K </w:t>
      </w:r>
      <w:r w:rsidR="009058B1" w:rsidRPr="00256BBD">
        <w:rPr>
          <w:rFonts w:cs="Times New Roman"/>
        </w:rPr>
        <w:t>at</w:t>
      </w:r>
      <w:r w:rsidR="00F0203D" w:rsidRPr="00256BBD">
        <w:rPr>
          <w:rFonts w:cs="Times New Roman"/>
        </w:rPr>
        <w:t xml:space="preserve"> a temperature interval of 2 K </w:t>
      </w:r>
      <w:r w:rsidR="000A4198" w:rsidRPr="00256BBD">
        <w:rPr>
          <w:rFonts w:cs="Times New Roman"/>
        </w:rPr>
        <w:t xml:space="preserve">for </w:t>
      </w:r>
      <w:r w:rsidR="00F0203D" w:rsidRPr="00256BBD">
        <w:rPr>
          <w:rFonts w:cs="Times New Roman"/>
        </w:rPr>
        <w:t>five</w:t>
      </w:r>
      <w:r w:rsidR="000A4198" w:rsidRPr="00256BBD">
        <w:rPr>
          <w:rFonts w:cs="Times New Roman"/>
        </w:rPr>
        <w:t xml:space="preserve"> </w:t>
      </w:r>
      <w:r w:rsidR="00F0203D" w:rsidRPr="00256BBD">
        <w:rPr>
          <w:rFonts w:cs="Times New Roman"/>
        </w:rPr>
        <w:t>heating</w:t>
      </w:r>
      <w:r w:rsidR="009058B1" w:rsidRPr="00256BBD">
        <w:rPr>
          <w:rFonts w:cs="Times New Roman"/>
        </w:rPr>
        <w:t>–</w:t>
      </w:r>
      <w:r w:rsidR="00F0203D" w:rsidRPr="00256BBD">
        <w:rPr>
          <w:rFonts w:cs="Times New Roman"/>
        </w:rPr>
        <w:t xml:space="preserve">cooling </w:t>
      </w:r>
      <w:r w:rsidR="000A4198" w:rsidRPr="00256BBD">
        <w:rPr>
          <w:rFonts w:cs="Times New Roman"/>
        </w:rPr>
        <w:t xml:space="preserve">cycles. </w:t>
      </w:r>
      <w:r w:rsidR="00F0203D" w:rsidRPr="00256BBD">
        <w:rPr>
          <w:rFonts w:cs="Times New Roman"/>
        </w:rPr>
        <w:t>At each temperature interval, the systems were equilibr</w:t>
      </w:r>
      <w:r w:rsidRPr="00256BBD">
        <w:rPr>
          <w:rFonts w:cs="Times New Roman"/>
        </w:rPr>
        <w:t xml:space="preserve">ated </w:t>
      </w:r>
      <w:r w:rsidR="009058B1" w:rsidRPr="00256BBD">
        <w:rPr>
          <w:rFonts w:cs="Times New Roman"/>
        </w:rPr>
        <w:t>using</w:t>
      </w:r>
      <w:r w:rsidR="00F0203D" w:rsidRPr="00256BBD">
        <w:rPr>
          <w:rFonts w:cs="Times New Roman"/>
        </w:rPr>
        <w:t xml:space="preserve"> </w:t>
      </w:r>
      <w:r w:rsidR="009058B1" w:rsidRPr="00256BBD">
        <w:rPr>
          <w:rFonts w:cs="Times New Roman"/>
        </w:rPr>
        <w:t xml:space="preserve">a </w:t>
      </w:r>
      <w:r w:rsidR="00F0203D" w:rsidRPr="00256BBD">
        <w:rPr>
          <w:rFonts w:cs="Times New Roman"/>
        </w:rPr>
        <w:t>2</w:t>
      </w:r>
      <w:r w:rsidR="009058B1" w:rsidRPr="00256BBD">
        <w:rPr>
          <w:rFonts w:cs="Times New Roman"/>
        </w:rPr>
        <w:t>-</w:t>
      </w:r>
      <w:r w:rsidR="00242845" w:rsidRPr="00256BBD">
        <w:rPr>
          <w:rFonts w:cs="Times New Roman"/>
        </w:rPr>
        <w:t>ns</w:t>
      </w:r>
      <w:r w:rsidR="00F0203D" w:rsidRPr="00256BBD">
        <w:rPr>
          <w:rFonts w:cs="Times New Roman"/>
        </w:rPr>
        <w:t xml:space="preserve"> NPT</w:t>
      </w:r>
      <w:r w:rsidR="00F250B7" w:rsidRPr="00256BBD">
        <w:rPr>
          <w:rFonts w:cs="Times New Roman"/>
        </w:rPr>
        <w:t xml:space="preserve"> MD</w:t>
      </w:r>
      <w:r w:rsidR="00F0203D" w:rsidRPr="00256BBD">
        <w:rPr>
          <w:rFonts w:cs="Times New Roman"/>
        </w:rPr>
        <w:t xml:space="preserve"> simulation</w:t>
      </w:r>
      <w:r w:rsidR="00242845" w:rsidRPr="00256BBD">
        <w:rPr>
          <w:rFonts w:cs="Times New Roman"/>
        </w:rPr>
        <w:t>.</w:t>
      </w:r>
      <w:r w:rsidRPr="00256BBD">
        <w:rPr>
          <w:rFonts w:cs="Times New Roman"/>
        </w:rPr>
        <w:t xml:space="preserve"> </w:t>
      </w:r>
      <w:r w:rsidR="00242845" w:rsidRPr="00256BBD">
        <w:rPr>
          <w:rFonts w:cs="Times New Roman"/>
        </w:rPr>
        <w:t>A</w:t>
      </w:r>
      <w:r w:rsidRPr="00256BBD">
        <w:rPr>
          <w:rFonts w:cs="Times New Roman"/>
        </w:rPr>
        <w:t>nother 5</w:t>
      </w:r>
      <w:r w:rsidR="009058B1" w:rsidRPr="00256BBD">
        <w:rPr>
          <w:rFonts w:cs="Times New Roman"/>
        </w:rPr>
        <w:t>-</w:t>
      </w:r>
      <w:r w:rsidRPr="00256BBD">
        <w:rPr>
          <w:rFonts w:cs="Times New Roman"/>
        </w:rPr>
        <w:t>ns N</w:t>
      </w:r>
      <w:r w:rsidR="0022683F" w:rsidRPr="00256BBD">
        <w:rPr>
          <w:rFonts w:cs="Times New Roman"/>
        </w:rPr>
        <w:t>V</w:t>
      </w:r>
      <w:r w:rsidRPr="00256BBD">
        <w:rPr>
          <w:rFonts w:cs="Times New Roman"/>
        </w:rPr>
        <w:t xml:space="preserve">T MD simulation </w:t>
      </w:r>
      <w:r w:rsidR="00146CAB" w:rsidRPr="00256BBD">
        <w:rPr>
          <w:rFonts w:cs="Times New Roman"/>
        </w:rPr>
        <w:t xml:space="preserve">at 300 K </w:t>
      </w:r>
      <w:r w:rsidR="00242845" w:rsidRPr="00256BBD">
        <w:rPr>
          <w:rFonts w:cs="Times New Roman"/>
        </w:rPr>
        <w:t xml:space="preserve">was conducted </w:t>
      </w:r>
      <w:r w:rsidR="00146CAB" w:rsidRPr="00256BBD">
        <w:rPr>
          <w:rFonts w:cs="Times New Roman"/>
        </w:rPr>
        <w:t>to ensure</w:t>
      </w:r>
      <w:r w:rsidRPr="00256BBD">
        <w:rPr>
          <w:rFonts w:cs="Times New Roman"/>
        </w:rPr>
        <w:t xml:space="preserve"> </w:t>
      </w:r>
      <w:bookmarkStart w:id="87" w:name="_Hlk139029253"/>
      <w:r w:rsidR="00BF7B24" w:rsidRPr="00256BBD">
        <w:rPr>
          <w:rFonts w:cs="Times New Roman"/>
        </w:rPr>
        <w:t xml:space="preserve">the </w:t>
      </w:r>
      <w:r w:rsidRPr="00256BBD">
        <w:rPr>
          <w:rFonts w:cs="Times New Roman"/>
        </w:rPr>
        <w:t>thermal equilibrium of the cells</w:t>
      </w:r>
      <w:bookmarkEnd w:id="87"/>
      <w:r w:rsidRPr="00256BBD">
        <w:rPr>
          <w:rFonts w:cs="Times New Roman"/>
        </w:rPr>
        <w:t xml:space="preserve">. </w:t>
      </w:r>
      <w:bookmarkStart w:id="88" w:name="_Hlk139029274"/>
      <w:r w:rsidR="00B92214" w:rsidRPr="00256BBD">
        <w:rPr>
          <w:rFonts w:cs="Times New Roman"/>
        </w:rPr>
        <w:t>The pore size distribution</w:t>
      </w:r>
      <w:r w:rsidRPr="00256BBD">
        <w:rPr>
          <w:rFonts w:cs="Times New Roman"/>
        </w:rPr>
        <w:t>s of the resulting structures</w:t>
      </w:r>
      <w:r w:rsidR="00B92214" w:rsidRPr="00256BBD">
        <w:rPr>
          <w:rFonts w:cs="Times New Roman"/>
        </w:rPr>
        <w:t xml:space="preserve"> were determined using Zeo++ with a probe radius of 1.2 </w:t>
      </w:r>
      <w:r w:rsidR="00B92214" w:rsidRPr="00256BBD">
        <w:rPr>
          <w:rFonts w:eastAsiaTheme="minorEastAsia" w:cs="Times New Roman"/>
          <w:color w:val="000000" w:themeColor="text1"/>
        </w:rPr>
        <w:t>Å.</w:t>
      </w:r>
      <w:bookmarkEnd w:id="88"/>
    </w:p>
    <w:p w14:paraId="364BD3EA" w14:textId="0316C56F" w:rsidR="00046227" w:rsidRPr="00256BBD" w:rsidRDefault="001743C2" w:rsidP="0088650D">
      <w:pPr>
        <w:spacing w:line="360" w:lineRule="auto"/>
        <w:ind w:firstLineChars="0" w:firstLine="0"/>
        <w:jc w:val="center"/>
        <w:rPr>
          <w:rFonts w:cs="Times New Roman"/>
        </w:rPr>
      </w:pPr>
      <w:r w:rsidRPr="00256BBD">
        <w:rPr>
          <w:rFonts w:cs="Times New Roman"/>
          <w:noProof/>
        </w:rPr>
        <w:drawing>
          <wp:inline distT="0" distB="0" distL="0" distR="0" wp14:anchorId="3E9CB903" wp14:editId="1D728FB8">
            <wp:extent cx="5400000" cy="3022597"/>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400000" cy="3022597"/>
                    </a:xfrm>
                    <a:prstGeom prst="rect">
                      <a:avLst/>
                    </a:prstGeom>
                    <a:noFill/>
                    <a:ln>
                      <a:noFill/>
                    </a:ln>
                  </pic:spPr>
                </pic:pic>
              </a:graphicData>
            </a:graphic>
          </wp:inline>
        </w:drawing>
      </w:r>
    </w:p>
    <w:p w14:paraId="44FF4D34" w14:textId="0B402996" w:rsidR="0097492E" w:rsidRPr="00256BBD" w:rsidRDefault="001743C2" w:rsidP="0088650D">
      <w:pPr>
        <w:pStyle w:val="3"/>
        <w:jc w:val="center"/>
        <w:rPr>
          <w:rFonts w:cs="Times New Roman"/>
        </w:rPr>
      </w:pPr>
      <w:bookmarkStart w:id="89" w:name="_Toc140003171"/>
      <w:bookmarkStart w:id="90" w:name="_Toc145686498"/>
      <w:r w:rsidRPr="00256BBD">
        <w:rPr>
          <w:rFonts w:cs="Times New Roman"/>
          <w:b/>
        </w:rPr>
        <w:t xml:space="preserve">Figure S4. </w:t>
      </w:r>
      <w:r w:rsidRPr="00256BBD">
        <w:rPr>
          <w:rFonts w:cs="Times New Roman"/>
        </w:rPr>
        <w:t>Simulated membrane model</w:t>
      </w:r>
      <w:r w:rsidR="009058B1" w:rsidRPr="00256BBD">
        <w:rPr>
          <w:rFonts w:cs="Times New Roman"/>
        </w:rPr>
        <w:t>s</w:t>
      </w:r>
      <w:r w:rsidRPr="00256BBD">
        <w:rPr>
          <w:rFonts w:cs="Times New Roman"/>
        </w:rPr>
        <w:t xml:space="preserve"> for porosity analysis</w:t>
      </w:r>
      <w:bookmarkEnd w:id="89"/>
      <w:r w:rsidR="00CE78AD" w:rsidRPr="00256BBD">
        <w:rPr>
          <w:rFonts w:cs="Times New Roman"/>
        </w:rPr>
        <w:t>.</w:t>
      </w:r>
      <w:bookmarkEnd w:id="90"/>
    </w:p>
    <w:p w14:paraId="22BD8BE1" w14:textId="77777777" w:rsidR="00DB58B6" w:rsidRPr="00256BBD" w:rsidRDefault="00DB58B6" w:rsidP="00DB58B6">
      <w:pPr>
        <w:ind w:firstLine="480"/>
      </w:pPr>
    </w:p>
    <w:p w14:paraId="0AB903BF" w14:textId="5AB08D15" w:rsidR="00A07F54" w:rsidRPr="00256BBD" w:rsidRDefault="001743C2" w:rsidP="007C34E5">
      <w:pPr>
        <w:pStyle w:val="2"/>
        <w:spacing w:before="156"/>
        <w:rPr>
          <w:rFonts w:eastAsiaTheme="minorEastAsia" w:cs="Times New Roman"/>
        </w:rPr>
      </w:pPr>
      <w:bookmarkStart w:id="91" w:name="_Toc140000935"/>
      <w:bookmarkStart w:id="92" w:name="_Toc140003172"/>
      <w:bookmarkStart w:id="93" w:name="_Toc145686499"/>
      <w:r w:rsidRPr="00256BBD">
        <w:rPr>
          <w:rFonts w:eastAsiaTheme="minorEastAsia" w:cs="Times New Roman"/>
        </w:rPr>
        <w:t>1.</w:t>
      </w:r>
      <w:r w:rsidR="002C5FC2" w:rsidRPr="00256BBD">
        <w:rPr>
          <w:rFonts w:eastAsiaTheme="minorEastAsia" w:cs="Times New Roman"/>
        </w:rPr>
        <w:t>7</w:t>
      </w:r>
      <w:r w:rsidRPr="00256BBD">
        <w:rPr>
          <w:rFonts w:eastAsiaTheme="minorEastAsia" w:cs="Times New Roman"/>
        </w:rPr>
        <w:t>.3 Water distribution surrounding groups</w:t>
      </w:r>
      <w:bookmarkEnd w:id="91"/>
      <w:bookmarkEnd w:id="92"/>
      <w:bookmarkEnd w:id="93"/>
      <w:r w:rsidRPr="00256BBD">
        <w:rPr>
          <w:rFonts w:eastAsiaTheme="minorEastAsia" w:cs="Times New Roman"/>
        </w:rPr>
        <w:t xml:space="preserve"> </w:t>
      </w:r>
    </w:p>
    <w:p w14:paraId="5AF49D05" w14:textId="7AC0548E" w:rsidR="00AB5E61" w:rsidRPr="00256BBD" w:rsidRDefault="001743C2" w:rsidP="00C5370A">
      <w:pPr>
        <w:spacing w:line="360" w:lineRule="auto"/>
        <w:ind w:firstLine="480"/>
        <w:rPr>
          <w:rFonts w:eastAsiaTheme="minorEastAsia" w:cs="Times New Roman"/>
        </w:rPr>
      </w:pPr>
      <w:r w:rsidRPr="00256BBD">
        <w:rPr>
          <w:rFonts w:eastAsiaTheme="minorEastAsia" w:cs="Times New Roman"/>
        </w:rPr>
        <w:t xml:space="preserve">To investigate </w:t>
      </w:r>
      <w:r w:rsidR="00BF7B24" w:rsidRPr="00256BBD">
        <w:rPr>
          <w:rFonts w:eastAsiaTheme="minorEastAsia" w:cs="Times New Roman"/>
        </w:rPr>
        <w:t xml:space="preserve">the </w:t>
      </w:r>
      <w:r w:rsidRPr="00256BBD">
        <w:rPr>
          <w:rFonts w:eastAsiaTheme="minorEastAsia" w:cs="Times New Roman"/>
        </w:rPr>
        <w:t xml:space="preserve">hydration state of </w:t>
      </w:r>
      <w:r w:rsidRPr="00256BBD">
        <w:rPr>
          <w:rFonts w:eastAsia="等线" w:cs="Times New Roman"/>
        </w:rPr>
        <w:t xml:space="preserve">the </w:t>
      </w:r>
      <w:r w:rsidR="00834CE8" w:rsidRPr="00256BBD">
        <w:rPr>
          <w:rFonts w:eastAsiaTheme="minorEastAsia" w:cs="Times New Roman"/>
        </w:rPr>
        <w:t xml:space="preserve">charged </w:t>
      </w:r>
      <w:r w:rsidRPr="00256BBD">
        <w:rPr>
          <w:rFonts w:eastAsiaTheme="minorEastAsia" w:cs="Times New Roman"/>
        </w:rPr>
        <w:t xml:space="preserve">functional groups, </w:t>
      </w:r>
      <w:r w:rsidR="0086054F" w:rsidRPr="00256BBD">
        <w:rPr>
          <w:rFonts w:eastAsiaTheme="minorEastAsia" w:cs="Times New Roman"/>
        </w:rPr>
        <w:t xml:space="preserve">a mixture of </w:t>
      </w:r>
      <w:r w:rsidRPr="00256BBD">
        <w:rPr>
          <w:rFonts w:eastAsiaTheme="minorEastAsia" w:cs="Times New Roman"/>
        </w:rPr>
        <w:t>polymer</w:t>
      </w:r>
      <w:r w:rsidR="003D1A68" w:rsidRPr="00256BBD">
        <w:rPr>
          <w:rFonts w:eastAsiaTheme="minorEastAsia" w:cs="Times New Roman"/>
        </w:rPr>
        <w:t xml:space="preserve"> chain</w:t>
      </w:r>
      <w:r w:rsidRPr="00256BBD">
        <w:rPr>
          <w:rFonts w:eastAsia="等线" w:cs="Times New Roman"/>
        </w:rPr>
        <w:t>s</w:t>
      </w:r>
      <w:r w:rsidRPr="00256BBD">
        <w:rPr>
          <w:rFonts w:eastAsiaTheme="minorEastAsia" w:cs="Times New Roman"/>
        </w:rPr>
        <w:t xml:space="preserve"> and water </w:t>
      </w:r>
      <w:r w:rsidR="00834CE8" w:rsidRPr="00256BBD">
        <w:rPr>
          <w:rFonts w:eastAsiaTheme="minorEastAsia" w:cs="Times New Roman"/>
        </w:rPr>
        <w:t xml:space="preserve">at a weight ratio </w:t>
      </w:r>
      <w:r w:rsidR="00BF7B24" w:rsidRPr="00256BBD">
        <w:rPr>
          <w:rFonts w:eastAsiaTheme="minorEastAsia" w:cs="Times New Roman"/>
        </w:rPr>
        <w:t xml:space="preserve">of </w:t>
      </w:r>
      <w:r w:rsidR="0086054F" w:rsidRPr="00256BBD">
        <w:rPr>
          <w:rFonts w:eastAsiaTheme="minorEastAsia" w:cs="Times New Roman"/>
        </w:rPr>
        <w:t>approximately</w:t>
      </w:r>
      <w:r w:rsidR="00834CE8" w:rsidRPr="00256BBD">
        <w:rPr>
          <w:rFonts w:eastAsiaTheme="minorEastAsia" w:cs="Times New Roman"/>
        </w:rPr>
        <w:t xml:space="preserve"> 20:80 w</w:t>
      </w:r>
      <w:r w:rsidR="0086054F" w:rsidRPr="00256BBD">
        <w:rPr>
          <w:rFonts w:eastAsiaTheme="minorEastAsia" w:cs="Times New Roman"/>
        </w:rPr>
        <w:t>as</w:t>
      </w:r>
      <w:r w:rsidR="00834CE8" w:rsidRPr="00256BBD">
        <w:rPr>
          <w:rFonts w:eastAsiaTheme="minorEastAsia" w:cs="Times New Roman"/>
        </w:rPr>
        <w:t xml:space="preserve"> packed in</w:t>
      </w:r>
      <w:r w:rsidRPr="00256BBD">
        <w:rPr>
          <w:rFonts w:eastAsia="等线" w:cs="Times New Roman"/>
        </w:rPr>
        <w:t xml:space="preserve">to cubic cells. </w:t>
      </w:r>
      <w:r w:rsidR="003F35E5" w:rsidRPr="00256BBD">
        <w:rPr>
          <w:rFonts w:eastAsiaTheme="minorEastAsia" w:cs="Times New Roman"/>
        </w:rPr>
        <w:t xml:space="preserve">Geometry optimization </w:t>
      </w:r>
      <w:r w:rsidR="00BF7B24" w:rsidRPr="00256BBD">
        <w:rPr>
          <w:rFonts w:eastAsiaTheme="minorEastAsia" w:cs="Times New Roman"/>
        </w:rPr>
        <w:t xml:space="preserve">was </w:t>
      </w:r>
      <w:r w:rsidR="00611073" w:rsidRPr="00256BBD">
        <w:rPr>
          <w:rFonts w:eastAsiaTheme="minorEastAsia" w:cs="Times New Roman"/>
        </w:rPr>
        <w:t>performed</w:t>
      </w:r>
      <w:r w:rsidR="00B07D86" w:rsidRPr="00256BBD">
        <w:rPr>
          <w:rFonts w:eastAsiaTheme="minorEastAsia" w:cs="Times New Roman"/>
        </w:rPr>
        <w:t xml:space="preserve"> </w:t>
      </w:r>
      <w:r w:rsidR="00611073" w:rsidRPr="00256BBD">
        <w:rPr>
          <w:rFonts w:eastAsiaTheme="minorEastAsia" w:cs="Times New Roman"/>
        </w:rPr>
        <w:t>using the COMPASS II force field</w:t>
      </w:r>
      <w:r w:rsidR="00B07D86" w:rsidRPr="00256BBD">
        <w:rPr>
          <w:rFonts w:eastAsiaTheme="minorEastAsia" w:cs="Times New Roman"/>
        </w:rPr>
        <w:t xml:space="preserve"> in the </w:t>
      </w:r>
      <w:proofErr w:type="spellStart"/>
      <w:r w:rsidR="00B07D86" w:rsidRPr="00256BBD">
        <w:rPr>
          <w:rFonts w:eastAsiaTheme="minorEastAsia" w:cs="Times New Roman"/>
        </w:rPr>
        <w:t>Forcite</w:t>
      </w:r>
      <w:proofErr w:type="spellEnd"/>
      <w:r w:rsidR="00B07D86" w:rsidRPr="00256BBD">
        <w:rPr>
          <w:rFonts w:eastAsiaTheme="minorEastAsia" w:cs="Times New Roman"/>
        </w:rPr>
        <w:t xml:space="preserve"> module</w:t>
      </w:r>
      <w:r w:rsidR="00611073" w:rsidRPr="00256BBD">
        <w:rPr>
          <w:rFonts w:eastAsiaTheme="minorEastAsia" w:cs="Times New Roman"/>
        </w:rPr>
        <w:t xml:space="preserve">. The systems were equilibrated </w:t>
      </w:r>
      <w:r w:rsidR="00B07D86" w:rsidRPr="00256BBD">
        <w:rPr>
          <w:rFonts w:eastAsiaTheme="minorEastAsia" w:cs="Times New Roman"/>
        </w:rPr>
        <w:t>using</w:t>
      </w:r>
      <w:r w:rsidR="00611073" w:rsidRPr="00256BBD">
        <w:rPr>
          <w:rFonts w:eastAsiaTheme="minorEastAsia" w:cs="Times New Roman"/>
        </w:rPr>
        <w:t xml:space="preserve"> 1</w:t>
      </w:r>
      <w:r w:rsidR="009058B1" w:rsidRPr="00256BBD">
        <w:rPr>
          <w:rFonts w:eastAsiaTheme="minorEastAsia" w:cs="Times New Roman"/>
        </w:rPr>
        <w:t>-</w:t>
      </w:r>
      <w:r w:rsidR="00611073" w:rsidRPr="00256BBD">
        <w:rPr>
          <w:rFonts w:eastAsiaTheme="minorEastAsia" w:cs="Times New Roman"/>
        </w:rPr>
        <w:t xml:space="preserve">ns NPT </w:t>
      </w:r>
      <w:r w:rsidR="00B07D86" w:rsidRPr="00256BBD">
        <w:rPr>
          <w:rFonts w:eastAsiaTheme="minorEastAsia" w:cs="Times New Roman"/>
        </w:rPr>
        <w:t>MD simulation</w:t>
      </w:r>
      <w:r w:rsidR="009058B1" w:rsidRPr="00256BBD">
        <w:rPr>
          <w:rFonts w:eastAsiaTheme="minorEastAsia" w:cs="Times New Roman"/>
        </w:rPr>
        <w:t>s</w:t>
      </w:r>
      <w:r w:rsidR="00B07D86" w:rsidRPr="00256BBD">
        <w:rPr>
          <w:rFonts w:eastAsiaTheme="minorEastAsia" w:cs="Times New Roman"/>
        </w:rPr>
        <w:t xml:space="preserve">, </w:t>
      </w:r>
      <w:r w:rsidR="00611073" w:rsidRPr="00256BBD">
        <w:rPr>
          <w:rFonts w:eastAsiaTheme="minorEastAsia" w:cs="Times New Roman"/>
        </w:rPr>
        <w:t>followed by 1</w:t>
      </w:r>
      <w:r w:rsidR="009058B1" w:rsidRPr="00256BBD">
        <w:rPr>
          <w:rFonts w:eastAsiaTheme="minorEastAsia" w:cs="Times New Roman"/>
        </w:rPr>
        <w:t>-</w:t>
      </w:r>
      <w:r w:rsidR="00611073" w:rsidRPr="00256BBD">
        <w:rPr>
          <w:rFonts w:eastAsiaTheme="minorEastAsia" w:cs="Times New Roman"/>
        </w:rPr>
        <w:t>ns NVT MD simulation</w:t>
      </w:r>
      <w:r w:rsidR="009058B1" w:rsidRPr="00256BBD">
        <w:rPr>
          <w:rFonts w:eastAsiaTheme="minorEastAsia" w:cs="Times New Roman"/>
        </w:rPr>
        <w:t>s</w:t>
      </w:r>
      <w:r w:rsidR="00611073" w:rsidRPr="00256BBD">
        <w:rPr>
          <w:rFonts w:eastAsiaTheme="minorEastAsia" w:cs="Times New Roman"/>
        </w:rPr>
        <w:t xml:space="preserve"> at 300 K.</w:t>
      </w:r>
      <w:r w:rsidR="00F365FF" w:rsidRPr="00256BBD">
        <w:rPr>
          <w:rStyle w:val="titname"/>
          <w:rFonts w:cs="Times New Roman"/>
          <w:color w:val="000000" w:themeColor="text1"/>
        </w:rPr>
        <w:fldChar w:fldCharType="begin">
          <w:fldData xml:space="preserve">PEVuZE5vdGU+PENpdGU+PEF1dGhvcj5MaW5nPC9BdXRob3I+PFllYXI+MjAxMjwvWWVhcj48UmVj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</w:fldData>
        </w:fldChar>
      </w:r>
      <w:r w:rsidR="00336EC4">
        <w:rPr>
          <w:rStyle w:val="titname"/>
          <w:rFonts w:cs="Times New Roman"/>
          <w:color w:val="000000" w:themeColor="text1"/>
        </w:rPr>
        <w:instrText xml:space="preserve"> ADDIN EN.CITE </w:instrText>
      </w:r>
      <w:r w:rsidR="00336EC4">
        <w:rPr>
          <w:rStyle w:val="titname"/>
          <w:rFonts w:cs="Times New Roman"/>
          <w:color w:val="000000" w:themeColor="text1"/>
        </w:rPr>
        <w:fldChar w:fldCharType="begin">
          <w:fldData xml:space="preserve">PEVuZE5vdGU+PENpdGU+PEF1dGhvcj5MaW5nPC9BdXRob3I+PFllYXI+MjAxMjwvWWVhcj48UmVj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</w:fldData>
        </w:fldChar>
      </w:r>
      <w:r w:rsidR="00336EC4">
        <w:rPr>
          <w:rStyle w:val="titname"/>
          <w:rFonts w:cs="Times New Roman"/>
          <w:color w:val="000000" w:themeColor="text1"/>
        </w:rPr>
        <w:instrText xml:space="preserve"> ADDIN EN.CITE.DATA </w:instrText>
      </w:r>
      <w:r w:rsidR="00336EC4">
        <w:rPr>
          <w:rStyle w:val="titname"/>
          <w:rFonts w:cs="Times New Roman"/>
          <w:color w:val="000000" w:themeColor="text1"/>
        </w:rPr>
      </w:r>
      <w:r w:rsidR="00336EC4">
        <w:rPr>
          <w:rStyle w:val="titname"/>
          <w:rFonts w:cs="Times New Roman"/>
          <w:color w:val="000000" w:themeColor="text1"/>
        </w:rPr>
        <w:fldChar w:fldCharType="end"/>
      </w:r>
      <w:r w:rsidR="00F365FF" w:rsidRPr="00256BBD">
        <w:rPr>
          <w:rStyle w:val="titname"/>
          <w:rFonts w:cs="Times New Roman"/>
          <w:color w:val="000000" w:themeColor="text1"/>
        </w:rPr>
      </w:r>
      <w:r w:rsidR="00F365FF" w:rsidRPr="00256BBD">
        <w:rPr>
          <w:rStyle w:val="titname"/>
          <w:rFonts w:cs="Times New Roman"/>
          <w:color w:val="000000" w:themeColor="text1"/>
        </w:rPr>
        <w:fldChar w:fldCharType="separate"/>
      </w:r>
      <w:r w:rsidR="00A17EFD" w:rsidRPr="00256BBD">
        <w:rPr>
          <w:rStyle w:val="titname"/>
          <w:rFonts w:cs="Times New Roman"/>
          <w:noProof/>
          <w:color w:val="000000" w:themeColor="text1"/>
          <w:vertAlign w:val="superscript"/>
        </w:rPr>
        <w:t>9</w:t>
      </w:r>
      <w:r w:rsidR="00F365FF" w:rsidRPr="00256BBD">
        <w:rPr>
          <w:rStyle w:val="titname"/>
          <w:rFonts w:cs="Times New Roman"/>
          <w:color w:val="000000" w:themeColor="text1"/>
        </w:rPr>
        <w:fldChar w:fldCharType="end"/>
      </w:r>
      <w:r w:rsidR="00611073" w:rsidRPr="00256BBD">
        <w:rPr>
          <w:rFonts w:eastAsiaTheme="minorEastAsia" w:cs="Times New Roman"/>
        </w:rPr>
        <w:t xml:space="preserve"> The trajector</w:t>
      </w:r>
      <w:r w:rsidR="00CC5AE3" w:rsidRPr="00256BBD">
        <w:rPr>
          <w:rFonts w:eastAsiaTheme="minorEastAsia" w:cs="Times New Roman"/>
        </w:rPr>
        <w:t>ies</w:t>
      </w:r>
      <w:r w:rsidR="00611073" w:rsidRPr="00256BBD">
        <w:rPr>
          <w:rFonts w:eastAsiaTheme="minorEastAsia" w:cs="Times New Roman"/>
        </w:rPr>
        <w:t xml:space="preserve"> </w:t>
      </w:r>
      <w:r w:rsidR="00B07D86" w:rsidRPr="00256BBD">
        <w:rPr>
          <w:rFonts w:eastAsiaTheme="minorEastAsia" w:cs="Times New Roman"/>
        </w:rPr>
        <w:t>obtained from</w:t>
      </w:r>
      <w:r w:rsidR="00611073" w:rsidRPr="00256BBD">
        <w:rPr>
          <w:rFonts w:eastAsiaTheme="minorEastAsia" w:cs="Times New Roman"/>
        </w:rPr>
        <w:t xml:space="preserve"> </w:t>
      </w:r>
      <w:r w:rsidRPr="00256BBD">
        <w:rPr>
          <w:rFonts w:eastAsia="等线" w:cs="Times New Roman"/>
        </w:rPr>
        <w:t xml:space="preserve">the </w:t>
      </w:r>
      <w:r w:rsidRPr="00256BBD">
        <w:rPr>
          <w:rFonts w:eastAsia="等线" w:cs="Times New Roman"/>
        </w:rPr>
        <w:lastRenderedPageBreak/>
        <w:t>NVT ensemble w</w:t>
      </w:r>
      <w:r w:rsidR="00CC5AE3" w:rsidRPr="00256BBD">
        <w:rPr>
          <w:rFonts w:eastAsiaTheme="minorEastAsia" w:cs="Times New Roman"/>
        </w:rPr>
        <w:t>ere</w:t>
      </w:r>
      <w:r w:rsidR="00611073" w:rsidRPr="00256BBD">
        <w:rPr>
          <w:rFonts w:eastAsiaTheme="minorEastAsia" w:cs="Times New Roman"/>
        </w:rPr>
        <w:t xml:space="preserve"> </w:t>
      </w:r>
      <w:r w:rsidR="00B07D86" w:rsidRPr="00256BBD">
        <w:rPr>
          <w:rFonts w:eastAsiaTheme="minorEastAsia" w:cs="Times New Roman"/>
        </w:rPr>
        <w:t xml:space="preserve">then </w:t>
      </w:r>
      <w:r w:rsidR="00611073" w:rsidRPr="00256BBD">
        <w:rPr>
          <w:rFonts w:eastAsiaTheme="minorEastAsia" w:cs="Times New Roman"/>
        </w:rPr>
        <w:t>utilized to analyze the radial distribution functions (RDFs</w:t>
      </w:r>
      <w:r w:rsidR="00664AC2" w:rsidRPr="00256BBD">
        <w:rPr>
          <w:rFonts w:eastAsiaTheme="minorEastAsia" w:cs="Times New Roman"/>
        </w:rPr>
        <w:t xml:space="preserve">, </w:t>
      </w:r>
      <w:r w:rsidR="00D05A2D" w:rsidRPr="00256BBD">
        <w:rPr>
          <w:rFonts w:eastAsiaTheme="minorEastAsia" w:cs="Times New Roman"/>
          <w:i/>
          <w:iCs/>
        </w:rPr>
        <w:t>g(r)</w:t>
      </w:r>
      <w:r w:rsidR="00611073" w:rsidRPr="00256BBD">
        <w:rPr>
          <w:rFonts w:eastAsiaTheme="minorEastAsia" w:cs="Times New Roman"/>
        </w:rPr>
        <w:t xml:space="preserve">) of water molecules </w:t>
      </w:r>
      <w:r w:rsidR="00B07D86" w:rsidRPr="00256BBD">
        <w:rPr>
          <w:rFonts w:eastAsiaTheme="minorEastAsia" w:cs="Times New Roman"/>
        </w:rPr>
        <w:t>surrounding</w:t>
      </w:r>
      <w:r w:rsidR="00CC5AE3" w:rsidRPr="00256BBD">
        <w:rPr>
          <w:rFonts w:eastAsiaTheme="minorEastAsia" w:cs="Times New Roman"/>
        </w:rPr>
        <w:t xml:space="preserve"> </w:t>
      </w:r>
      <w:r w:rsidRPr="00256BBD">
        <w:rPr>
          <w:rFonts w:eastAsia="等线" w:cs="Times New Roman"/>
        </w:rPr>
        <w:t xml:space="preserve">the functional groups on the ionomers. </w:t>
      </w:r>
      <w:bookmarkStart w:id="94" w:name="_Hlk139030508"/>
      <w:r w:rsidR="00B07D86" w:rsidRPr="00256BBD">
        <w:rPr>
          <w:rFonts w:eastAsiaTheme="minorEastAsia" w:cs="Times New Roman"/>
        </w:rPr>
        <w:t>The</w:t>
      </w:r>
      <w:r w:rsidR="00564BA9" w:rsidRPr="00256BBD">
        <w:rPr>
          <w:rFonts w:eastAsiaTheme="minorEastAsia" w:cs="Times New Roman"/>
        </w:rPr>
        <w:t xml:space="preserve"> corresponding coordination number</w:t>
      </w:r>
      <w:r w:rsidR="009058B1" w:rsidRPr="00256BBD">
        <w:rPr>
          <w:rFonts w:eastAsiaTheme="minorEastAsia" w:cs="Times New Roman"/>
        </w:rPr>
        <w:t>s</w:t>
      </w:r>
      <w:r w:rsidR="00564BA9" w:rsidRPr="00256BBD">
        <w:rPr>
          <w:rFonts w:eastAsiaTheme="minorEastAsia" w:cs="Times New Roman"/>
        </w:rPr>
        <w:t xml:space="preserve"> (CN</w:t>
      </w:r>
      <w:r w:rsidR="009058B1" w:rsidRPr="00256BBD">
        <w:rPr>
          <w:rFonts w:eastAsiaTheme="minorEastAsia" w:cs="Times New Roman"/>
        </w:rPr>
        <w:t>s</w:t>
      </w:r>
      <w:r w:rsidR="00564BA9" w:rsidRPr="00256BBD">
        <w:rPr>
          <w:rFonts w:eastAsiaTheme="minorEastAsia" w:cs="Times New Roman"/>
        </w:rPr>
        <w:t xml:space="preserve">) </w:t>
      </w:r>
      <w:r w:rsidR="009058B1" w:rsidRPr="00256BBD">
        <w:rPr>
          <w:rFonts w:eastAsiaTheme="minorEastAsia" w:cs="Times New Roman"/>
        </w:rPr>
        <w:t>were</w:t>
      </w:r>
      <w:r w:rsidR="00503793" w:rsidRPr="00256BBD">
        <w:rPr>
          <w:rFonts w:eastAsiaTheme="minorEastAsia" w:cs="Times New Roman"/>
        </w:rPr>
        <w:t xml:space="preserve"> also calculated </w:t>
      </w:r>
      <w:r w:rsidR="00B07D86" w:rsidRPr="00256BBD">
        <w:rPr>
          <w:rFonts w:eastAsiaTheme="minorEastAsia" w:cs="Times New Roman"/>
        </w:rPr>
        <w:t>using</w:t>
      </w:r>
      <w:r w:rsidR="00503793" w:rsidRPr="00256BBD">
        <w:rPr>
          <w:rFonts w:eastAsiaTheme="minorEastAsia" w:cs="Times New Roman"/>
        </w:rPr>
        <w:t xml:space="preserve"> the following </w:t>
      </w:r>
      <w:r w:rsidR="00E414D8" w:rsidRPr="00256BBD">
        <w:rPr>
          <w:rFonts w:eastAsiaTheme="minorEastAsia" w:cs="Times New Roman"/>
        </w:rPr>
        <w:t>e</w:t>
      </w:r>
      <w:r w:rsidR="00503793" w:rsidRPr="00256BBD">
        <w:rPr>
          <w:rFonts w:eastAsiaTheme="minorEastAsia" w:cs="Times New Roman"/>
        </w:rPr>
        <w:t>quation:</w:t>
      </w:r>
      <w:r w:rsidR="00572A4E" w:rsidRPr="00256BBD">
        <w:rPr>
          <w:rFonts w:eastAsiaTheme="minorEastAsia" w:cs="Times New Roman"/>
        </w:rPr>
        <w:fldChar w:fldCharType="begin">
          <w:fldData xml:space="preserve">PEVuZE5vdGU+PENpdGU+PEF1dGhvcj5XZWk8L0F1dGhvcj48WWVhcj4yMDIyPC9ZZWFyPjxSZWNO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</w:fldData>
        </w:fldChar>
      </w:r>
      <w:r w:rsidR="00336EC4">
        <w:rPr>
          <w:rFonts w:eastAsiaTheme="minorEastAsia" w:cs="Times New Roman"/>
        </w:rPr>
        <w:instrText xml:space="preserve"> ADDIN EN.CITE </w:instrText>
      </w:r>
      <w:r w:rsidR="00336EC4">
        <w:rPr>
          <w:rFonts w:eastAsiaTheme="minorEastAsia" w:cs="Times New Roman"/>
        </w:rPr>
        <w:fldChar w:fldCharType="begin">
          <w:fldData xml:space="preserve">PEVuZE5vdGU+PENpdGU+PEF1dGhvcj5XZWk8L0F1dGhvcj48WWVhcj4yMDIyPC9ZZWFyPjxSZWNO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</w:fldData>
        </w:fldChar>
      </w:r>
      <w:r w:rsidR="00336EC4">
        <w:rPr>
          <w:rFonts w:eastAsiaTheme="minorEastAsia" w:cs="Times New Roman"/>
        </w:rPr>
        <w:instrText xml:space="preserve"> ADDIN EN.CITE.DATA </w:instrText>
      </w:r>
      <w:r w:rsidR="00336EC4">
        <w:rPr>
          <w:rFonts w:eastAsiaTheme="minorEastAsia" w:cs="Times New Roman"/>
        </w:rPr>
      </w:r>
      <w:r w:rsidR="00336EC4">
        <w:rPr>
          <w:rFonts w:eastAsiaTheme="minorEastAsia" w:cs="Times New Roman"/>
        </w:rPr>
        <w:fldChar w:fldCharType="end"/>
      </w:r>
      <w:r w:rsidR="00572A4E" w:rsidRPr="00256BBD">
        <w:rPr>
          <w:rFonts w:eastAsiaTheme="minorEastAsia" w:cs="Times New Roman"/>
        </w:rPr>
      </w:r>
      <w:r w:rsidR="00572A4E" w:rsidRPr="00256BBD">
        <w:rPr>
          <w:rFonts w:eastAsiaTheme="minorEastAsia" w:cs="Times New Roman"/>
        </w:rPr>
        <w:fldChar w:fldCharType="separate"/>
      </w:r>
      <w:r w:rsidR="00A17EFD" w:rsidRPr="00256BBD">
        <w:rPr>
          <w:rFonts w:eastAsiaTheme="minorEastAsia" w:cs="Times New Roman"/>
          <w:noProof/>
          <w:vertAlign w:val="superscript"/>
        </w:rPr>
        <w:t>10</w:t>
      </w:r>
      <w:r w:rsidR="00572A4E" w:rsidRPr="00256BBD">
        <w:rPr>
          <w:rFonts w:eastAsiaTheme="minorEastAsia" w:cs="Times New Roman"/>
        </w:rPr>
        <w:fldChar w:fldCharType="end"/>
      </w:r>
    </w:p>
    <w:tbl>
      <w:tblPr>
        <w:tblW w:w="0" w:type="auto"/>
        <w:tblInd w:w="108" w:type="dxa"/>
        <w:tblCellMar>
          <w:left w:w="10" w:type="dxa"/>
          <w:right w:w="10" w:type="dxa"/>
        </w:tblCellMar>
        <w:tblLook w:val="04A0" w:firstRow="1" w:lastRow="0" w:firstColumn="1" w:lastColumn="0" w:noHBand="0" w:noVBand="1"/>
      </w:tblPr>
      <w:tblGrid>
        <w:gridCol w:w="6384"/>
        <w:gridCol w:w="1814"/>
      </w:tblGrid>
      <w:tr w:rsidR="00B35C5B" w14:paraId="7A7E5A26" w14:textId="77777777" w:rsidTr="007C34E5">
        <w:trPr>
          <w:trHeight w:val="1"/>
        </w:trPr>
        <w:tc>
          <w:tcPr>
            <w:tcW w:w="7083" w:type="dxa"/>
            <w:shd w:val="clear" w:color="000000" w:fill="FFFFFF"/>
            <w:tcMar>
              <w:left w:w="108" w:type="dxa"/>
              <w:right w:w="108" w:type="dxa"/>
            </w:tcMar>
            <w:vAlign w:val="center"/>
          </w:tcPr>
          <w:p w14:paraId="75FD0F57" w14:textId="5BB59CEF" w:rsidR="00503793" w:rsidRPr="00256BBD" w:rsidRDefault="00D05A2D" w:rsidP="00B07D86">
            <w:pPr>
              <w:spacing w:line="360" w:lineRule="auto"/>
              <w:ind w:firstLine="480"/>
              <w:jc w:val="center"/>
              <w:rPr>
                <w:rFonts w:eastAsiaTheme="minorEastAsia" w:cs="Times New Roman"/>
                <w:i/>
                <w:iCs/>
              </w:rPr>
            </w:pPr>
            <m:oMathPara>
              <m:oMathParaPr>
                <m:jc m:val="left"/>
              </m:oMathParaPr>
              <m:oMath>
                <m:r>
                  <w:rPr>
                    <w:rFonts w:ascii="Cambria Math" w:eastAsiaTheme="minorEastAsia" w:hAnsi="Cambria Math" w:cs="Times New Roman"/>
                  </w:rPr>
                  <m:t>g(r)</m:t>
                </m:r>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N</m:t>
                    </m:r>
                  </m:sub>
                </m:sSub>
                <m:r>
                  <w:rPr>
                    <w:rFonts w:ascii="Cambria Math" w:hAnsi="Cambria Math" w:cs="Times New Roman"/>
                  </w:rPr>
                  <m:t>/(ρ4π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dr)</m:t>
                </m:r>
              </m:oMath>
            </m:oMathPara>
          </w:p>
        </w:tc>
        <w:tc>
          <w:tcPr>
            <w:tcW w:w="1933" w:type="dxa"/>
            <w:shd w:val="clear" w:color="000000" w:fill="FFFFFF"/>
            <w:tcMar>
              <w:left w:w="108" w:type="dxa"/>
              <w:right w:w="108" w:type="dxa"/>
            </w:tcMar>
            <w:vAlign w:val="center"/>
          </w:tcPr>
          <w:p w14:paraId="084281E8" w14:textId="28E27EFB" w:rsidR="00503793" w:rsidRPr="00256BBD" w:rsidRDefault="001743C2" w:rsidP="005365F4">
            <w:pPr>
              <w:spacing w:line="360" w:lineRule="auto"/>
              <w:ind w:firstLine="480"/>
              <w:jc w:val="right"/>
              <w:rPr>
                <w:rFonts w:cs="Times New Roman"/>
              </w:rPr>
            </w:pPr>
            <w:r w:rsidRPr="00256BBD">
              <w:rPr>
                <w:rFonts w:eastAsia="Times New Roman" w:cs="Times New Roman"/>
              </w:rPr>
              <w:t>(</w:t>
            </w:r>
            <w:r w:rsidR="00E414D8" w:rsidRPr="00256BBD">
              <w:rPr>
                <w:rFonts w:eastAsia="Times New Roman" w:cs="Times New Roman"/>
              </w:rPr>
              <w:t>11</w:t>
            </w:r>
            <w:r w:rsidRPr="00256BBD">
              <w:rPr>
                <w:rFonts w:eastAsia="Times New Roman" w:cs="Times New Roman"/>
              </w:rPr>
              <w:t>)</w:t>
            </w:r>
          </w:p>
        </w:tc>
      </w:tr>
      <w:tr w:rsidR="00B35C5B" w14:paraId="4E3EC1BB" w14:textId="77777777" w:rsidTr="007C34E5">
        <w:trPr>
          <w:trHeight w:val="1"/>
        </w:trPr>
        <w:tc>
          <w:tcPr>
            <w:tcW w:w="7083" w:type="dxa"/>
            <w:shd w:val="clear" w:color="000000" w:fill="FFFFFF"/>
            <w:tcMar>
              <w:left w:w="108" w:type="dxa"/>
              <w:right w:w="108" w:type="dxa"/>
            </w:tcMar>
            <w:vAlign w:val="center"/>
          </w:tcPr>
          <w:p w14:paraId="5C555ED6" w14:textId="57D59F33" w:rsidR="00503793" w:rsidRPr="00256BBD" w:rsidRDefault="001743C2" w:rsidP="00B07D86">
            <w:pPr>
              <w:spacing w:line="360" w:lineRule="auto"/>
              <w:ind w:firstLine="480"/>
              <w:jc w:val="center"/>
              <w:rPr>
                <w:rFonts w:eastAsia="Calibri" w:cs="Times New Roman"/>
                <w:i/>
                <w:iCs/>
              </w:rPr>
            </w:pPr>
            <m:oMathPara>
              <m:oMathParaPr>
                <m:jc m:val="left"/>
              </m:oMathParaPr>
              <m:oMath>
                <m:r>
                  <w:rPr>
                    <w:rFonts w:ascii="Cambria Math" w:eastAsia="Calibri" w:hAnsi="Cambria Math" w:cs="Times New Roman"/>
                  </w:rPr>
                  <m:t>CN=</m:t>
                </m:r>
                <m:nary>
                  <m:naryPr>
                    <m:limLoc m:val="subSup"/>
                    <m:ctrlPr>
                      <w:rPr>
                        <w:rFonts w:ascii="Cambria Math" w:eastAsia="Calibri" w:hAnsi="Cambria Math" w:cs="Times New Roman"/>
                        <w:i/>
                        <w:iCs/>
                      </w:rPr>
                    </m:ctrlPr>
                  </m:naryPr>
                  <m:sub>
                    <m:r>
                      <w:rPr>
                        <w:rFonts w:ascii="Cambria Math" w:eastAsia="Calibri" w:hAnsi="Cambria Math" w:cs="Times New Roman"/>
                      </w:rPr>
                      <m:t>0</m:t>
                    </m:r>
                  </m:sub>
                  <m:sup>
                    <m:r>
                      <w:rPr>
                        <w:rFonts w:ascii="Cambria Math" w:eastAsia="Calibri" w:hAnsi="Cambria Math" w:cs="Times New Roman"/>
                      </w:rPr>
                      <m:t>r</m:t>
                    </m:r>
                  </m:sup>
                  <m:e>
                    <m:r>
                      <w:rPr>
                        <w:rFonts w:ascii="Cambria Math" w:hAnsi="Cambria Math" w:cs="Times New Roman"/>
                      </w:rPr>
                      <m:t>ρ4π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g</m:t>
                    </m:r>
                    <m:d>
                      <m:dPr>
                        <m:ctrlPr>
                          <w:rPr>
                            <w:rFonts w:ascii="Cambria Math" w:hAnsi="Cambria Math" w:cs="Times New Roman"/>
                            <w:i/>
                          </w:rPr>
                        </m:ctrlPr>
                      </m:dPr>
                      <m:e>
                        <m:r>
                          <w:rPr>
                            <w:rFonts w:ascii="Cambria Math" w:hAnsi="Cambria Math" w:cs="Times New Roman"/>
                          </w:rPr>
                          <m:t>r</m:t>
                        </m:r>
                      </m:e>
                    </m:d>
                  </m:e>
                </m:nary>
                <m:r>
                  <w:rPr>
                    <w:rFonts w:ascii="Cambria Math" w:hAnsi="Cambria Math" w:cs="Times New Roman"/>
                  </w:rPr>
                  <m:t>dr</m:t>
                </m:r>
              </m:oMath>
            </m:oMathPara>
          </w:p>
        </w:tc>
        <w:tc>
          <w:tcPr>
            <w:tcW w:w="1933" w:type="dxa"/>
            <w:shd w:val="clear" w:color="000000" w:fill="FFFFFF"/>
            <w:tcMar>
              <w:left w:w="108" w:type="dxa"/>
              <w:right w:w="108" w:type="dxa"/>
            </w:tcMar>
            <w:vAlign w:val="center"/>
          </w:tcPr>
          <w:p w14:paraId="52241B79" w14:textId="4D1E7E65" w:rsidR="00503793" w:rsidRPr="00256BBD" w:rsidRDefault="001743C2" w:rsidP="005365F4">
            <w:pPr>
              <w:spacing w:line="360" w:lineRule="auto"/>
              <w:ind w:firstLine="480"/>
              <w:jc w:val="right"/>
              <w:rPr>
                <w:rFonts w:cs="Times New Roman"/>
              </w:rPr>
            </w:pPr>
            <w:r w:rsidRPr="00256BBD">
              <w:rPr>
                <w:rFonts w:eastAsia="Times New Roman" w:cs="Times New Roman"/>
              </w:rPr>
              <w:t>(</w:t>
            </w:r>
            <w:r w:rsidR="00071DA6" w:rsidRPr="00256BBD">
              <w:rPr>
                <w:rFonts w:eastAsia="Times New Roman" w:cs="Times New Roman"/>
              </w:rPr>
              <w:t>1</w:t>
            </w:r>
            <w:r w:rsidR="00E414D8" w:rsidRPr="00256BBD">
              <w:rPr>
                <w:rFonts w:eastAsia="Times New Roman" w:cs="Times New Roman"/>
              </w:rPr>
              <w:t>2</w:t>
            </w:r>
            <w:r w:rsidRPr="00256BBD">
              <w:rPr>
                <w:rFonts w:eastAsia="Times New Roman" w:cs="Times New Roman"/>
              </w:rPr>
              <w:t>)</w:t>
            </w:r>
          </w:p>
        </w:tc>
      </w:tr>
    </w:tbl>
    <w:p w14:paraId="35EBD399" w14:textId="44FDF06E" w:rsidR="00A07F54" w:rsidRPr="00256BBD" w:rsidRDefault="00267F5B" w:rsidP="00267F5B">
      <w:pPr>
        <w:spacing w:beforeLines="50" w:before="156" w:line="360" w:lineRule="auto"/>
        <w:ind w:firstLineChars="0" w:firstLine="0"/>
        <w:rPr>
          <w:rFonts w:eastAsiaTheme="minorEastAsia" w:cs="Times New Roman"/>
        </w:rPr>
      </w:pPr>
      <w:r>
        <w:rPr>
          <w:rFonts w:eastAsiaTheme="minorEastAsia" w:cs="Times New Roman"/>
        </w:rPr>
        <w:t>w</w:t>
      </w:r>
      <w:r w:rsidRPr="00256BBD">
        <w:rPr>
          <w:rFonts w:eastAsiaTheme="minorEastAsia" w:cs="Times New Roman"/>
        </w:rPr>
        <w:t xml:space="preserve">here </w:t>
      </w:r>
      <w:r w:rsidRPr="00256BBD">
        <w:rPr>
          <w:rFonts w:eastAsiaTheme="minorEastAsia" w:cs="Times New Roman"/>
          <w:i/>
          <w:iCs/>
        </w:rPr>
        <w:t>ρ</w:t>
      </w:r>
      <w:r w:rsidRPr="00256BBD">
        <w:rPr>
          <w:rFonts w:eastAsiaTheme="minorEastAsia" w:cs="Times New Roman"/>
        </w:rPr>
        <w:t xml:space="preserve"> is the density of water</w:t>
      </w:r>
      <w:r w:rsidR="00B07D86" w:rsidRPr="00256BBD">
        <w:rPr>
          <w:rFonts w:eastAsiaTheme="minorEastAsia" w:cs="Times New Roman"/>
        </w:rPr>
        <w:t xml:space="preserve"> molecules within the </w:t>
      </w:r>
      <w:r w:rsidRPr="00256BBD">
        <w:rPr>
          <w:rFonts w:eastAsiaTheme="minorEastAsia" w:cs="Times New Roman"/>
        </w:rPr>
        <w:t xml:space="preserve">cells. </w:t>
      </w:r>
      <w:r w:rsidR="00B07D86" w:rsidRPr="00256BBD">
        <w:rPr>
          <w:rFonts w:eastAsiaTheme="minorEastAsia" w:cs="Times New Roman"/>
        </w:rPr>
        <w:t>To calculate the hydration state</w:t>
      </w:r>
      <w:r w:rsidRPr="00256BBD">
        <w:rPr>
          <w:rFonts w:eastAsiaTheme="minorEastAsia" w:cs="Times New Roman"/>
        </w:rPr>
        <w:t xml:space="preserve"> of </w:t>
      </w:r>
      <w:r w:rsidRPr="00256BBD">
        <w:rPr>
          <w:rFonts w:eastAsia="等线" w:cs="Times New Roman"/>
        </w:rPr>
        <w:t>the sulfonic acid groups</w:t>
      </w:r>
      <w:r w:rsidR="00D05A2D">
        <w:rPr>
          <w:rFonts w:eastAsia="等线" w:cs="Times New Roman"/>
        </w:rPr>
        <w:t xml:space="preserve">, </w:t>
      </w:r>
      <w:r>
        <w:rPr>
          <w:rFonts w:eastAsia="等线" w:cs="Times New Roman"/>
        </w:rPr>
        <w:t>the</w:t>
      </w:r>
      <w:r w:rsidR="00D05A2D">
        <w:rPr>
          <w:rFonts w:eastAsia="等线" w:cs="Times New Roman"/>
        </w:rPr>
        <w:t xml:space="preserve"> </w:t>
      </w:r>
      <w:r w:rsidR="00D05A2D" w:rsidRPr="00256BBD">
        <w:rPr>
          <w:rFonts w:eastAsiaTheme="minorEastAsia" w:cs="Times New Roman"/>
          <w:i/>
          <w:iCs/>
        </w:rPr>
        <w:t>g(r)</w:t>
      </w:r>
      <w:r w:rsidRPr="00256BBD">
        <w:rPr>
          <w:rFonts w:eastAsiaTheme="minorEastAsia" w:cs="Times New Roman"/>
        </w:rPr>
        <w:t xml:space="preserve"> re</w:t>
      </w:r>
      <w:r w:rsidR="00B07D86" w:rsidRPr="00256BBD">
        <w:rPr>
          <w:rFonts w:eastAsiaTheme="minorEastAsia" w:cs="Times New Roman"/>
        </w:rPr>
        <w:t>fers to</w:t>
      </w:r>
      <w:r w:rsidRPr="00256BBD">
        <w:rPr>
          <w:rFonts w:eastAsiaTheme="minorEastAsia" w:cs="Times New Roman"/>
        </w:rPr>
        <w:t xml:space="preserve"> the RDF of oxygen atoms in </w:t>
      </w:r>
      <w:r w:rsidR="00B07D86" w:rsidRPr="00256BBD">
        <w:rPr>
          <w:rFonts w:eastAsiaTheme="minorEastAsia" w:cs="Times New Roman"/>
        </w:rPr>
        <w:t xml:space="preserve">the functional </w:t>
      </w:r>
      <w:r w:rsidRPr="00256BBD">
        <w:rPr>
          <w:rFonts w:eastAsiaTheme="minorEastAsia" w:cs="Times New Roman"/>
        </w:rPr>
        <w:t xml:space="preserve">groups with hydrogen atoms in </w:t>
      </w:r>
      <w:r w:rsidRPr="00256BBD">
        <w:rPr>
          <w:rFonts w:eastAsia="等线" w:cs="Times New Roman"/>
        </w:rPr>
        <w:t xml:space="preserve">the </w:t>
      </w:r>
      <w:r w:rsidR="00B07D86" w:rsidRPr="00256BBD">
        <w:rPr>
          <w:rFonts w:eastAsiaTheme="minorEastAsia" w:cs="Times New Roman"/>
        </w:rPr>
        <w:t xml:space="preserve">surrounding </w:t>
      </w:r>
      <w:r w:rsidRPr="00256BBD">
        <w:rPr>
          <w:rFonts w:eastAsiaTheme="minorEastAsia" w:cs="Times New Roman"/>
        </w:rPr>
        <w:t xml:space="preserve">water molecules. </w:t>
      </w:r>
      <w:r w:rsidR="00B07D86" w:rsidRPr="00256BBD">
        <w:rPr>
          <w:rFonts w:eastAsiaTheme="minorEastAsia" w:cs="Times New Roman"/>
        </w:rPr>
        <w:t>To calculate the hydration state</w:t>
      </w:r>
      <w:r w:rsidRPr="00256BBD">
        <w:rPr>
          <w:rFonts w:eastAsiaTheme="minorEastAsia" w:cs="Times New Roman"/>
        </w:rPr>
        <w:t xml:space="preserve"> of </w:t>
      </w:r>
      <w:r w:rsidRPr="00256BBD">
        <w:rPr>
          <w:rFonts w:eastAsia="等线" w:cs="Times New Roman"/>
        </w:rPr>
        <w:t>the imidazole gro</w:t>
      </w:r>
      <w:r w:rsidR="00D05A2D">
        <w:rPr>
          <w:rFonts w:eastAsia="等线" w:cs="Times New Roman"/>
        </w:rPr>
        <w:t>ups</w:t>
      </w:r>
      <w:r w:rsidRPr="00256BBD">
        <w:rPr>
          <w:rFonts w:eastAsia="等线" w:cs="Times New Roman"/>
        </w:rPr>
        <w:t xml:space="preserve">, </w:t>
      </w:r>
      <w:r w:rsidR="00D05A2D">
        <w:rPr>
          <w:rFonts w:eastAsia="等线" w:cs="Times New Roman"/>
        </w:rPr>
        <w:t xml:space="preserve">the </w:t>
      </w:r>
      <w:r w:rsidRPr="00256BBD">
        <w:rPr>
          <w:rFonts w:eastAsiaTheme="minorEastAsia" w:cs="Times New Roman"/>
          <w:i/>
          <w:iCs/>
        </w:rPr>
        <w:t>g(r)</w:t>
      </w:r>
      <w:r w:rsidRPr="00256BBD">
        <w:rPr>
          <w:rFonts w:eastAsiaTheme="minorEastAsia" w:cs="Times New Roman"/>
        </w:rPr>
        <w:t xml:space="preserve"> represents the RDF of </w:t>
      </w:r>
      <w:r w:rsidRPr="00256BBD">
        <w:rPr>
          <w:rFonts w:eastAsia="等线" w:cs="Times New Roman"/>
        </w:rPr>
        <w:t xml:space="preserve">the hydrogen </w:t>
      </w:r>
      <w:r w:rsidRPr="00256BBD">
        <w:rPr>
          <w:rFonts w:eastAsiaTheme="minorEastAsia" w:cs="Times New Roman"/>
        </w:rPr>
        <w:t xml:space="preserve">atoms in </w:t>
      </w:r>
      <w:r w:rsidR="00BF7B24" w:rsidRPr="00256BBD">
        <w:rPr>
          <w:rFonts w:eastAsiaTheme="minorEastAsia" w:cs="Times New Roman"/>
        </w:rPr>
        <w:t xml:space="preserve">the </w:t>
      </w:r>
      <w:r w:rsidR="0086054F" w:rsidRPr="00256BBD">
        <w:rPr>
          <w:rFonts w:eastAsiaTheme="minorEastAsia" w:cs="Times New Roman"/>
        </w:rPr>
        <w:t>N-heterocyclic ring</w:t>
      </w:r>
      <w:r w:rsidRPr="00256BBD">
        <w:rPr>
          <w:rFonts w:eastAsiaTheme="minorEastAsia" w:cs="Times New Roman"/>
        </w:rPr>
        <w:t xml:space="preserve"> </w:t>
      </w:r>
      <w:r w:rsidR="00B07D86" w:rsidRPr="00256BBD">
        <w:rPr>
          <w:rFonts w:eastAsiaTheme="minorEastAsia" w:cs="Times New Roman"/>
        </w:rPr>
        <w:t>and</w:t>
      </w:r>
      <w:r w:rsidRPr="00256BBD">
        <w:rPr>
          <w:rFonts w:eastAsiaTheme="minorEastAsia" w:cs="Times New Roman"/>
        </w:rPr>
        <w:t xml:space="preserve"> </w:t>
      </w:r>
      <w:r w:rsidRPr="00256BBD">
        <w:rPr>
          <w:rFonts w:eastAsia="等线" w:cs="Times New Roman"/>
        </w:rPr>
        <w:t xml:space="preserve">the </w:t>
      </w:r>
      <w:r w:rsidR="0086054F" w:rsidRPr="00256BBD">
        <w:rPr>
          <w:rFonts w:eastAsiaTheme="minorEastAsia" w:cs="Times New Roman"/>
        </w:rPr>
        <w:t>oxygen</w:t>
      </w:r>
      <w:r w:rsidRPr="00256BBD">
        <w:rPr>
          <w:rFonts w:eastAsiaTheme="minorEastAsia" w:cs="Times New Roman"/>
        </w:rPr>
        <w:t xml:space="preserve"> atoms in </w:t>
      </w:r>
      <w:r w:rsidRPr="00256BBD">
        <w:rPr>
          <w:rFonts w:eastAsia="等线" w:cs="Times New Roman"/>
        </w:rPr>
        <w:t xml:space="preserve">the </w:t>
      </w:r>
      <w:r w:rsidR="00B07D86" w:rsidRPr="00256BBD">
        <w:rPr>
          <w:rFonts w:eastAsiaTheme="minorEastAsia" w:cs="Times New Roman"/>
        </w:rPr>
        <w:t xml:space="preserve">surrounding </w:t>
      </w:r>
      <w:r w:rsidRPr="00256BBD">
        <w:rPr>
          <w:rFonts w:eastAsiaTheme="minorEastAsia" w:cs="Times New Roman"/>
        </w:rPr>
        <w:t>water molecules.</w:t>
      </w:r>
    </w:p>
    <w:p w14:paraId="107AFC3B" w14:textId="3628318D" w:rsidR="0097492E" w:rsidRPr="00256BBD" w:rsidRDefault="001743C2" w:rsidP="0097492E">
      <w:pPr>
        <w:ind w:firstLineChars="0" w:firstLine="0"/>
        <w:jc w:val="center"/>
        <w:rPr>
          <w:rFonts w:cs="Times New Roman"/>
        </w:rPr>
      </w:pPr>
      <w:r w:rsidRPr="00256BBD">
        <w:rPr>
          <w:rFonts w:cs="Times New Roman"/>
          <w:noProof/>
        </w:rPr>
        <w:drawing>
          <wp:inline distT="0" distB="0" distL="0" distR="0" wp14:anchorId="4F004156" wp14:editId="57D7629F">
            <wp:extent cx="4320000" cy="3048629"/>
            <wp:effectExtent l="0" t="0" r="444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320000" cy="3048629"/>
                    </a:xfrm>
                    <a:prstGeom prst="rect">
                      <a:avLst/>
                    </a:prstGeom>
                    <a:noFill/>
                    <a:ln>
                      <a:noFill/>
                    </a:ln>
                  </pic:spPr>
                </pic:pic>
              </a:graphicData>
            </a:graphic>
          </wp:inline>
        </w:drawing>
      </w:r>
    </w:p>
    <w:p w14:paraId="592B2E96" w14:textId="4B41516F" w:rsidR="0097492E" w:rsidRPr="00256BBD" w:rsidRDefault="001743C2" w:rsidP="0097492E">
      <w:pPr>
        <w:pStyle w:val="3"/>
        <w:rPr>
          <w:rFonts w:cs="Times New Roman"/>
        </w:rPr>
      </w:pPr>
      <w:bookmarkStart w:id="95" w:name="_Toc139394732"/>
      <w:bookmarkStart w:id="96" w:name="_Toc140003173"/>
      <w:bookmarkStart w:id="97" w:name="_Toc145686500"/>
      <w:r w:rsidRPr="00256BBD">
        <w:rPr>
          <w:rFonts w:cs="Times New Roman"/>
          <w:b/>
          <w:bCs w:val="0"/>
        </w:rPr>
        <w:t>Figure S5.</w:t>
      </w:r>
      <w:r w:rsidRPr="00256BBD">
        <w:rPr>
          <w:rFonts w:cs="Times New Roman"/>
        </w:rPr>
        <w:t xml:space="preserve"> Amorphous cells </w:t>
      </w:r>
      <w:r w:rsidR="00CE78AD" w:rsidRPr="00256BBD">
        <w:rPr>
          <w:rFonts w:cs="Times New Roman"/>
        </w:rPr>
        <w:t>containing</w:t>
      </w:r>
      <w:r w:rsidRPr="00256BBD">
        <w:rPr>
          <w:rFonts w:cs="Times New Roman"/>
        </w:rPr>
        <w:t xml:space="preserve"> water molecules and polymer chains for </w:t>
      </w:r>
      <w:r w:rsidR="00CE78AD" w:rsidRPr="00256BBD">
        <w:rPr>
          <w:rFonts w:cs="Times New Roman"/>
        </w:rPr>
        <w:t xml:space="preserve">the </w:t>
      </w:r>
      <w:r w:rsidRPr="00256BBD">
        <w:rPr>
          <w:rFonts w:cs="Times New Roman"/>
        </w:rPr>
        <w:t>hydration state simulations of functional groups.</w:t>
      </w:r>
      <w:bookmarkEnd w:id="95"/>
      <w:bookmarkEnd w:id="96"/>
      <w:bookmarkEnd w:id="97"/>
    </w:p>
    <w:p w14:paraId="4E4FE318" w14:textId="77777777" w:rsidR="00DB58B6" w:rsidRPr="00256BBD" w:rsidRDefault="00DB58B6" w:rsidP="00DB58B6">
      <w:pPr>
        <w:ind w:firstLine="480"/>
      </w:pPr>
    </w:p>
    <w:p w14:paraId="3872F127" w14:textId="43A72BDA" w:rsidR="00A07F54" w:rsidRPr="00256BBD" w:rsidRDefault="001743C2" w:rsidP="00C5370A">
      <w:pPr>
        <w:pStyle w:val="2"/>
        <w:spacing w:before="156"/>
        <w:rPr>
          <w:rFonts w:eastAsiaTheme="minorEastAsia" w:cs="Times New Roman"/>
        </w:rPr>
      </w:pPr>
      <w:bookmarkStart w:id="98" w:name="_Toc140000937"/>
      <w:bookmarkStart w:id="99" w:name="_Toc140003174"/>
      <w:bookmarkStart w:id="100" w:name="_Toc145686501"/>
      <w:bookmarkEnd w:id="94"/>
      <w:r w:rsidRPr="00256BBD">
        <w:rPr>
          <w:rFonts w:eastAsiaTheme="minorEastAsia" w:cs="Times New Roman"/>
        </w:rPr>
        <w:t>1.</w:t>
      </w:r>
      <w:r w:rsidR="002C5FC2" w:rsidRPr="00256BBD">
        <w:rPr>
          <w:rFonts w:eastAsiaTheme="minorEastAsia" w:cs="Times New Roman"/>
        </w:rPr>
        <w:t>7</w:t>
      </w:r>
      <w:r w:rsidRPr="00256BBD">
        <w:rPr>
          <w:rFonts w:eastAsiaTheme="minorEastAsia" w:cs="Times New Roman"/>
        </w:rPr>
        <w:t xml:space="preserve">.4 </w:t>
      </w:r>
      <w:r w:rsidR="006860B0">
        <w:rPr>
          <w:rFonts w:eastAsiaTheme="minorEastAsia" w:cs="Times New Roman"/>
        </w:rPr>
        <w:t>I</w:t>
      </w:r>
      <w:r w:rsidRPr="00256BBD">
        <w:rPr>
          <w:rFonts w:eastAsiaTheme="minorEastAsia" w:cs="Times New Roman"/>
        </w:rPr>
        <w:t>ons passed through charged nanochannels</w:t>
      </w:r>
      <w:bookmarkEnd w:id="98"/>
      <w:bookmarkEnd w:id="99"/>
      <w:bookmarkEnd w:id="100"/>
    </w:p>
    <w:p w14:paraId="0308C69B" w14:textId="154948CC" w:rsidR="000931E4" w:rsidRPr="00256BBD" w:rsidRDefault="001743C2" w:rsidP="00E25654">
      <w:pPr>
        <w:spacing w:line="360" w:lineRule="auto"/>
        <w:ind w:firstLine="480"/>
        <w:rPr>
          <w:rFonts w:eastAsia="Times New Roman" w:cs="Times New Roman"/>
        </w:rPr>
      </w:pPr>
      <w:r w:rsidRPr="00256BBD">
        <w:rPr>
          <w:rFonts w:eastAsia="Times New Roman" w:cs="Times New Roman"/>
        </w:rPr>
        <w:t xml:space="preserve">To explore the permeation of ions through </w:t>
      </w:r>
      <w:r w:rsidR="00FE56A9" w:rsidRPr="00256BBD">
        <w:rPr>
          <w:rFonts w:eastAsia="Times New Roman" w:cs="Times New Roman"/>
        </w:rPr>
        <w:t>M-CEM</w:t>
      </w:r>
      <w:r w:rsidRPr="00256BBD">
        <w:rPr>
          <w:rFonts w:eastAsia="Times New Roman" w:cs="Times New Roman"/>
        </w:rPr>
        <w:t>,</w:t>
      </w:r>
      <w:r w:rsidR="00BF7B24" w:rsidRPr="00256BBD">
        <w:rPr>
          <w:rFonts w:eastAsiaTheme="minorEastAsia" w:cs="Times New Roman"/>
        </w:rPr>
        <w:t xml:space="preserve"> the </w:t>
      </w:r>
      <w:r w:rsidRPr="00256BBD">
        <w:rPr>
          <w:rFonts w:eastAsia="Times New Roman" w:cs="Times New Roman"/>
        </w:rPr>
        <w:t>simplified structures with functional channels were constructed for MD simulations.</w:t>
      </w:r>
      <w:r w:rsidR="00572A4E" w:rsidRPr="00256BBD">
        <w:rPr>
          <w:rFonts w:eastAsia="Times New Roman" w:cs="Times New Roman"/>
        </w:rPr>
        <w:fldChar w:fldCharType="begin">
          <w:fldData xml:space="preserve">PEVuZE5vdGU+PENpdGU+PEF1dGhvcj5MeXU8L0F1dGhvcj48WWVhcj4yMDIyPC9ZZWFyPjxSZWNO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</w:fldData>
        </w:fldChar>
      </w:r>
      <w:r w:rsidR="00336EC4">
        <w:rPr>
          <w:rFonts w:eastAsia="Times New Roman" w:cs="Times New Roman"/>
        </w:rPr>
        <w:instrText xml:space="preserve"> ADDIN EN.CITE </w:instrText>
      </w:r>
      <w:r w:rsidR="00336EC4">
        <w:rPr>
          <w:rFonts w:eastAsia="Times New Roman" w:cs="Times New Roman"/>
        </w:rPr>
        <w:fldChar w:fldCharType="begin">
          <w:fldData xml:space="preserve">PEVuZE5vdGU+PENpdGU+PEF1dGhvcj5MeXU8L0F1dGhvcj48WWVhcj4yMDIyPC9ZZWFyPjxSZWNO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</w:fldData>
        </w:fldChar>
      </w:r>
      <w:r w:rsidR="00336EC4">
        <w:rPr>
          <w:rFonts w:eastAsia="Times New Roman" w:cs="Times New Roman"/>
        </w:rPr>
        <w:instrText xml:space="preserve"> ADDIN EN.CITE.DATA </w:instrText>
      </w:r>
      <w:r w:rsidR="00336EC4">
        <w:rPr>
          <w:rFonts w:eastAsia="Times New Roman" w:cs="Times New Roman"/>
        </w:rPr>
      </w:r>
      <w:r w:rsidR="00336EC4">
        <w:rPr>
          <w:rFonts w:eastAsia="Times New Roman" w:cs="Times New Roman"/>
        </w:rPr>
        <w:fldChar w:fldCharType="end"/>
      </w:r>
      <w:r w:rsidR="00572A4E" w:rsidRPr="00256BBD">
        <w:rPr>
          <w:rFonts w:eastAsia="Times New Roman" w:cs="Times New Roman"/>
        </w:rPr>
      </w:r>
      <w:r w:rsidR="00572A4E" w:rsidRPr="00256BBD">
        <w:rPr>
          <w:rFonts w:eastAsia="Times New Roman" w:cs="Times New Roman"/>
        </w:rPr>
        <w:fldChar w:fldCharType="separate"/>
      </w:r>
      <w:r w:rsidR="00A17EFD" w:rsidRPr="00256BBD">
        <w:rPr>
          <w:rFonts w:eastAsia="Times New Roman" w:cs="Times New Roman"/>
          <w:noProof/>
          <w:vertAlign w:val="superscript"/>
        </w:rPr>
        <w:t>11</w:t>
      </w:r>
      <w:r w:rsidR="00572A4E" w:rsidRPr="00256BBD">
        <w:rPr>
          <w:rFonts w:eastAsia="Times New Roman" w:cs="Times New Roman"/>
        </w:rPr>
        <w:fldChar w:fldCharType="end"/>
      </w:r>
      <w:r w:rsidRPr="00256BBD">
        <w:rPr>
          <w:rFonts w:eastAsia="Times New Roman" w:cs="Times New Roman"/>
        </w:rPr>
        <w:t xml:space="preserve"> </w:t>
      </w:r>
      <w:r w:rsidR="009058B1" w:rsidRPr="00256BBD">
        <w:rPr>
          <w:rFonts w:eastAsia="Times New Roman" w:cs="Times New Roman"/>
        </w:rPr>
        <w:t>A</w:t>
      </w:r>
      <w:r w:rsidRPr="00256BBD">
        <w:rPr>
          <w:rFonts w:eastAsia="Times New Roman" w:cs="Times New Roman"/>
        </w:rPr>
        <w:t xml:space="preserve"> neutral carbon nanotube </w:t>
      </w:r>
      <w:r w:rsidRPr="00256BBD">
        <w:rPr>
          <w:rFonts w:eastAsia="Times New Roman" w:cs="Times New Roman"/>
        </w:rPr>
        <w:lastRenderedPageBreak/>
        <w:t xml:space="preserve">was employed to create a structured channel, with all fixed groups ideally positioned on the same layer to facilitate the exploration of ion-group interactions (instead of ion-wall interactions). </w:t>
      </w:r>
      <w:r w:rsidR="009058B1" w:rsidRPr="00256BBD">
        <w:rPr>
          <w:rFonts w:eastAsia="Times New Roman" w:cs="Times New Roman"/>
        </w:rPr>
        <w:t>C</w:t>
      </w:r>
      <w:r w:rsidRPr="00256BBD">
        <w:rPr>
          <w:rFonts w:eastAsia="Times New Roman" w:cs="Times New Roman"/>
        </w:rPr>
        <w:t xml:space="preserve">onfigurations </w:t>
      </w:r>
      <w:r w:rsidR="00617C9D" w:rsidRPr="00256BBD">
        <w:rPr>
          <w:rFonts w:eastAsia="Times New Roman" w:cs="Times New Roman"/>
        </w:rPr>
        <w:t xml:space="preserve">were constructed </w:t>
      </w:r>
      <w:r w:rsidRPr="00256BBD">
        <w:rPr>
          <w:rFonts w:eastAsia="Times New Roman" w:cs="Times New Roman"/>
        </w:rPr>
        <w:t>represent</w:t>
      </w:r>
      <w:r w:rsidR="00617C9D" w:rsidRPr="00256BBD">
        <w:rPr>
          <w:rFonts w:eastAsia="Times New Roman" w:cs="Times New Roman"/>
        </w:rPr>
        <w:t>ing</w:t>
      </w:r>
      <w:r w:rsidRPr="00256BBD">
        <w:rPr>
          <w:rFonts w:eastAsia="Times New Roman" w:cs="Times New Roman"/>
        </w:rPr>
        <w:t xml:space="preserve"> </w:t>
      </w:r>
      <w:r w:rsidR="005F255A" w:rsidRPr="00256BBD">
        <w:rPr>
          <w:rFonts w:eastAsia="Times New Roman" w:cs="Times New Roman"/>
        </w:rPr>
        <w:t>SPEEK</w:t>
      </w:r>
      <w:r w:rsidRPr="00256BBD">
        <w:rPr>
          <w:rFonts w:eastAsia="Times New Roman" w:cs="Times New Roman"/>
        </w:rPr>
        <w:t xml:space="preserve"> </w:t>
      </w:r>
      <w:r w:rsidR="00B07D86" w:rsidRPr="00256BBD">
        <w:rPr>
          <w:rFonts w:eastAsia="Times New Roman" w:cs="Times New Roman"/>
        </w:rPr>
        <w:t xml:space="preserve">and </w:t>
      </w:r>
      <w:r w:rsidR="007B7FCF" w:rsidRPr="00256BBD">
        <w:rPr>
          <w:rFonts w:eastAsia="Times New Roman" w:cs="Times New Roman"/>
        </w:rPr>
        <w:t>M</w:t>
      </w:r>
      <w:r w:rsidR="005F255A" w:rsidRPr="00256BBD">
        <w:rPr>
          <w:rFonts w:eastAsia="Times New Roman" w:cs="Times New Roman"/>
        </w:rPr>
        <w:t xml:space="preserve">-CEM </w:t>
      </w:r>
      <w:r w:rsidR="00B07D86" w:rsidRPr="00256BBD">
        <w:rPr>
          <w:rFonts w:eastAsia="Times New Roman" w:cs="Times New Roman"/>
        </w:rPr>
        <w:t>in acidic</w:t>
      </w:r>
      <w:r w:rsidR="00617C9D" w:rsidRPr="00256BBD">
        <w:rPr>
          <w:rFonts w:eastAsia="Times New Roman" w:cs="Times New Roman"/>
        </w:rPr>
        <w:t>,</w:t>
      </w:r>
      <w:r w:rsidR="00B07D86" w:rsidRPr="00256BBD">
        <w:rPr>
          <w:rFonts w:eastAsia="Times New Roman" w:cs="Times New Roman"/>
        </w:rPr>
        <w:t xml:space="preserve"> neutral</w:t>
      </w:r>
      <w:r w:rsidRPr="00256BBD">
        <w:rPr>
          <w:rFonts w:eastAsia="Times New Roman" w:cs="Times New Roman"/>
        </w:rPr>
        <w:t>,</w:t>
      </w:r>
      <w:r w:rsidR="00617C9D" w:rsidRPr="00256BBD">
        <w:rPr>
          <w:rFonts w:eastAsia="Times New Roman" w:cs="Times New Roman"/>
        </w:rPr>
        <w:t xml:space="preserve"> </w:t>
      </w:r>
      <w:r w:rsidR="00912503" w:rsidRPr="00256BBD">
        <w:rPr>
          <w:rFonts w:eastAsia="Times New Roman" w:cs="Times New Roman"/>
        </w:rPr>
        <w:t xml:space="preserve">and </w:t>
      </w:r>
      <w:r w:rsidR="00B96255" w:rsidRPr="00256BBD">
        <w:rPr>
          <w:rFonts w:eastAsia="Times New Roman" w:cs="Times New Roman"/>
        </w:rPr>
        <w:t>basic</w:t>
      </w:r>
      <w:r w:rsidRPr="00256BBD">
        <w:rPr>
          <w:rFonts w:eastAsia="Times New Roman" w:cs="Times New Roman"/>
        </w:rPr>
        <w:t xml:space="preserve"> </w:t>
      </w:r>
      <w:r w:rsidR="00617C9D" w:rsidRPr="00256BBD">
        <w:rPr>
          <w:rFonts w:eastAsia="Times New Roman" w:cs="Times New Roman"/>
        </w:rPr>
        <w:t>state</w:t>
      </w:r>
      <w:r w:rsidRPr="00256BBD">
        <w:rPr>
          <w:rFonts w:eastAsia="Times New Roman" w:cs="Times New Roman"/>
        </w:rPr>
        <w:t>s, respectively</w:t>
      </w:r>
      <w:r w:rsidR="009058B1" w:rsidRPr="00256BBD">
        <w:rPr>
          <w:rFonts w:eastAsia="Times New Roman" w:cs="Times New Roman"/>
        </w:rPr>
        <w:t xml:space="preserve"> (Fig. S6)</w:t>
      </w:r>
      <w:r w:rsidRPr="00256BBD">
        <w:rPr>
          <w:rFonts w:eastAsia="Times New Roman" w:cs="Times New Roman"/>
        </w:rPr>
        <w:t>. The K</w:t>
      </w:r>
      <w:r w:rsidRPr="00256BBD">
        <w:rPr>
          <w:rFonts w:eastAsia="Times New Roman" w:cs="Times New Roman"/>
          <w:vertAlign w:val="superscript"/>
        </w:rPr>
        <w:t>+</w:t>
      </w:r>
      <w:r w:rsidRPr="00256BBD">
        <w:rPr>
          <w:rFonts w:eastAsia="Times New Roman" w:cs="Times New Roman"/>
        </w:rPr>
        <w:t xml:space="preserve"> and Mg</w:t>
      </w:r>
      <w:r w:rsidRPr="00256BBD">
        <w:rPr>
          <w:rFonts w:eastAsia="Times New Roman" w:cs="Times New Roman"/>
          <w:vertAlign w:val="superscript"/>
        </w:rPr>
        <w:t>2+</w:t>
      </w:r>
      <w:r w:rsidRPr="00256BBD">
        <w:rPr>
          <w:rFonts w:eastAsia="Times New Roman" w:cs="Times New Roman"/>
        </w:rPr>
        <w:t xml:space="preserve"> were chosen as examples to illustrate the mechanism of separation between mono</w:t>
      </w:r>
      <w:r w:rsidR="009058B1" w:rsidRPr="00256BBD">
        <w:rPr>
          <w:rFonts w:eastAsia="Times New Roman" w:cs="Times New Roman"/>
        </w:rPr>
        <w:t>valent</w:t>
      </w:r>
      <w:r w:rsidR="004F5A0B" w:rsidRPr="00256BBD">
        <w:rPr>
          <w:rFonts w:eastAsia="Times New Roman" w:cs="Times New Roman"/>
        </w:rPr>
        <w:t xml:space="preserve"> and </w:t>
      </w:r>
      <w:r w:rsidRPr="00256BBD">
        <w:rPr>
          <w:rFonts w:eastAsia="Times New Roman" w:cs="Times New Roman"/>
        </w:rPr>
        <w:t xml:space="preserve">divalent ions. </w:t>
      </w:r>
      <w:bookmarkStart w:id="101" w:name="_Hlk139039466"/>
      <w:r w:rsidRPr="00256BBD">
        <w:rPr>
          <w:rFonts w:eastAsia="Times New Roman" w:cs="Times New Roman"/>
        </w:rPr>
        <w:t xml:space="preserve">The ion concentration in </w:t>
      </w:r>
      <w:r w:rsidR="00BF7B24" w:rsidRPr="00256BBD">
        <w:rPr>
          <w:rFonts w:eastAsia="Times New Roman" w:cs="Times New Roman"/>
        </w:rPr>
        <w:t xml:space="preserve">the </w:t>
      </w:r>
      <w:r w:rsidRPr="00256BBD">
        <w:rPr>
          <w:rFonts w:eastAsia="Times New Roman" w:cs="Times New Roman"/>
        </w:rPr>
        <w:t>simulated box was maintained at 0.1 M</w:t>
      </w:r>
      <w:bookmarkEnd w:id="101"/>
      <w:r w:rsidR="004D54C1">
        <w:rPr>
          <w:rFonts w:eastAsia="Times New Roman" w:cs="Times New Roman"/>
        </w:rPr>
        <w:t xml:space="preserve"> </w:t>
      </w:r>
      <w:r w:rsidR="009058B1" w:rsidRPr="00256BBD">
        <w:rPr>
          <w:rFonts w:eastAsia="Times New Roman" w:cs="Times New Roman"/>
        </w:rPr>
        <w:t>(further</w:t>
      </w:r>
      <w:r w:rsidRPr="00256BBD">
        <w:rPr>
          <w:rFonts w:eastAsia="Times New Roman" w:cs="Times New Roman"/>
        </w:rPr>
        <w:t xml:space="preserve"> details are provided in Table </w:t>
      </w:r>
      <w:r w:rsidR="004D7780" w:rsidRPr="00256BBD">
        <w:rPr>
          <w:rFonts w:eastAsia="Times New Roman" w:cs="Times New Roman"/>
        </w:rPr>
        <w:t>S</w:t>
      </w:r>
      <w:r w:rsidR="004D7780">
        <w:rPr>
          <w:rFonts w:eastAsia="Times New Roman" w:cs="Times New Roman"/>
        </w:rPr>
        <w:t>3</w:t>
      </w:r>
      <w:r w:rsidR="009058B1" w:rsidRPr="00256BBD">
        <w:rPr>
          <w:rFonts w:eastAsia="Times New Roman" w:cs="Times New Roman"/>
        </w:rPr>
        <w:t>)</w:t>
      </w:r>
      <w:r w:rsidRPr="00256BBD">
        <w:rPr>
          <w:rFonts w:eastAsia="Times New Roman" w:cs="Times New Roman"/>
        </w:rPr>
        <w:t xml:space="preserve">. After the equilibrium configuration via geometry optimization and NPT </w:t>
      </w:r>
      <w:r w:rsidR="004F5A0B" w:rsidRPr="00256BBD">
        <w:rPr>
          <w:rFonts w:eastAsia="Times New Roman" w:cs="Times New Roman"/>
        </w:rPr>
        <w:t>MD simulation (5 ns)</w:t>
      </w:r>
      <w:r w:rsidRPr="00256BBD">
        <w:rPr>
          <w:rFonts w:eastAsia="Times New Roman" w:cs="Times New Roman"/>
        </w:rPr>
        <w:t xml:space="preserve">, a non-equilibrium MD simulation was subsequently </w:t>
      </w:r>
      <w:r w:rsidR="00BF7B24" w:rsidRPr="00256BBD">
        <w:rPr>
          <w:rFonts w:eastAsia="Times New Roman" w:cs="Times New Roman"/>
        </w:rPr>
        <w:t xml:space="preserve">performed </w:t>
      </w:r>
      <w:r w:rsidRPr="00256BBD">
        <w:rPr>
          <w:rFonts w:eastAsia="Times New Roman" w:cs="Times New Roman"/>
        </w:rPr>
        <w:t>for 500 ns under an electric field of 3</w:t>
      </w:r>
      <w:r w:rsidR="009058B1" w:rsidRPr="00256BBD">
        <w:rPr>
          <w:rFonts w:eastAsia="Times New Roman" w:cs="Times New Roman"/>
        </w:rPr>
        <w:t xml:space="preserve"> </w:t>
      </w:r>
      <w:r w:rsidRPr="00256BBD">
        <w:rPr>
          <w:rFonts w:eastAsia="Times New Roman" w:cs="Times New Roman"/>
        </w:rPr>
        <w:t>V·nm</w:t>
      </w:r>
      <w:r w:rsidR="009058B1" w:rsidRPr="00256BBD">
        <w:rPr>
          <w:rFonts w:eastAsia="Times New Roman" w:cs="Times New Roman"/>
          <w:vertAlign w:val="superscript"/>
        </w:rPr>
        <w:t>−</w:t>
      </w:r>
      <w:r w:rsidRPr="00256BBD">
        <w:rPr>
          <w:rFonts w:eastAsia="Times New Roman" w:cs="Times New Roman"/>
          <w:vertAlign w:val="superscript"/>
        </w:rPr>
        <w:t>1</w:t>
      </w:r>
      <w:r w:rsidRPr="00256BBD">
        <w:rPr>
          <w:rFonts w:eastAsia="Times New Roman" w:cs="Times New Roman"/>
        </w:rPr>
        <w:t xml:space="preserve"> along </w:t>
      </w:r>
      <w:r w:rsidR="00912503" w:rsidRPr="00256BBD">
        <w:rPr>
          <w:rFonts w:eastAsia="Times New Roman" w:cs="Times New Roman"/>
        </w:rPr>
        <w:t xml:space="preserve">the </w:t>
      </w:r>
      <w:r w:rsidRPr="00256BBD">
        <w:rPr>
          <w:rFonts w:eastAsia="Times New Roman" w:cs="Times New Roman"/>
        </w:rPr>
        <w:t xml:space="preserve">z-axis. </w:t>
      </w:r>
      <w:r w:rsidR="009058B1" w:rsidRPr="00256BBD">
        <w:rPr>
          <w:rFonts w:eastAsia="Times New Roman" w:cs="Times New Roman"/>
        </w:rPr>
        <w:t>T</w:t>
      </w:r>
      <w:r w:rsidRPr="00256BBD">
        <w:rPr>
          <w:rFonts w:eastAsia="Times New Roman" w:cs="Times New Roman"/>
        </w:rPr>
        <w:t xml:space="preserve">o investigate the movable region in which ions pass through fixed groups, 2D density maps of ion trajectories were collected between Z </w:t>
      </w:r>
      <w:r w:rsidR="00C35FCD" w:rsidRPr="00256BBD">
        <w:rPr>
          <w:rFonts w:eastAsia="Times New Roman" w:cs="Times New Roman"/>
        </w:rPr>
        <w:t xml:space="preserve">values of </w:t>
      </w:r>
      <w:r w:rsidRPr="00256BBD">
        <w:rPr>
          <w:rFonts w:eastAsia="Times New Roman" w:cs="Times New Roman"/>
        </w:rPr>
        <w:t xml:space="preserve">4.3 nm </w:t>
      </w:r>
      <w:r w:rsidR="00C35FCD" w:rsidRPr="00256BBD">
        <w:rPr>
          <w:rFonts w:eastAsia="Times New Roman" w:cs="Times New Roman"/>
        </w:rPr>
        <w:t>and</w:t>
      </w:r>
      <w:r w:rsidRPr="00256BBD">
        <w:rPr>
          <w:rFonts w:eastAsia="Times New Roman" w:cs="Times New Roman"/>
        </w:rPr>
        <w:t xml:space="preserve"> 4.7 nm</w:t>
      </w:r>
      <w:r w:rsidR="00DF4824" w:rsidRPr="00256BBD">
        <w:rPr>
          <w:rFonts w:eastAsia="Times New Roman" w:cs="Times New Roman"/>
        </w:rPr>
        <w:t xml:space="preserve"> (</w:t>
      </w:r>
      <w:r w:rsidR="00BD1880">
        <w:rPr>
          <w:rFonts w:eastAsia="Times New Roman" w:cs="Times New Roman"/>
        </w:rPr>
        <w:t xml:space="preserve">the </w:t>
      </w:r>
      <w:r w:rsidR="00B35752" w:rsidRPr="00256BBD">
        <w:rPr>
          <w:rFonts w:eastAsia="Times New Roman" w:cs="Times New Roman"/>
        </w:rPr>
        <w:t xml:space="preserve">center of </w:t>
      </w:r>
      <w:r w:rsidRPr="00256BBD">
        <w:rPr>
          <w:rFonts w:eastAsia="Times New Roman" w:cs="Times New Roman"/>
        </w:rPr>
        <w:t>the functional groups was located at 4.5 nm</w:t>
      </w:r>
      <w:r w:rsidR="00DF4824" w:rsidRPr="00256BBD">
        <w:rPr>
          <w:rFonts w:eastAsia="Times New Roman" w:cs="Times New Roman"/>
        </w:rPr>
        <w:t>)</w:t>
      </w:r>
      <w:r w:rsidRPr="00256BBD">
        <w:rPr>
          <w:rFonts w:eastAsia="Times New Roman" w:cs="Times New Roman"/>
        </w:rPr>
        <w:t xml:space="preserve">. In addition, </w:t>
      </w:r>
      <w:r w:rsidR="00003B49" w:rsidRPr="00256BBD">
        <w:rPr>
          <w:rFonts w:eastAsia="Times New Roman" w:cs="Times New Roman"/>
        </w:rPr>
        <w:t xml:space="preserve">RDFs </w:t>
      </w:r>
      <w:r w:rsidR="00912503" w:rsidRPr="00256BBD">
        <w:rPr>
          <w:rFonts w:eastAsia="Times New Roman" w:cs="Times New Roman"/>
        </w:rPr>
        <w:t xml:space="preserve">were </w:t>
      </w:r>
      <w:r w:rsidRPr="00256BBD">
        <w:rPr>
          <w:rFonts w:eastAsia="Times New Roman" w:cs="Times New Roman"/>
        </w:rPr>
        <w:t>used to quantify the relative positions between the ions and groups</w:t>
      </w:r>
      <w:r w:rsidR="00BF7B24" w:rsidRPr="00256BBD">
        <w:rPr>
          <w:rFonts w:eastAsia="Times New Roman" w:cs="Times New Roman"/>
        </w:rPr>
        <w:t>,</w:t>
      </w:r>
      <w:r w:rsidRPr="00256BBD">
        <w:rPr>
          <w:rFonts w:eastAsia="Times New Roman" w:cs="Times New Roman"/>
        </w:rPr>
        <w:t xml:space="preserve"> which were also calculated from the former </w:t>
      </w:r>
      <w:r w:rsidR="002374F1" w:rsidRPr="00256BBD">
        <w:rPr>
          <w:rFonts w:eastAsia="Times New Roman" w:cs="Times New Roman"/>
        </w:rPr>
        <w:t>MD simulation</w:t>
      </w:r>
      <w:r w:rsidR="00C35FCD" w:rsidRPr="00256BBD">
        <w:rPr>
          <w:rFonts w:eastAsia="Times New Roman" w:cs="Times New Roman"/>
        </w:rPr>
        <w:t>s</w:t>
      </w:r>
      <w:r w:rsidRPr="00256BBD">
        <w:rPr>
          <w:rFonts w:eastAsia="Times New Roman" w:cs="Times New Roman"/>
        </w:rPr>
        <w:t>. All simulations were performed using GROMACS 2022.3. The</w:t>
      </w:r>
      <w:r w:rsidR="00F76EC1">
        <w:rPr>
          <w:rFonts w:eastAsia="Times New Roman" w:cs="Times New Roman"/>
        </w:rPr>
        <w:t xml:space="preserve"> Lennard-Jones</w:t>
      </w:r>
      <w:r w:rsidRPr="00256BBD">
        <w:rPr>
          <w:rFonts w:eastAsia="Times New Roman" w:cs="Times New Roman"/>
        </w:rPr>
        <w:t xml:space="preserve"> potential parameters were adopted from CHARMM36 force field</w:t>
      </w:r>
      <w:r w:rsidR="00BF7B24" w:rsidRPr="00256BBD">
        <w:rPr>
          <w:rFonts w:eastAsia="Times New Roman" w:cs="Times New Roman"/>
        </w:rPr>
        <w:t>,</w:t>
      </w:r>
      <w:r w:rsidRPr="00256BBD">
        <w:rPr>
          <w:rFonts w:eastAsia="Times New Roman" w:cs="Times New Roman"/>
        </w:rPr>
        <w:t xml:space="preserve"> and the TIP4P-Ew </w:t>
      </w:r>
      <w:r w:rsidR="00BF7B24" w:rsidRPr="00256BBD">
        <w:rPr>
          <w:rFonts w:eastAsia="Times New Roman" w:cs="Times New Roman"/>
        </w:rPr>
        <w:t>four-</w:t>
      </w:r>
      <w:r w:rsidRPr="00256BBD">
        <w:rPr>
          <w:rFonts w:eastAsia="Times New Roman" w:cs="Times New Roman"/>
        </w:rPr>
        <w:t>site potential model was employed for water</w:t>
      </w:r>
      <w:r w:rsidR="002374F1" w:rsidRPr="00256BBD">
        <w:rPr>
          <w:rFonts w:eastAsia="Times New Roman" w:cs="Times New Roman"/>
        </w:rPr>
        <w:t xml:space="preserve"> molecules</w:t>
      </w:r>
      <w:r w:rsidRPr="00256BBD">
        <w:rPr>
          <w:rFonts w:eastAsia="Times New Roman" w:cs="Times New Roman"/>
        </w:rPr>
        <w:t>.</w:t>
      </w:r>
      <w:r w:rsidR="00572A4E" w:rsidRPr="00256BBD">
        <w:rPr>
          <w:rFonts w:eastAsia="Times New Roman" w:cs="Times New Roman"/>
        </w:rPr>
        <w:fldChar w:fldCharType="begin">
          <w:fldData xml:space="preserve">PEVuZE5vdGU+PENpdGU+PEF1dGhvcj5TaGk8L0F1dGhvcj48WWVhcj4yMDIzPC9ZZWFyPjxSZWNO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</w:fldData>
        </w:fldChar>
      </w:r>
      <w:r w:rsidR="00336EC4">
        <w:rPr>
          <w:rFonts w:eastAsia="Times New Roman" w:cs="Times New Roman"/>
        </w:rPr>
        <w:instrText xml:space="preserve"> ADDIN EN.CITE </w:instrText>
      </w:r>
      <w:r w:rsidR="00336EC4">
        <w:rPr>
          <w:rFonts w:eastAsia="Times New Roman" w:cs="Times New Roman"/>
        </w:rPr>
        <w:fldChar w:fldCharType="begin">
          <w:fldData xml:space="preserve">PEVuZE5vdGU+PENpdGU+PEF1dGhvcj5TaGk8L0F1dGhvcj48WWVhcj4yMDIzPC9ZZWFyPjxSZWNO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</w:fldData>
        </w:fldChar>
      </w:r>
      <w:r w:rsidR="00336EC4">
        <w:rPr>
          <w:rFonts w:eastAsia="Times New Roman" w:cs="Times New Roman"/>
        </w:rPr>
        <w:instrText xml:space="preserve"> ADDIN EN.CITE.DATA </w:instrText>
      </w:r>
      <w:r w:rsidR="00336EC4">
        <w:rPr>
          <w:rFonts w:eastAsia="Times New Roman" w:cs="Times New Roman"/>
        </w:rPr>
      </w:r>
      <w:r w:rsidR="00336EC4">
        <w:rPr>
          <w:rFonts w:eastAsia="Times New Roman" w:cs="Times New Roman"/>
        </w:rPr>
        <w:fldChar w:fldCharType="end"/>
      </w:r>
      <w:r w:rsidR="00572A4E" w:rsidRPr="00256BBD">
        <w:rPr>
          <w:rFonts w:eastAsia="Times New Roman" w:cs="Times New Roman"/>
        </w:rPr>
      </w:r>
      <w:r w:rsidR="00572A4E" w:rsidRPr="00256BBD">
        <w:rPr>
          <w:rFonts w:eastAsia="Times New Roman" w:cs="Times New Roman"/>
        </w:rPr>
        <w:fldChar w:fldCharType="separate"/>
      </w:r>
      <w:r w:rsidR="00A17EFD" w:rsidRPr="00256BBD">
        <w:rPr>
          <w:rFonts w:eastAsia="Times New Roman" w:cs="Times New Roman"/>
          <w:noProof/>
          <w:vertAlign w:val="superscript"/>
        </w:rPr>
        <w:t>12</w:t>
      </w:r>
      <w:r w:rsidR="00572A4E" w:rsidRPr="00256BBD">
        <w:rPr>
          <w:rFonts w:eastAsia="Times New Roman" w:cs="Times New Roman"/>
        </w:rPr>
        <w:fldChar w:fldCharType="end"/>
      </w:r>
      <w:r w:rsidRPr="00256BBD">
        <w:rPr>
          <w:rFonts w:eastAsia="Times New Roman" w:cs="Times New Roman"/>
        </w:rPr>
        <w:t xml:space="preserve"> Periodic boundary conditions were </w:t>
      </w:r>
      <w:r w:rsidR="00C35FCD" w:rsidRPr="00256BBD">
        <w:rPr>
          <w:rFonts w:eastAsia="Times New Roman" w:cs="Times New Roman"/>
        </w:rPr>
        <w:t>applied</w:t>
      </w:r>
      <w:r w:rsidRPr="00256BBD">
        <w:rPr>
          <w:rFonts w:eastAsia="Times New Roman" w:cs="Times New Roman"/>
        </w:rPr>
        <w:t xml:space="preserve"> in all directions</w:t>
      </w:r>
      <w:r w:rsidR="00BF7B24" w:rsidRPr="00256BBD">
        <w:rPr>
          <w:rFonts w:eastAsia="Times New Roman" w:cs="Times New Roman"/>
        </w:rPr>
        <w:t>,</w:t>
      </w:r>
      <w:r w:rsidRPr="00256BBD">
        <w:rPr>
          <w:rFonts w:eastAsia="Times New Roman" w:cs="Times New Roman"/>
        </w:rPr>
        <w:t xml:space="preserve"> and the positions of carbon atoms were restrained with a force constant of 1000 kJ·mol</w:t>
      </w:r>
      <w:r w:rsidR="00C35FCD" w:rsidRPr="00256BBD">
        <w:rPr>
          <w:rFonts w:eastAsia="Times New Roman" w:cs="Times New Roman"/>
          <w:vertAlign w:val="superscript"/>
        </w:rPr>
        <w:t>−</w:t>
      </w:r>
      <w:r w:rsidRPr="00256BBD">
        <w:rPr>
          <w:rFonts w:eastAsia="Times New Roman" w:cs="Times New Roman"/>
          <w:vertAlign w:val="superscript"/>
        </w:rPr>
        <w:t>1</w:t>
      </w:r>
      <w:r w:rsidRPr="00256BBD">
        <w:rPr>
          <w:rFonts w:eastAsia="Times New Roman" w:cs="Times New Roman"/>
        </w:rPr>
        <w:t>·nm</w:t>
      </w:r>
      <w:r w:rsidR="00C35FCD" w:rsidRPr="00256BBD">
        <w:rPr>
          <w:rFonts w:eastAsia="Times New Roman" w:cs="Times New Roman"/>
          <w:vertAlign w:val="superscript"/>
        </w:rPr>
        <w:t>−</w:t>
      </w:r>
      <w:r w:rsidRPr="00256BBD">
        <w:rPr>
          <w:rFonts w:eastAsia="Times New Roman" w:cs="Times New Roman"/>
          <w:vertAlign w:val="superscript"/>
        </w:rPr>
        <w:t>2</w:t>
      </w:r>
      <w:r w:rsidRPr="00256BBD">
        <w:rPr>
          <w:rFonts w:eastAsia="Times New Roman" w:cs="Times New Roman"/>
        </w:rPr>
        <w:t xml:space="preserve">. </w:t>
      </w:r>
      <w:r w:rsidR="00E25654" w:rsidRPr="00256BBD">
        <w:rPr>
          <w:rFonts w:eastAsia="Times New Roman" w:cs="Times New Roman"/>
        </w:rPr>
        <w:t>LJ interactions were assessed using a cutoff distance of 1.2 nm</w:t>
      </w:r>
      <w:r w:rsidR="008B6E11" w:rsidRPr="00256BBD">
        <w:rPr>
          <w:rFonts w:eastAsia="Times New Roman" w:cs="Times New Roman"/>
        </w:rPr>
        <w:t xml:space="preserve">, whereas </w:t>
      </w:r>
      <w:r w:rsidR="00E25654" w:rsidRPr="00256BBD">
        <w:rPr>
          <w:rFonts w:eastAsia="Times New Roman" w:cs="Times New Roman"/>
        </w:rPr>
        <w:t xml:space="preserve">electrostatic interactions were calculated </w:t>
      </w:r>
      <w:r w:rsidR="008B6E11" w:rsidRPr="00256BBD">
        <w:rPr>
          <w:rFonts w:eastAsia="Times New Roman" w:cs="Times New Roman"/>
        </w:rPr>
        <w:t>using</w:t>
      </w:r>
      <w:r w:rsidR="00E25654" w:rsidRPr="00256BBD">
        <w:rPr>
          <w:rFonts w:eastAsia="Times New Roman" w:cs="Times New Roman"/>
        </w:rPr>
        <w:t xml:space="preserve"> the particle-mesh Ewald method with a grid spacing of 0.12 nm</w:t>
      </w:r>
      <w:r w:rsidR="00776640" w:rsidRPr="00256BBD">
        <w:rPr>
          <w:rFonts w:eastAsia="Times New Roman" w:cs="Times New Roman"/>
        </w:rPr>
        <w:t>.</w:t>
      </w:r>
      <w:r w:rsidR="00572A4E" w:rsidRPr="00256BBD">
        <w:rPr>
          <w:rFonts w:eastAsia="Times New Roman" w:cs="Times New Roman"/>
        </w:rPr>
        <w:fldChar w:fldCharType="begin">
          <w:fldData xml:space="preserve">PEVuZE5vdGU+PENpdGU+PEF1dGhvcj5adW88L0F1dGhvcj48WWVhcj4yMDIzPC9ZZWFyPjxSZWNO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</w:fldData>
        </w:fldChar>
      </w:r>
      <w:r w:rsidR="00A17EFD" w:rsidRPr="00256BBD">
        <w:rPr>
          <w:rFonts w:eastAsia="Times New Roman" w:cs="Times New Roman"/>
        </w:rPr>
        <w:instrText xml:space="preserve"> ADDIN EN.CITE </w:instrText>
      </w:r>
      <w:r w:rsidR="00A17EFD" w:rsidRPr="00256BBD">
        <w:rPr>
          <w:rFonts w:eastAsia="Times New Roman" w:cs="Times New Roman"/>
        </w:rPr>
        <w:fldChar w:fldCharType="begin">
          <w:fldData xml:space="preserve">PEVuZE5vdGU+PENpdGU+PEF1dGhvcj5adW88L0F1dGhvcj48WWVhcj4yMDIzPC9ZZWFyPjxSZWNO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</w:fldData>
        </w:fldChar>
      </w:r>
      <w:r w:rsidR="00A17EFD" w:rsidRPr="00256BBD">
        <w:rPr>
          <w:rFonts w:eastAsia="Times New Roman" w:cs="Times New Roman"/>
        </w:rPr>
        <w:instrText xml:space="preserve"> ADDIN EN.CITE.DATA </w:instrText>
      </w:r>
      <w:r w:rsidR="00000000">
        <w:rPr>
          <w:rFonts w:eastAsia="Times New Roman" w:cs="Times New Roman"/>
        </w:rPr>
      </w:r>
      <w:r w:rsidR="00000000">
        <w:rPr>
          <w:rFonts w:eastAsia="Times New Roman" w:cs="Times New Roman"/>
        </w:rPr>
        <w:fldChar w:fldCharType="separate"/>
      </w:r>
      <w:r w:rsidR="00A17EFD" w:rsidRPr="00256BBD">
        <w:rPr>
          <w:rFonts w:eastAsia="Times New Roman" w:cs="Times New Roman"/>
        </w:rPr>
        <w:fldChar w:fldCharType="end"/>
      </w:r>
      <w:r w:rsidR="00572A4E" w:rsidRPr="00256BBD">
        <w:rPr>
          <w:rFonts w:eastAsia="Times New Roman" w:cs="Times New Roman"/>
        </w:rPr>
      </w:r>
      <w:r w:rsidR="00572A4E" w:rsidRPr="00256BBD">
        <w:rPr>
          <w:rFonts w:eastAsia="Times New Roman" w:cs="Times New Roman"/>
        </w:rPr>
        <w:fldChar w:fldCharType="separate"/>
      </w:r>
      <w:r w:rsidR="00A17EFD" w:rsidRPr="00256BBD">
        <w:rPr>
          <w:rFonts w:eastAsia="Times New Roman" w:cs="Times New Roman"/>
          <w:vertAlign w:val="superscript"/>
        </w:rPr>
        <w:t>13</w:t>
      </w:r>
      <w:r w:rsidR="00572A4E" w:rsidRPr="00256BBD">
        <w:rPr>
          <w:rFonts w:eastAsia="Times New Roman" w:cs="Times New Roman"/>
        </w:rPr>
        <w:fldChar w:fldCharType="end"/>
      </w:r>
    </w:p>
    <w:p w14:paraId="0CD7DA15" w14:textId="7FB496E8" w:rsidR="0097492E" w:rsidRPr="00256BBD" w:rsidRDefault="001743C2" w:rsidP="0097492E">
      <w:pPr>
        <w:ind w:firstLineChars="0" w:firstLine="0"/>
        <w:jc w:val="center"/>
        <w:rPr>
          <w:rFonts w:cs="Times New Roman"/>
        </w:rPr>
      </w:pPr>
      <w:r w:rsidRPr="00256BBD">
        <w:rPr>
          <w:rFonts w:cs="Times New Roman"/>
          <w:noProof/>
        </w:rPr>
        <w:drawing>
          <wp:inline distT="0" distB="0" distL="0" distR="0" wp14:anchorId="7CEF5A8E" wp14:editId="0571EFE7">
            <wp:extent cx="4320000" cy="2386137"/>
            <wp:effectExtent l="0" t="0" r="444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320000" cy="2386137"/>
                    </a:xfrm>
                    <a:prstGeom prst="rect">
                      <a:avLst/>
                    </a:prstGeom>
                    <a:noFill/>
                    <a:ln>
                      <a:noFill/>
                    </a:ln>
                  </pic:spPr>
                </pic:pic>
              </a:graphicData>
            </a:graphic>
          </wp:inline>
        </w:drawing>
      </w:r>
    </w:p>
    <w:p w14:paraId="4FD61C30" w14:textId="3E65D94B" w:rsidR="0097492E" w:rsidRPr="00256BBD" w:rsidRDefault="001743C2" w:rsidP="0097492E">
      <w:pPr>
        <w:pStyle w:val="3"/>
        <w:rPr>
          <w:rFonts w:cs="Times New Roman"/>
        </w:rPr>
      </w:pPr>
      <w:bookmarkStart w:id="102" w:name="_Toc140003175"/>
      <w:bookmarkStart w:id="103" w:name="_Toc145686502"/>
      <w:r w:rsidRPr="00256BBD">
        <w:rPr>
          <w:rFonts w:cs="Times New Roman"/>
          <w:b/>
          <w:bCs w:val="0"/>
        </w:rPr>
        <w:lastRenderedPageBreak/>
        <w:t>Figure S6.</w:t>
      </w:r>
      <w:r w:rsidRPr="00256BBD">
        <w:rPr>
          <w:rFonts w:cs="Times New Roman"/>
        </w:rPr>
        <w:t xml:space="preserve"> Side view of </w:t>
      </w:r>
      <w:r w:rsidR="00CE78AD" w:rsidRPr="00256BBD">
        <w:rPr>
          <w:rFonts w:cs="Times New Roman"/>
        </w:rPr>
        <w:t xml:space="preserve">the </w:t>
      </w:r>
      <w:r w:rsidRPr="00256BBD">
        <w:rPr>
          <w:rFonts w:cs="Times New Roman"/>
        </w:rPr>
        <w:t xml:space="preserve">simulation box </w:t>
      </w:r>
      <w:r w:rsidR="00CE78AD" w:rsidRPr="00256BBD">
        <w:rPr>
          <w:rFonts w:cs="Times New Roman"/>
        </w:rPr>
        <w:t>used to</w:t>
      </w:r>
      <w:r w:rsidRPr="00256BBD">
        <w:rPr>
          <w:rFonts w:cs="Times New Roman"/>
        </w:rPr>
        <w:t xml:space="preserve"> investigat</w:t>
      </w:r>
      <w:r w:rsidR="00CE78AD" w:rsidRPr="00256BBD">
        <w:rPr>
          <w:rFonts w:cs="Times New Roman"/>
        </w:rPr>
        <w:t>e</w:t>
      </w:r>
      <w:r w:rsidRPr="00256BBD">
        <w:rPr>
          <w:rFonts w:cs="Times New Roman"/>
        </w:rPr>
        <w:t xml:space="preserve"> ion transport in membranes and top view of nanochannel modified with (a) sulfonic acid groups, (b) sulfonic acid groups </w:t>
      </w:r>
      <w:r w:rsidR="0073498F" w:rsidRPr="00256BBD">
        <w:rPr>
          <w:rFonts w:cs="Times New Roman"/>
        </w:rPr>
        <w:t>and</w:t>
      </w:r>
      <w:r w:rsidRPr="00256BBD">
        <w:rPr>
          <w:rFonts w:cs="Times New Roman"/>
        </w:rPr>
        <w:t xml:space="preserve"> deprotonated imidazole groups, (c) sulfonic acid groups </w:t>
      </w:r>
      <w:r w:rsidR="0073498F" w:rsidRPr="00256BBD">
        <w:rPr>
          <w:rFonts w:cs="Times New Roman"/>
        </w:rPr>
        <w:t>and</w:t>
      </w:r>
      <w:r w:rsidRPr="00256BBD">
        <w:rPr>
          <w:rFonts w:cs="Times New Roman"/>
        </w:rPr>
        <w:t xml:space="preserve"> imidazole groups, </w:t>
      </w:r>
      <w:r w:rsidR="00CE78AD" w:rsidRPr="00256BBD">
        <w:rPr>
          <w:rFonts w:cs="Times New Roman"/>
        </w:rPr>
        <w:t xml:space="preserve">and </w:t>
      </w:r>
      <w:r w:rsidRPr="00256BBD">
        <w:rPr>
          <w:rFonts w:cs="Times New Roman"/>
        </w:rPr>
        <w:t xml:space="preserve">(d) sulfonic acid groups </w:t>
      </w:r>
      <w:r w:rsidR="0073498F" w:rsidRPr="00256BBD">
        <w:rPr>
          <w:rFonts w:cs="Times New Roman"/>
        </w:rPr>
        <w:t>and</w:t>
      </w:r>
      <w:r w:rsidRPr="00256BBD">
        <w:rPr>
          <w:rFonts w:cs="Times New Roman"/>
        </w:rPr>
        <w:t xml:space="preserve"> protonated imidazole groups.</w:t>
      </w:r>
      <w:bookmarkEnd w:id="102"/>
      <w:bookmarkEnd w:id="103"/>
    </w:p>
    <w:p w14:paraId="37298FAC" w14:textId="77777777" w:rsidR="00DB58B6" w:rsidRPr="00256BBD" w:rsidRDefault="00DB58B6" w:rsidP="00DB58B6">
      <w:pPr>
        <w:ind w:firstLine="480"/>
      </w:pPr>
    </w:p>
    <w:p w14:paraId="44463ADF" w14:textId="4E588B11" w:rsidR="00B07D86" w:rsidRPr="00256BBD" w:rsidRDefault="001743C2" w:rsidP="00C5370A">
      <w:pPr>
        <w:pStyle w:val="2"/>
        <w:spacing w:before="156"/>
        <w:rPr>
          <w:rFonts w:eastAsiaTheme="minorEastAsia" w:cs="Times New Roman"/>
        </w:rPr>
      </w:pPr>
      <w:bookmarkStart w:id="104" w:name="_Toc140000939"/>
      <w:bookmarkStart w:id="105" w:name="_Toc140003176"/>
      <w:bookmarkStart w:id="106" w:name="_Toc145686503"/>
      <w:r w:rsidRPr="00256BBD">
        <w:rPr>
          <w:rFonts w:eastAsiaTheme="minorEastAsia" w:cs="Times New Roman"/>
        </w:rPr>
        <w:t>1.</w:t>
      </w:r>
      <w:r w:rsidR="002C5FC2" w:rsidRPr="00256BBD">
        <w:rPr>
          <w:rFonts w:eastAsiaTheme="minorEastAsia" w:cs="Times New Roman"/>
        </w:rPr>
        <w:t>7</w:t>
      </w:r>
      <w:r w:rsidRPr="00256BBD">
        <w:rPr>
          <w:rFonts w:eastAsiaTheme="minorEastAsia" w:cs="Times New Roman"/>
        </w:rPr>
        <w:t>.5 Potential of mean force for ion migration</w:t>
      </w:r>
      <w:bookmarkEnd w:id="104"/>
      <w:bookmarkEnd w:id="105"/>
      <w:bookmarkEnd w:id="106"/>
    </w:p>
    <w:p w14:paraId="02B7D306" w14:textId="55D65AA0" w:rsidR="000931E4" w:rsidRPr="00256BBD" w:rsidRDefault="001743C2" w:rsidP="00B07D86">
      <w:pPr>
        <w:spacing w:line="360" w:lineRule="auto"/>
        <w:ind w:firstLine="480"/>
        <w:rPr>
          <w:rFonts w:eastAsia="Times New Roman" w:cs="Times New Roman"/>
        </w:rPr>
      </w:pPr>
      <w:r w:rsidRPr="00256BBD">
        <w:rPr>
          <w:rFonts w:eastAsia="Times New Roman" w:cs="Times New Roman"/>
        </w:rPr>
        <w:t xml:space="preserve">To </w:t>
      </w:r>
      <w:r w:rsidR="00C35FCD" w:rsidRPr="00256BBD">
        <w:rPr>
          <w:rFonts w:eastAsia="Times New Roman" w:cs="Times New Roman"/>
        </w:rPr>
        <w:t>further investigate the</w:t>
      </w:r>
      <w:r w:rsidRPr="00256BBD">
        <w:rPr>
          <w:rFonts w:eastAsia="Times New Roman" w:cs="Times New Roman"/>
        </w:rPr>
        <w:t xml:space="preserve"> </w:t>
      </w:r>
      <w:r w:rsidR="00A03D9D" w:rsidRPr="00256BBD">
        <w:rPr>
          <w:rFonts w:eastAsia="Times New Roman" w:cs="Times New Roman"/>
        </w:rPr>
        <w:t>hydrogen bonding interactions or ionic electrostatic repulsion/attraction toward target ion permeation</w:t>
      </w:r>
      <w:r w:rsidRPr="00256BBD">
        <w:rPr>
          <w:rFonts w:eastAsia="Times New Roman" w:cs="Times New Roman"/>
        </w:rPr>
        <w:t>, we further conducted a series of MD simulation</w:t>
      </w:r>
      <w:r w:rsidR="00BF7B24" w:rsidRPr="00256BBD">
        <w:rPr>
          <w:rFonts w:eastAsia="Times New Roman" w:cs="Times New Roman"/>
        </w:rPr>
        <w:t>s</w:t>
      </w:r>
      <w:r w:rsidRPr="00256BBD">
        <w:rPr>
          <w:rFonts w:eastAsia="Times New Roman" w:cs="Times New Roman"/>
        </w:rPr>
        <w:t xml:space="preserve"> to elucidate the potential of mean force (PMF) of </w:t>
      </w:r>
      <w:r w:rsidR="00ED740F">
        <w:rPr>
          <w:rFonts w:eastAsia="Times New Roman" w:cs="Times New Roman"/>
        </w:rPr>
        <w:t>ions</w:t>
      </w:r>
      <w:r w:rsidRPr="00256BBD">
        <w:rPr>
          <w:rFonts w:eastAsia="Times New Roman" w:cs="Times New Roman"/>
        </w:rPr>
        <w:t xml:space="preserve"> migrating along </w:t>
      </w:r>
      <w:r w:rsidR="00BF7B24" w:rsidRPr="00256BBD">
        <w:rPr>
          <w:rFonts w:eastAsia="Times New Roman" w:cs="Times New Roman"/>
        </w:rPr>
        <w:t xml:space="preserve">the </w:t>
      </w:r>
      <w:r w:rsidRPr="00256BBD">
        <w:rPr>
          <w:rFonts w:eastAsia="Times New Roman" w:cs="Times New Roman"/>
        </w:rPr>
        <w:t>z-axis.</w:t>
      </w:r>
      <w:r w:rsidR="008321C3" w:rsidRPr="00256BBD">
        <w:rPr>
          <w:rFonts w:eastAsia="Times New Roman" w:cs="Times New Roman"/>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eastAsia="Times New Roman" w:cs="Times New Roman"/>
        </w:rPr>
        <w:instrText xml:space="preserve"> ADDIN EN.CITE </w:instrText>
      </w:r>
      <w:r w:rsidR="00336EC4">
        <w:rPr>
          <w:rFonts w:eastAsia="Times New Roman" w:cs="Times New Roman"/>
        </w:rPr>
        <w:fldChar w:fldCharType="begin">
          <w:fldData xml:space="preserve">PEVuZE5vdGU+PENpdGU+PEF1dGhvcj5MdTwvQXV0aG9yPjxZZWFyPjIwMjA8L1llYXI+PFJlY051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</w:fldData>
        </w:fldChar>
      </w:r>
      <w:r w:rsidR="00336EC4">
        <w:rPr>
          <w:rFonts w:eastAsia="Times New Roman" w:cs="Times New Roman"/>
        </w:rPr>
        <w:instrText xml:space="preserve"> ADDIN EN.CITE.DATA </w:instrText>
      </w:r>
      <w:r w:rsidR="00336EC4">
        <w:rPr>
          <w:rFonts w:eastAsia="Times New Roman" w:cs="Times New Roman"/>
        </w:rPr>
      </w:r>
      <w:r w:rsidR="00336EC4">
        <w:rPr>
          <w:rFonts w:eastAsia="Times New Roman" w:cs="Times New Roman"/>
        </w:rPr>
        <w:fldChar w:fldCharType="end"/>
      </w:r>
      <w:r w:rsidR="008321C3" w:rsidRPr="00256BBD">
        <w:rPr>
          <w:rFonts w:eastAsia="Times New Roman" w:cs="Times New Roman"/>
        </w:rPr>
      </w:r>
      <w:r w:rsidR="008321C3" w:rsidRPr="00256BBD">
        <w:rPr>
          <w:rFonts w:eastAsia="Times New Roman" w:cs="Times New Roman"/>
        </w:rPr>
        <w:fldChar w:fldCharType="separate"/>
      </w:r>
      <w:r w:rsidR="00A17EFD" w:rsidRPr="00256BBD">
        <w:rPr>
          <w:rFonts w:eastAsia="Times New Roman" w:cs="Times New Roman"/>
          <w:noProof/>
          <w:vertAlign w:val="superscript"/>
        </w:rPr>
        <w:t>5</w:t>
      </w:r>
      <w:r w:rsidR="008321C3" w:rsidRPr="00256BBD">
        <w:rPr>
          <w:rFonts w:eastAsia="Times New Roman" w:cs="Times New Roman"/>
        </w:rPr>
        <w:fldChar w:fldCharType="end"/>
      </w:r>
      <w:r w:rsidRPr="00256BBD">
        <w:rPr>
          <w:rFonts w:eastAsia="Times New Roman" w:cs="Times New Roman"/>
        </w:rPr>
        <w:t xml:space="preserve"> </w:t>
      </w:r>
      <w:r w:rsidR="00861F3F" w:rsidRPr="00256BBD">
        <w:rPr>
          <w:rFonts w:eastAsia="Times New Roman" w:cs="Times New Roman"/>
        </w:rPr>
        <w:t xml:space="preserve">Models for PMF simulations were the same as those used in the previous ion migration study (Fig. S6) except that only one ion was included in the simulation cell. </w:t>
      </w:r>
      <w:r w:rsidRPr="00256BBD">
        <w:rPr>
          <w:rFonts w:eastAsia="Times New Roman" w:cs="Times New Roman"/>
        </w:rPr>
        <w:t>The PMFs for K</w:t>
      </w:r>
      <w:r w:rsidRPr="00256BBD">
        <w:rPr>
          <w:rFonts w:eastAsia="Times New Roman" w:cs="Times New Roman"/>
          <w:vertAlign w:val="superscript"/>
        </w:rPr>
        <w:t>+</w:t>
      </w:r>
      <w:r w:rsidRPr="00256BBD">
        <w:rPr>
          <w:rFonts w:eastAsia="Times New Roman" w:cs="Times New Roman"/>
        </w:rPr>
        <w:t xml:space="preserve"> and Mg</w:t>
      </w:r>
      <w:r w:rsidRPr="00256BBD">
        <w:rPr>
          <w:rFonts w:eastAsia="Times New Roman" w:cs="Times New Roman"/>
          <w:vertAlign w:val="superscript"/>
        </w:rPr>
        <w:t>2+</w:t>
      </w:r>
      <w:r w:rsidRPr="00256BBD">
        <w:rPr>
          <w:rFonts w:eastAsia="Times New Roman" w:cs="Times New Roman"/>
        </w:rPr>
        <w:t xml:space="preserve"> ions passing through the channels were determined via umbrella sampling and calculated using </w:t>
      </w:r>
      <w:r w:rsidR="00BF7B24" w:rsidRPr="00256BBD">
        <w:rPr>
          <w:rFonts w:eastAsia="Times New Roman" w:cs="Times New Roman"/>
        </w:rPr>
        <w:t xml:space="preserve">the </w:t>
      </w:r>
      <w:r w:rsidRPr="00256BBD">
        <w:rPr>
          <w:rFonts w:eastAsia="Times New Roman" w:cs="Times New Roman"/>
        </w:rPr>
        <w:t>weight histogram analysis method. The ion reaction coordinates were spanned from Z = 2.5 nm to Z = 6.5 nm, with a force constant of 10000 kJ</w:t>
      </w:r>
      <w:r w:rsidRPr="00256BBD">
        <w:rPr>
          <w:rFonts w:cs="Times New Roman"/>
        </w:rPr>
        <w:t>·</w:t>
      </w:r>
      <w:r w:rsidRPr="00256BBD">
        <w:rPr>
          <w:rFonts w:eastAsia="Times New Roman" w:cs="Times New Roman"/>
        </w:rPr>
        <w:t>mol</w:t>
      </w:r>
      <w:r w:rsidR="00C35FCD" w:rsidRPr="00256BBD">
        <w:rPr>
          <w:rFonts w:eastAsia="Times New Roman" w:cs="Times New Roman"/>
          <w:vertAlign w:val="superscript"/>
        </w:rPr>
        <w:t>−</w:t>
      </w:r>
      <w:r w:rsidRPr="00256BBD">
        <w:rPr>
          <w:rFonts w:eastAsia="Times New Roman" w:cs="Times New Roman"/>
          <w:vertAlign w:val="superscript"/>
        </w:rPr>
        <w:t>1</w:t>
      </w:r>
      <w:r w:rsidRPr="00256BBD">
        <w:rPr>
          <w:rFonts w:eastAsia="Times New Roman" w:cs="Times New Roman"/>
        </w:rPr>
        <w:t>·nm</w:t>
      </w:r>
      <w:r w:rsidR="00C35FCD" w:rsidRPr="00256BBD">
        <w:rPr>
          <w:rFonts w:eastAsia="Times New Roman" w:cs="Times New Roman"/>
          <w:vertAlign w:val="superscript"/>
        </w:rPr>
        <w:t>−</w:t>
      </w:r>
      <w:r w:rsidRPr="00256BBD">
        <w:rPr>
          <w:rFonts w:eastAsia="Times New Roman" w:cs="Times New Roman"/>
          <w:vertAlign w:val="superscript"/>
        </w:rPr>
        <w:t>2</w:t>
      </w:r>
      <w:r w:rsidRPr="00256BBD">
        <w:rPr>
          <w:rFonts w:eastAsia="Times New Roman" w:cs="Times New Roman"/>
        </w:rPr>
        <w:t xml:space="preserve">. </w:t>
      </w:r>
      <w:r w:rsidR="00494D6A" w:rsidRPr="00256BBD">
        <w:rPr>
          <w:rFonts w:eastAsia="Times New Roman" w:cs="Times New Roman"/>
        </w:rPr>
        <w:t xml:space="preserve">Each PMF simulation included tens of umbrella sampling windows. Each window lasted for 10 ns </w:t>
      </w:r>
      <w:r w:rsidR="00C35FCD" w:rsidRPr="00256BBD">
        <w:rPr>
          <w:rFonts w:eastAsia="Times New Roman" w:cs="Times New Roman"/>
        </w:rPr>
        <w:t xml:space="preserve">of </w:t>
      </w:r>
      <w:r w:rsidR="004616CD" w:rsidRPr="00256BBD">
        <w:rPr>
          <w:rFonts w:eastAsia="Times New Roman" w:cs="Times New Roman"/>
        </w:rPr>
        <w:t xml:space="preserve">MD simulation </w:t>
      </w:r>
      <w:r w:rsidR="00494D6A" w:rsidRPr="00256BBD">
        <w:rPr>
          <w:rFonts w:eastAsia="Times New Roman" w:cs="Times New Roman"/>
        </w:rPr>
        <w:t>at 300 K</w:t>
      </w:r>
      <w:r w:rsidR="00BD1880">
        <w:rPr>
          <w:rFonts w:eastAsia="Times New Roman" w:cs="Times New Roman"/>
        </w:rPr>
        <w:t>,</w:t>
      </w:r>
      <w:r w:rsidR="00494D6A" w:rsidRPr="00256BBD">
        <w:rPr>
          <w:rFonts w:eastAsia="Times New Roman" w:cs="Times New Roman"/>
        </w:rPr>
        <w:t xml:space="preserve"> and the final 6 ns were utilized for </w:t>
      </w:r>
      <w:r w:rsidR="003E5027" w:rsidRPr="00256BBD">
        <w:rPr>
          <w:rFonts w:eastAsia="Times New Roman" w:cs="Times New Roman"/>
        </w:rPr>
        <w:t>analysis</w:t>
      </w:r>
      <w:r w:rsidR="004616CD" w:rsidRPr="00256BBD">
        <w:rPr>
          <w:rFonts w:eastAsia="Times New Roman" w:cs="Times New Roman"/>
        </w:rPr>
        <w:t xml:space="preserve">. </w:t>
      </w:r>
      <w:r w:rsidR="00D6670D" w:rsidRPr="00256BBD">
        <w:rPr>
          <w:rFonts w:eastAsia="Times New Roman" w:cs="Times New Roman"/>
        </w:rPr>
        <w:t xml:space="preserve">The PMF represents the free energy variation due to ion transport along the pathway, indicating the energy barrier of ions through the functional nanochannel in this simulation. </w:t>
      </w:r>
      <w:r w:rsidR="00BB5FFF" w:rsidRPr="00256BBD">
        <w:rPr>
          <w:rFonts w:eastAsia="Times New Roman" w:cs="Times New Roman"/>
        </w:rPr>
        <w:t>The ideal K</w:t>
      </w:r>
      <w:r w:rsidR="00BB5FFF" w:rsidRPr="00256BBD">
        <w:rPr>
          <w:rFonts w:eastAsia="Times New Roman" w:cs="Times New Roman"/>
          <w:vertAlign w:val="superscript"/>
        </w:rPr>
        <w:t>+</w:t>
      </w:r>
      <w:r w:rsidR="00BB5FFF" w:rsidRPr="00256BBD">
        <w:rPr>
          <w:rFonts w:eastAsia="Times New Roman" w:cs="Times New Roman"/>
        </w:rPr>
        <w:t>/Mg</w:t>
      </w:r>
      <w:r w:rsidR="00BB5FFF" w:rsidRPr="00256BBD">
        <w:rPr>
          <w:rFonts w:eastAsia="Times New Roman" w:cs="Times New Roman"/>
          <w:vertAlign w:val="superscript"/>
        </w:rPr>
        <w:t>2+</w:t>
      </w:r>
      <w:r w:rsidR="00BB5FFF" w:rsidRPr="00256BBD">
        <w:rPr>
          <w:rFonts w:eastAsia="Times New Roman" w:cs="Times New Roman"/>
        </w:rPr>
        <w:t xml:space="preserve"> selectivity </w:t>
      </w:r>
      <w:r w:rsidR="00D41C0B" w:rsidRPr="00256BBD">
        <w:rPr>
          <w:rFonts w:eastAsia="Times New Roman" w:cs="Times New Roman"/>
        </w:rPr>
        <w:t xml:space="preserve">was estimated using the </w:t>
      </w:r>
      <w:r w:rsidR="00B96255" w:rsidRPr="00256BBD">
        <w:rPr>
          <w:rFonts w:eastAsia="Times New Roman" w:cs="Times New Roman"/>
        </w:rPr>
        <w:t>Arrhenius</w:t>
      </w:r>
      <w:r w:rsidR="00D41C0B" w:rsidRPr="00256BBD">
        <w:rPr>
          <w:rFonts w:eastAsia="Times New Roman" w:cs="Times New Roman"/>
        </w:rPr>
        <w:t xml:space="preserve"> </w:t>
      </w:r>
      <w:r w:rsidR="00E414D8" w:rsidRPr="00256BBD">
        <w:rPr>
          <w:rFonts w:eastAsia="Times New Roman" w:cs="Times New Roman"/>
        </w:rPr>
        <w:t>E</w:t>
      </w:r>
      <w:r w:rsidR="00D41C0B" w:rsidRPr="00256BBD">
        <w:rPr>
          <w:rFonts w:eastAsia="Times New Roman" w:cs="Times New Roman"/>
        </w:rPr>
        <w:t>quation as</w:t>
      </w:r>
      <w:r w:rsidR="007B23EF" w:rsidRPr="00256BBD">
        <w:rPr>
          <w:rFonts w:eastAsia="Times New Roman" w:cs="Times New Roman"/>
        </w:rPr>
        <w:t xml:space="preserve"> follows</w:t>
      </w:r>
      <w:r w:rsidR="00D41C0B" w:rsidRPr="00256BBD">
        <w:rPr>
          <w:rFonts w:eastAsia="Times New Roman" w:cs="Times New Roman"/>
        </w:rPr>
        <w:t>:</w:t>
      </w:r>
      <w:r w:rsidR="00884170">
        <w:rPr>
          <w:rFonts w:eastAsia="Times New Roman" w:cs="Times New Roman"/>
        </w:rPr>
        <w:fldChar w:fldCharType="begin"/>
      </w:r>
      <w:r w:rsidR="00884170">
        <w:rPr>
          <w:rFonts w:eastAsia="Times New Roman" w:cs="Times New Roman"/>
        </w:rPr>
        <w:instrText xml:space="preserve"> ADDIN EN.CITE &lt;EndNote&gt;&lt;Cite&gt;&lt;Author&gt;Xu&lt;/Author&gt;&lt;Year&gt;2023&lt;/Year&gt;&lt;RecNum&gt;2428&lt;/RecNum&gt;&lt;DisplayText&gt;&lt;style face="superscript"&gt;14&lt;/style&gt;&lt;/DisplayText&gt;&lt;record&gt;&lt;rec-number&gt;2428&lt;/rec-number&gt;&lt;foreign-keys&gt;&lt;key app="EN" db-id="dpprrwfz4atprtevazn5w05lwasxpw2awfxd" timestamp="1698913261"&gt;2428&lt;/key&gt;&lt;/foreign-keys&gt;&lt;ref-type name="Journal Article"&gt;17&lt;/ref-type&gt;&lt;contributors&gt;&lt;authors&gt;&lt;author&gt;Xu, Weiyi&lt;/author&gt;&lt;author&gt;Wang, Yixing&lt;/author&gt;&lt;author&gt;Wu, Yulin&lt;/author&gt;&lt;author&gt;Xu, Fang&lt;/author&gt;&lt;author&gt;Dai, Liheng&lt;/author&gt;&lt;author&gt;Qu, Kai&lt;/author&gt;&lt;author&gt;Wang, Jiaqi&lt;/author&gt;&lt;author&gt;Wu, Jun&lt;/author&gt;&lt;author&gt;Lei, Linfeng&lt;/author&gt;&lt;author&gt;Li, Siyao&lt;/author&gt;&lt;author&gt;Xu, Zhi&lt;/author&gt;&lt;/authors&gt;&lt;/contributors&gt;&lt;titles&gt;&lt;title&gt;Sub-2-nm Channels within Covalent Triazine Framework Enable Fast Proton-Selective Transport in Flow Battery Membrane&lt;/title&gt;&lt;secondary-title&gt;Advanced Functional Materials&lt;/secondary-title&gt;&lt;/titles&gt;&lt;periodical&gt;&lt;full-title&gt;Advanced Functional Materials&lt;/full-title&gt;&lt;abbr-1&gt;Adv. Funct. Mater.&lt;/abbr-1&gt;&lt;abbr-2&gt;Adv Funct Mater&lt;/abbr-2&gt;&lt;/periodical&gt;&lt;pages&gt;2300138&lt;/pages&gt;&lt;volume&gt;33&lt;/volume&gt;&lt;number&gt;21&lt;/number&gt;&lt;dates&gt;&lt;year&gt;2023&lt;/year&gt;&lt;/dates&gt;&lt;isbn&gt;1616-301X&lt;/isbn&gt;&lt;urls&gt;&lt;related-urls&gt;&lt;url&gt;https://onlinelibrary.wiley.com/doi/abs/10.1002/adfm.202300138&lt;/url&gt;&lt;/related-urls&gt;&lt;/urls&gt;&lt;electronic-resource-num&gt;https://doi.org/10.1002/adfm.202300138&lt;/electronic-resource-num&gt;&lt;/record&gt;&lt;/Cite&gt;&lt;/EndNote&gt;</w:instrText>
      </w:r>
      <w:r w:rsidR="00884170">
        <w:rPr>
          <w:rFonts w:eastAsia="Times New Roman" w:cs="Times New Roman"/>
        </w:rPr>
        <w:fldChar w:fldCharType="separate"/>
      </w:r>
      <w:r w:rsidR="00884170" w:rsidRPr="00884170">
        <w:rPr>
          <w:rFonts w:eastAsia="Times New Roman" w:cs="Times New Roman"/>
          <w:noProof/>
          <w:vertAlign w:val="superscript"/>
        </w:rPr>
        <w:t>14</w:t>
      </w:r>
      <w:r w:rsidR="00884170">
        <w:rPr>
          <w:rFonts w:eastAsia="Times New Roman" w:cs="Times New Roman"/>
        </w:rPr>
        <w:fldChar w:fldCharType="end"/>
      </w:r>
    </w:p>
    <w:tbl>
      <w:tblPr>
        <w:tblW w:w="0" w:type="auto"/>
        <w:tblInd w:w="108" w:type="dxa"/>
        <w:tblCellMar>
          <w:left w:w="10" w:type="dxa"/>
          <w:right w:w="10" w:type="dxa"/>
        </w:tblCellMar>
        <w:tblLook w:val="04A0" w:firstRow="1" w:lastRow="0" w:firstColumn="1" w:lastColumn="0" w:noHBand="0" w:noVBand="1"/>
      </w:tblPr>
      <w:tblGrid>
        <w:gridCol w:w="6377"/>
        <w:gridCol w:w="1821"/>
      </w:tblGrid>
      <w:tr w:rsidR="00B35C5B" w14:paraId="1E889720" w14:textId="77777777" w:rsidTr="00B54993">
        <w:trPr>
          <w:trHeight w:val="1"/>
        </w:trPr>
        <w:tc>
          <w:tcPr>
            <w:tcW w:w="7083" w:type="dxa"/>
            <w:shd w:val="clear" w:color="000000" w:fill="FFFFFF"/>
            <w:tcMar>
              <w:left w:w="108" w:type="dxa"/>
              <w:right w:w="108" w:type="dxa"/>
            </w:tcMar>
            <w:vAlign w:val="center"/>
          </w:tcPr>
          <w:p w14:paraId="698C15D6" w14:textId="19BCD6A3" w:rsidR="00D41C0B" w:rsidRPr="00256BBD" w:rsidRDefault="001743C2" w:rsidP="00B54993">
            <w:pPr>
              <w:spacing w:line="360" w:lineRule="auto"/>
              <w:ind w:firstLine="480"/>
              <w:jc w:val="center"/>
              <w:rPr>
                <w:rFonts w:eastAsia="Calibri" w:cs="Times New Roman"/>
                <w:i/>
                <w:iCs/>
              </w:rPr>
            </w:pPr>
            <m:oMathPara>
              <m:oMathParaPr>
                <m:jc m:val="left"/>
              </m:oMathParaPr>
              <m:oMath>
                <m:r>
                  <w:rPr>
                    <w:rFonts w:ascii="Cambria Math" w:eastAsia="Calibri" w:hAnsi="Cambria Math" w:cs="Times New Roman"/>
                  </w:rPr>
                  <m:t>S=</m:t>
                </m:r>
                <m:sSup>
                  <m:sSupPr>
                    <m:ctrlPr>
                      <w:rPr>
                        <w:rFonts w:ascii="Cambria Math" w:eastAsia="Calibri" w:hAnsi="Cambria Math" w:cs="Times New Roman"/>
                        <w:i/>
                      </w:rPr>
                    </m:ctrlPr>
                  </m:sSupPr>
                  <m:e>
                    <m:r>
                      <w:rPr>
                        <w:rFonts w:ascii="Cambria Math" w:eastAsia="Calibri" w:hAnsi="Cambria Math" w:cs="Times New Roman"/>
                      </w:rPr>
                      <m:t>e</m:t>
                    </m:r>
                  </m:e>
                  <m:sup>
                    <m:f>
                      <m:fPr>
                        <m:ctrlPr>
                          <w:rPr>
                            <w:rFonts w:ascii="Cambria Math" w:eastAsia="Calibri" w:hAnsi="Cambria Math" w:cs="Times New Roman"/>
                            <w:i/>
                          </w:rPr>
                        </m:ctrlPr>
                      </m:fPr>
                      <m:num>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G</m:t>
                            </m:r>
                          </m:e>
                          <m:sub>
                            <m:sSup>
                              <m:sSupPr>
                                <m:ctrlPr>
                                  <w:rPr>
                                    <w:rFonts w:ascii="Cambria Math" w:eastAsia="Calibri" w:hAnsi="Cambria Math" w:cs="Times New Roman"/>
                                    <w:i/>
                                  </w:rPr>
                                </m:ctrlPr>
                              </m:sSupPr>
                              <m:e>
                                <m:r>
                                  <w:rPr>
                                    <w:rFonts w:ascii="Cambria Math" w:eastAsia="Calibri" w:hAnsi="Cambria Math" w:cs="Times New Roman"/>
                                  </w:rPr>
                                  <m:t>Mg</m:t>
                                </m:r>
                              </m:e>
                              <m:sup>
                                <m:r>
                                  <w:rPr>
                                    <w:rFonts w:ascii="Cambria Math" w:eastAsia="Calibri" w:hAnsi="Cambria Math" w:cs="Times New Roman"/>
                                  </w:rPr>
                                  <m:t>2+</m:t>
                                </m:r>
                              </m:sup>
                            </m:sSup>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G</m:t>
                            </m:r>
                          </m:e>
                          <m:sub>
                            <m:sSup>
                              <m:sSupPr>
                                <m:ctrlPr>
                                  <w:rPr>
                                    <w:rFonts w:ascii="Cambria Math" w:eastAsia="Calibri" w:hAnsi="Cambria Math" w:cs="Times New Roman"/>
                                    <w:i/>
                                  </w:rPr>
                                </m:ctrlPr>
                              </m:sSupPr>
                              <m:e>
                                <m:r>
                                  <w:rPr>
                                    <w:rFonts w:ascii="Cambria Math" w:eastAsia="Calibri" w:hAnsi="Cambria Math" w:cs="Times New Roman"/>
                                  </w:rPr>
                                  <m:t>K</m:t>
                                </m:r>
                              </m:e>
                              <m:sup>
                                <m:r>
                                  <w:rPr>
                                    <w:rFonts w:ascii="Cambria Math" w:eastAsia="Calibri" w:hAnsi="Cambria Math" w:cs="Times New Roman"/>
                                  </w:rPr>
                                  <m:t>+</m:t>
                                </m:r>
                              </m:sup>
                            </m:sSup>
                          </m:sub>
                        </m:sSub>
                      </m:num>
                      <m:den>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b</m:t>
                            </m:r>
                          </m:sub>
                        </m:sSub>
                        <m:r>
                          <w:rPr>
                            <w:rFonts w:ascii="Cambria Math" w:eastAsia="Calibri" w:hAnsi="Cambria Math" w:cs="Times New Roman"/>
                          </w:rPr>
                          <m:t>T</m:t>
                        </m:r>
                      </m:den>
                    </m:f>
                  </m:sup>
                </m:sSup>
              </m:oMath>
            </m:oMathPara>
          </w:p>
        </w:tc>
        <w:tc>
          <w:tcPr>
            <w:tcW w:w="1933" w:type="dxa"/>
            <w:shd w:val="clear" w:color="000000" w:fill="FFFFFF"/>
            <w:tcMar>
              <w:left w:w="108" w:type="dxa"/>
              <w:right w:w="108" w:type="dxa"/>
            </w:tcMar>
            <w:vAlign w:val="center"/>
          </w:tcPr>
          <w:p w14:paraId="3E2EA54F" w14:textId="2D5D1092" w:rsidR="00D41C0B" w:rsidRPr="00256BBD" w:rsidRDefault="001743C2" w:rsidP="00B54993">
            <w:pPr>
              <w:spacing w:line="360" w:lineRule="auto"/>
              <w:ind w:firstLine="480"/>
              <w:jc w:val="right"/>
              <w:rPr>
                <w:rFonts w:cs="Times New Roman"/>
              </w:rPr>
            </w:pPr>
            <w:r w:rsidRPr="00256BBD">
              <w:rPr>
                <w:rFonts w:eastAsia="Times New Roman" w:cs="Times New Roman"/>
              </w:rPr>
              <w:t>(1</w:t>
            </w:r>
            <w:r w:rsidR="00E414D8" w:rsidRPr="00256BBD">
              <w:rPr>
                <w:rFonts w:eastAsia="Times New Roman" w:cs="Times New Roman"/>
              </w:rPr>
              <w:t>3</w:t>
            </w:r>
            <w:r w:rsidRPr="00256BBD">
              <w:rPr>
                <w:rFonts w:eastAsia="Times New Roman" w:cs="Times New Roman"/>
              </w:rPr>
              <w:t>)</w:t>
            </w:r>
          </w:p>
        </w:tc>
      </w:tr>
    </w:tbl>
    <w:p w14:paraId="223B7558" w14:textId="77777777" w:rsidR="000931E4" w:rsidRPr="00256BBD" w:rsidRDefault="000931E4" w:rsidP="00B07D86">
      <w:pPr>
        <w:spacing w:line="360" w:lineRule="auto"/>
        <w:ind w:firstLine="480"/>
        <w:rPr>
          <w:rFonts w:eastAsiaTheme="minorEastAsia" w:cs="Times New Roman"/>
        </w:rPr>
      </w:pPr>
    </w:p>
    <w:p w14:paraId="3FEE116E" w14:textId="391D6022" w:rsidR="00FC1467"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722618BB" w14:textId="28F5C94E" w:rsidR="00783626" w:rsidRPr="00256BBD" w:rsidRDefault="001743C2" w:rsidP="00783626">
      <w:pPr>
        <w:pStyle w:val="1"/>
        <w:spacing w:before="156"/>
        <w:rPr>
          <w:rFonts w:eastAsiaTheme="minorEastAsia" w:cs="Times New Roman"/>
        </w:rPr>
      </w:pPr>
      <w:bookmarkStart w:id="107" w:name="_Toc140003177"/>
      <w:bookmarkStart w:id="108" w:name="_Toc145686504"/>
      <w:r w:rsidRPr="00256BBD">
        <w:rPr>
          <w:rFonts w:eastAsiaTheme="minorEastAsia" w:cs="Times New Roman"/>
        </w:rPr>
        <w:lastRenderedPageBreak/>
        <w:t xml:space="preserve">2. Supplementary </w:t>
      </w:r>
      <w:r w:rsidR="00C35FCD" w:rsidRPr="00256BBD">
        <w:rPr>
          <w:rFonts w:eastAsiaTheme="minorEastAsia" w:cs="Times New Roman"/>
        </w:rPr>
        <w:t>f</w:t>
      </w:r>
      <w:r w:rsidRPr="00256BBD">
        <w:rPr>
          <w:rFonts w:eastAsiaTheme="minorEastAsia" w:cs="Times New Roman"/>
        </w:rPr>
        <w:t>igures</w:t>
      </w:r>
      <w:bookmarkEnd w:id="107"/>
      <w:bookmarkEnd w:id="108"/>
    </w:p>
    <w:p w14:paraId="431C2BF9" w14:textId="7DFA7973" w:rsidR="00FC1467" w:rsidRPr="00256BBD" w:rsidRDefault="006E6315" w:rsidP="00B07D86">
      <w:pPr>
        <w:spacing w:line="360" w:lineRule="auto"/>
        <w:ind w:firstLineChars="0" w:firstLine="0"/>
        <w:jc w:val="center"/>
        <w:rPr>
          <w:rFonts w:eastAsiaTheme="minorEastAsia" w:cs="Times New Roman"/>
        </w:rPr>
      </w:pPr>
      <w:r>
        <w:rPr>
          <w:rFonts w:eastAsiaTheme="minorEastAsia" w:cs="Times New Roman"/>
          <w:noProof/>
        </w:rPr>
        <w:drawing>
          <wp:inline distT="0" distB="0" distL="0" distR="0" wp14:anchorId="721DCD98" wp14:editId="352D2DDA">
            <wp:extent cx="4320000" cy="1935260"/>
            <wp:effectExtent l="0" t="0" r="444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0" cy="1935260"/>
                    </a:xfrm>
                    <a:prstGeom prst="rect">
                      <a:avLst/>
                    </a:prstGeom>
                    <a:noFill/>
                    <a:ln>
                      <a:noFill/>
                    </a:ln>
                  </pic:spPr>
                </pic:pic>
              </a:graphicData>
            </a:graphic>
          </wp:inline>
        </w:drawing>
      </w:r>
    </w:p>
    <w:p w14:paraId="2ACFC002" w14:textId="206C1B2E" w:rsidR="00FC1467" w:rsidRPr="00256BBD" w:rsidRDefault="001743C2" w:rsidP="00783626">
      <w:pPr>
        <w:pStyle w:val="3"/>
        <w:rPr>
          <w:rFonts w:cs="Times New Roman"/>
        </w:rPr>
      </w:pPr>
      <w:bookmarkStart w:id="109" w:name="_Toc140003178"/>
      <w:bookmarkStart w:id="110" w:name="_Toc145686505"/>
      <w:r w:rsidRPr="00256BBD">
        <w:rPr>
          <w:rFonts w:cs="Times New Roman"/>
          <w:b/>
        </w:rPr>
        <w:t>Figure S</w:t>
      </w:r>
      <w:r w:rsidR="0088650D" w:rsidRPr="00256BBD">
        <w:rPr>
          <w:rFonts w:cs="Times New Roman"/>
          <w:b/>
        </w:rPr>
        <w:t>7</w:t>
      </w:r>
      <w:r w:rsidRPr="00256BBD">
        <w:rPr>
          <w:rFonts w:cs="Times New Roman"/>
          <w:b/>
        </w:rPr>
        <w:t>.</w:t>
      </w:r>
      <w:r w:rsidRPr="00256BBD">
        <w:rPr>
          <w:rFonts w:cs="Times New Roman"/>
        </w:rPr>
        <w:t xml:space="preserve"> (a) Schematic chemical structures of PEEK sulfonation, </w:t>
      </w:r>
      <w:r w:rsidR="00CE78AD" w:rsidRPr="00256BBD">
        <w:rPr>
          <w:rFonts w:cs="Times New Roman"/>
        </w:rPr>
        <w:t xml:space="preserve">and </w:t>
      </w:r>
      <w:r w:rsidRPr="006E6315">
        <w:rPr>
          <w:rFonts w:cs="Times New Roman"/>
        </w:rPr>
        <w:t>(b) degree of sulfonation and ion exchange capacity of SPEEK versus sulfonation reaction time.</w:t>
      </w:r>
      <w:bookmarkEnd w:id="109"/>
      <w:bookmarkEnd w:id="110"/>
    </w:p>
    <w:p w14:paraId="6EF3C219" w14:textId="77777777" w:rsidR="00912503" w:rsidRPr="00256BBD" w:rsidRDefault="00912503" w:rsidP="00CE250D">
      <w:pPr>
        <w:spacing w:beforeLines="50" w:before="156" w:line="360" w:lineRule="auto"/>
        <w:ind w:firstLineChars="0" w:firstLine="0"/>
        <w:rPr>
          <w:rFonts w:eastAsiaTheme="minorEastAsia" w:cs="Times New Roman"/>
          <w:b/>
          <w:bCs/>
        </w:rPr>
      </w:pPr>
    </w:p>
    <w:p w14:paraId="448243AA" w14:textId="7E11A2FB" w:rsidR="007524DE" w:rsidRPr="00256BBD" w:rsidRDefault="001743C2" w:rsidP="00CE250D">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The degree of sulfonation (DS) </w:t>
      </w:r>
      <w:r w:rsidR="002420F6" w:rsidRPr="00256BBD">
        <w:rPr>
          <w:rFonts w:eastAsiaTheme="minorEastAsia" w:cs="Times New Roman"/>
        </w:rPr>
        <w:t xml:space="preserve">of </w:t>
      </w:r>
      <w:r w:rsidRPr="00256BBD">
        <w:rPr>
          <w:rFonts w:eastAsia="等线" w:cs="Times New Roman"/>
        </w:rPr>
        <w:t xml:space="preserve">SPEEK </w:t>
      </w:r>
      <w:r w:rsidRPr="00256BBD">
        <w:rPr>
          <w:rFonts w:eastAsiaTheme="minorEastAsia" w:cs="Times New Roman"/>
        </w:rPr>
        <w:t xml:space="preserve">was determined </w:t>
      </w:r>
      <w:r w:rsidR="00C35FCD" w:rsidRPr="00256BBD">
        <w:rPr>
          <w:rFonts w:eastAsiaTheme="minorEastAsia" w:cs="Times New Roman"/>
        </w:rPr>
        <w:t>by</w:t>
      </w:r>
      <w:r w:rsidRPr="00256BBD">
        <w:rPr>
          <w:rFonts w:eastAsiaTheme="minorEastAsia" w:cs="Times New Roman"/>
        </w:rPr>
        <w:t xml:space="preserve"> titration and </w:t>
      </w:r>
      <w:r w:rsidRPr="00256BBD">
        <w:rPr>
          <w:rFonts w:eastAsiaTheme="minorEastAsia" w:cs="Times New Roman"/>
          <w:vertAlign w:val="superscript"/>
        </w:rPr>
        <w:t>1</w:t>
      </w:r>
      <w:r w:rsidRPr="00256BBD">
        <w:rPr>
          <w:rFonts w:eastAsiaTheme="minorEastAsia" w:cs="Times New Roman"/>
        </w:rPr>
        <w:t>H NMR</w:t>
      </w:r>
      <w:r w:rsidR="002420F6" w:rsidRPr="00256BBD">
        <w:rPr>
          <w:rFonts w:eastAsiaTheme="minorEastAsia" w:cs="Times New Roman"/>
        </w:rPr>
        <w:t xml:space="preserve"> </w:t>
      </w:r>
      <w:r w:rsidR="0071703B" w:rsidRPr="00256BBD">
        <w:rPr>
          <w:rFonts w:eastAsiaTheme="minorEastAsia" w:cs="Times New Roman"/>
        </w:rPr>
        <w:t>spectroscopy</w:t>
      </w:r>
      <w:r w:rsidRPr="00256BBD">
        <w:rPr>
          <w:rFonts w:eastAsiaTheme="minorEastAsia" w:cs="Times New Roman"/>
        </w:rPr>
        <w:t xml:space="preserve">. </w:t>
      </w:r>
      <w:r w:rsidR="002420F6" w:rsidRPr="00256BBD">
        <w:rPr>
          <w:rFonts w:eastAsiaTheme="minorEastAsia" w:cs="Times New Roman"/>
        </w:rPr>
        <w:t xml:space="preserve">As shown in </w:t>
      </w:r>
      <w:r w:rsidRPr="00256BBD">
        <w:rPr>
          <w:rFonts w:eastAsiaTheme="minorEastAsia" w:cs="Times New Roman"/>
        </w:rPr>
        <w:t>Fig S</w:t>
      </w:r>
      <w:r w:rsidR="0088650D" w:rsidRPr="00256BBD">
        <w:rPr>
          <w:rFonts w:eastAsiaTheme="minorEastAsia" w:cs="Times New Roman"/>
        </w:rPr>
        <w:t>7</w:t>
      </w:r>
      <w:r w:rsidRPr="00256BBD">
        <w:rPr>
          <w:rFonts w:eastAsiaTheme="minorEastAsia" w:cs="Times New Roman"/>
        </w:rPr>
        <w:t>b</w:t>
      </w:r>
      <w:r w:rsidR="002420F6" w:rsidRPr="00256BBD">
        <w:rPr>
          <w:rFonts w:eastAsiaTheme="minorEastAsia" w:cs="Times New Roman"/>
        </w:rPr>
        <w:t>,</w:t>
      </w:r>
      <w:r w:rsidRPr="00256BBD">
        <w:rPr>
          <w:rFonts w:eastAsiaTheme="minorEastAsia" w:cs="Times New Roman"/>
        </w:rPr>
        <w:t xml:space="preserve"> the DS and ion exchange capacity (IEC) of SPEEK </w:t>
      </w:r>
      <w:r w:rsidR="00C35FCD" w:rsidRPr="00256BBD">
        <w:rPr>
          <w:rFonts w:eastAsiaTheme="minorEastAsia" w:cs="Times New Roman"/>
        </w:rPr>
        <w:t>are</w:t>
      </w:r>
      <w:r w:rsidR="002420F6" w:rsidRPr="00256BBD">
        <w:rPr>
          <w:rFonts w:eastAsiaTheme="minorEastAsia" w:cs="Times New Roman"/>
        </w:rPr>
        <w:t xml:space="preserve"> positively correlated with the sulfonation reaction time</w:t>
      </w:r>
      <w:r w:rsidRPr="00256BBD">
        <w:rPr>
          <w:rFonts w:eastAsiaTheme="minorEastAsia" w:cs="Times New Roman"/>
        </w:rPr>
        <w:t xml:space="preserve">. </w:t>
      </w:r>
      <w:r w:rsidR="00C35FCD" w:rsidRPr="00256BBD">
        <w:rPr>
          <w:rFonts w:eastAsiaTheme="minorEastAsia" w:cs="Times New Roman"/>
        </w:rPr>
        <w:t>Typically,</w:t>
      </w:r>
      <w:r w:rsidRPr="00256BBD">
        <w:rPr>
          <w:rFonts w:eastAsiaTheme="minorEastAsia" w:cs="Times New Roman"/>
        </w:rPr>
        <w:t xml:space="preserve"> </w:t>
      </w:r>
      <w:r w:rsidR="00C35FCD" w:rsidRPr="00256BBD">
        <w:rPr>
          <w:rFonts w:eastAsiaTheme="minorEastAsia" w:cs="Times New Roman"/>
        </w:rPr>
        <w:t xml:space="preserve">the </w:t>
      </w:r>
      <w:r w:rsidRPr="00256BBD">
        <w:rPr>
          <w:rFonts w:eastAsiaTheme="minorEastAsia" w:cs="Times New Roman"/>
        </w:rPr>
        <w:t xml:space="preserve">excessive sulfonation of SPEEK </w:t>
      </w:r>
      <w:r w:rsidR="002420F6" w:rsidRPr="00256BBD">
        <w:rPr>
          <w:rFonts w:eastAsiaTheme="minorEastAsia" w:cs="Times New Roman"/>
        </w:rPr>
        <w:t xml:space="preserve">may </w:t>
      </w:r>
      <w:r w:rsidR="00EB4C04" w:rsidRPr="00256BBD">
        <w:rPr>
          <w:rFonts w:eastAsiaTheme="minorEastAsia" w:cs="Times New Roman"/>
        </w:rPr>
        <w:t xml:space="preserve">have a </w:t>
      </w:r>
      <w:r w:rsidR="002420F6" w:rsidRPr="00256BBD">
        <w:rPr>
          <w:rFonts w:eastAsiaTheme="minorEastAsia" w:cs="Times New Roman"/>
        </w:rPr>
        <w:t>negative impact</w:t>
      </w:r>
      <w:r w:rsidR="00EB4C04" w:rsidRPr="00256BBD">
        <w:rPr>
          <w:rFonts w:eastAsiaTheme="minorEastAsia" w:cs="Times New Roman"/>
        </w:rPr>
        <w:t xml:space="preserve"> on</w:t>
      </w:r>
      <w:r w:rsidRPr="00256BBD">
        <w:rPr>
          <w:rFonts w:eastAsiaTheme="minorEastAsia" w:cs="Times New Roman"/>
        </w:rPr>
        <w:t xml:space="preserve"> membrane</w:t>
      </w:r>
      <w:r w:rsidR="002420F6" w:rsidRPr="00256BBD">
        <w:rPr>
          <w:rFonts w:eastAsiaTheme="minorEastAsia" w:cs="Times New Roman"/>
        </w:rPr>
        <w:t xml:space="preserve"> stability</w:t>
      </w:r>
      <w:r w:rsidRPr="00256BBD">
        <w:rPr>
          <w:rFonts w:eastAsiaTheme="minorEastAsia" w:cs="Times New Roman"/>
        </w:rPr>
        <w:t xml:space="preserve">, </w:t>
      </w:r>
      <w:r w:rsidR="002420F6" w:rsidRPr="00256BBD">
        <w:rPr>
          <w:rFonts w:eastAsiaTheme="minorEastAsia" w:cs="Times New Roman"/>
        </w:rPr>
        <w:t>whereas</w:t>
      </w:r>
      <w:r w:rsidRPr="00256BBD">
        <w:rPr>
          <w:rFonts w:eastAsiaTheme="minorEastAsia" w:cs="Times New Roman"/>
        </w:rPr>
        <w:t xml:space="preserve"> </w:t>
      </w:r>
      <w:r w:rsidR="002420F6" w:rsidRPr="00256BBD">
        <w:rPr>
          <w:rFonts w:eastAsiaTheme="minorEastAsia" w:cs="Times New Roman"/>
        </w:rPr>
        <w:t xml:space="preserve">a </w:t>
      </w:r>
      <w:r w:rsidRPr="00256BBD">
        <w:rPr>
          <w:rFonts w:eastAsiaTheme="minorEastAsia" w:cs="Times New Roman"/>
        </w:rPr>
        <w:t xml:space="preserve">lower DS </w:t>
      </w:r>
      <w:r w:rsidR="002420F6" w:rsidRPr="00256BBD">
        <w:rPr>
          <w:rFonts w:eastAsiaTheme="minorEastAsia" w:cs="Times New Roman"/>
        </w:rPr>
        <w:t xml:space="preserve">may </w:t>
      </w:r>
      <w:r w:rsidR="00EB4C04" w:rsidRPr="00256BBD">
        <w:rPr>
          <w:rFonts w:eastAsiaTheme="minorEastAsia" w:cs="Times New Roman"/>
        </w:rPr>
        <w:t>induce degraded</w:t>
      </w:r>
      <w:r w:rsidRPr="00256BBD">
        <w:rPr>
          <w:rFonts w:eastAsiaTheme="minorEastAsia" w:cs="Times New Roman"/>
        </w:rPr>
        <w:t xml:space="preserve"> ionic conductivity</w:t>
      </w:r>
      <w:r w:rsidR="00DB3A85">
        <w:rPr>
          <w:rFonts w:eastAsiaTheme="minorEastAsia" w:cs="Times New Roman"/>
        </w:rPr>
        <w:t>.</w:t>
      </w:r>
      <w:r w:rsidR="00C1560E">
        <w:rPr>
          <w:rFonts w:eastAsiaTheme="minorEastAsia" w:cs="Times New Roman"/>
        </w:rPr>
        <w:t xml:space="preserve"> </w:t>
      </w:r>
      <w:r w:rsidR="00DB3A85">
        <w:rPr>
          <w:rFonts w:eastAsiaTheme="minorEastAsia" w:cs="Times New Roman"/>
        </w:rPr>
        <w:t>T</w:t>
      </w:r>
      <w:r w:rsidR="00C1560E">
        <w:rPr>
          <w:rFonts w:eastAsiaTheme="minorEastAsia" w:cs="Times New Roman"/>
        </w:rPr>
        <w:t>herefore</w:t>
      </w:r>
      <w:r w:rsidR="00DB3A85">
        <w:rPr>
          <w:rFonts w:eastAsiaTheme="minorEastAsia" w:cs="Times New Roman"/>
        </w:rPr>
        <w:t>,</w:t>
      </w:r>
      <w:r w:rsidRPr="00256BBD">
        <w:rPr>
          <w:rFonts w:eastAsiaTheme="minorEastAsia" w:cs="Times New Roman"/>
        </w:rPr>
        <w:t xml:space="preserve"> SPEEK with </w:t>
      </w:r>
      <w:r w:rsidR="00585E88" w:rsidRPr="00256BBD">
        <w:rPr>
          <w:rFonts w:eastAsiaTheme="minorEastAsia" w:cs="Times New Roman"/>
        </w:rPr>
        <w:t xml:space="preserve">a </w:t>
      </w:r>
      <w:r w:rsidRPr="00256BBD">
        <w:rPr>
          <w:rFonts w:eastAsiaTheme="minorEastAsia" w:cs="Times New Roman"/>
        </w:rPr>
        <w:t xml:space="preserve">DS </w:t>
      </w:r>
      <w:r w:rsidR="00585E88" w:rsidRPr="00256BBD">
        <w:rPr>
          <w:rFonts w:eastAsiaTheme="minorEastAsia" w:cs="Times New Roman"/>
        </w:rPr>
        <w:t xml:space="preserve">of 60% </w:t>
      </w:r>
      <w:r w:rsidRPr="00256BBD">
        <w:rPr>
          <w:rFonts w:eastAsiaTheme="minorEastAsia" w:cs="Times New Roman"/>
        </w:rPr>
        <w:t>is typically chosen to fabricate ion exchange membrane</w:t>
      </w:r>
      <w:r w:rsidR="00585E88" w:rsidRPr="00256BBD">
        <w:rPr>
          <w:rFonts w:eastAsiaTheme="minorEastAsia" w:cs="Times New Roman"/>
        </w:rPr>
        <w:t>s.</w:t>
      </w:r>
      <w:r w:rsidRPr="00256BBD">
        <w:rPr>
          <w:rFonts w:eastAsiaTheme="minorEastAsia" w:cs="Times New Roman"/>
        </w:rPr>
        <w:t xml:space="preserve"> </w:t>
      </w:r>
      <w:r w:rsidR="00C1560E">
        <w:rPr>
          <w:rFonts w:eastAsiaTheme="minorEastAsia" w:cs="Times New Roman"/>
        </w:rPr>
        <w:t>A</w:t>
      </w:r>
      <w:r w:rsidRPr="00256BBD">
        <w:rPr>
          <w:rFonts w:eastAsiaTheme="minorEastAsia" w:cs="Times New Roman"/>
        </w:rPr>
        <w:t xml:space="preserve"> sulfonation reaction time </w:t>
      </w:r>
      <w:r w:rsidR="00585E88" w:rsidRPr="00256BBD">
        <w:rPr>
          <w:rFonts w:eastAsiaTheme="minorEastAsia" w:cs="Times New Roman"/>
        </w:rPr>
        <w:t xml:space="preserve">of </w:t>
      </w:r>
      <w:r w:rsidR="0014389B" w:rsidRPr="00256BBD">
        <w:rPr>
          <w:rFonts w:eastAsiaTheme="minorEastAsia" w:cs="Times New Roman"/>
        </w:rPr>
        <w:t>1</w:t>
      </w:r>
      <w:r w:rsidR="0014389B">
        <w:rPr>
          <w:rFonts w:eastAsiaTheme="minorEastAsia" w:cs="Times New Roman"/>
        </w:rPr>
        <w:t>8</w:t>
      </w:r>
      <w:r w:rsidR="0014389B" w:rsidRPr="00256BBD">
        <w:rPr>
          <w:rFonts w:eastAsiaTheme="minorEastAsia" w:cs="Times New Roman"/>
        </w:rPr>
        <w:t xml:space="preserve"> </w:t>
      </w:r>
      <w:r w:rsidRPr="00256BBD">
        <w:rPr>
          <w:rFonts w:eastAsiaTheme="minorEastAsia" w:cs="Times New Roman"/>
        </w:rPr>
        <w:t xml:space="preserve">h </w:t>
      </w:r>
      <w:r w:rsidR="00585E88" w:rsidRPr="00256BBD">
        <w:rPr>
          <w:rFonts w:eastAsiaTheme="minorEastAsia" w:cs="Times New Roman"/>
        </w:rPr>
        <w:t>was select</w:t>
      </w:r>
      <w:r w:rsidR="00C1560E">
        <w:rPr>
          <w:rFonts w:eastAsiaTheme="minorEastAsia" w:cs="Times New Roman"/>
        </w:rPr>
        <w:t xml:space="preserve">ed, and </w:t>
      </w:r>
      <w:r>
        <w:rPr>
          <w:rFonts w:eastAsiaTheme="minorEastAsia" w:cs="Times New Roman"/>
        </w:rPr>
        <w:t>the</w:t>
      </w:r>
      <w:r w:rsidR="00BD1880">
        <w:rPr>
          <w:rFonts w:eastAsiaTheme="minorEastAsia" w:cs="Times New Roman"/>
        </w:rPr>
        <w:t xml:space="preserve"> </w:t>
      </w:r>
      <w:r w:rsidRPr="00256BBD">
        <w:rPr>
          <w:rFonts w:eastAsiaTheme="minorEastAsia" w:cs="Times New Roman"/>
          <w:vertAlign w:val="superscript"/>
        </w:rPr>
        <w:t>1</w:t>
      </w:r>
      <w:r w:rsidRPr="00256BBD">
        <w:rPr>
          <w:rFonts w:eastAsiaTheme="minorEastAsia" w:cs="Times New Roman"/>
        </w:rPr>
        <w:t>H NMR spectr</w:t>
      </w:r>
      <w:r w:rsidR="00585E88" w:rsidRPr="00256BBD">
        <w:rPr>
          <w:rFonts w:eastAsiaTheme="minorEastAsia" w:cs="Times New Roman"/>
        </w:rPr>
        <w:t xml:space="preserve">um of </w:t>
      </w:r>
      <w:r w:rsidR="00EB4C04" w:rsidRPr="00256BBD">
        <w:rPr>
          <w:rFonts w:eastAsiaTheme="minorEastAsia" w:cs="Times New Roman"/>
        </w:rPr>
        <w:t xml:space="preserve">the </w:t>
      </w:r>
      <w:r w:rsidR="0061165C" w:rsidRPr="00256BBD">
        <w:rPr>
          <w:rFonts w:eastAsiaTheme="minorEastAsia" w:cs="Times New Roman"/>
        </w:rPr>
        <w:t>resultant</w:t>
      </w:r>
      <w:r w:rsidR="00585E88" w:rsidRPr="00256BBD">
        <w:rPr>
          <w:rFonts w:eastAsiaTheme="minorEastAsia" w:cs="Times New Roman"/>
        </w:rPr>
        <w:t xml:space="preserve"> SPEEK is</w:t>
      </w:r>
      <w:r w:rsidRPr="00256BBD">
        <w:rPr>
          <w:rFonts w:eastAsiaTheme="minorEastAsia" w:cs="Times New Roman"/>
        </w:rPr>
        <w:t xml:space="preserve"> shown in Fig S</w:t>
      </w:r>
      <w:r w:rsidR="0088650D" w:rsidRPr="00256BBD">
        <w:rPr>
          <w:rFonts w:eastAsiaTheme="minorEastAsia" w:cs="Times New Roman"/>
        </w:rPr>
        <w:t>8</w:t>
      </w:r>
      <w:r w:rsidRPr="00256BBD">
        <w:rPr>
          <w:rFonts w:eastAsiaTheme="minorEastAsia" w:cs="Times New Roman"/>
        </w:rPr>
        <w:t>.</w:t>
      </w:r>
    </w:p>
    <w:p w14:paraId="36FDD68A" w14:textId="622CB104" w:rsidR="00FC1467"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1CFA73FE" w14:textId="3A39A6A0" w:rsidR="00FC1467"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10F7FBD3" wp14:editId="148485DA">
            <wp:extent cx="3600000" cy="2876012"/>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600000" cy="2876012"/>
                    </a:xfrm>
                    <a:prstGeom prst="rect">
                      <a:avLst/>
                    </a:prstGeom>
                    <a:noFill/>
                    <a:ln>
                      <a:noFill/>
                    </a:ln>
                  </pic:spPr>
                </pic:pic>
              </a:graphicData>
            </a:graphic>
          </wp:inline>
        </w:drawing>
      </w:r>
    </w:p>
    <w:p w14:paraId="4F408F2B" w14:textId="77C9521A" w:rsidR="00FC1467" w:rsidRPr="00256BBD" w:rsidRDefault="001743C2" w:rsidP="00783626">
      <w:pPr>
        <w:pStyle w:val="3"/>
        <w:jc w:val="center"/>
        <w:rPr>
          <w:rFonts w:cs="Times New Roman"/>
        </w:rPr>
      </w:pPr>
      <w:bookmarkStart w:id="111" w:name="_Toc140003179"/>
      <w:bookmarkStart w:id="112" w:name="_Toc145686506"/>
      <w:r w:rsidRPr="00256BBD">
        <w:rPr>
          <w:rFonts w:cs="Times New Roman"/>
          <w:b/>
        </w:rPr>
        <w:t>Figure S</w:t>
      </w:r>
      <w:r w:rsidR="0088650D" w:rsidRPr="00256BBD">
        <w:rPr>
          <w:rFonts w:cs="Times New Roman"/>
          <w:b/>
        </w:rPr>
        <w:t>8</w:t>
      </w:r>
      <w:r w:rsidRPr="00256BBD">
        <w:rPr>
          <w:rFonts w:cs="Times New Roman"/>
          <w:b/>
        </w:rPr>
        <w:t xml:space="preserve">. </w:t>
      </w:r>
      <w:r w:rsidRPr="00256BBD">
        <w:rPr>
          <w:rFonts w:cs="Times New Roman"/>
          <w:vertAlign w:val="superscript"/>
        </w:rPr>
        <w:t>1</w:t>
      </w:r>
      <w:r w:rsidRPr="00256BBD">
        <w:rPr>
          <w:rFonts w:cs="Times New Roman"/>
        </w:rPr>
        <w:t xml:space="preserve">H NMR </w:t>
      </w:r>
      <w:r w:rsidR="0071703B" w:rsidRPr="00256BBD">
        <w:rPr>
          <w:rFonts w:cs="Times New Roman"/>
        </w:rPr>
        <w:t>spectrum</w:t>
      </w:r>
      <w:r w:rsidRPr="00256BBD">
        <w:rPr>
          <w:rFonts w:cs="Times New Roman"/>
        </w:rPr>
        <w:t xml:space="preserve"> of SPEEK</w:t>
      </w:r>
      <w:bookmarkEnd w:id="111"/>
      <w:r w:rsidR="00CE78AD" w:rsidRPr="00256BBD">
        <w:rPr>
          <w:rFonts w:cs="Times New Roman"/>
        </w:rPr>
        <w:t>.</w:t>
      </w:r>
      <w:bookmarkEnd w:id="112"/>
    </w:p>
    <w:p w14:paraId="31B64862" w14:textId="77777777" w:rsidR="00912503" w:rsidRPr="00256BBD" w:rsidRDefault="00912503" w:rsidP="00CE250D">
      <w:pPr>
        <w:spacing w:beforeLines="50" w:before="156" w:line="360" w:lineRule="auto"/>
        <w:ind w:firstLineChars="0" w:firstLine="0"/>
        <w:rPr>
          <w:rFonts w:eastAsiaTheme="minorEastAsia" w:cs="Times New Roman"/>
          <w:b/>
          <w:bCs/>
        </w:rPr>
      </w:pPr>
    </w:p>
    <w:p w14:paraId="4F5F3F81" w14:textId="4BACABF4" w:rsidR="007524DE" w:rsidRPr="00256BBD" w:rsidRDefault="001743C2" w:rsidP="00CE250D">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A94FBC" w:rsidRPr="00256BBD">
        <w:rPr>
          <w:rFonts w:eastAsiaTheme="minorEastAsia" w:cs="Times New Roman"/>
        </w:rPr>
        <w:t xml:space="preserve">The DS of </w:t>
      </w:r>
      <w:r w:rsidRPr="00256BBD">
        <w:rPr>
          <w:rFonts w:eastAsia="等线" w:cs="Times New Roman"/>
        </w:rPr>
        <w:t xml:space="preserve">the SPEEK used in this </w:t>
      </w:r>
      <w:r w:rsidR="00A94FBC" w:rsidRPr="00256BBD">
        <w:rPr>
          <w:rFonts w:eastAsiaTheme="minorEastAsia" w:cs="Times New Roman"/>
        </w:rPr>
        <w:t xml:space="preserve">study was determined by </w:t>
      </w:r>
      <w:r w:rsidR="00A94FBC" w:rsidRPr="00256BBD">
        <w:rPr>
          <w:rFonts w:eastAsiaTheme="minorEastAsia" w:cs="Times New Roman"/>
          <w:vertAlign w:val="superscript"/>
        </w:rPr>
        <w:t>1</w:t>
      </w:r>
      <w:r w:rsidR="00A94FBC" w:rsidRPr="00256BBD">
        <w:rPr>
          <w:rFonts w:eastAsiaTheme="minorEastAsia" w:cs="Times New Roman"/>
        </w:rPr>
        <w:t>H NMR</w:t>
      </w:r>
      <w:r w:rsidRPr="00256BBD">
        <w:rPr>
          <w:rFonts w:eastAsia="等线" w:cs="Times New Roman"/>
        </w:rPr>
        <w:t xml:space="preserve"> spectroscopy. </w:t>
      </w:r>
      <w:r w:rsidR="002420F6" w:rsidRPr="00256BBD">
        <w:rPr>
          <w:rFonts w:eastAsiaTheme="minorEastAsia" w:cs="Times New Roman"/>
        </w:rPr>
        <w:t>However, owing</w:t>
      </w:r>
      <w:r w:rsidRPr="00256BBD">
        <w:rPr>
          <w:rFonts w:eastAsiaTheme="minorEastAsia" w:cs="Times New Roman"/>
        </w:rPr>
        <w:t xml:space="preserve"> to the high mobility of </w:t>
      </w:r>
      <w:r w:rsidR="0061165C" w:rsidRPr="00256BBD">
        <w:rPr>
          <w:rFonts w:eastAsiaTheme="minorEastAsia" w:cs="Times New Roman"/>
        </w:rPr>
        <w:t xml:space="preserve">the </w:t>
      </w:r>
      <w:r w:rsidRPr="00256BBD">
        <w:rPr>
          <w:rFonts w:eastAsiaTheme="minorEastAsia" w:cs="Times New Roman"/>
        </w:rPr>
        <w:t>sulfon</w:t>
      </w:r>
      <w:r w:rsidR="00A94FBC" w:rsidRPr="00256BBD">
        <w:rPr>
          <w:rFonts w:eastAsiaTheme="minorEastAsia" w:cs="Times New Roman"/>
        </w:rPr>
        <w:t xml:space="preserve">ic acid proton, the sulfonic acid group could not be directly recorded by </w:t>
      </w:r>
      <w:r w:rsidR="00A94FBC" w:rsidRPr="00256BBD">
        <w:rPr>
          <w:rFonts w:eastAsiaTheme="minorEastAsia" w:cs="Times New Roman"/>
          <w:vertAlign w:val="superscript"/>
        </w:rPr>
        <w:t>1</w:t>
      </w:r>
      <w:r w:rsidR="00A94FBC" w:rsidRPr="00256BBD">
        <w:rPr>
          <w:rFonts w:eastAsiaTheme="minorEastAsia" w:cs="Times New Roman"/>
        </w:rPr>
        <w:t xml:space="preserve">H NMR. </w:t>
      </w:r>
      <w:r w:rsidR="002420F6" w:rsidRPr="00256BBD">
        <w:rPr>
          <w:rFonts w:eastAsiaTheme="minorEastAsia" w:cs="Times New Roman"/>
        </w:rPr>
        <w:t>Instead</w:t>
      </w:r>
      <w:r w:rsidR="00A94FBC" w:rsidRPr="00256BBD">
        <w:rPr>
          <w:rFonts w:eastAsiaTheme="minorEastAsia" w:cs="Times New Roman"/>
        </w:rPr>
        <w:t xml:space="preserve">, </w:t>
      </w:r>
      <w:r w:rsidR="00B90532" w:rsidRPr="00256BBD">
        <w:rPr>
          <w:rFonts w:eastAsiaTheme="minorEastAsia" w:cs="Times New Roman"/>
        </w:rPr>
        <w:t>the number of hydrogen atom</w:t>
      </w:r>
      <w:r w:rsidR="0090488F" w:rsidRPr="00256BBD">
        <w:rPr>
          <w:rFonts w:eastAsiaTheme="minorEastAsia" w:cs="Times New Roman"/>
        </w:rPr>
        <w:t>s</w:t>
      </w:r>
      <w:r w:rsidR="00B90532" w:rsidRPr="00256BBD">
        <w:rPr>
          <w:rFonts w:eastAsiaTheme="minorEastAsia" w:cs="Times New Roman"/>
        </w:rPr>
        <w:t xml:space="preserve"> </w:t>
      </w:r>
      <w:r w:rsidR="0090488F" w:rsidRPr="00256BBD">
        <w:rPr>
          <w:rFonts w:eastAsiaTheme="minorEastAsia" w:cs="Times New Roman"/>
        </w:rPr>
        <w:t>at the H</w:t>
      </w:r>
      <w:r w:rsidR="00B90532" w:rsidRPr="00256BBD">
        <w:rPr>
          <w:rFonts w:eastAsiaTheme="minorEastAsia" w:cs="Times New Roman"/>
          <w:vertAlign w:val="subscript"/>
        </w:rPr>
        <w:t>A</w:t>
      </w:r>
      <w:r w:rsidR="00B90532" w:rsidRPr="00256BBD">
        <w:rPr>
          <w:rFonts w:eastAsiaTheme="minorEastAsia" w:cs="Times New Roman"/>
        </w:rPr>
        <w:t xml:space="preserve"> position</w:t>
      </w:r>
      <w:r w:rsidR="00F049AE" w:rsidRPr="00256BBD">
        <w:rPr>
          <w:rFonts w:eastAsiaTheme="minorEastAsia" w:cs="Times New Roman"/>
        </w:rPr>
        <w:t xml:space="preserve"> (</w:t>
      </w:r>
      <w:r w:rsidR="002420F6" w:rsidRPr="00256BBD">
        <w:rPr>
          <w:rFonts w:eastAsiaTheme="minorEastAsia" w:cs="Times New Roman"/>
        </w:rPr>
        <w:t xml:space="preserve">with a </w:t>
      </w:r>
      <w:r w:rsidR="00F049AE" w:rsidRPr="00256BBD">
        <w:rPr>
          <w:rFonts w:eastAsiaTheme="minorEastAsia" w:cs="Times New Roman"/>
        </w:rPr>
        <w:t xml:space="preserve">chemical shift </w:t>
      </w:r>
      <w:r w:rsidR="002420F6" w:rsidRPr="00256BBD">
        <w:rPr>
          <w:rFonts w:eastAsiaTheme="minorEastAsia" w:cs="Times New Roman"/>
        </w:rPr>
        <w:t>of approximately</w:t>
      </w:r>
      <w:r w:rsidR="00F049AE" w:rsidRPr="00256BBD">
        <w:rPr>
          <w:rFonts w:eastAsiaTheme="minorEastAsia" w:cs="Times New Roman"/>
        </w:rPr>
        <w:t xml:space="preserve"> 7.5 ppm)</w:t>
      </w:r>
      <w:r w:rsidR="00B90532" w:rsidRPr="00256BBD">
        <w:rPr>
          <w:rFonts w:eastAsiaTheme="minorEastAsia" w:cs="Times New Roman"/>
        </w:rPr>
        <w:t xml:space="preserve"> is equal to that of </w:t>
      </w:r>
      <w:r w:rsidRPr="00256BBD">
        <w:rPr>
          <w:rFonts w:eastAsia="等线" w:cs="Times New Roman"/>
        </w:rPr>
        <w:t xml:space="preserve">the sulfonic acid protons. </w:t>
      </w:r>
      <w:r w:rsidR="00B90532" w:rsidRPr="00256BBD">
        <w:rPr>
          <w:rFonts w:eastAsiaTheme="minorEastAsia" w:cs="Times New Roman"/>
        </w:rPr>
        <w:t>The</w:t>
      </w:r>
      <w:r w:rsidRPr="00256BBD">
        <w:rPr>
          <w:rFonts w:eastAsiaTheme="minorEastAsia" w:cs="Times New Roman"/>
        </w:rPr>
        <w:t xml:space="preserve"> DS of SPEEK is calculated using </w:t>
      </w:r>
      <w:r w:rsidR="001E540C" w:rsidRPr="00256BBD">
        <w:rPr>
          <w:rFonts w:eastAsiaTheme="minorEastAsia" w:cs="Times New Roman"/>
        </w:rPr>
        <w:t>the following formula:</w:t>
      </w:r>
      <w:r w:rsidR="00B07ADD" w:rsidRPr="00256BBD">
        <w:rPr>
          <w:rFonts w:eastAsiaTheme="minorEastAsia" w:cs="Times New Roman"/>
        </w:rPr>
        <w:fldChar w:fldCharType="begin"/>
      </w:r>
      <w:r w:rsidR="001972F7">
        <w:rPr>
          <w:rFonts w:eastAsiaTheme="minorEastAsia" w:cs="Times New Roman"/>
        </w:rPr>
        <w:instrText xml:space="preserve"> ADDIN EN.CITE &lt;EndNote&gt;&lt;Cite&gt;&lt;Author&gt;Ye&lt;/Author&gt;&lt;Year&gt;2006&lt;/Year&gt;&lt;RecNum&gt;2396&lt;/RecNum&gt;&lt;DisplayText&gt;&lt;style face="superscript"&gt;15&lt;/style&gt;&lt;/DisplayText&gt;&lt;record&gt;&lt;rec-number&gt;2396&lt;/rec-number&gt;&lt;foreign-keys&gt;&lt;key app="EN" db-id="dpprrwfz4atprtevazn5w05lwasxpw2awfxd" timestamp="1690249059"&gt;2396&lt;/key&gt;&lt;/foreign-keys&gt;&lt;ref-type name="Journal Article"&gt;17&lt;/ref-type&gt;&lt;contributors&gt;&lt;authors&gt;&lt;author&gt;Ye, G.&lt;/author&gt;&lt;author&gt;Janzen, N.&lt;/author&gt;&lt;author&gt;Goward, G. R.&lt;/author&gt;&lt;/authors&gt;&lt;/contributors&gt;&lt;auth-address&gt;McMaster Univ, Dept Chem, Hamilton, ON L8S 4M1, Canada&amp;#xD;McMaster Univ, Brockhouse Inst Mat Res, Hamilton, ON L8S 4M1, Canada&lt;/auth-address&gt;&lt;titles&gt;&lt;title&gt;Solid-state NMR study of two classic proton conducting polymers: Nafion and sulfonated poly(ether ether ketone)s&lt;/title&gt;&lt;secondary-title&gt;Macromolecules&lt;/secondary-title&gt;&lt;alt-title&gt;Macromolecules&lt;/alt-title&gt;&lt;/titles&gt;&lt;periodical&gt;&lt;full-title&gt;Macromolecules&lt;/full-title&gt;&lt;abbr-1&gt;Macromolecules&lt;/abbr-1&gt;&lt;abbr-2&gt;Macromolecules&lt;/abbr-2&gt;&lt;/periodical&gt;&lt;alt-periodical&gt;&lt;full-title&gt;Macromolecules&lt;/full-title&gt;&lt;abbr-1&gt;Macromolecules&lt;/abbr-1&gt;&lt;abbr-2&gt;Macromolecules&lt;/abbr-2&gt;&lt;/alt-periodical&gt;&lt;pages&gt;3283-3290&lt;/pages&gt;&lt;volume&gt;39&lt;/volume&gt;&lt;number&gt;9&lt;/number&gt;&lt;keywords&gt;&lt;keyword&gt;composite membranes&lt;/keyword&gt;&lt;keyword&gt;gel reactions&lt;/keyword&gt;&lt;keyword&gt;fuel-cells&lt;/keyword&gt;&lt;keyword&gt;spectroscopy&lt;/keyword&gt;&lt;keyword&gt;imidazole&lt;/keyword&gt;&lt;keyword&gt;impedance&lt;/keyword&gt;&lt;keyword&gt;transport&lt;/keyword&gt;&lt;keyword&gt;dynamics&lt;/keyword&gt;&lt;keyword&gt;exchange&lt;/keyword&gt;&lt;keyword&gt;ormosil&lt;/keyword&gt;&lt;/keywords&gt;&lt;dates&gt;&lt;year&gt;2006&lt;/year&gt;&lt;pub-dates&gt;&lt;date&gt;May 2&lt;/date&gt;&lt;/pub-dates&gt;&lt;/dates&gt;&lt;isbn&gt;0024-9297&lt;/isbn&gt;&lt;accession-num&gt;WOS:000237390100028&lt;/accession-num&gt;&lt;urls&gt;&lt;related-urls&gt;&lt;url&gt;&amp;lt;Go to ISI&amp;gt;://WOS:000237390100028&lt;/url&gt;&lt;/related-urls&gt;&lt;/urls&gt;&lt;electronic-resource-num&gt;10.1021/ma0523825&lt;/electronic-resource-num&gt;&lt;language&gt;English&lt;/language&gt;&lt;/record&gt;&lt;/Cite&gt;&lt;/EndNote&gt;</w:instrText>
      </w:r>
      <w:r w:rsidR="00B07ADD" w:rsidRPr="00256BBD">
        <w:rPr>
          <w:rFonts w:eastAsiaTheme="minorEastAsia" w:cs="Times New Roman"/>
        </w:rPr>
        <w:fldChar w:fldCharType="separate"/>
      </w:r>
      <w:r w:rsidR="001972F7" w:rsidRPr="001972F7">
        <w:rPr>
          <w:rFonts w:eastAsiaTheme="minorEastAsia" w:cs="Times New Roman"/>
          <w:noProof/>
          <w:vertAlign w:val="superscript"/>
        </w:rPr>
        <w:t>15</w:t>
      </w:r>
      <w:r w:rsidR="00B07ADD" w:rsidRPr="00256BBD">
        <w:rPr>
          <w:rFonts w:eastAsiaTheme="minorEastAsia" w:cs="Times New Roman"/>
        </w:rPr>
        <w:fldChar w:fldCharType="end"/>
      </w:r>
      <w:r w:rsidR="00B07ADD" w:rsidRPr="00256BBD">
        <w:rPr>
          <w:rFonts w:eastAsiaTheme="minorEastAsia" w:cs="Times New Roman"/>
        </w:rPr>
        <w:t xml:space="preserve"> </w:t>
      </w:r>
    </w:p>
    <w:tbl>
      <w:tblPr>
        <w:tblW w:w="0" w:type="auto"/>
        <w:tblInd w:w="108" w:type="dxa"/>
        <w:tblCellMar>
          <w:left w:w="10" w:type="dxa"/>
          <w:right w:w="10" w:type="dxa"/>
        </w:tblCellMar>
        <w:tblLook w:val="04A0" w:firstRow="1" w:lastRow="0" w:firstColumn="1" w:lastColumn="0" w:noHBand="0" w:noVBand="1"/>
      </w:tblPr>
      <w:tblGrid>
        <w:gridCol w:w="7542"/>
        <w:gridCol w:w="646"/>
      </w:tblGrid>
      <w:tr w:rsidR="00B35C5B" w14:paraId="4D5A69D3" w14:textId="77777777" w:rsidTr="001E540C">
        <w:trPr>
          <w:trHeight w:val="1"/>
        </w:trPr>
        <w:tc>
          <w:tcPr>
            <w:tcW w:w="7542" w:type="dxa"/>
            <w:shd w:val="clear" w:color="000000" w:fill="FFFFFF"/>
            <w:tcMar>
              <w:left w:w="108" w:type="dxa"/>
              <w:right w:w="108" w:type="dxa"/>
            </w:tcMar>
            <w:vAlign w:val="center"/>
          </w:tcPr>
          <w:p w14:paraId="09C7F2C9" w14:textId="77777777" w:rsidR="005D2B3E" w:rsidRPr="00256BBD" w:rsidRDefault="001743C2" w:rsidP="00B07D86">
            <w:pPr>
              <w:spacing w:line="360" w:lineRule="auto"/>
              <w:ind w:firstLineChars="0" w:firstLine="0"/>
              <w:jc w:val="center"/>
              <w:rPr>
                <w:rFonts w:eastAsiaTheme="minorEastAsia" w:cs="Times New Roman"/>
                <w:szCs w:val="24"/>
              </w:rPr>
            </w:pPr>
            <m:oMathPara>
              <m:oMathParaPr>
                <m:jc m:val="left"/>
              </m:oMathParaPr>
              <m:oMath>
                <m:r>
                  <w:rPr>
                    <w:rFonts w:ascii="Cambria Math" w:eastAsiaTheme="minorEastAsia" w:hAnsi="Cambria Math" w:cs="Times New Roman"/>
                    <w:szCs w:val="24"/>
                  </w:rPr>
                  <m:t>DS=</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12×</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area</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H</m:t>
                            </m:r>
                          </m:e>
                          <m:sub>
                            <m:r>
                              <w:rPr>
                                <w:rFonts w:ascii="Cambria Math" w:eastAsiaTheme="minorEastAsia" w:hAnsi="Cambria Math" w:cs="Times New Roman"/>
                                <w:szCs w:val="24"/>
                              </w:rPr>
                              <m:t>A</m:t>
                            </m:r>
                          </m:sub>
                        </m:sSub>
                      </m:sub>
                    </m:sSub>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area</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H</m:t>
                            </m:r>
                          </m:e>
                          <m:sub>
                            <m:r>
                              <w:rPr>
                                <w:rFonts w:ascii="Cambria Math" w:eastAsiaTheme="minorEastAsia" w:hAnsi="Cambria Math" w:cs="Times New Roman"/>
                                <w:szCs w:val="24"/>
                              </w:rPr>
                              <m:t>B,  C,D,</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D</m:t>
                                </m:r>
                              </m:e>
                              <m:sup>
                                <m:r>
                                  <w:rPr>
                                    <w:rFonts w:ascii="Cambria Math" w:eastAsiaTheme="minorEastAsia" w:hAnsi="Cambria Math" w:cs="Times New Roman"/>
                                    <w:szCs w:val="24"/>
                                  </w:rPr>
                                  <m:t>'</m:t>
                                </m:r>
                              </m:sup>
                            </m:sSup>
                            <m:r>
                              <w:rPr>
                                <w:rFonts w:ascii="Cambria Math" w:eastAsiaTheme="minorEastAsia" w:hAnsi="Cambria Math" w:cs="Times New Roman"/>
                                <w:szCs w:val="24"/>
                              </w:rPr>
                              <m:t>,E,</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E</m:t>
                                </m:r>
                              </m:e>
                              <m:sup>
                                <m:r>
                                  <w:rPr>
                                    <w:rFonts w:ascii="Cambria Math" w:eastAsiaTheme="minorEastAsia" w:hAnsi="Cambria Math" w:cs="Times New Roman"/>
                                    <w:szCs w:val="24"/>
                                  </w:rPr>
                                  <m:t>'</m:t>
                                </m:r>
                              </m:sup>
                            </m:sSup>
                          </m:sub>
                        </m:sSub>
                      </m:sub>
                    </m:sSub>
                    <m:r>
                      <w:rPr>
                        <w:rFonts w:ascii="Cambria Math" w:eastAsiaTheme="minorEastAsia" w:hAnsi="Cambria Math" w:cs="Times New Roman"/>
                        <w:szCs w:val="24"/>
                      </w:rPr>
                      <m:t>+2×</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area</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H</m:t>
                            </m:r>
                          </m:e>
                          <m:sub>
                            <m:r>
                              <w:rPr>
                                <w:rFonts w:ascii="Cambria Math" w:eastAsiaTheme="minorEastAsia" w:hAnsi="Cambria Math" w:cs="Times New Roman"/>
                                <w:szCs w:val="24"/>
                              </w:rPr>
                              <m:t>A</m:t>
                            </m:r>
                          </m:sub>
                        </m:sSub>
                      </m:sub>
                    </m:sSub>
                  </m:den>
                </m:f>
                <m:r>
                  <w:rPr>
                    <w:rFonts w:ascii="Cambria Math" w:eastAsiaTheme="minorEastAsia" w:hAnsi="Cambria Math" w:cs="Times New Roman"/>
                    <w:szCs w:val="24"/>
                  </w:rPr>
                  <m:t>×100 %</m:t>
                </m:r>
              </m:oMath>
            </m:oMathPara>
          </w:p>
          <w:p w14:paraId="56B9B5C0" w14:textId="661C5739" w:rsidR="005D2B3E" w:rsidRPr="00256BBD" w:rsidRDefault="001743C2" w:rsidP="00B07D86">
            <w:pPr>
              <w:spacing w:line="360" w:lineRule="auto"/>
              <w:ind w:firstLine="480"/>
              <w:jc w:val="center"/>
              <w:rPr>
                <w:rFonts w:eastAsiaTheme="minorEastAsia" w:cs="Times New Roman"/>
                <w:szCs w:val="24"/>
              </w:rPr>
            </w:pPr>
            <m:oMathPara>
              <m:oMathParaPr>
                <m:jc m:val="left"/>
              </m:oMathParaPr>
              <m:oMath>
                <m:r>
                  <w:rPr>
                    <w:rFonts w:ascii="Cambria Math" w:eastAsiaTheme="minorEastAsia" w:hAnsi="Cambria Math" w:cs="Times New Roman"/>
                    <w:color w:val="FFFFFF" w:themeColor="background1"/>
                    <w:szCs w:val="24"/>
                  </w:rPr>
                  <m:t>DS</m:t>
                </m:r>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12×1.00</m:t>
                    </m:r>
                  </m:num>
                  <m:den>
                    <m:r>
                      <w:rPr>
                        <w:rFonts w:ascii="Cambria Math" w:eastAsiaTheme="minorEastAsia" w:hAnsi="Cambria Math" w:cs="Times New Roman"/>
                        <w:szCs w:val="24"/>
                      </w:rPr>
                      <m:t>4.85+2.46+1.68+1.66+5.75+2.14+2×1.00</m:t>
                    </m:r>
                  </m:den>
                </m:f>
                <m:r>
                  <w:rPr>
                    <w:rFonts w:ascii="Cambria Math" w:eastAsiaTheme="minorEastAsia" w:hAnsi="Cambria Math" w:cs="Times New Roman"/>
                    <w:szCs w:val="24"/>
                  </w:rPr>
                  <m:t>×100 %</m:t>
                </m:r>
              </m:oMath>
            </m:oMathPara>
          </w:p>
          <w:p w14:paraId="0D7665F9" w14:textId="23764A4A" w:rsidR="005D2B3E" w:rsidRPr="00256BBD" w:rsidRDefault="001743C2" w:rsidP="00B07D86">
            <w:pPr>
              <w:spacing w:line="360" w:lineRule="auto"/>
              <w:ind w:firstLine="480"/>
              <w:jc w:val="center"/>
              <w:rPr>
                <w:rFonts w:eastAsiaTheme="minorEastAsia" w:cs="Times New Roman"/>
                <w:szCs w:val="24"/>
              </w:rPr>
            </w:pPr>
            <m:oMathPara>
              <m:oMathParaPr>
                <m:jc m:val="left"/>
              </m:oMathParaPr>
              <m:oMath>
                <m:r>
                  <w:rPr>
                    <w:rFonts w:ascii="Cambria Math" w:eastAsiaTheme="minorEastAsia" w:hAnsi="Cambria Math" w:cs="Times New Roman"/>
                    <w:color w:val="FFFFFF" w:themeColor="background1"/>
                    <w:szCs w:val="24"/>
                  </w:rPr>
                  <m:t>DS</m:t>
                </m:r>
                <m:r>
                  <w:rPr>
                    <w:rFonts w:ascii="Cambria Math" w:eastAsiaTheme="minorEastAsia" w:hAnsi="Cambria Math" w:cs="Times New Roman"/>
                    <w:szCs w:val="24"/>
                  </w:rPr>
                  <m:t>=58.4 %</m:t>
                </m:r>
              </m:oMath>
            </m:oMathPara>
          </w:p>
          <w:p w14:paraId="14140FE8" w14:textId="2884CD62" w:rsidR="005D2B3E" w:rsidRPr="00256BBD" w:rsidRDefault="005D2B3E" w:rsidP="00B07D86">
            <w:pPr>
              <w:spacing w:line="360" w:lineRule="auto"/>
              <w:ind w:firstLineChars="0" w:firstLine="0"/>
              <w:jc w:val="center"/>
              <w:rPr>
                <w:rFonts w:eastAsiaTheme="minorEastAsia" w:cs="Times New Roman"/>
              </w:rPr>
            </w:pPr>
          </w:p>
        </w:tc>
        <w:tc>
          <w:tcPr>
            <w:tcW w:w="646" w:type="dxa"/>
            <w:shd w:val="clear" w:color="000000" w:fill="FFFFFF"/>
            <w:tcMar>
              <w:left w:w="108" w:type="dxa"/>
              <w:right w:w="108" w:type="dxa"/>
            </w:tcMar>
            <w:vAlign w:val="center"/>
          </w:tcPr>
          <w:p w14:paraId="60B2FB2A" w14:textId="77777777" w:rsidR="007524DE"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rPr>
              <w:t>(1)</w:t>
            </w:r>
          </w:p>
        </w:tc>
      </w:tr>
    </w:tbl>
    <w:p w14:paraId="19D4A771" w14:textId="77777777" w:rsidR="007524DE" w:rsidRPr="00256BBD" w:rsidRDefault="007524DE" w:rsidP="00B07D86">
      <w:pPr>
        <w:spacing w:line="360" w:lineRule="auto"/>
        <w:ind w:firstLineChars="0" w:firstLine="0"/>
        <w:jc w:val="center"/>
        <w:rPr>
          <w:rFonts w:eastAsiaTheme="minorEastAsia" w:cs="Times New Roman"/>
        </w:rPr>
      </w:pPr>
    </w:p>
    <w:p w14:paraId="678FC7DC" w14:textId="6DAC6D50" w:rsidR="00FC1467"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4A2DE336" w14:textId="49AA2728" w:rsidR="00FC1467"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3B0FB883" wp14:editId="65265BE5">
            <wp:extent cx="3600000" cy="3325145"/>
            <wp:effectExtent l="0" t="0" r="635"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00000" cy="3325145"/>
                    </a:xfrm>
                    <a:prstGeom prst="rect">
                      <a:avLst/>
                    </a:prstGeom>
                    <a:noFill/>
                    <a:ln>
                      <a:noFill/>
                    </a:ln>
                  </pic:spPr>
                </pic:pic>
              </a:graphicData>
            </a:graphic>
          </wp:inline>
        </w:drawing>
      </w:r>
    </w:p>
    <w:p w14:paraId="5D727CC3" w14:textId="2B5EFCCA" w:rsidR="00FC1467" w:rsidRPr="00256BBD" w:rsidRDefault="001743C2" w:rsidP="00783626">
      <w:pPr>
        <w:pStyle w:val="3"/>
        <w:jc w:val="center"/>
        <w:rPr>
          <w:rFonts w:cs="Times New Roman"/>
        </w:rPr>
      </w:pPr>
      <w:bookmarkStart w:id="113" w:name="_Toc140003180"/>
      <w:bookmarkStart w:id="114" w:name="_Toc145686507"/>
      <w:r w:rsidRPr="00256BBD">
        <w:rPr>
          <w:rFonts w:cs="Times New Roman"/>
          <w:b/>
        </w:rPr>
        <w:t>Figure S</w:t>
      </w:r>
      <w:r w:rsidR="0088650D" w:rsidRPr="00256BBD">
        <w:rPr>
          <w:rFonts w:cs="Times New Roman"/>
          <w:b/>
        </w:rPr>
        <w:t>9</w:t>
      </w:r>
      <w:r w:rsidRPr="00256BBD">
        <w:rPr>
          <w:rFonts w:cs="Times New Roman"/>
          <w:b/>
        </w:rPr>
        <w:t xml:space="preserve">. </w:t>
      </w:r>
      <w:r w:rsidRPr="00256BBD">
        <w:rPr>
          <w:rFonts w:cs="Times New Roman"/>
          <w:vertAlign w:val="superscript"/>
        </w:rPr>
        <w:t>1</w:t>
      </w:r>
      <w:r w:rsidRPr="00256BBD">
        <w:rPr>
          <w:rFonts w:cs="Times New Roman"/>
        </w:rPr>
        <w:t xml:space="preserve">H NMR </w:t>
      </w:r>
      <w:r w:rsidR="0071703B" w:rsidRPr="00256BBD">
        <w:rPr>
          <w:rFonts w:cs="Times New Roman"/>
        </w:rPr>
        <w:t>spectrum</w:t>
      </w:r>
      <w:r w:rsidRPr="00256BBD">
        <w:rPr>
          <w:rFonts w:cs="Times New Roman"/>
        </w:rPr>
        <w:t xml:space="preserve"> of commercial PBI</w:t>
      </w:r>
      <w:bookmarkEnd w:id="113"/>
      <w:r w:rsidR="00CE78AD" w:rsidRPr="00256BBD">
        <w:rPr>
          <w:rFonts w:cs="Times New Roman"/>
        </w:rPr>
        <w:t>.</w:t>
      </w:r>
      <w:bookmarkEnd w:id="114"/>
    </w:p>
    <w:p w14:paraId="03CFAE8F" w14:textId="77777777" w:rsidR="00912503" w:rsidRPr="00256BBD" w:rsidRDefault="00912503" w:rsidP="00CE250D">
      <w:pPr>
        <w:spacing w:beforeLines="50" w:before="156" w:line="360" w:lineRule="auto"/>
        <w:ind w:firstLineChars="0" w:firstLine="0"/>
        <w:rPr>
          <w:rFonts w:eastAsiaTheme="minorEastAsia" w:cs="Times New Roman"/>
          <w:b/>
          <w:bCs/>
        </w:rPr>
      </w:pPr>
    </w:p>
    <w:p w14:paraId="1D22336E" w14:textId="475E847F" w:rsidR="00500323" w:rsidRPr="00256BBD" w:rsidRDefault="001743C2" w:rsidP="00CE250D">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71703B" w:rsidRPr="00256BBD">
        <w:rPr>
          <w:rFonts w:eastAsiaTheme="minorEastAsia" w:cs="Times New Roman"/>
        </w:rPr>
        <w:t xml:space="preserve">The commercial PBI was characterized by </w:t>
      </w:r>
      <w:r w:rsidRPr="00256BBD">
        <w:rPr>
          <w:rFonts w:eastAsiaTheme="minorEastAsia" w:cs="Times New Roman"/>
          <w:vertAlign w:val="superscript"/>
        </w:rPr>
        <w:t>1</w:t>
      </w:r>
      <w:r w:rsidRPr="00256BBD">
        <w:rPr>
          <w:rFonts w:eastAsiaTheme="minorEastAsia" w:cs="Times New Roman"/>
        </w:rPr>
        <w:t xml:space="preserve">H NMR </w:t>
      </w:r>
      <w:r w:rsidR="0071703B" w:rsidRPr="00256BBD">
        <w:rPr>
          <w:rFonts w:eastAsiaTheme="minorEastAsia" w:cs="Times New Roman"/>
        </w:rPr>
        <w:t>spectrum</w:t>
      </w:r>
      <w:r w:rsidR="00FB57FA">
        <w:rPr>
          <w:rFonts w:eastAsiaTheme="minorEastAsia" w:cs="Times New Roman"/>
        </w:rPr>
        <w:t>;</w:t>
      </w:r>
      <w:r w:rsidRPr="00256BBD">
        <w:rPr>
          <w:rFonts w:eastAsiaTheme="minorEastAsia" w:cs="Times New Roman"/>
        </w:rPr>
        <w:t xml:space="preserve"> the peak </w:t>
      </w:r>
      <w:r w:rsidR="00477172" w:rsidRPr="00256BBD">
        <w:rPr>
          <w:rFonts w:eastAsiaTheme="minorEastAsia" w:cs="Times New Roman"/>
        </w:rPr>
        <w:t>at 12.9 ppm</w:t>
      </w:r>
      <w:r w:rsidRPr="00256BBD">
        <w:rPr>
          <w:rFonts w:eastAsiaTheme="minorEastAsia" w:cs="Times New Roman"/>
        </w:rPr>
        <w:t xml:space="preserve"> </w:t>
      </w:r>
      <w:r w:rsidR="00477172" w:rsidRPr="00256BBD">
        <w:rPr>
          <w:rFonts w:eastAsiaTheme="minorEastAsia" w:cs="Times New Roman"/>
        </w:rPr>
        <w:t>can be attributed to the</w:t>
      </w:r>
      <w:r w:rsidRPr="00256BBD">
        <w:rPr>
          <w:rFonts w:eastAsiaTheme="minorEastAsia" w:cs="Times New Roman"/>
        </w:rPr>
        <w:t xml:space="preserve"> N-H </w:t>
      </w:r>
      <w:r w:rsidR="00477172" w:rsidRPr="00256BBD">
        <w:rPr>
          <w:rFonts w:eastAsiaTheme="minorEastAsia" w:cs="Times New Roman"/>
        </w:rPr>
        <w:t xml:space="preserve">protons </w:t>
      </w:r>
      <w:r w:rsidRPr="00256BBD">
        <w:rPr>
          <w:rFonts w:eastAsiaTheme="minorEastAsia" w:cs="Times New Roman"/>
        </w:rPr>
        <w:t xml:space="preserve">at </w:t>
      </w:r>
      <w:r w:rsidR="00477172" w:rsidRPr="00256BBD">
        <w:rPr>
          <w:rFonts w:eastAsiaTheme="minorEastAsia" w:cs="Times New Roman"/>
        </w:rPr>
        <w:t xml:space="preserve">the </w:t>
      </w:r>
      <w:r w:rsidRPr="00256BBD">
        <w:rPr>
          <w:rFonts w:eastAsiaTheme="minorEastAsia" w:cs="Times New Roman"/>
        </w:rPr>
        <w:t xml:space="preserve">imidazole ring, and </w:t>
      </w:r>
      <w:r w:rsidR="00477172" w:rsidRPr="00256BBD">
        <w:rPr>
          <w:rFonts w:eastAsiaTheme="minorEastAsia" w:cs="Times New Roman"/>
        </w:rPr>
        <w:t xml:space="preserve">the </w:t>
      </w:r>
      <w:r w:rsidRPr="00256BBD">
        <w:rPr>
          <w:rFonts w:eastAsiaTheme="minorEastAsia" w:cs="Times New Roman"/>
        </w:rPr>
        <w:t>peaks</w:t>
      </w:r>
      <w:r w:rsidRPr="00256BBD">
        <w:rPr>
          <w:rFonts w:cs="Times New Roman"/>
        </w:rPr>
        <w:t xml:space="preserve"> </w:t>
      </w:r>
      <w:r w:rsidR="00477172" w:rsidRPr="00256BBD">
        <w:rPr>
          <w:rFonts w:cs="Times New Roman"/>
        </w:rPr>
        <w:t xml:space="preserve">observed </w:t>
      </w:r>
      <w:r w:rsidRPr="00256BBD">
        <w:rPr>
          <w:rFonts w:eastAsiaTheme="minorEastAsia" w:cs="Times New Roman"/>
        </w:rPr>
        <w:t xml:space="preserve">in the </w:t>
      </w:r>
      <w:r w:rsidR="00477172" w:rsidRPr="00256BBD">
        <w:rPr>
          <w:rFonts w:eastAsiaTheme="minorEastAsia" w:cs="Times New Roman"/>
        </w:rPr>
        <w:t>range of 7.0~8.5 can be assigned to</w:t>
      </w:r>
      <w:r w:rsidRPr="00256BBD">
        <w:rPr>
          <w:rFonts w:eastAsiaTheme="minorEastAsia" w:cs="Times New Roman"/>
        </w:rPr>
        <w:t xml:space="preserve"> </w:t>
      </w:r>
      <w:r w:rsidR="00477172" w:rsidRPr="00256BBD">
        <w:rPr>
          <w:rFonts w:eastAsiaTheme="minorEastAsia" w:cs="Times New Roman"/>
        </w:rPr>
        <w:t xml:space="preserve">the </w:t>
      </w:r>
      <w:r w:rsidRPr="00256BBD">
        <w:rPr>
          <w:rFonts w:eastAsiaTheme="minorEastAsia" w:cs="Times New Roman"/>
        </w:rPr>
        <w:t>aromatic protons.</w:t>
      </w:r>
      <w:r w:rsidR="00F01872" w:rsidRPr="00256BBD">
        <w:rPr>
          <w:rFonts w:eastAsiaTheme="minorEastAsia" w:cs="Times New Roman"/>
        </w:rPr>
        <w:fldChar w:fldCharType="begin"/>
      </w:r>
      <w:r w:rsidR="001972F7">
        <w:rPr>
          <w:rFonts w:eastAsiaTheme="minorEastAsia" w:cs="Times New Roman"/>
        </w:rPr>
        <w:instrText xml:space="preserve"> ADDIN EN.CITE &lt;EndNote&gt;&lt;Cite&gt;&lt;Author&gt;Kumbharkar&lt;/Author&gt;&lt;Year&gt;2014&lt;/Year&gt;&lt;RecNum&gt;2363&lt;/RecNum&gt;&lt;DisplayText&gt;&lt;style face="superscript"&gt;16&lt;/style&gt;&lt;/DisplayText&gt;&lt;record&gt;&lt;rec-number&gt;2363&lt;/rec-number&gt;&lt;foreign-keys&gt;&lt;key app="EN" db-id="dpprrwfz4atprtevazn5w05lwasxpw2awfxd" timestamp="1681286753"&gt;2363&lt;/key&gt;&lt;/foreign-keys&gt;&lt;ref-type name="Journal Article"&gt;17&lt;/ref-type&gt;&lt;contributors&gt;&lt;authors&gt;&lt;author&gt;Kumbharkar, Santosh C.&lt;/author&gt;&lt;author&gt;Bhavsar, Rupesh S.&lt;/author&gt;&lt;author&gt;Kharul, Ulhas K.&lt;/author&gt;&lt;/authors&gt;&lt;/contributors&gt;&lt;auth-address&gt;CSIR Natl Chem Lab, Polymer Sci &amp;amp; Engn Div, Pune 411008, Maharashtra, India&lt;/auth-address&gt;&lt;titles&gt;&lt;title&gt;Film forming polymeric ionic liquids (PILs) based on polybenzimidazoles for CO2 separation&lt;/title&gt;&lt;secondary-title&gt;RSC Adv.&lt;/secondary-title&gt;&lt;alt-title&gt;RSC Adv.&lt;/alt-title&gt;&lt;/titles&gt;&lt;periodical&gt;&lt;full-title&gt;RSC Adv.&lt;/full-title&gt;&lt;/periodical&gt;&lt;alt-periodical&gt;&lt;full-title&gt;RSC Adv.&lt;/full-title&gt;&lt;/alt-periodical&gt;&lt;pages&gt;4500-4503&lt;/pages&gt;&lt;volume&gt;4&lt;/volume&gt;&lt;number&gt;9&lt;/number&gt;&lt;section&gt;4500&lt;/section&gt;&lt;keywords&gt;&lt;keyword&gt;magnetic suspension balance&lt;/keyword&gt;&lt;keyword&gt;carbon-dioxide solubility&lt;/keyword&gt;&lt;keyword&gt;flue-gas&lt;/keyword&gt;&lt;keyword&gt;poly(ionic liquid)s&lt;/keyword&gt;&lt;keyword&gt;composite membranes&lt;/keyword&gt;&lt;keyword&gt;performance&lt;/keyword&gt;&lt;keyword&gt;capture&lt;/keyword&gt;&lt;keyword&gt;sorption&lt;/keyword&gt;&lt;keyword&gt;copolyimides&lt;/keyword&gt;&lt;keyword&gt;transport&lt;/keyword&gt;&lt;/keywords&gt;&lt;dates&gt;&lt;year&gt;2014&lt;/year&gt;&lt;/dates&gt;&lt;isbn&gt;2046-2069&lt;/isbn&gt;&lt;accession-num&gt;WOS:000328956700038&lt;/accession-num&gt;&lt;urls&gt;&lt;related-urls&gt;&lt;url&gt;&lt;style face="underline" font="default" size="100%"&gt;&amp;lt;Go to ISI&amp;gt;://WOS:000328956700038&lt;/style&gt;&lt;/url&gt;&lt;/related-urls&gt;&lt;/urls&gt;&lt;electronic-resource-num&gt;10.1039/c3ra44632h&lt;/electronic-resource-num&gt;&lt;language&gt;English&lt;/language&gt;&lt;/record&gt;&lt;/Cite&gt;&lt;/EndNote&gt;</w:instrText>
      </w:r>
      <w:r w:rsidR="00F01872" w:rsidRPr="00256BBD">
        <w:rPr>
          <w:rFonts w:eastAsiaTheme="minorEastAsia" w:cs="Times New Roman"/>
        </w:rPr>
        <w:fldChar w:fldCharType="separate"/>
      </w:r>
      <w:r w:rsidR="001972F7" w:rsidRPr="001972F7">
        <w:rPr>
          <w:rFonts w:eastAsiaTheme="minorEastAsia" w:cs="Times New Roman"/>
          <w:noProof/>
          <w:vertAlign w:val="superscript"/>
        </w:rPr>
        <w:t>16</w:t>
      </w:r>
      <w:r w:rsidR="00F01872" w:rsidRPr="00256BBD">
        <w:rPr>
          <w:rFonts w:eastAsiaTheme="minorEastAsia" w:cs="Times New Roman"/>
        </w:rPr>
        <w:fldChar w:fldCharType="end"/>
      </w:r>
    </w:p>
    <w:p w14:paraId="718A6A7D" w14:textId="77777777" w:rsidR="00FC1467"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440DBC5B" w14:textId="58E00344" w:rsidR="00FB00C9" w:rsidRPr="00256BBD" w:rsidRDefault="00FB00C9" w:rsidP="00B07D86">
      <w:pPr>
        <w:widowControl/>
        <w:spacing w:line="360" w:lineRule="auto"/>
        <w:ind w:firstLineChars="0" w:firstLine="0"/>
        <w:jc w:val="left"/>
        <w:rPr>
          <w:rFonts w:eastAsiaTheme="minorEastAsia" w:cs="Times New Roman"/>
        </w:rPr>
      </w:pPr>
    </w:p>
    <w:p w14:paraId="3C113E23" w14:textId="18FF684E" w:rsidR="00142257"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drawing>
          <wp:inline distT="0" distB="0" distL="0" distR="0" wp14:anchorId="0BA04606" wp14:editId="3BD0B0DC">
            <wp:extent cx="5400000" cy="2036386"/>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400000" cy="2036386"/>
                    </a:xfrm>
                    <a:prstGeom prst="rect">
                      <a:avLst/>
                    </a:prstGeom>
                    <a:noFill/>
                    <a:ln>
                      <a:noFill/>
                    </a:ln>
                  </pic:spPr>
                </pic:pic>
              </a:graphicData>
            </a:graphic>
          </wp:inline>
        </w:drawing>
      </w:r>
    </w:p>
    <w:p w14:paraId="2F51A051" w14:textId="6659402B" w:rsidR="007A3067" w:rsidRPr="00256BBD" w:rsidRDefault="001743C2" w:rsidP="00783626">
      <w:pPr>
        <w:pStyle w:val="3"/>
        <w:jc w:val="center"/>
        <w:rPr>
          <w:rFonts w:cs="Times New Roman"/>
        </w:rPr>
      </w:pPr>
      <w:bookmarkStart w:id="115" w:name="_Toc140003181"/>
      <w:bookmarkStart w:id="116" w:name="_Toc145686508"/>
      <w:r w:rsidRPr="00256BBD">
        <w:rPr>
          <w:rFonts w:cs="Times New Roman"/>
          <w:b/>
        </w:rPr>
        <w:t>Figure S</w:t>
      </w:r>
      <w:r w:rsidR="0088650D" w:rsidRPr="00256BBD">
        <w:rPr>
          <w:rFonts w:cs="Times New Roman"/>
          <w:b/>
        </w:rPr>
        <w:t>10</w:t>
      </w:r>
      <w:r w:rsidRPr="00256BBD">
        <w:rPr>
          <w:rFonts w:cs="Times New Roman"/>
          <w:b/>
        </w:rPr>
        <w:t xml:space="preserve">. </w:t>
      </w:r>
      <w:r w:rsidRPr="00256BBD">
        <w:rPr>
          <w:rFonts w:cs="Times New Roman"/>
        </w:rPr>
        <w:t xml:space="preserve">FTIR spectra of SPEEK </w:t>
      </w:r>
      <w:r w:rsidR="00C35FCD" w:rsidRPr="00256BBD">
        <w:rPr>
          <w:rFonts w:cs="Times New Roman"/>
        </w:rPr>
        <w:t>and</w:t>
      </w:r>
      <w:r w:rsidRPr="00256BBD">
        <w:rPr>
          <w:rFonts w:cs="Times New Roman"/>
        </w:rPr>
        <w:t xml:space="preserve"> </w:t>
      </w:r>
      <w:r w:rsidR="00C35FCD" w:rsidRPr="00256BBD">
        <w:rPr>
          <w:rFonts w:cs="Times New Roman"/>
        </w:rPr>
        <w:t>M-CEM</w:t>
      </w:r>
      <w:r w:rsidRPr="00256BBD">
        <w:rPr>
          <w:rFonts w:cs="Times New Roman"/>
        </w:rPr>
        <w:t>s.</w:t>
      </w:r>
      <w:bookmarkEnd w:id="115"/>
      <w:bookmarkEnd w:id="116"/>
    </w:p>
    <w:p w14:paraId="3D084C60" w14:textId="77777777" w:rsidR="00912503" w:rsidRPr="00256BBD" w:rsidRDefault="00912503" w:rsidP="00CE250D">
      <w:pPr>
        <w:spacing w:beforeLines="50" w:before="156" w:line="360" w:lineRule="auto"/>
        <w:ind w:firstLineChars="0" w:firstLine="0"/>
        <w:rPr>
          <w:rFonts w:eastAsiaTheme="minorEastAsia" w:cs="Times New Roman"/>
          <w:b/>
          <w:bCs/>
        </w:rPr>
      </w:pPr>
    </w:p>
    <w:p w14:paraId="2C512252" w14:textId="0A32D376" w:rsidR="007A3067" w:rsidRPr="00256BBD" w:rsidRDefault="001743C2" w:rsidP="00CE250D">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FTIR </w:t>
      </w:r>
      <w:r w:rsidR="00AF1EB8" w:rsidRPr="00256BBD">
        <w:rPr>
          <w:rFonts w:eastAsiaTheme="minorEastAsia" w:cs="Times New Roman"/>
        </w:rPr>
        <w:t xml:space="preserve">spectroscopy </w:t>
      </w:r>
      <w:r w:rsidR="00803CC6" w:rsidRPr="00256BBD">
        <w:rPr>
          <w:rFonts w:eastAsiaTheme="minorEastAsia" w:cs="Times New Roman"/>
        </w:rPr>
        <w:t>w</w:t>
      </w:r>
      <w:r w:rsidR="00AF1EB8" w:rsidRPr="00256BBD">
        <w:rPr>
          <w:rFonts w:eastAsiaTheme="minorEastAsia" w:cs="Times New Roman"/>
        </w:rPr>
        <w:t>as</w:t>
      </w:r>
      <w:r w:rsidRPr="00256BBD">
        <w:rPr>
          <w:rFonts w:eastAsiaTheme="minorEastAsia" w:cs="Times New Roman"/>
        </w:rPr>
        <w:t xml:space="preserve"> u</w:t>
      </w:r>
      <w:r w:rsidR="00AF1EB8" w:rsidRPr="00256BBD">
        <w:rPr>
          <w:rFonts w:eastAsiaTheme="minorEastAsia" w:cs="Times New Roman"/>
        </w:rPr>
        <w:t>sed</w:t>
      </w:r>
      <w:r w:rsidRPr="00256BBD">
        <w:rPr>
          <w:rFonts w:eastAsiaTheme="minorEastAsia" w:cs="Times New Roman"/>
        </w:rPr>
        <w:t xml:space="preserve"> to characterize the surface chemistry of SPEEK with</w:t>
      </w:r>
      <w:r w:rsidR="00AF1EB8" w:rsidRPr="00256BBD">
        <w:rPr>
          <w:rFonts w:eastAsiaTheme="minorEastAsia" w:cs="Times New Roman"/>
        </w:rPr>
        <w:t xml:space="preserve"> varying</w:t>
      </w:r>
      <w:r w:rsidRPr="00256BBD">
        <w:rPr>
          <w:rFonts w:eastAsiaTheme="minorEastAsia" w:cs="Times New Roman"/>
        </w:rPr>
        <w:t xml:space="preserve"> PBI loading</w:t>
      </w:r>
      <w:r w:rsidRPr="00256BBD">
        <w:rPr>
          <w:rFonts w:eastAsia="等线" w:cs="Times New Roman"/>
        </w:rPr>
        <w:t xml:space="preserve">s. The spectra of the membranes were acquired </w:t>
      </w:r>
      <w:r w:rsidR="00C35FCD" w:rsidRPr="00256BBD">
        <w:rPr>
          <w:rFonts w:eastAsia="等线" w:cs="Times New Roman"/>
        </w:rPr>
        <w:t>in the</w:t>
      </w:r>
      <w:r>
        <w:rPr>
          <w:rFonts w:eastAsia="等线" w:cs="Times New Roman"/>
        </w:rPr>
        <w:t xml:space="preserve"> </w:t>
      </w:r>
      <w:r w:rsidRPr="00256BBD">
        <w:rPr>
          <w:rFonts w:eastAsia="等线" w:cs="Times New Roman"/>
        </w:rPr>
        <w:t xml:space="preserve">ATR mode </w:t>
      </w:r>
      <w:r w:rsidR="00AF1EB8" w:rsidRPr="00256BBD">
        <w:rPr>
          <w:rFonts w:eastAsiaTheme="minorEastAsia" w:cs="Times New Roman"/>
        </w:rPr>
        <w:t>with</w:t>
      </w:r>
      <w:r w:rsidRPr="00256BBD">
        <w:rPr>
          <w:rFonts w:eastAsiaTheme="minorEastAsia" w:cs="Times New Roman"/>
        </w:rPr>
        <w:t xml:space="preserve"> a diamond crystal as</w:t>
      </w:r>
      <w:r w:rsidR="00AF1EB8" w:rsidRPr="00256BBD">
        <w:rPr>
          <w:rFonts w:eastAsiaTheme="minorEastAsia" w:cs="Times New Roman"/>
        </w:rPr>
        <w:t xml:space="preserve"> the</w:t>
      </w:r>
      <w:r w:rsidRPr="00256BBD">
        <w:rPr>
          <w:rFonts w:eastAsiaTheme="minorEastAsia" w:cs="Times New Roman"/>
        </w:rPr>
        <w:t xml:space="preserve"> background.</w:t>
      </w:r>
      <w:r w:rsidR="003C5D8B" w:rsidRPr="00256BBD">
        <w:rPr>
          <w:rFonts w:eastAsiaTheme="minorEastAsia" w:cs="Times New Roman"/>
        </w:rPr>
        <w:t xml:space="preserve"> </w:t>
      </w:r>
      <w:r w:rsidR="00A92C56" w:rsidRPr="00256BBD">
        <w:rPr>
          <w:rFonts w:eastAsiaTheme="minorEastAsia" w:cs="Times New Roman"/>
        </w:rPr>
        <w:t xml:space="preserve">The intensity of </w:t>
      </w:r>
      <w:r w:rsidRPr="00256BBD">
        <w:rPr>
          <w:rFonts w:eastAsia="等线" w:cs="Times New Roman"/>
        </w:rPr>
        <w:t>the c</w:t>
      </w:r>
      <w:r w:rsidR="003C5D8B" w:rsidRPr="00256BBD">
        <w:rPr>
          <w:rFonts w:eastAsiaTheme="minorEastAsia" w:cs="Times New Roman"/>
        </w:rPr>
        <w:t>haracteristic carbonyl</w:t>
      </w:r>
      <w:r w:rsidR="003E30AF" w:rsidRPr="00256BBD">
        <w:rPr>
          <w:rFonts w:eastAsiaTheme="minorEastAsia" w:cs="Times New Roman"/>
        </w:rPr>
        <w:t xml:space="preserve"> bond</w:t>
      </w:r>
      <w:r w:rsidR="003C5D8B" w:rsidRPr="00256BBD">
        <w:rPr>
          <w:rFonts w:eastAsiaTheme="minorEastAsia" w:cs="Times New Roman"/>
        </w:rPr>
        <w:t xml:space="preserve"> (1640 cm</w:t>
      </w:r>
      <w:r w:rsidR="00C35FCD" w:rsidRPr="00256BBD">
        <w:rPr>
          <w:rFonts w:eastAsiaTheme="minorEastAsia" w:cs="Times New Roman"/>
          <w:vertAlign w:val="superscript"/>
        </w:rPr>
        <w:t>−</w:t>
      </w:r>
      <w:r w:rsidR="003C5D8B" w:rsidRPr="00256BBD">
        <w:rPr>
          <w:rFonts w:eastAsiaTheme="minorEastAsia" w:cs="Times New Roman"/>
          <w:vertAlign w:val="superscript"/>
        </w:rPr>
        <w:t>1</w:t>
      </w:r>
      <w:r w:rsidR="003C5D8B" w:rsidRPr="00256BBD">
        <w:rPr>
          <w:rFonts w:eastAsiaTheme="minorEastAsia" w:cs="Times New Roman"/>
        </w:rPr>
        <w:t>)</w:t>
      </w:r>
      <w:r w:rsidR="003E30AF" w:rsidRPr="00256BBD">
        <w:rPr>
          <w:rFonts w:eastAsiaTheme="minorEastAsia" w:cs="Times New Roman"/>
        </w:rPr>
        <w:t>,</w:t>
      </w:r>
      <w:r w:rsidR="003C5D8B" w:rsidRPr="00256BBD">
        <w:rPr>
          <w:rFonts w:eastAsiaTheme="minorEastAsia" w:cs="Times New Roman"/>
        </w:rPr>
        <w:t xml:space="preserve"> ether </w:t>
      </w:r>
      <w:r w:rsidR="003E30AF" w:rsidRPr="00256BBD">
        <w:rPr>
          <w:rFonts w:eastAsiaTheme="minorEastAsia" w:cs="Times New Roman"/>
        </w:rPr>
        <w:t xml:space="preserve">bond </w:t>
      </w:r>
      <w:r w:rsidR="003C5D8B" w:rsidRPr="00256BBD">
        <w:rPr>
          <w:rFonts w:eastAsiaTheme="minorEastAsia" w:cs="Times New Roman"/>
        </w:rPr>
        <w:t>(1411</w:t>
      </w:r>
      <w:r w:rsidR="00A92C56" w:rsidRPr="00256BBD">
        <w:rPr>
          <w:rFonts w:eastAsiaTheme="minorEastAsia" w:cs="Times New Roman"/>
        </w:rPr>
        <w:t xml:space="preserve">, 1218, </w:t>
      </w:r>
      <w:r w:rsidR="00C35FCD" w:rsidRPr="00256BBD">
        <w:rPr>
          <w:rFonts w:eastAsiaTheme="minorEastAsia" w:cs="Times New Roman"/>
        </w:rPr>
        <w:t xml:space="preserve">and </w:t>
      </w:r>
      <w:r w:rsidR="00A92C56" w:rsidRPr="00256BBD">
        <w:rPr>
          <w:rFonts w:eastAsiaTheme="minorEastAsia" w:cs="Times New Roman"/>
        </w:rPr>
        <w:t>1153 cm</w:t>
      </w:r>
      <w:r w:rsidR="00C35FCD" w:rsidRPr="00256BBD">
        <w:rPr>
          <w:rFonts w:eastAsiaTheme="minorEastAsia" w:cs="Times New Roman"/>
          <w:vertAlign w:val="superscript"/>
        </w:rPr>
        <w:t>−</w:t>
      </w:r>
      <w:r w:rsidR="00A92C56" w:rsidRPr="00256BBD">
        <w:rPr>
          <w:rFonts w:eastAsiaTheme="minorEastAsia" w:cs="Times New Roman"/>
          <w:vertAlign w:val="superscript"/>
        </w:rPr>
        <w:t>1</w:t>
      </w:r>
      <w:r w:rsidR="003C5D8B" w:rsidRPr="00256BBD">
        <w:rPr>
          <w:rFonts w:eastAsiaTheme="minorEastAsia" w:cs="Times New Roman"/>
        </w:rPr>
        <w:t>)</w:t>
      </w:r>
      <w:r w:rsidRPr="00256BBD">
        <w:rPr>
          <w:rFonts w:eastAsiaTheme="minorEastAsia" w:cs="Times New Roman"/>
        </w:rPr>
        <w:t>,</w:t>
      </w:r>
      <w:r w:rsidR="003E30AF" w:rsidRPr="00256BBD">
        <w:rPr>
          <w:rFonts w:eastAsiaTheme="minorEastAsia" w:cs="Times New Roman"/>
        </w:rPr>
        <w:t xml:space="preserve"> and sulfonic acid group (1255, 1074, </w:t>
      </w:r>
      <w:r w:rsidR="00C35FCD" w:rsidRPr="00256BBD">
        <w:rPr>
          <w:rFonts w:eastAsiaTheme="minorEastAsia" w:cs="Times New Roman"/>
        </w:rPr>
        <w:t xml:space="preserve">and </w:t>
      </w:r>
      <w:r w:rsidR="003E30AF" w:rsidRPr="00256BBD">
        <w:rPr>
          <w:rFonts w:eastAsiaTheme="minorEastAsia" w:cs="Times New Roman"/>
        </w:rPr>
        <w:t>1012</w:t>
      </w:r>
      <w:r w:rsidR="00C35FCD" w:rsidRPr="00256BBD">
        <w:rPr>
          <w:rFonts w:eastAsiaTheme="minorEastAsia" w:cs="Times New Roman"/>
        </w:rPr>
        <w:t xml:space="preserve"> </w:t>
      </w:r>
      <w:r w:rsidR="003E30AF" w:rsidRPr="00256BBD">
        <w:rPr>
          <w:rFonts w:eastAsiaTheme="minorEastAsia" w:cs="Times New Roman"/>
        </w:rPr>
        <w:t>cm</w:t>
      </w:r>
      <w:r w:rsidR="00C35FCD" w:rsidRPr="00256BBD">
        <w:rPr>
          <w:rFonts w:eastAsiaTheme="minorEastAsia" w:cs="Times New Roman"/>
          <w:vertAlign w:val="superscript"/>
        </w:rPr>
        <w:t>−</w:t>
      </w:r>
      <w:r w:rsidR="003E30AF" w:rsidRPr="00256BBD">
        <w:rPr>
          <w:rFonts w:eastAsiaTheme="minorEastAsia" w:cs="Times New Roman"/>
          <w:vertAlign w:val="superscript"/>
        </w:rPr>
        <w:t>1</w:t>
      </w:r>
      <w:r w:rsidR="003E30AF" w:rsidRPr="00256BBD">
        <w:rPr>
          <w:rFonts w:eastAsiaTheme="minorEastAsia" w:cs="Times New Roman"/>
        </w:rPr>
        <w:t>)</w:t>
      </w:r>
      <w:r w:rsidR="00AF1EB8" w:rsidRPr="00256BBD">
        <w:rPr>
          <w:rFonts w:eastAsiaTheme="minorEastAsia" w:cs="Times New Roman"/>
        </w:rPr>
        <w:t xml:space="preserve"> </w:t>
      </w:r>
      <w:r w:rsidRPr="00256BBD">
        <w:rPr>
          <w:rFonts w:eastAsiaTheme="minorEastAsia" w:cs="Times New Roman"/>
        </w:rPr>
        <w:t>from</w:t>
      </w:r>
      <w:r w:rsidR="00A92C56" w:rsidRPr="00256BBD">
        <w:rPr>
          <w:rFonts w:eastAsiaTheme="minorEastAsia" w:cs="Times New Roman"/>
        </w:rPr>
        <w:t xml:space="preserve"> SPEEK polymer chains</w:t>
      </w:r>
      <w:r w:rsidR="00AF1EB8" w:rsidRPr="00256BBD">
        <w:rPr>
          <w:rFonts w:eastAsiaTheme="minorEastAsia" w:cs="Times New Roman"/>
        </w:rPr>
        <w:t xml:space="preserve"> </w:t>
      </w:r>
      <w:r w:rsidR="00A92C56" w:rsidRPr="00256BBD">
        <w:rPr>
          <w:rFonts w:eastAsiaTheme="minorEastAsia" w:cs="Times New Roman"/>
        </w:rPr>
        <w:t xml:space="preserve">decreased </w:t>
      </w:r>
      <w:r w:rsidR="00AF1EB8" w:rsidRPr="00256BBD">
        <w:rPr>
          <w:rFonts w:eastAsiaTheme="minorEastAsia" w:cs="Times New Roman"/>
        </w:rPr>
        <w:t>with</w:t>
      </w:r>
      <w:r w:rsidRPr="00256BBD">
        <w:rPr>
          <w:rFonts w:eastAsiaTheme="minorEastAsia" w:cs="Times New Roman"/>
        </w:rPr>
        <w:t xml:space="preserve"> </w:t>
      </w:r>
      <w:r w:rsidR="00B702D7" w:rsidRPr="00256BBD">
        <w:rPr>
          <w:rFonts w:eastAsiaTheme="minorEastAsia" w:cs="Times New Roman"/>
        </w:rPr>
        <w:t>increas</w:t>
      </w:r>
      <w:r w:rsidRPr="00256BBD">
        <w:rPr>
          <w:rFonts w:eastAsiaTheme="minorEastAsia" w:cs="Times New Roman"/>
        </w:rPr>
        <w:t>ing</w:t>
      </w:r>
      <w:r w:rsidR="00F50651">
        <w:rPr>
          <w:rFonts w:eastAsiaTheme="minorEastAsia" w:cs="Times New Roman"/>
        </w:rPr>
        <w:t xml:space="preserve"> of</w:t>
      </w:r>
      <w:r w:rsidR="00B702D7" w:rsidRPr="00256BBD">
        <w:rPr>
          <w:rFonts w:eastAsiaTheme="minorEastAsia" w:cs="Times New Roman"/>
        </w:rPr>
        <w:t xml:space="preserve"> </w:t>
      </w:r>
      <w:r w:rsidR="00A92C56" w:rsidRPr="00256BBD">
        <w:rPr>
          <w:rFonts w:eastAsiaTheme="minorEastAsia" w:cs="Times New Roman"/>
        </w:rPr>
        <w:t xml:space="preserve">PBI </w:t>
      </w:r>
      <w:r w:rsidR="00B702D7" w:rsidRPr="00256BBD">
        <w:rPr>
          <w:rFonts w:eastAsiaTheme="minorEastAsia" w:cs="Times New Roman"/>
        </w:rPr>
        <w:t>proportion</w:t>
      </w:r>
      <w:r w:rsidRPr="00256BBD">
        <w:rPr>
          <w:rFonts w:eastAsiaTheme="minorEastAsia" w:cs="Times New Roman"/>
        </w:rPr>
        <w:t>s</w:t>
      </w:r>
      <w:r w:rsidR="00B702D7" w:rsidRPr="00256BBD">
        <w:rPr>
          <w:rFonts w:eastAsiaTheme="minorEastAsia" w:cs="Times New Roman"/>
        </w:rPr>
        <w:t xml:space="preserve"> </w:t>
      </w:r>
      <w:r w:rsidR="00A92C56" w:rsidRPr="00256BBD">
        <w:rPr>
          <w:rFonts w:eastAsiaTheme="minorEastAsia" w:cs="Times New Roman"/>
        </w:rPr>
        <w:t xml:space="preserve">in </w:t>
      </w:r>
      <w:r w:rsidRPr="00256BBD">
        <w:rPr>
          <w:rFonts w:eastAsiaTheme="minorEastAsia" w:cs="Times New Roman"/>
        </w:rPr>
        <w:t xml:space="preserve">the </w:t>
      </w:r>
      <w:r w:rsidR="00A92C56" w:rsidRPr="00256BBD">
        <w:rPr>
          <w:rFonts w:eastAsiaTheme="minorEastAsia" w:cs="Times New Roman"/>
        </w:rPr>
        <w:t>membrane</w:t>
      </w:r>
      <w:r w:rsidR="00E12BDF" w:rsidRPr="00256BBD">
        <w:rPr>
          <w:rFonts w:eastAsiaTheme="minorEastAsia" w:cs="Times New Roman"/>
        </w:rPr>
        <w:t>.</w:t>
      </w:r>
      <w:r w:rsidR="00F01872" w:rsidRPr="00256BBD">
        <w:rPr>
          <w:rFonts w:eastAsiaTheme="minorEastAsia" w:cs="Times New Roman"/>
        </w:rPr>
        <w:fldChar w:fldCharType="begin"/>
      </w:r>
      <w:r w:rsidR="001972F7">
        <w:rPr>
          <w:rFonts w:eastAsiaTheme="minorEastAsia" w:cs="Times New Roman"/>
        </w:rPr>
        <w:instrText xml:space="preserve"> ADDIN EN.CITE &lt;EndNote&gt;&lt;Cite&gt;&lt;Author&gt;Liu&lt;/Author&gt;&lt;Year&gt;2015&lt;/Year&gt;&lt;RecNum&gt;1716&lt;/RecNum&gt;&lt;DisplayText&gt;&lt;style face="superscript"&gt;17&lt;/style&gt;&lt;/DisplayText&gt;&lt;record&gt;&lt;rec-number&gt;1716&lt;/rec-number&gt;&lt;foreign-keys&gt;&lt;key app="EN" db-id="dpprrwfz4atprtevazn5w05lwasxpw2awfxd" timestamp="1608520174"&gt;1716&lt;/key&gt;&lt;/foreign-keys&gt;&lt;ref-type name="Journal Article"&gt;17&lt;/ref-type&gt;&lt;contributors&gt;&lt;authors&gt;&lt;author&gt;Liu, Shuai&lt;/author&gt;&lt;author&gt;Wang, Lihua&lt;/author&gt;&lt;author&gt;Li, Dan&lt;/author&gt;&lt;author&gt;Liu, Biqian&lt;/author&gt;&lt;author&gt;Wang, Jianjun&lt;/author&gt;&lt;author&gt;Song, Yanlin&lt;/author&gt;&lt;/authors&gt;&lt;/contributors&gt;&lt;auth-address&gt;Chinese Acad Sci, Inst Chem, Key Lab Green Printing, Beijing 100190, Peoples R China&amp;#xD;Univ Chinese Acad Sci, Beijing 100049, Peoples R China&amp;#xD;Tianjin Polytech Univ, Sch Mat Sci &amp;amp; Engn, Tianjin 300387, Peoples R China&lt;/auth-address&gt;&lt;titles&gt;&lt;title&gt;Novel amphoteric ion exchange membranes by blending sulfonated poly(ether ether ketone)/quaternized poly(ether imide) for vanadium redox flow battery applications&lt;/title&gt;&lt;secondary-title&gt;Journal of Materials Chemistry A&lt;/secondary-title&gt;&lt;alt-title&gt;J Mater Chem A&lt;/alt-title&gt;&lt;/titles&gt;&lt;periodical&gt;&lt;full-title&gt;Journal of Materials Chemistry A&lt;/full-title&gt;&lt;abbr-1&gt;J. Mater. Chem. A&lt;/abbr-1&gt;&lt;/periodical&gt;&lt;alt-periodical&gt;&lt;abbr-1&gt;J Mater Chem A&lt;/abbr-1&gt;&lt;/alt-periodical&gt;&lt;pages&gt;17590-17597&lt;/pages&gt;&lt;volume&gt;3&lt;/volume&gt;&lt;number&gt;34&lt;/number&gt;&lt;section&gt;17590&lt;/section&gt;&lt;keywords&gt;&lt;keyword&gt;fuel-cell applications&lt;/keyword&gt;&lt;keyword&gt;dimethylaminoethyl methacrylate&lt;/keyword&gt;&lt;keyword&gt;composite membrane&lt;/keyword&gt;&lt;keyword&gt;chemical-stability&lt;/keyword&gt;&lt;keyword&gt;ketone)&lt;/keyword&gt;&lt;keyword&gt;solvent&lt;/keyword&gt;&lt;/keywords&gt;&lt;dates&gt;&lt;year&gt;2015&lt;/year&gt;&lt;/dates&gt;&lt;isbn&gt;2050-7488&lt;/isbn&gt;&lt;accession-num&gt;WOS:000360049900012&lt;/accession-num&gt;&lt;urls&gt;&lt;related-urls&gt;&lt;url&gt;&lt;style face="underline" font="default" size="100%"&gt;&amp;lt;Go to ISI&amp;gt;://WOS:000360049900012&lt;/style&gt;&lt;/url&gt;&lt;/related-urls&gt;&lt;/urls&gt;&lt;electronic-resource-num&gt;10.1039/c5ta04351d&lt;/electronic-resource-num&gt;&lt;research-notes&gt;SPEEK-QPEI H/V&lt;/research-notes&gt;&lt;language&gt;English&lt;/language&gt;&lt;/record&gt;&lt;/Cite&gt;&lt;/EndNote&gt;</w:instrText>
      </w:r>
      <w:r w:rsidR="00F01872" w:rsidRPr="00256BBD">
        <w:rPr>
          <w:rFonts w:eastAsiaTheme="minorEastAsia" w:cs="Times New Roman"/>
        </w:rPr>
        <w:fldChar w:fldCharType="separate"/>
      </w:r>
      <w:r w:rsidR="001972F7" w:rsidRPr="001972F7">
        <w:rPr>
          <w:rFonts w:eastAsiaTheme="minorEastAsia" w:cs="Times New Roman"/>
          <w:noProof/>
          <w:vertAlign w:val="superscript"/>
        </w:rPr>
        <w:t>17</w:t>
      </w:r>
      <w:r w:rsidR="00F01872" w:rsidRPr="00256BBD">
        <w:rPr>
          <w:rFonts w:eastAsiaTheme="minorEastAsia" w:cs="Times New Roman"/>
        </w:rPr>
        <w:fldChar w:fldCharType="end"/>
      </w:r>
      <w:r w:rsidR="00A92C56" w:rsidRPr="00256BBD">
        <w:rPr>
          <w:rFonts w:eastAsiaTheme="minorEastAsia" w:cs="Times New Roman"/>
        </w:rPr>
        <w:t xml:space="preserve"> </w:t>
      </w:r>
      <w:r w:rsidR="00AF1EB8" w:rsidRPr="00256BBD">
        <w:rPr>
          <w:rFonts w:eastAsiaTheme="minorEastAsia" w:cs="Times New Roman"/>
        </w:rPr>
        <w:t xml:space="preserve">In </w:t>
      </w:r>
      <w:r w:rsidR="00A92C56" w:rsidRPr="00256BBD">
        <w:rPr>
          <w:rFonts w:eastAsiaTheme="minorEastAsia" w:cs="Times New Roman"/>
        </w:rPr>
        <w:t>con</w:t>
      </w:r>
      <w:r w:rsidR="00AF1EB8" w:rsidRPr="00256BBD">
        <w:rPr>
          <w:rFonts w:eastAsiaTheme="minorEastAsia" w:cs="Times New Roman"/>
        </w:rPr>
        <w:t>trast</w:t>
      </w:r>
      <w:r w:rsidR="00A92C56" w:rsidRPr="00256BBD">
        <w:rPr>
          <w:rFonts w:eastAsiaTheme="minorEastAsia" w:cs="Times New Roman"/>
        </w:rPr>
        <w:t>, an emerging absorption band at 808 cm</w:t>
      </w:r>
      <w:r w:rsidR="00214909" w:rsidRPr="00256BBD">
        <w:rPr>
          <w:rFonts w:eastAsiaTheme="minorEastAsia" w:cs="Times New Roman"/>
          <w:vertAlign w:val="superscript"/>
        </w:rPr>
        <w:t>−</w:t>
      </w:r>
      <w:r w:rsidR="00A92C56" w:rsidRPr="00256BBD">
        <w:rPr>
          <w:rFonts w:eastAsiaTheme="minorEastAsia" w:cs="Times New Roman"/>
          <w:vertAlign w:val="superscript"/>
        </w:rPr>
        <w:t>1</w:t>
      </w:r>
      <w:r w:rsidR="00A92C56" w:rsidRPr="00256BBD">
        <w:rPr>
          <w:rFonts w:eastAsiaTheme="minorEastAsia" w:cs="Times New Roman"/>
        </w:rPr>
        <w:t xml:space="preserve"> </w:t>
      </w:r>
      <w:r w:rsidRPr="00256BBD">
        <w:rPr>
          <w:rFonts w:eastAsiaTheme="minorEastAsia" w:cs="Times New Roman"/>
        </w:rPr>
        <w:t xml:space="preserve">increased, </w:t>
      </w:r>
      <w:r w:rsidR="00A92C56" w:rsidRPr="00256BBD">
        <w:rPr>
          <w:rFonts w:eastAsiaTheme="minorEastAsia" w:cs="Times New Roman"/>
        </w:rPr>
        <w:t xml:space="preserve">associated with </w:t>
      </w:r>
      <w:r w:rsidRPr="00256BBD">
        <w:rPr>
          <w:rFonts w:eastAsia="等线" w:cs="Times New Roman"/>
        </w:rPr>
        <w:t>the heterocyclic ring vibration belong</w:t>
      </w:r>
      <w:r w:rsidR="00AF1EB8" w:rsidRPr="00256BBD">
        <w:rPr>
          <w:rFonts w:eastAsiaTheme="minorEastAsia" w:cs="Times New Roman"/>
        </w:rPr>
        <w:t>ing</w:t>
      </w:r>
      <w:r w:rsidR="00A92C56" w:rsidRPr="00256BBD">
        <w:rPr>
          <w:rFonts w:eastAsiaTheme="minorEastAsia" w:cs="Times New Roman"/>
        </w:rPr>
        <w:t xml:space="preserve"> to the imidazole ring in PBI.</w:t>
      </w:r>
      <w:r w:rsidR="00F01872" w:rsidRPr="00256BBD">
        <w:rPr>
          <w:rFonts w:eastAsiaTheme="minorEastAsia" w:cs="Times New Roman"/>
        </w:rPr>
        <w:fldChar w:fldCharType="begin">
          <w:fldData xml:space="preserve">PEVuZE5vdGU+PENpdGU+PEF1dGhvcj5aYXJyaW48L0F1dGhvcj48WWVhcj4yMDE0PC9ZZWFyPjxS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=
</w:fldData>
        </w:fldChar>
      </w:r>
      <w:r w:rsidR="001972F7">
        <w:rPr>
          <w:rFonts w:eastAsiaTheme="minorEastAsia" w:cs="Times New Roman"/>
        </w:rPr>
        <w:instrText xml:space="preserve"> ADDIN EN.CITE </w:instrText>
      </w:r>
      <w:r w:rsidR="001972F7">
        <w:rPr>
          <w:rFonts w:eastAsiaTheme="minorEastAsia" w:cs="Times New Roman"/>
        </w:rPr>
        <w:fldChar w:fldCharType="begin">
          <w:fldData xml:space="preserve">PEVuZE5vdGU+PENpdGU+PEF1dGhvcj5aYXJyaW48L0F1dGhvcj48WWVhcj4yMDE0PC9ZZWFyPjxS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=
</w:fldData>
        </w:fldChar>
      </w:r>
      <w:r w:rsidR="001972F7">
        <w:rPr>
          <w:rFonts w:eastAsiaTheme="minorEastAsia" w:cs="Times New Roman"/>
        </w:rPr>
        <w:instrText xml:space="preserve"> ADDIN EN.CITE.DATA </w:instrText>
      </w:r>
      <w:r w:rsidR="001972F7">
        <w:rPr>
          <w:rFonts w:eastAsiaTheme="minorEastAsia" w:cs="Times New Roman"/>
        </w:rPr>
      </w:r>
      <w:r w:rsidR="001972F7">
        <w:rPr>
          <w:rFonts w:eastAsiaTheme="minorEastAsia" w:cs="Times New Roman"/>
        </w:rPr>
        <w:fldChar w:fldCharType="end"/>
      </w:r>
      <w:r w:rsidR="00F01872" w:rsidRPr="00256BBD">
        <w:rPr>
          <w:rFonts w:eastAsiaTheme="minorEastAsia" w:cs="Times New Roman"/>
        </w:rPr>
      </w:r>
      <w:r w:rsidR="00F01872" w:rsidRPr="00256BBD">
        <w:rPr>
          <w:rFonts w:eastAsiaTheme="minorEastAsia" w:cs="Times New Roman"/>
        </w:rPr>
        <w:fldChar w:fldCharType="separate"/>
      </w:r>
      <w:r w:rsidR="001972F7" w:rsidRPr="001972F7">
        <w:rPr>
          <w:rFonts w:eastAsiaTheme="minorEastAsia" w:cs="Times New Roman"/>
          <w:noProof/>
          <w:vertAlign w:val="superscript"/>
        </w:rPr>
        <w:t>18</w:t>
      </w:r>
      <w:r w:rsidR="00F01872" w:rsidRPr="00256BBD">
        <w:rPr>
          <w:rFonts w:eastAsiaTheme="minorEastAsia" w:cs="Times New Roman"/>
        </w:rPr>
        <w:fldChar w:fldCharType="end"/>
      </w:r>
      <w:r w:rsidR="003E30AF" w:rsidRPr="00256BBD">
        <w:rPr>
          <w:rFonts w:eastAsiaTheme="minorEastAsia" w:cs="Times New Roman"/>
        </w:rPr>
        <w:t xml:space="preserve"> </w:t>
      </w:r>
      <w:r w:rsidR="00E12BDF" w:rsidRPr="00256BBD">
        <w:rPr>
          <w:rFonts w:eastAsiaTheme="minorEastAsia" w:cs="Times New Roman"/>
        </w:rPr>
        <w:t xml:space="preserve">These </w:t>
      </w:r>
      <w:r w:rsidR="00AF1EB8" w:rsidRPr="00256BBD">
        <w:rPr>
          <w:rFonts w:eastAsiaTheme="minorEastAsia" w:cs="Times New Roman"/>
        </w:rPr>
        <w:t>findings</w:t>
      </w:r>
      <w:r w:rsidR="00E12BDF" w:rsidRPr="00256BBD">
        <w:rPr>
          <w:rFonts w:eastAsiaTheme="minorEastAsia" w:cs="Times New Roman"/>
        </w:rPr>
        <w:t xml:space="preserve"> confirmed the </w:t>
      </w:r>
      <w:r w:rsidR="00B702D7" w:rsidRPr="00256BBD">
        <w:rPr>
          <w:rFonts w:eastAsiaTheme="minorEastAsia" w:cs="Times New Roman"/>
        </w:rPr>
        <w:t xml:space="preserve">successful </w:t>
      </w:r>
      <w:r w:rsidR="00E12BDF" w:rsidRPr="00256BBD">
        <w:rPr>
          <w:rFonts w:eastAsiaTheme="minorEastAsia" w:cs="Times New Roman"/>
        </w:rPr>
        <w:t>incorporation of PBI in</w:t>
      </w:r>
      <w:r w:rsidRPr="00256BBD">
        <w:rPr>
          <w:rFonts w:eastAsia="等线" w:cs="Times New Roman"/>
        </w:rPr>
        <w:t xml:space="preserve">to the </w:t>
      </w:r>
      <w:r w:rsidR="00B702D7" w:rsidRPr="00256BBD">
        <w:rPr>
          <w:rFonts w:eastAsiaTheme="minorEastAsia" w:cs="Times New Roman"/>
        </w:rPr>
        <w:t>membrane matrix</w:t>
      </w:r>
      <w:r w:rsidR="00CB5DFA" w:rsidRPr="00256BBD">
        <w:rPr>
          <w:rFonts w:eastAsiaTheme="minorEastAsia" w:cs="Times New Roman"/>
        </w:rPr>
        <w:t xml:space="preserve">. </w:t>
      </w:r>
      <w:r w:rsidR="00AF1EB8" w:rsidRPr="00256BBD">
        <w:rPr>
          <w:rFonts w:eastAsiaTheme="minorEastAsia" w:cs="Times New Roman"/>
        </w:rPr>
        <w:t>Additionally</w:t>
      </w:r>
      <w:r w:rsidR="00CB5DFA" w:rsidRPr="00256BBD">
        <w:rPr>
          <w:rFonts w:eastAsiaTheme="minorEastAsia" w:cs="Times New Roman"/>
        </w:rPr>
        <w:t>, the abs</w:t>
      </w:r>
      <w:r w:rsidR="000962E4" w:rsidRPr="00256BBD">
        <w:rPr>
          <w:rFonts w:eastAsiaTheme="minorEastAsia" w:cs="Times New Roman"/>
        </w:rPr>
        <w:t>orption bond located at 1180 cm</w:t>
      </w:r>
      <w:r w:rsidR="00214909" w:rsidRPr="00256BBD">
        <w:rPr>
          <w:rFonts w:eastAsiaTheme="minorEastAsia" w:cs="Times New Roman"/>
          <w:vertAlign w:val="superscript"/>
        </w:rPr>
        <w:t>−</w:t>
      </w:r>
      <w:r w:rsidR="000962E4" w:rsidRPr="00256BBD">
        <w:rPr>
          <w:rFonts w:eastAsiaTheme="minorEastAsia" w:cs="Times New Roman"/>
          <w:vertAlign w:val="superscript"/>
        </w:rPr>
        <w:t>1</w:t>
      </w:r>
      <w:r w:rsidR="000962E4" w:rsidRPr="00256BBD">
        <w:rPr>
          <w:rFonts w:eastAsiaTheme="minorEastAsia" w:cs="Times New Roman"/>
        </w:rPr>
        <w:t xml:space="preserve"> represent</w:t>
      </w:r>
      <w:r w:rsidR="00214909" w:rsidRPr="00256BBD">
        <w:rPr>
          <w:rFonts w:eastAsiaTheme="minorEastAsia" w:cs="Times New Roman"/>
        </w:rPr>
        <w:t>ed</w:t>
      </w:r>
      <w:r w:rsidR="000962E4" w:rsidRPr="00256BBD">
        <w:rPr>
          <w:rFonts w:eastAsiaTheme="minorEastAsia" w:cs="Times New Roman"/>
        </w:rPr>
        <w:t xml:space="preserve"> </w:t>
      </w:r>
      <w:r w:rsidRPr="00256BBD">
        <w:rPr>
          <w:rFonts w:eastAsia="等线" w:cs="Times New Roman"/>
        </w:rPr>
        <w:t>the imidazole groups in the NH</w:t>
      </w:r>
      <w:r w:rsidR="000962E4" w:rsidRPr="00256BBD">
        <w:rPr>
          <w:rFonts w:eastAsiaTheme="minorEastAsia" w:cs="Times New Roman"/>
          <w:vertAlign w:val="superscript"/>
        </w:rPr>
        <w:t>+</w:t>
      </w:r>
      <w:r w:rsidR="000962E4" w:rsidRPr="00256BBD">
        <w:rPr>
          <w:rFonts w:eastAsiaTheme="minorEastAsia" w:cs="Times New Roman"/>
        </w:rPr>
        <w:t xml:space="preserve"> form</w:t>
      </w:r>
      <w:r w:rsidR="00AF1EB8" w:rsidRPr="00256BBD">
        <w:rPr>
          <w:rFonts w:eastAsiaTheme="minorEastAsia" w:cs="Times New Roman"/>
        </w:rPr>
        <w:t xml:space="preserve">, whereas the </w:t>
      </w:r>
      <w:r w:rsidR="000962E4" w:rsidRPr="00256BBD">
        <w:rPr>
          <w:rFonts w:eastAsiaTheme="minorEastAsia" w:cs="Times New Roman"/>
        </w:rPr>
        <w:t xml:space="preserve">absorption </w:t>
      </w:r>
      <w:r w:rsidR="0090437E" w:rsidRPr="00256BBD">
        <w:rPr>
          <w:rFonts w:eastAsiaTheme="minorEastAsia" w:cs="Times New Roman"/>
        </w:rPr>
        <w:t xml:space="preserve">bond </w:t>
      </w:r>
      <w:r w:rsidR="000962E4" w:rsidRPr="00256BBD">
        <w:rPr>
          <w:rFonts w:eastAsiaTheme="minorEastAsia" w:cs="Times New Roman"/>
        </w:rPr>
        <w:t>at 1184 cm</w:t>
      </w:r>
      <w:r w:rsidR="00214909" w:rsidRPr="00256BBD">
        <w:rPr>
          <w:rFonts w:eastAsiaTheme="minorEastAsia" w:cs="Times New Roman"/>
          <w:vertAlign w:val="superscript"/>
        </w:rPr>
        <w:t>−</w:t>
      </w:r>
      <w:r w:rsidR="000962E4" w:rsidRPr="00256BBD">
        <w:rPr>
          <w:rFonts w:eastAsiaTheme="minorEastAsia" w:cs="Times New Roman"/>
          <w:vertAlign w:val="superscript"/>
        </w:rPr>
        <w:t>1</w:t>
      </w:r>
      <w:r w:rsidR="0090437E" w:rsidRPr="00256BBD">
        <w:rPr>
          <w:rFonts w:cs="Times New Roman"/>
        </w:rPr>
        <w:t xml:space="preserve"> </w:t>
      </w:r>
      <w:r w:rsidR="0090437E" w:rsidRPr="00256BBD">
        <w:rPr>
          <w:rFonts w:eastAsiaTheme="minorEastAsia" w:cs="Times New Roman"/>
        </w:rPr>
        <w:t>correspond</w:t>
      </w:r>
      <w:r w:rsidR="00214909" w:rsidRPr="00256BBD">
        <w:rPr>
          <w:rFonts w:eastAsiaTheme="minorEastAsia" w:cs="Times New Roman"/>
        </w:rPr>
        <w:t>ed</w:t>
      </w:r>
      <w:r w:rsidR="0090437E" w:rsidRPr="00256BBD">
        <w:rPr>
          <w:rFonts w:eastAsiaTheme="minorEastAsia" w:cs="Times New Roman"/>
        </w:rPr>
        <w:t xml:space="preserve"> to</w:t>
      </w:r>
      <w:r w:rsidR="00AF1EB8" w:rsidRPr="00256BBD">
        <w:rPr>
          <w:rFonts w:eastAsiaTheme="minorEastAsia" w:cs="Times New Roman"/>
        </w:rPr>
        <w:t xml:space="preserve"> sulfonic acid groups overl</w:t>
      </w:r>
      <w:r w:rsidR="0090437E" w:rsidRPr="00256BBD">
        <w:rPr>
          <w:rFonts w:eastAsiaTheme="minorEastAsia" w:cs="Times New Roman"/>
        </w:rPr>
        <w:t>apped</w:t>
      </w:r>
      <w:r w:rsidR="00AF1EB8" w:rsidRPr="00256BBD">
        <w:rPr>
          <w:rFonts w:eastAsiaTheme="minorEastAsia" w:cs="Times New Roman"/>
        </w:rPr>
        <w:t xml:space="preserve"> with the PBI polaron bond</w:t>
      </w:r>
      <w:r w:rsidR="0090437E" w:rsidRPr="00256BBD">
        <w:rPr>
          <w:rFonts w:eastAsiaTheme="minorEastAsia" w:cs="Times New Roman"/>
        </w:rPr>
        <w:t>,</w:t>
      </w:r>
      <w:r w:rsidR="00AF1EB8" w:rsidRPr="00256BBD">
        <w:rPr>
          <w:rFonts w:eastAsiaTheme="minorEastAsia" w:cs="Times New Roman"/>
        </w:rPr>
        <w:t xml:space="preserve"> resulting in a broadened band at 1180 cm</w:t>
      </w:r>
      <w:r w:rsidR="00214909" w:rsidRPr="00256BBD">
        <w:rPr>
          <w:rFonts w:eastAsiaTheme="minorEastAsia" w:cs="Times New Roman"/>
          <w:vertAlign w:val="superscript"/>
        </w:rPr>
        <w:t>−</w:t>
      </w:r>
      <w:r w:rsidR="00AF1EB8" w:rsidRPr="00256BBD">
        <w:rPr>
          <w:rFonts w:eastAsiaTheme="minorEastAsia" w:cs="Times New Roman"/>
          <w:vertAlign w:val="superscript"/>
        </w:rPr>
        <w:t>1</w:t>
      </w:r>
      <w:r w:rsidR="00AF1EB8" w:rsidRPr="00256BBD">
        <w:rPr>
          <w:rFonts w:eastAsiaTheme="minorEastAsia" w:cs="Times New Roman"/>
        </w:rPr>
        <w:t>.</w:t>
      </w:r>
      <w:r w:rsidR="00F01872" w:rsidRPr="00256BBD">
        <w:rPr>
          <w:rFonts w:eastAsiaTheme="minorEastAsia" w:cs="Times New Roman"/>
        </w:rPr>
        <w:fldChar w:fldCharType="begin">
          <w:fldData xml:space="preserve">PEVuZE5vdGU+PENpdGU+PEF1dGhvcj5TaGVoemFkPC9BdXRob3I+PFllYXI+MjAxOTwvWWVhcj48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</w:fldData>
        </w:fldChar>
      </w:r>
      <w:r w:rsidR="00336EC4">
        <w:rPr>
          <w:rFonts w:eastAsiaTheme="minorEastAsia" w:cs="Times New Roman"/>
        </w:rPr>
        <w:instrText xml:space="preserve"> ADDIN EN.CITE </w:instrText>
      </w:r>
      <w:r w:rsidR="00336EC4">
        <w:rPr>
          <w:rFonts w:eastAsiaTheme="minorEastAsia" w:cs="Times New Roman"/>
        </w:rPr>
        <w:fldChar w:fldCharType="begin">
          <w:fldData xml:space="preserve">PEVuZE5vdGU+PENpdGU+PEF1dGhvcj5TaGVoemFkPC9BdXRob3I+PFllYXI+MjAxOTwvWWVhcj48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</w:fldData>
        </w:fldChar>
      </w:r>
      <w:r w:rsidR="00336EC4">
        <w:rPr>
          <w:rFonts w:eastAsiaTheme="minorEastAsia" w:cs="Times New Roman"/>
        </w:rPr>
        <w:instrText xml:space="preserve"> ADDIN EN.CITE.DATA </w:instrText>
      </w:r>
      <w:r w:rsidR="00336EC4">
        <w:rPr>
          <w:rFonts w:eastAsiaTheme="minorEastAsia" w:cs="Times New Roman"/>
        </w:rPr>
      </w:r>
      <w:r w:rsidR="00336EC4">
        <w:rPr>
          <w:rFonts w:eastAsiaTheme="minorEastAsia" w:cs="Times New Roman"/>
        </w:rPr>
        <w:fldChar w:fldCharType="end"/>
      </w:r>
      <w:r w:rsidR="00F01872" w:rsidRPr="00256BBD">
        <w:rPr>
          <w:rFonts w:eastAsiaTheme="minorEastAsia" w:cs="Times New Roman"/>
        </w:rPr>
      </w:r>
      <w:r w:rsidR="00F01872" w:rsidRPr="00256BBD">
        <w:rPr>
          <w:rFonts w:eastAsiaTheme="minorEastAsia" w:cs="Times New Roman"/>
        </w:rPr>
        <w:fldChar w:fldCharType="separate"/>
      </w:r>
      <w:r w:rsidR="00F01872" w:rsidRPr="00256BBD">
        <w:rPr>
          <w:rFonts w:eastAsiaTheme="minorEastAsia" w:cs="Times New Roman"/>
          <w:noProof/>
          <w:vertAlign w:val="superscript"/>
        </w:rPr>
        <w:t>6</w:t>
      </w:r>
      <w:r w:rsidR="00F01872" w:rsidRPr="00256BBD">
        <w:rPr>
          <w:rFonts w:eastAsiaTheme="minorEastAsia" w:cs="Times New Roman"/>
        </w:rPr>
        <w:fldChar w:fldCharType="end"/>
      </w:r>
      <w:r w:rsidR="00AF1EB8" w:rsidRPr="00256BBD">
        <w:rPr>
          <w:rFonts w:eastAsiaTheme="minorEastAsia" w:cs="Times New Roman"/>
        </w:rPr>
        <w:t xml:space="preserve"> This </w:t>
      </w:r>
      <w:r w:rsidR="0090437E" w:rsidRPr="00256BBD">
        <w:rPr>
          <w:rFonts w:eastAsiaTheme="minorEastAsia" w:cs="Times New Roman"/>
        </w:rPr>
        <w:t>observation</w:t>
      </w:r>
      <w:r w:rsidR="00AF1EB8" w:rsidRPr="00256BBD">
        <w:rPr>
          <w:rFonts w:eastAsiaTheme="minorEastAsia" w:cs="Times New Roman"/>
        </w:rPr>
        <w:t xml:space="preserve"> </w:t>
      </w:r>
      <w:r w:rsidR="0090437E" w:rsidRPr="00256BBD">
        <w:rPr>
          <w:rFonts w:eastAsiaTheme="minorEastAsia" w:cs="Times New Roman"/>
        </w:rPr>
        <w:t xml:space="preserve">provides evidence of </w:t>
      </w:r>
      <w:r w:rsidR="00A90CBB" w:rsidRPr="00256BBD">
        <w:rPr>
          <w:rFonts w:eastAsiaTheme="minorEastAsia" w:cs="Times New Roman"/>
        </w:rPr>
        <w:t>hydrogen-bond</w:t>
      </w:r>
      <w:r w:rsidR="00214909" w:rsidRPr="00256BBD">
        <w:rPr>
          <w:rFonts w:eastAsiaTheme="minorEastAsia" w:cs="Times New Roman"/>
        </w:rPr>
        <w:t>ing</w:t>
      </w:r>
      <w:r w:rsidR="00A90CBB" w:rsidRPr="00256BBD">
        <w:rPr>
          <w:rFonts w:eastAsiaTheme="minorEastAsia" w:cs="Times New Roman"/>
        </w:rPr>
        <w:t xml:space="preserve"> and </w:t>
      </w:r>
      <w:r w:rsidR="00E247BC">
        <w:rPr>
          <w:rFonts w:eastAsiaTheme="minorEastAsia" w:cs="Times New Roman"/>
        </w:rPr>
        <w:t>electrostatic</w:t>
      </w:r>
      <w:r w:rsidR="00A90CBB" w:rsidRPr="00256BBD">
        <w:rPr>
          <w:rFonts w:eastAsiaTheme="minorEastAsia" w:cs="Times New Roman"/>
        </w:rPr>
        <w:t xml:space="preserve"> interaction</w:t>
      </w:r>
      <w:r w:rsidRPr="00256BBD">
        <w:rPr>
          <w:rFonts w:eastAsia="等线" w:cs="Times New Roman"/>
        </w:rPr>
        <w:t>s</w:t>
      </w:r>
      <w:r w:rsidR="00AF1EB8" w:rsidRPr="00256BBD">
        <w:rPr>
          <w:rFonts w:eastAsiaTheme="minorEastAsia" w:cs="Times New Roman"/>
        </w:rPr>
        <w:t xml:space="preserve"> between </w:t>
      </w:r>
      <w:r w:rsidRPr="00256BBD">
        <w:rPr>
          <w:rFonts w:eastAsia="等线" w:cs="Times New Roman"/>
        </w:rPr>
        <w:t xml:space="preserve">the sulfonic acid groups </w:t>
      </w:r>
      <w:r w:rsidR="0090437E" w:rsidRPr="00256BBD">
        <w:rPr>
          <w:rFonts w:eastAsiaTheme="minorEastAsia" w:cs="Times New Roman"/>
        </w:rPr>
        <w:t xml:space="preserve">in SPEEK </w:t>
      </w:r>
      <w:r w:rsidR="00AF1EB8" w:rsidRPr="00256BBD">
        <w:rPr>
          <w:rFonts w:eastAsiaTheme="minorEastAsia" w:cs="Times New Roman"/>
        </w:rPr>
        <w:t xml:space="preserve">and </w:t>
      </w:r>
      <w:r w:rsidRPr="00256BBD">
        <w:rPr>
          <w:rFonts w:eastAsia="等线" w:cs="Times New Roman"/>
        </w:rPr>
        <w:t>the imidazole groups</w:t>
      </w:r>
      <w:r w:rsidR="0090437E" w:rsidRPr="00256BBD">
        <w:rPr>
          <w:rFonts w:eastAsiaTheme="minorEastAsia" w:cs="Times New Roman"/>
        </w:rPr>
        <w:t xml:space="preserve"> in PBI</w:t>
      </w:r>
      <w:r w:rsidR="00AF1EB8" w:rsidRPr="00256BBD">
        <w:rPr>
          <w:rFonts w:eastAsiaTheme="minorEastAsia" w:cs="Times New Roman"/>
        </w:rPr>
        <w:t>.</w:t>
      </w:r>
    </w:p>
    <w:p w14:paraId="7A7CC72C" w14:textId="77777777" w:rsidR="00142257"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635AB5CD" w14:textId="3CE84691" w:rsidR="00FC1467"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217433AA" wp14:editId="01EEBE34">
            <wp:extent cx="5400000" cy="3383133"/>
            <wp:effectExtent l="0" t="0" r="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400000" cy="3383133"/>
                    </a:xfrm>
                    <a:prstGeom prst="rect">
                      <a:avLst/>
                    </a:prstGeom>
                    <a:noFill/>
                    <a:ln>
                      <a:noFill/>
                    </a:ln>
                  </pic:spPr>
                </pic:pic>
              </a:graphicData>
            </a:graphic>
          </wp:inline>
        </w:drawing>
      </w:r>
    </w:p>
    <w:p w14:paraId="4EE75F4A" w14:textId="3B90EBB7" w:rsidR="0029119B" w:rsidRPr="00256BBD" w:rsidRDefault="001743C2" w:rsidP="00061EF1">
      <w:pPr>
        <w:pStyle w:val="3"/>
        <w:rPr>
          <w:rFonts w:cs="Times New Roman"/>
        </w:rPr>
      </w:pPr>
      <w:bookmarkStart w:id="117" w:name="_Toc140003182"/>
      <w:bookmarkStart w:id="118" w:name="_Toc145686509"/>
      <w:r w:rsidRPr="00256BBD">
        <w:rPr>
          <w:rFonts w:cs="Times New Roman"/>
          <w:b/>
        </w:rPr>
        <w:t>Figure S</w:t>
      </w:r>
      <w:r w:rsidR="0088650D" w:rsidRPr="00256BBD">
        <w:rPr>
          <w:rFonts w:cs="Times New Roman"/>
          <w:b/>
        </w:rPr>
        <w:t>11</w:t>
      </w:r>
      <w:r w:rsidRPr="00256BBD">
        <w:rPr>
          <w:rFonts w:cs="Times New Roman"/>
          <w:b/>
        </w:rPr>
        <w:t xml:space="preserve">. </w:t>
      </w:r>
      <w:r w:rsidRPr="00256BBD">
        <w:rPr>
          <w:rFonts w:cs="Times New Roman"/>
        </w:rPr>
        <w:t>Elemental mappings of C, O, S</w:t>
      </w:r>
      <w:r w:rsidR="00B92A7A" w:rsidRPr="00256BBD">
        <w:rPr>
          <w:rFonts w:cs="Times New Roman"/>
        </w:rPr>
        <w:t>,</w:t>
      </w:r>
      <w:r w:rsidRPr="00256BBD">
        <w:rPr>
          <w:rFonts w:cs="Times New Roman"/>
        </w:rPr>
        <w:t xml:space="preserve"> and N </w:t>
      </w:r>
      <w:r w:rsidR="00CE78AD" w:rsidRPr="00256BBD">
        <w:rPr>
          <w:rFonts w:cs="Times New Roman"/>
        </w:rPr>
        <w:t>of</w:t>
      </w:r>
      <w:r w:rsidRPr="00256BBD">
        <w:rPr>
          <w:rFonts w:cs="Times New Roman"/>
        </w:rPr>
        <w:t xml:space="preserve"> the </w:t>
      </w:r>
      <w:r w:rsidR="007B7FCF" w:rsidRPr="00256BBD">
        <w:rPr>
          <w:rFonts w:cs="Times New Roman"/>
        </w:rPr>
        <w:t>M</w:t>
      </w:r>
      <w:r w:rsidR="00E65640" w:rsidRPr="00256BBD">
        <w:rPr>
          <w:rFonts w:cs="Times New Roman"/>
        </w:rPr>
        <w:t xml:space="preserve">-CEM </w:t>
      </w:r>
      <w:r w:rsidR="00B92A7A" w:rsidRPr="00256BBD">
        <w:rPr>
          <w:rFonts w:cs="Times New Roman"/>
        </w:rPr>
        <w:t xml:space="preserve">as </w:t>
      </w:r>
      <w:r w:rsidRPr="00256BBD">
        <w:rPr>
          <w:rFonts w:cs="Times New Roman"/>
        </w:rPr>
        <w:t xml:space="preserve">shown in the SEM image and the corresponding </w:t>
      </w:r>
      <w:r w:rsidR="00411F11" w:rsidRPr="00256BBD">
        <w:rPr>
          <w:rFonts w:cs="Times New Roman"/>
        </w:rPr>
        <w:t>energy dispersive X-ray (</w:t>
      </w:r>
      <w:r w:rsidRPr="00256BBD">
        <w:rPr>
          <w:rFonts w:cs="Times New Roman"/>
        </w:rPr>
        <w:t>EDX</w:t>
      </w:r>
      <w:r w:rsidR="00411F11" w:rsidRPr="00256BBD">
        <w:rPr>
          <w:rFonts w:cs="Times New Roman"/>
        </w:rPr>
        <w:t>)</w:t>
      </w:r>
      <w:r w:rsidRPr="00256BBD">
        <w:rPr>
          <w:rFonts w:cs="Times New Roman"/>
        </w:rPr>
        <w:t xml:space="preserve"> spectr</w:t>
      </w:r>
      <w:r w:rsidR="00411F11" w:rsidRPr="00256BBD">
        <w:rPr>
          <w:rFonts w:cs="Times New Roman"/>
        </w:rPr>
        <w:t>um</w:t>
      </w:r>
      <w:r w:rsidRPr="00256BBD">
        <w:rPr>
          <w:rFonts w:cs="Times New Roman"/>
        </w:rPr>
        <w:t>.</w:t>
      </w:r>
      <w:bookmarkEnd w:id="117"/>
      <w:bookmarkEnd w:id="118"/>
    </w:p>
    <w:p w14:paraId="472DE80A" w14:textId="77777777" w:rsidR="00912503" w:rsidRPr="00256BBD" w:rsidRDefault="00912503" w:rsidP="00CE250D">
      <w:pPr>
        <w:spacing w:beforeLines="50" w:before="156" w:line="360" w:lineRule="auto"/>
        <w:ind w:firstLineChars="0" w:firstLine="0"/>
        <w:rPr>
          <w:rFonts w:eastAsiaTheme="minorEastAsia" w:cs="Times New Roman"/>
          <w:b/>
          <w:bCs/>
        </w:rPr>
      </w:pPr>
    </w:p>
    <w:p w14:paraId="4B985167" w14:textId="5F4D0C04" w:rsidR="008A5C21" w:rsidRPr="00256BBD" w:rsidRDefault="001743C2" w:rsidP="00CE250D">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EF3A0D">
        <w:rPr>
          <w:rFonts w:eastAsiaTheme="minorEastAsia" w:cs="Times New Roman"/>
        </w:rPr>
        <w:t>The surface</w:t>
      </w:r>
      <w:r w:rsidR="00EF3A0D" w:rsidRPr="00256BBD">
        <w:rPr>
          <w:rFonts w:eastAsiaTheme="minorEastAsia" w:cs="Times New Roman"/>
        </w:rPr>
        <w:t xml:space="preserve"> </w:t>
      </w:r>
      <w:r w:rsidR="00411F11" w:rsidRPr="00256BBD">
        <w:rPr>
          <w:rFonts w:eastAsiaTheme="minorEastAsia" w:cs="Times New Roman"/>
        </w:rPr>
        <w:t>element</w:t>
      </w:r>
      <w:r w:rsidRPr="00256BBD">
        <w:rPr>
          <w:rFonts w:eastAsiaTheme="minorEastAsia" w:cs="Times New Roman"/>
        </w:rPr>
        <w:t>al</w:t>
      </w:r>
      <w:r w:rsidR="00411F11" w:rsidRPr="00256BBD">
        <w:rPr>
          <w:rFonts w:eastAsiaTheme="minorEastAsia" w:cs="Times New Roman"/>
        </w:rPr>
        <w:t xml:space="preserve"> </w:t>
      </w:r>
      <w:r w:rsidR="004F5145" w:rsidRPr="00256BBD">
        <w:rPr>
          <w:rFonts w:eastAsiaTheme="minorEastAsia" w:cs="Times New Roman"/>
        </w:rPr>
        <w:t xml:space="preserve">composition of </w:t>
      </w:r>
      <w:r w:rsidR="007B7FCF" w:rsidRPr="00256BBD">
        <w:rPr>
          <w:rFonts w:eastAsiaTheme="minorEastAsia" w:cs="Times New Roman"/>
        </w:rPr>
        <w:t>M</w:t>
      </w:r>
      <w:r w:rsidR="00632C4E" w:rsidRPr="00256BBD">
        <w:rPr>
          <w:rFonts w:eastAsiaTheme="minorEastAsia" w:cs="Times New Roman"/>
        </w:rPr>
        <w:t>-</w:t>
      </w:r>
      <w:r w:rsidR="0097453E" w:rsidRPr="00256BBD">
        <w:rPr>
          <w:rFonts w:eastAsiaTheme="minorEastAsia" w:cs="Times New Roman"/>
        </w:rPr>
        <w:t>CEM</w:t>
      </w:r>
      <w:r w:rsidR="004F5145" w:rsidRPr="00256BBD">
        <w:rPr>
          <w:rFonts w:eastAsiaTheme="minorEastAsia" w:cs="Times New Roman"/>
          <w:vertAlign w:val="subscript"/>
        </w:rPr>
        <w:t>S/A-20%</w:t>
      </w:r>
      <w:r w:rsidR="004F5145" w:rsidRPr="00256BBD">
        <w:rPr>
          <w:rFonts w:eastAsiaTheme="minorEastAsia" w:cs="Times New Roman"/>
        </w:rPr>
        <w:t xml:space="preserve"> was </w:t>
      </w:r>
      <w:r w:rsidR="00411F11" w:rsidRPr="00256BBD">
        <w:rPr>
          <w:rFonts w:eastAsiaTheme="minorEastAsia" w:cs="Times New Roman"/>
        </w:rPr>
        <w:t>determined</w:t>
      </w:r>
      <w:r w:rsidR="004F5145" w:rsidRPr="00256BBD">
        <w:rPr>
          <w:rFonts w:eastAsiaTheme="minorEastAsia" w:cs="Times New Roman"/>
        </w:rPr>
        <w:t xml:space="preserve"> using </w:t>
      </w:r>
      <w:r w:rsidR="00411F11" w:rsidRPr="00256BBD">
        <w:rPr>
          <w:rFonts w:eastAsiaTheme="minorEastAsia" w:cs="Times New Roman"/>
        </w:rPr>
        <w:t xml:space="preserve">SEM-EDX at 10 kV. </w:t>
      </w:r>
      <w:r w:rsidR="001249C5" w:rsidRPr="00256BBD">
        <w:rPr>
          <w:rFonts w:eastAsiaTheme="minorEastAsia" w:cs="Times New Roman"/>
        </w:rPr>
        <w:t>The results indicate</w:t>
      </w:r>
      <w:r w:rsidRPr="00256BBD">
        <w:rPr>
          <w:rFonts w:eastAsia="等线" w:cs="Times New Roman"/>
        </w:rPr>
        <w:t xml:space="preserve">d that </w:t>
      </w:r>
      <w:r w:rsidR="001249C5" w:rsidRPr="00256BBD">
        <w:rPr>
          <w:rFonts w:eastAsiaTheme="minorEastAsia" w:cs="Times New Roman"/>
        </w:rPr>
        <w:t xml:space="preserve">nitrogen and sulfur were well distributed on the surface of the membrane, </w:t>
      </w:r>
      <w:r w:rsidR="0000047C" w:rsidRPr="00256BBD">
        <w:rPr>
          <w:rFonts w:eastAsiaTheme="minorEastAsia" w:cs="Times New Roman"/>
        </w:rPr>
        <w:t>demonstrat</w:t>
      </w:r>
      <w:r w:rsidR="0019583D" w:rsidRPr="00256BBD">
        <w:rPr>
          <w:rFonts w:eastAsiaTheme="minorEastAsia" w:cs="Times New Roman"/>
        </w:rPr>
        <w:t>in</w:t>
      </w:r>
      <w:r w:rsidR="0000047C" w:rsidRPr="00256BBD">
        <w:rPr>
          <w:rFonts w:eastAsiaTheme="minorEastAsia" w:cs="Times New Roman"/>
        </w:rPr>
        <w:t>g excellent</w:t>
      </w:r>
      <w:r w:rsidR="001249C5" w:rsidRPr="00256BBD">
        <w:rPr>
          <w:rFonts w:eastAsiaTheme="minorEastAsia" w:cs="Times New Roman"/>
        </w:rPr>
        <w:t xml:space="preserve"> compatibility between the </w:t>
      </w:r>
      <w:r w:rsidRPr="00256BBD">
        <w:rPr>
          <w:rFonts w:eastAsia="等线" w:cs="Times New Roman"/>
        </w:rPr>
        <w:t>oppositely charged SPEEK and PBI</w:t>
      </w:r>
      <w:r w:rsidR="0000047C" w:rsidRPr="00256BBD">
        <w:rPr>
          <w:rFonts w:eastAsiaTheme="minorEastAsia" w:cs="Times New Roman"/>
        </w:rPr>
        <w:t xml:space="preserve"> ionomers</w:t>
      </w:r>
      <w:r w:rsidR="001249C5" w:rsidRPr="00256BBD">
        <w:rPr>
          <w:rFonts w:eastAsiaTheme="minorEastAsia" w:cs="Times New Roman"/>
        </w:rPr>
        <w:t>.</w:t>
      </w:r>
    </w:p>
    <w:p w14:paraId="5AD9749B" w14:textId="635B3EE4" w:rsidR="00142257"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3E888FD6" w14:textId="4FF286DD" w:rsidR="00B9307A"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3F038245" wp14:editId="04A95F73">
            <wp:extent cx="3600000" cy="3165517"/>
            <wp:effectExtent l="0" t="0" r="63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600000" cy="3165517"/>
                    </a:xfrm>
                    <a:prstGeom prst="rect">
                      <a:avLst/>
                    </a:prstGeom>
                    <a:noFill/>
                    <a:ln>
                      <a:noFill/>
                    </a:ln>
                  </pic:spPr>
                </pic:pic>
              </a:graphicData>
            </a:graphic>
          </wp:inline>
        </w:drawing>
      </w:r>
    </w:p>
    <w:p w14:paraId="33817532" w14:textId="29DC37BB" w:rsidR="00573043" w:rsidRPr="00256BBD" w:rsidRDefault="001743C2" w:rsidP="00061EF1">
      <w:pPr>
        <w:pStyle w:val="3"/>
        <w:jc w:val="center"/>
        <w:rPr>
          <w:rFonts w:cs="Times New Roman"/>
        </w:rPr>
      </w:pPr>
      <w:bookmarkStart w:id="119" w:name="_Toc140003183"/>
      <w:bookmarkStart w:id="120" w:name="_Toc145686510"/>
      <w:bookmarkStart w:id="121" w:name="_Hlk133134373"/>
      <w:r w:rsidRPr="00256BBD">
        <w:rPr>
          <w:rFonts w:cs="Times New Roman"/>
          <w:b/>
        </w:rPr>
        <w:t>Figure S</w:t>
      </w:r>
      <w:r w:rsidR="0088650D" w:rsidRPr="00256BBD">
        <w:rPr>
          <w:rFonts w:cs="Times New Roman"/>
          <w:b/>
        </w:rPr>
        <w:t>12</w:t>
      </w:r>
      <w:r w:rsidRPr="00256BBD">
        <w:rPr>
          <w:rFonts w:cs="Times New Roman"/>
          <w:b/>
        </w:rPr>
        <w:t>.</w:t>
      </w:r>
      <w:r w:rsidRPr="00256BBD">
        <w:rPr>
          <w:rFonts w:cs="Times New Roman"/>
        </w:rPr>
        <w:t xml:space="preserve"> </w:t>
      </w:r>
      <w:r w:rsidR="00CE78AD" w:rsidRPr="00256BBD">
        <w:rPr>
          <w:rFonts w:cs="Times New Roman"/>
        </w:rPr>
        <w:t xml:space="preserve">Full </w:t>
      </w:r>
      <w:r w:rsidRPr="00256BBD">
        <w:rPr>
          <w:rFonts w:cs="Times New Roman"/>
        </w:rPr>
        <w:t xml:space="preserve">XPS spectra of </w:t>
      </w:r>
      <w:r w:rsidR="00CE78AD" w:rsidRPr="00256BBD">
        <w:rPr>
          <w:rFonts w:cs="Times New Roman"/>
        </w:rPr>
        <w:t xml:space="preserve">the </w:t>
      </w:r>
      <w:r w:rsidRPr="00256BBD">
        <w:rPr>
          <w:rFonts w:cs="Times New Roman"/>
        </w:rPr>
        <w:t xml:space="preserve">SPEEK membrane and </w:t>
      </w:r>
      <w:r w:rsidR="0097453E" w:rsidRPr="00256BBD">
        <w:rPr>
          <w:rFonts w:cs="Times New Roman"/>
        </w:rPr>
        <w:t>M-CEM</w:t>
      </w:r>
      <w:r w:rsidRPr="00256BBD">
        <w:rPr>
          <w:rFonts w:cs="Times New Roman"/>
        </w:rPr>
        <w:t>s</w:t>
      </w:r>
      <w:r w:rsidR="00783626" w:rsidRPr="00256BBD">
        <w:rPr>
          <w:rFonts w:cs="Times New Roman"/>
        </w:rPr>
        <w:t>.</w:t>
      </w:r>
      <w:bookmarkEnd w:id="119"/>
      <w:bookmarkEnd w:id="120"/>
    </w:p>
    <w:bookmarkEnd w:id="121"/>
    <w:p w14:paraId="7E1D4B41" w14:textId="77777777" w:rsidR="00912503" w:rsidRPr="00256BBD" w:rsidRDefault="00912503" w:rsidP="000E197A">
      <w:pPr>
        <w:spacing w:beforeLines="50" w:before="156" w:line="360" w:lineRule="auto"/>
        <w:ind w:firstLineChars="0" w:firstLine="0"/>
        <w:rPr>
          <w:rFonts w:eastAsiaTheme="minorEastAsia" w:cs="Times New Roman"/>
          <w:b/>
          <w:bCs/>
        </w:rPr>
      </w:pPr>
    </w:p>
    <w:p w14:paraId="3E9D9606" w14:textId="1A780930" w:rsidR="00481233" w:rsidRPr="00256BBD" w:rsidRDefault="001743C2" w:rsidP="000E197A">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452A7A" w:rsidRPr="00256BBD">
        <w:rPr>
          <w:rFonts w:eastAsiaTheme="minorEastAsia" w:cs="Times New Roman"/>
        </w:rPr>
        <w:t>The full</w:t>
      </w:r>
      <w:r w:rsidRPr="00256BBD">
        <w:rPr>
          <w:rFonts w:eastAsia="等线" w:cs="Times New Roman"/>
        </w:rPr>
        <w:t xml:space="preserve"> XPS </w:t>
      </w:r>
      <w:r w:rsidR="00452A7A" w:rsidRPr="00256BBD">
        <w:rPr>
          <w:rFonts w:eastAsiaTheme="minorEastAsia" w:cs="Times New Roman"/>
        </w:rPr>
        <w:t xml:space="preserve">profiles </w:t>
      </w:r>
      <w:r w:rsidR="00C8700F" w:rsidRPr="00256BBD">
        <w:rPr>
          <w:rFonts w:eastAsiaTheme="minorEastAsia" w:cs="Times New Roman"/>
        </w:rPr>
        <w:t>provide insight</w:t>
      </w:r>
      <w:r w:rsidRPr="00256BBD">
        <w:rPr>
          <w:rFonts w:eastAsia="等线" w:cs="Times New Roman"/>
        </w:rPr>
        <w:t xml:space="preserve">s into the impact of </w:t>
      </w:r>
      <w:r w:rsidR="00452A7A" w:rsidRPr="00256BBD">
        <w:rPr>
          <w:rFonts w:eastAsiaTheme="minorEastAsia" w:cs="Times New Roman"/>
        </w:rPr>
        <w:t xml:space="preserve">PBI incorporation on the elemental composition of the </w:t>
      </w:r>
      <w:r w:rsidR="007B7FCF" w:rsidRPr="00256BBD">
        <w:rPr>
          <w:rFonts w:eastAsiaTheme="minorEastAsia" w:cs="Times New Roman"/>
        </w:rPr>
        <w:t>M</w:t>
      </w:r>
      <w:r w:rsidR="00E65640" w:rsidRPr="00256BBD">
        <w:rPr>
          <w:rFonts w:eastAsiaTheme="minorEastAsia" w:cs="Times New Roman"/>
        </w:rPr>
        <w:t xml:space="preserve">-CEM </w:t>
      </w:r>
      <w:r w:rsidR="00452A7A" w:rsidRPr="00256BBD">
        <w:rPr>
          <w:rFonts w:eastAsiaTheme="minorEastAsia" w:cs="Times New Roman"/>
        </w:rPr>
        <w:t xml:space="preserve">surfaces. </w:t>
      </w:r>
      <w:r w:rsidR="00C8700F" w:rsidRPr="00256BBD">
        <w:rPr>
          <w:rFonts w:eastAsiaTheme="minorEastAsia" w:cs="Times New Roman"/>
        </w:rPr>
        <w:t>With</w:t>
      </w:r>
      <w:r w:rsidR="00057FD1" w:rsidRPr="00256BBD">
        <w:rPr>
          <w:rFonts w:eastAsiaTheme="minorEastAsia" w:cs="Times New Roman"/>
        </w:rPr>
        <w:t xml:space="preserve"> </w:t>
      </w:r>
      <w:r w:rsidR="00452A7A" w:rsidRPr="00256BBD">
        <w:rPr>
          <w:rFonts w:eastAsiaTheme="minorEastAsia" w:cs="Times New Roman"/>
        </w:rPr>
        <w:t>increas</w:t>
      </w:r>
      <w:r w:rsidR="00057FD1" w:rsidRPr="00256BBD">
        <w:rPr>
          <w:rFonts w:eastAsiaTheme="minorEastAsia" w:cs="Times New Roman"/>
        </w:rPr>
        <w:t>ed</w:t>
      </w:r>
      <w:r w:rsidR="00452A7A" w:rsidRPr="00256BBD">
        <w:rPr>
          <w:rFonts w:eastAsiaTheme="minorEastAsia" w:cs="Times New Roman"/>
        </w:rPr>
        <w:t xml:space="preserve"> PBI</w:t>
      </w:r>
      <w:r w:rsidR="00C8700F" w:rsidRPr="00256BBD">
        <w:rPr>
          <w:rFonts w:eastAsiaTheme="minorEastAsia" w:cs="Times New Roman"/>
        </w:rPr>
        <w:t xml:space="preserve"> loading</w:t>
      </w:r>
      <w:r w:rsidR="00452A7A" w:rsidRPr="00256BBD">
        <w:rPr>
          <w:rFonts w:eastAsiaTheme="minorEastAsia" w:cs="Times New Roman"/>
        </w:rPr>
        <w:t xml:space="preserve">, the N </w:t>
      </w:r>
      <w:r w:rsidR="00C8700F" w:rsidRPr="00256BBD">
        <w:rPr>
          <w:rFonts w:eastAsiaTheme="minorEastAsia" w:cs="Times New Roman"/>
        </w:rPr>
        <w:t xml:space="preserve">peak </w:t>
      </w:r>
      <w:r w:rsidR="00452A7A" w:rsidRPr="00256BBD">
        <w:rPr>
          <w:rFonts w:eastAsiaTheme="minorEastAsia" w:cs="Times New Roman"/>
        </w:rPr>
        <w:t>increased</w:t>
      </w:r>
      <w:r w:rsidR="00C8700F" w:rsidRPr="00256BBD">
        <w:rPr>
          <w:rFonts w:eastAsiaTheme="minorEastAsia" w:cs="Times New Roman"/>
        </w:rPr>
        <w:t xml:space="preserve"> while</w:t>
      </w:r>
      <w:r w:rsidR="00452A7A" w:rsidRPr="00256BBD">
        <w:rPr>
          <w:rFonts w:eastAsiaTheme="minorEastAsia" w:cs="Times New Roman"/>
        </w:rPr>
        <w:t xml:space="preserve"> </w:t>
      </w:r>
      <w:r w:rsidR="00551C58">
        <w:rPr>
          <w:rFonts w:eastAsiaTheme="minorEastAsia" w:cs="Times New Roman"/>
        </w:rPr>
        <w:t xml:space="preserve">the </w:t>
      </w:r>
      <w:r w:rsidR="00452A7A" w:rsidRPr="00256BBD">
        <w:rPr>
          <w:rFonts w:eastAsiaTheme="minorEastAsia" w:cs="Times New Roman"/>
        </w:rPr>
        <w:t xml:space="preserve">S </w:t>
      </w:r>
      <w:r w:rsidR="00214909" w:rsidRPr="00256BBD">
        <w:rPr>
          <w:rFonts w:eastAsiaTheme="minorEastAsia" w:cs="Times New Roman"/>
        </w:rPr>
        <w:t xml:space="preserve">peak </w:t>
      </w:r>
      <w:r w:rsidR="00452A7A" w:rsidRPr="00256BBD">
        <w:rPr>
          <w:rFonts w:eastAsiaTheme="minorEastAsia" w:cs="Times New Roman"/>
        </w:rPr>
        <w:t>decreased</w:t>
      </w:r>
      <w:r w:rsidRPr="00256BBD">
        <w:rPr>
          <w:rFonts w:eastAsiaTheme="minorEastAsia" w:cs="Times New Roman"/>
        </w:rPr>
        <w:t xml:space="preserve">, demonstrating excellent miscibility between </w:t>
      </w:r>
      <w:r w:rsidRPr="00256BBD">
        <w:rPr>
          <w:rFonts w:eastAsia="等线" w:cs="Times New Roman"/>
        </w:rPr>
        <w:t xml:space="preserve">the imidazole complex and sulfonic acid groups </w:t>
      </w:r>
      <w:r w:rsidRPr="00256BBD">
        <w:rPr>
          <w:rFonts w:eastAsiaTheme="minorEastAsia" w:cs="Times New Roman"/>
        </w:rPr>
        <w:t xml:space="preserve">of </w:t>
      </w:r>
      <w:r w:rsidRPr="00256BBD">
        <w:rPr>
          <w:rFonts w:eastAsia="等线" w:cs="Times New Roman"/>
        </w:rPr>
        <w:t xml:space="preserve">the PBI and SPEEK ionomers. </w:t>
      </w:r>
      <w:r w:rsidR="00DA3FE6" w:rsidRPr="00256BBD">
        <w:rPr>
          <w:rFonts w:eastAsiaTheme="minorEastAsia" w:cs="Times New Roman"/>
        </w:rPr>
        <w:t>T</w:t>
      </w:r>
      <w:r w:rsidR="00452A7A" w:rsidRPr="00256BBD">
        <w:rPr>
          <w:rFonts w:eastAsiaTheme="minorEastAsia" w:cs="Times New Roman"/>
        </w:rPr>
        <w:t xml:space="preserve">he emerging peak of </w:t>
      </w:r>
      <w:r w:rsidR="00C8700F" w:rsidRPr="00256BBD">
        <w:rPr>
          <w:rFonts w:eastAsiaTheme="minorEastAsia" w:cs="Times New Roman"/>
        </w:rPr>
        <w:t xml:space="preserve">Na </w:t>
      </w:r>
      <w:r w:rsidR="00B466C4" w:rsidRPr="00256BBD">
        <w:rPr>
          <w:rFonts w:eastAsiaTheme="minorEastAsia" w:cs="Times New Roman"/>
        </w:rPr>
        <w:t xml:space="preserve">in </w:t>
      </w:r>
      <w:r w:rsidR="007B7FCF" w:rsidRPr="00256BBD">
        <w:rPr>
          <w:rFonts w:eastAsiaTheme="minorEastAsia" w:cs="Times New Roman"/>
        </w:rPr>
        <w:t>M</w:t>
      </w:r>
      <w:r w:rsidR="00E65640" w:rsidRPr="00256BBD">
        <w:rPr>
          <w:rFonts w:eastAsiaTheme="minorEastAsia" w:cs="Times New Roman"/>
        </w:rPr>
        <w:t>-CEM</w:t>
      </w:r>
      <w:r w:rsidR="00E65640" w:rsidRPr="00256BBD">
        <w:rPr>
          <w:rFonts w:eastAsiaTheme="minorEastAsia" w:cs="Times New Roman"/>
          <w:vertAlign w:val="subscript"/>
        </w:rPr>
        <w:t>S</w:t>
      </w:r>
      <w:r w:rsidR="00171DCE" w:rsidRPr="00256BBD">
        <w:rPr>
          <w:rFonts w:eastAsiaTheme="minorEastAsia" w:cs="Times New Roman"/>
          <w:vertAlign w:val="subscript"/>
        </w:rPr>
        <w:t>/A-OH</w:t>
      </w:r>
      <w:r w:rsidR="00171DCE" w:rsidRPr="00256BBD">
        <w:rPr>
          <w:rFonts w:eastAsiaTheme="minorEastAsia" w:cs="Times New Roman"/>
        </w:rPr>
        <w:t xml:space="preserve"> confirmed sodium ion exchange</w:t>
      </w:r>
      <w:r w:rsidRPr="00256BBD">
        <w:rPr>
          <w:rFonts w:eastAsiaTheme="minorEastAsia" w:cs="Times New Roman"/>
        </w:rPr>
        <w:t xml:space="preserve"> with the sulfonic acid groups in </w:t>
      </w:r>
      <w:r w:rsidR="007B7FCF" w:rsidRPr="00256BBD">
        <w:rPr>
          <w:rFonts w:eastAsiaTheme="minorEastAsia" w:cs="Times New Roman"/>
        </w:rPr>
        <w:t>M</w:t>
      </w:r>
      <w:r w:rsidR="00E65640" w:rsidRPr="00256BBD">
        <w:rPr>
          <w:rFonts w:eastAsiaTheme="minorEastAsia" w:cs="Times New Roman"/>
        </w:rPr>
        <w:t>-CEM</w:t>
      </w:r>
      <w:r w:rsidRPr="00256BBD">
        <w:rPr>
          <w:rFonts w:eastAsiaTheme="minorEastAsia" w:cs="Times New Roman"/>
        </w:rPr>
        <w:t>, demonstrat</w:t>
      </w:r>
      <w:r w:rsidR="00214909" w:rsidRPr="00256BBD">
        <w:rPr>
          <w:rFonts w:eastAsiaTheme="minorEastAsia" w:cs="Times New Roman"/>
        </w:rPr>
        <w:t>ing</w:t>
      </w:r>
      <w:r w:rsidRPr="00256BBD">
        <w:rPr>
          <w:rFonts w:eastAsiaTheme="minorEastAsia" w:cs="Times New Roman"/>
        </w:rPr>
        <w:t xml:space="preserve"> its deprotonated state </w:t>
      </w:r>
      <w:r w:rsidR="00214909" w:rsidRPr="00256BBD">
        <w:rPr>
          <w:rFonts w:eastAsiaTheme="minorEastAsia" w:cs="Times New Roman"/>
        </w:rPr>
        <w:t>under</w:t>
      </w:r>
      <w:r w:rsidRPr="00256BBD">
        <w:rPr>
          <w:rFonts w:eastAsiaTheme="minorEastAsia" w:cs="Times New Roman"/>
        </w:rPr>
        <w:t xml:space="preserve"> alkali</w:t>
      </w:r>
      <w:r w:rsidR="00214909" w:rsidRPr="00256BBD">
        <w:rPr>
          <w:rFonts w:eastAsiaTheme="minorEastAsia" w:cs="Times New Roman"/>
        </w:rPr>
        <w:t>ne</w:t>
      </w:r>
      <w:r w:rsidRPr="00256BBD">
        <w:rPr>
          <w:rFonts w:eastAsiaTheme="minorEastAsia" w:cs="Times New Roman"/>
        </w:rPr>
        <w:t xml:space="preserve"> condition</w:t>
      </w:r>
      <w:r w:rsidRPr="00256BBD">
        <w:rPr>
          <w:rFonts w:eastAsia="等线" w:cs="Times New Roman"/>
        </w:rPr>
        <w:t xml:space="preserve">s. </w:t>
      </w:r>
    </w:p>
    <w:p w14:paraId="5C9487B5" w14:textId="6A021972" w:rsidR="005B10FF" w:rsidRPr="00256BBD" w:rsidRDefault="001743C2" w:rsidP="000E197A">
      <w:pPr>
        <w:spacing w:beforeLines="50" w:before="156" w:line="360" w:lineRule="auto"/>
        <w:ind w:firstLineChars="0" w:firstLine="0"/>
        <w:rPr>
          <w:rFonts w:eastAsiaTheme="minorEastAsia" w:cs="Times New Roman"/>
        </w:rPr>
      </w:pPr>
      <w:r w:rsidRPr="00256BBD">
        <w:rPr>
          <w:rFonts w:eastAsiaTheme="minorEastAsia" w:cs="Times New Roman"/>
        </w:rPr>
        <w:t xml:space="preserve"> </w:t>
      </w:r>
    </w:p>
    <w:p w14:paraId="34BF5902" w14:textId="77777777" w:rsidR="005B10FF" w:rsidRPr="00256BBD" w:rsidRDefault="001743C2">
      <w:pPr>
        <w:widowControl/>
        <w:spacing w:line="240" w:lineRule="auto"/>
        <w:ind w:firstLineChars="0" w:firstLine="0"/>
        <w:jc w:val="left"/>
        <w:rPr>
          <w:rFonts w:eastAsiaTheme="minorEastAsia" w:cs="Times New Roman"/>
        </w:rPr>
      </w:pPr>
      <w:r w:rsidRPr="00256BBD">
        <w:rPr>
          <w:rFonts w:eastAsiaTheme="minorEastAsia" w:cs="Times New Roman"/>
        </w:rPr>
        <w:br w:type="page"/>
      </w:r>
    </w:p>
    <w:p w14:paraId="2BBA2465" w14:textId="7DEA8859" w:rsidR="00573043" w:rsidRPr="00256BBD" w:rsidRDefault="001743C2" w:rsidP="000606B5">
      <w:pPr>
        <w:ind w:firstLineChars="0" w:firstLine="0"/>
        <w:jc w:val="center"/>
        <w:rPr>
          <w:rFonts w:cs="Times New Roman"/>
        </w:rPr>
      </w:pPr>
      <w:r w:rsidRPr="00256BBD">
        <w:rPr>
          <w:rFonts w:cs="Times New Roman"/>
          <w:noProof/>
        </w:rPr>
        <w:lastRenderedPageBreak/>
        <w:drawing>
          <wp:inline distT="0" distB="0" distL="0" distR="0" wp14:anchorId="70BF62BE" wp14:editId="2B822BA2">
            <wp:extent cx="3600000" cy="2985000"/>
            <wp:effectExtent l="0" t="0" r="635"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600000" cy="2985000"/>
                    </a:xfrm>
                    <a:prstGeom prst="rect">
                      <a:avLst/>
                    </a:prstGeom>
                    <a:noFill/>
                    <a:ln>
                      <a:noFill/>
                    </a:ln>
                  </pic:spPr>
                </pic:pic>
              </a:graphicData>
            </a:graphic>
          </wp:inline>
        </w:drawing>
      </w:r>
    </w:p>
    <w:p w14:paraId="52A902CD" w14:textId="7F026CB9" w:rsidR="001A1FBC" w:rsidRPr="00256BBD" w:rsidRDefault="001743C2" w:rsidP="001A1FBC">
      <w:pPr>
        <w:pStyle w:val="3"/>
        <w:jc w:val="center"/>
        <w:rPr>
          <w:rFonts w:cs="Times New Roman"/>
        </w:rPr>
      </w:pPr>
      <w:bookmarkStart w:id="122" w:name="_Toc140003184"/>
      <w:bookmarkStart w:id="123" w:name="_Toc145686511"/>
      <w:r w:rsidRPr="00256BBD">
        <w:rPr>
          <w:rFonts w:cs="Times New Roman"/>
          <w:b/>
        </w:rPr>
        <w:t>Figure S</w:t>
      </w:r>
      <w:r w:rsidR="0088650D" w:rsidRPr="00256BBD">
        <w:rPr>
          <w:rFonts w:cs="Times New Roman"/>
          <w:b/>
        </w:rPr>
        <w:t>13</w:t>
      </w:r>
      <w:r w:rsidRPr="00256BBD">
        <w:rPr>
          <w:rFonts w:cs="Times New Roman"/>
          <w:b/>
        </w:rPr>
        <w:t>.</w:t>
      </w:r>
      <w:r w:rsidRPr="00256BBD">
        <w:rPr>
          <w:rFonts w:cs="Times New Roman"/>
        </w:rPr>
        <w:t xml:space="preserve"> Ion exchange capacity of </w:t>
      </w:r>
      <w:r w:rsidR="007B7FCF" w:rsidRPr="00256BBD">
        <w:rPr>
          <w:rFonts w:cs="Times New Roman"/>
        </w:rPr>
        <w:t>M</w:t>
      </w:r>
      <w:r w:rsidR="00632C4E" w:rsidRPr="00256BBD">
        <w:rPr>
          <w:rFonts w:cs="Times New Roman"/>
        </w:rPr>
        <w:t>-</w:t>
      </w:r>
      <w:r w:rsidR="001978E8" w:rsidRPr="00256BBD">
        <w:rPr>
          <w:rFonts w:cs="Times New Roman"/>
        </w:rPr>
        <w:t xml:space="preserve">CEMs and </w:t>
      </w:r>
      <w:r w:rsidR="00214909" w:rsidRPr="00256BBD">
        <w:rPr>
          <w:rFonts w:cs="Times New Roman"/>
        </w:rPr>
        <w:t xml:space="preserve">the </w:t>
      </w:r>
      <w:r w:rsidR="001978E8" w:rsidRPr="00256BBD">
        <w:rPr>
          <w:rFonts w:cs="Times New Roman"/>
        </w:rPr>
        <w:t>pristine SPEEK membrane</w:t>
      </w:r>
      <w:r w:rsidRPr="00256BBD">
        <w:rPr>
          <w:rFonts w:cs="Times New Roman"/>
        </w:rPr>
        <w:t>.</w:t>
      </w:r>
      <w:bookmarkEnd w:id="122"/>
      <w:bookmarkEnd w:id="123"/>
    </w:p>
    <w:p w14:paraId="516699F3" w14:textId="77777777" w:rsidR="00912503" w:rsidRPr="00256BBD" w:rsidRDefault="00912503" w:rsidP="000E197A">
      <w:pPr>
        <w:spacing w:beforeLines="50" w:before="156" w:line="360" w:lineRule="auto"/>
        <w:ind w:firstLineChars="0" w:firstLine="0"/>
        <w:rPr>
          <w:rFonts w:eastAsiaTheme="minorEastAsia" w:cs="Times New Roman"/>
          <w:b/>
          <w:bCs/>
        </w:rPr>
      </w:pPr>
    </w:p>
    <w:p w14:paraId="7343F1A2" w14:textId="16E512C8" w:rsidR="007D747B" w:rsidRPr="00256BBD" w:rsidRDefault="001743C2" w:rsidP="005A7CBE">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E7382E" w:rsidRPr="00256BBD">
        <w:rPr>
          <w:rFonts w:eastAsiaTheme="minorEastAsia" w:cs="Times New Roman"/>
        </w:rPr>
        <w:t>Fig</w:t>
      </w:r>
      <w:r w:rsidR="00381117" w:rsidRPr="00256BBD">
        <w:rPr>
          <w:rFonts w:eastAsiaTheme="minorEastAsia" w:cs="Times New Roman"/>
        </w:rPr>
        <w:t>.</w:t>
      </w:r>
      <w:r w:rsidR="00E7382E" w:rsidRPr="00256BBD">
        <w:rPr>
          <w:rFonts w:eastAsiaTheme="minorEastAsia" w:cs="Times New Roman"/>
        </w:rPr>
        <w:t xml:space="preserve"> S</w:t>
      </w:r>
      <w:r w:rsidR="0088650D" w:rsidRPr="00256BBD">
        <w:rPr>
          <w:rFonts w:eastAsiaTheme="minorEastAsia" w:cs="Times New Roman"/>
        </w:rPr>
        <w:t>13</w:t>
      </w:r>
      <w:r w:rsidR="00E7382E" w:rsidRPr="00256BBD">
        <w:rPr>
          <w:rFonts w:eastAsiaTheme="minorEastAsia" w:cs="Times New Roman"/>
        </w:rPr>
        <w:t xml:space="preserve"> </w:t>
      </w:r>
      <w:r w:rsidR="00381117" w:rsidRPr="00256BBD">
        <w:rPr>
          <w:rFonts w:eastAsiaTheme="minorEastAsia" w:cs="Times New Roman"/>
        </w:rPr>
        <w:t>demonstrated</w:t>
      </w:r>
      <w:r w:rsidR="00E7382E" w:rsidRPr="00256BBD">
        <w:rPr>
          <w:rFonts w:eastAsiaTheme="minorEastAsia" w:cs="Times New Roman"/>
        </w:rPr>
        <w:t xml:space="preserve"> that the IEC of </w:t>
      </w:r>
      <w:r w:rsidR="007B7FCF" w:rsidRPr="00256BBD">
        <w:rPr>
          <w:rFonts w:eastAsiaTheme="minorEastAsia" w:cs="Times New Roman"/>
        </w:rPr>
        <w:t>M</w:t>
      </w:r>
      <w:r w:rsidR="00632C4E" w:rsidRPr="00256BBD">
        <w:rPr>
          <w:rFonts w:eastAsiaTheme="minorEastAsia" w:cs="Times New Roman"/>
        </w:rPr>
        <w:t>-</w:t>
      </w:r>
      <w:r w:rsidR="00E7382E" w:rsidRPr="00256BBD">
        <w:rPr>
          <w:rFonts w:eastAsiaTheme="minorEastAsia" w:cs="Times New Roman"/>
        </w:rPr>
        <w:t>CEMs decrease</w:t>
      </w:r>
      <w:r w:rsidR="00381117" w:rsidRPr="00256BBD">
        <w:rPr>
          <w:rFonts w:eastAsiaTheme="minorEastAsia" w:cs="Times New Roman"/>
        </w:rPr>
        <w:t>d</w:t>
      </w:r>
      <w:r w:rsidR="00E7382E" w:rsidRPr="00256BBD">
        <w:rPr>
          <w:rFonts w:eastAsiaTheme="minorEastAsia" w:cs="Times New Roman"/>
        </w:rPr>
        <w:t xml:space="preserve"> </w:t>
      </w:r>
      <w:r w:rsidR="00381117" w:rsidRPr="00256BBD">
        <w:rPr>
          <w:rFonts w:eastAsiaTheme="minorEastAsia" w:cs="Times New Roman"/>
        </w:rPr>
        <w:t xml:space="preserve">with </w:t>
      </w:r>
      <w:r w:rsidR="00B974F3" w:rsidRPr="00256BBD">
        <w:rPr>
          <w:rFonts w:eastAsiaTheme="minorEastAsia" w:cs="Times New Roman"/>
        </w:rPr>
        <w:t>increasing</w:t>
      </w:r>
      <w:r w:rsidR="00E7382E" w:rsidRPr="00256BBD">
        <w:rPr>
          <w:rFonts w:eastAsiaTheme="minorEastAsia" w:cs="Times New Roman"/>
        </w:rPr>
        <w:t xml:space="preserve"> PBI content. </w:t>
      </w:r>
      <w:r w:rsidR="00381117" w:rsidRPr="00256BBD">
        <w:rPr>
          <w:rFonts w:eastAsiaTheme="minorEastAsia" w:cs="Times New Roman"/>
        </w:rPr>
        <w:t xml:space="preserve">This can be attributed to the </w:t>
      </w:r>
      <w:r w:rsidR="00481233" w:rsidRPr="00256BBD">
        <w:rPr>
          <w:rFonts w:eastAsiaTheme="minorEastAsia" w:cs="Times New Roman"/>
        </w:rPr>
        <w:t xml:space="preserve">decrease in </w:t>
      </w:r>
      <w:r w:rsidR="00A31997" w:rsidRPr="00256BBD">
        <w:rPr>
          <w:rFonts w:eastAsiaTheme="minorEastAsia" w:cs="Times New Roman"/>
        </w:rPr>
        <w:t>free sulfonic acid groups</w:t>
      </w:r>
      <w:r w:rsidR="00481233" w:rsidRPr="00256BBD">
        <w:rPr>
          <w:rFonts w:eastAsiaTheme="minorEastAsia" w:cs="Times New Roman"/>
        </w:rPr>
        <w:t xml:space="preserve"> after </w:t>
      </w:r>
      <w:r w:rsidR="00EF3A0D">
        <w:rPr>
          <w:rFonts w:eastAsiaTheme="minorEastAsia" w:cs="Times New Roman"/>
        </w:rPr>
        <w:t xml:space="preserve">the </w:t>
      </w:r>
      <w:r w:rsidR="00FE56A9" w:rsidRPr="00256BBD">
        <w:rPr>
          <w:rFonts w:eastAsiaTheme="minorEastAsia" w:cs="Times New Roman" w:hint="eastAsia"/>
        </w:rPr>
        <w:t>reaction</w:t>
      </w:r>
      <w:r w:rsidR="00481233" w:rsidRPr="00256BBD">
        <w:rPr>
          <w:rFonts w:eastAsiaTheme="minorEastAsia" w:cs="Times New Roman"/>
        </w:rPr>
        <w:t xml:space="preserve"> with free imidazole complexes. </w:t>
      </w:r>
      <w:r w:rsidRPr="00256BBD">
        <w:rPr>
          <w:rFonts w:eastAsiaTheme="minorEastAsia" w:cs="Times New Roman"/>
        </w:rPr>
        <w:br w:type="page"/>
      </w:r>
    </w:p>
    <w:p w14:paraId="52AF03FB" w14:textId="492CDC2D" w:rsidR="007D747B" w:rsidRPr="00256BBD" w:rsidRDefault="001743C2" w:rsidP="006E09F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0C0E9F9F" wp14:editId="280E44D8">
            <wp:extent cx="3600000" cy="2037209"/>
            <wp:effectExtent l="0" t="0" r="63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600000" cy="2037209"/>
                    </a:xfrm>
                    <a:prstGeom prst="rect">
                      <a:avLst/>
                    </a:prstGeom>
                    <a:noFill/>
                    <a:ln>
                      <a:noFill/>
                    </a:ln>
                  </pic:spPr>
                </pic:pic>
              </a:graphicData>
            </a:graphic>
          </wp:inline>
        </w:drawing>
      </w:r>
    </w:p>
    <w:p w14:paraId="17223B49" w14:textId="4C542BAA" w:rsidR="007D747B" w:rsidRPr="00256BBD" w:rsidRDefault="001743C2" w:rsidP="000E197A">
      <w:pPr>
        <w:pStyle w:val="3"/>
        <w:rPr>
          <w:rFonts w:cs="Times New Roman"/>
        </w:rPr>
      </w:pPr>
      <w:bookmarkStart w:id="124" w:name="_Toc140003185"/>
      <w:bookmarkStart w:id="125" w:name="_Toc145686512"/>
      <w:r w:rsidRPr="00256BBD">
        <w:rPr>
          <w:rFonts w:cs="Times New Roman"/>
          <w:b/>
        </w:rPr>
        <w:t>Figure S14.</w:t>
      </w:r>
      <w:r w:rsidRPr="00256BBD">
        <w:rPr>
          <w:rFonts w:cs="Times New Roman"/>
        </w:rPr>
        <w:t xml:space="preserve"> </w:t>
      </w:r>
      <w:bookmarkEnd w:id="124"/>
      <w:r w:rsidR="00440220" w:rsidRPr="00256BBD">
        <w:rPr>
          <w:rFonts w:cs="Times New Roman"/>
        </w:rPr>
        <w:t xml:space="preserve">Transparent and clean </w:t>
      </w:r>
      <w:r w:rsidR="00FB260C" w:rsidRPr="00256BBD">
        <w:rPr>
          <w:rFonts w:cs="Times New Roman"/>
        </w:rPr>
        <w:t>p</w:t>
      </w:r>
      <w:r w:rsidR="00440220" w:rsidRPr="00256BBD">
        <w:rPr>
          <w:rFonts w:cs="Times New Roman"/>
        </w:rPr>
        <w:t xml:space="preserve">hotograph of M-CEM indicates </w:t>
      </w:r>
      <w:r w:rsidR="00214909" w:rsidRPr="00256BBD">
        <w:rPr>
          <w:rFonts w:cs="Times New Roman"/>
        </w:rPr>
        <w:t>its</w:t>
      </w:r>
      <w:r w:rsidR="00440220" w:rsidRPr="00256BBD">
        <w:rPr>
          <w:rFonts w:cs="Times New Roman"/>
        </w:rPr>
        <w:t xml:space="preserve"> success</w:t>
      </w:r>
      <w:r w:rsidR="00CE78AD" w:rsidRPr="00256BBD">
        <w:rPr>
          <w:rFonts w:cs="Times New Roman"/>
        </w:rPr>
        <w:t>ful</w:t>
      </w:r>
      <w:r w:rsidR="00440220" w:rsidRPr="00256BBD">
        <w:rPr>
          <w:rFonts w:cs="Times New Roman"/>
        </w:rPr>
        <w:t xml:space="preserve"> fabrication via </w:t>
      </w:r>
      <w:r w:rsidR="00EF3A0D">
        <w:rPr>
          <w:rFonts w:cs="Times New Roman"/>
        </w:rPr>
        <w:t>hydrogen bonding</w:t>
      </w:r>
      <w:r w:rsidR="00440220" w:rsidRPr="00256BBD">
        <w:rPr>
          <w:rFonts w:cs="Times New Roman"/>
        </w:rPr>
        <w:t xml:space="preserve"> and</w:t>
      </w:r>
      <w:r w:rsidR="00E247BC">
        <w:rPr>
          <w:rFonts w:cs="Times New Roman"/>
        </w:rPr>
        <w:t xml:space="preserve"> electrostatic</w:t>
      </w:r>
      <w:r w:rsidR="00440220" w:rsidRPr="00256BBD">
        <w:rPr>
          <w:rFonts w:cs="Times New Roman"/>
        </w:rPr>
        <w:t xml:space="preserve"> interactions</w:t>
      </w:r>
      <w:r w:rsidR="00641DEE" w:rsidRPr="00256BBD">
        <w:rPr>
          <w:rFonts w:cs="Times New Roman"/>
        </w:rPr>
        <w:t>.</w:t>
      </w:r>
      <w:bookmarkEnd w:id="125"/>
    </w:p>
    <w:p w14:paraId="3CF793E8" w14:textId="77777777" w:rsidR="00B9307A" w:rsidRPr="00256BBD" w:rsidRDefault="001743C2" w:rsidP="00B07D86">
      <w:pPr>
        <w:widowControl/>
        <w:spacing w:line="360" w:lineRule="auto"/>
        <w:ind w:firstLineChars="0" w:firstLine="0"/>
        <w:jc w:val="center"/>
        <w:rPr>
          <w:rFonts w:eastAsiaTheme="minorEastAsia" w:cs="Times New Roman"/>
        </w:rPr>
      </w:pPr>
      <w:r w:rsidRPr="00256BBD">
        <w:rPr>
          <w:rFonts w:eastAsiaTheme="minorEastAsia" w:cs="Times New Roman"/>
        </w:rPr>
        <w:br w:type="page"/>
      </w:r>
    </w:p>
    <w:p w14:paraId="4A76A7A8" w14:textId="1C671338" w:rsidR="008422B6"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4673E125" wp14:editId="02B9C333">
            <wp:extent cx="5400000" cy="2680482"/>
            <wp:effectExtent l="0" t="0" r="0" b="571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00000" cy="2680482"/>
                    </a:xfrm>
                    <a:prstGeom prst="rect">
                      <a:avLst/>
                    </a:prstGeom>
                    <a:noFill/>
                    <a:ln>
                      <a:noFill/>
                    </a:ln>
                  </pic:spPr>
                </pic:pic>
              </a:graphicData>
            </a:graphic>
          </wp:inline>
        </w:drawing>
      </w:r>
    </w:p>
    <w:p w14:paraId="4F30CA11" w14:textId="176E7942" w:rsidR="00055355" w:rsidRPr="00256BBD" w:rsidRDefault="001743C2" w:rsidP="00783626">
      <w:pPr>
        <w:pStyle w:val="3"/>
        <w:rPr>
          <w:rFonts w:cs="Times New Roman"/>
        </w:rPr>
      </w:pPr>
      <w:bookmarkStart w:id="126" w:name="_Toc140003186"/>
      <w:bookmarkStart w:id="127" w:name="_Toc145686513"/>
      <w:r w:rsidRPr="00256BBD">
        <w:rPr>
          <w:rFonts w:cs="Times New Roman"/>
          <w:b/>
        </w:rPr>
        <w:t>Figure S</w:t>
      </w:r>
      <w:r w:rsidR="001978E8" w:rsidRPr="00256BBD">
        <w:rPr>
          <w:rFonts w:cs="Times New Roman"/>
          <w:b/>
        </w:rPr>
        <w:t>1</w:t>
      </w:r>
      <w:r w:rsidR="00664537" w:rsidRPr="00256BBD">
        <w:rPr>
          <w:rFonts w:cs="Times New Roman"/>
          <w:b/>
        </w:rPr>
        <w:t>5</w:t>
      </w:r>
      <w:r w:rsidRPr="00256BBD">
        <w:rPr>
          <w:rFonts w:cs="Times New Roman"/>
          <w:b/>
        </w:rPr>
        <w:t xml:space="preserve">. </w:t>
      </w:r>
      <w:r w:rsidR="00EE2DAB" w:rsidRPr="00256BBD">
        <w:rPr>
          <w:rFonts w:cs="Times New Roman"/>
          <w:bCs w:val="0"/>
        </w:rPr>
        <w:t xml:space="preserve">(a) </w:t>
      </w:r>
      <w:r w:rsidRPr="00256BBD">
        <w:rPr>
          <w:rFonts w:cs="Times New Roman"/>
          <w:bCs w:val="0"/>
        </w:rPr>
        <w:t xml:space="preserve">Positron annihilation lifetime </w:t>
      </w:r>
      <w:r w:rsidR="002B49E2" w:rsidRPr="00256BBD">
        <w:rPr>
          <w:rFonts w:cs="Times New Roman"/>
          <w:bCs w:val="0"/>
        </w:rPr>
        <w:t xml:space="preserve">spectra of pristine </w:t>
      </w:r>
      <w:r w:rsidR="005F0405" w:rsidRPr="00256BBD">
        <w:rPr>
          <w:rFonts w:cs="Times New Roman"/>
          <w:bCs w:val="0"/>
        </w:rPr>
        <w:t xml:space="preserve">SPEEK </w:t>
      </w:r>
      <w:r w:rsidR="002B49E2" w:rsidRPr="00256BBD">
        <w:rPr>
          <w:rFonts w:cs="Times New Roman"/>
          <w:bCs w:val="0"/>
        </w:rPr>
        <w:t>membrane (</w:t>
      </w:r>
      <w:r w:rsidR="000E197A" w:rsidRPr="00256BBD">
        <w:rPr>
          <w:rFonts w:cs="Times New Roman"/>
          <w:bCs w:val="0"/>
        </w:rPr>
        <w:t>red</w:t>
      </w:r>
      <w:r w:rsidR="002B49E2" w:rsidRPr="00256BBD">
        <w:rPr>
          <w:rFonts w:cs="Times New Roman"/>
          <w:bCs w:val="0"/>
        </w:rPr>
        <w:t>),</w:t>
      </w:r>
      <w:r w:rsidR="0059363F" w:rsidRPr="00256BBD">
        <w:rPr>
          <w:rFonts w:cs="Times New Roman"/>
          <w:bCs w:val="0"/>
        </w:rPr>
        <w:t xml:space="preserve"> regular</w:t>
      </w:r>
      <w:r w:rsidR="002B49E2" w:rsidRPr="00256BBD">
        <w:rPr>
          <w:rFonts w:cs="Times New Roman"/>
          <w:bCs w:val="0"/>
        </w:rPr>
        <w:t xml:space="preserve"> </w:t>
      </w:r>
      <w:r w:rsidR="007B7FCF" w:rsidRPr="00256BBD">
        <w:rPr>
          <w:rFonts w:cs="Times New Roman"/>
        </w:rPr>
        <w:t>M</w:t>
      </w:r>
      <w:r w:rsidR="00EE2DAB" w:rsidRPr="00256BBD">
        <w:rPr>
          <w:rFonts w:cs="Times New Roman"/>
        </w:rPr>
        <w:t xml:space="preserve">-CEM </w:t>
      </w:r>
      <w:r w:rsidR="002B49E2" w:rsidRPr="00256BBD">
        <w:rPr>
          <w:rFonts w:cs="Times New Roman"/>
        </w:rPr>
        <w:t>(</w:t>
      </w:r>
      <w:r w:rsidR="005F0405" w:rsidRPr="00256BBD">
        <w:rPr>
          <w:rFonts w:cs="Times New Roman"/>
        </w:rPr>
        <w:t>blue</w:t>
      </w:r>
      <w:r w:rsidR="002B49E2" w:rsidRPr="00256BBD">
        <w:rPr>
          <w:rFonts w:cs="Times New Roman"/>
        </w:rPr>
        <w:t>)</w:t>
      </w:r>
      <w:r w:rsidR="0059363F" w:rsidRPr="00256BBD">
        <w:rPr>
          <w:rFonts w:cs="Times New Roman"/>
        </w:rPr>
        <w:t>,</w:t>
      </w:r>
      <w:r w:rsidR="002B49E2" w:rsidRPr="00256BBD">
        <w:rPr>
          <w:rFonts w:cs="Times New Roman"/>
        </w:rPr>
        <w:t xml:space="preserve"> and deprotonated </w:t>
      </w:r>
      <w:r w:rsidR="007B7FCF" w:rsidRPr="00256BBD">
        <w:rPr>
          <w:rFonts w:cs="Times New Roman"/>
        </w:rPr>
        <w:t>M</w:t>
      </w:r>
      <w:r w:rsidR="00EE2DAB" w:rsidRPr="00256BBD">
        <w:rPr>
          <w:rFonts w:cs="Times New Roman"/>
        </w:rPr>
        <w:t xml:space="preserve">-CEM </w:t>
      </w:r>
      <w:r w:rsidR="002B49E2" w:rsidRPr="00256BBD">
        <w:rPr>
          <w:rFonts w:cs="Times New Roman"/>
        </w:rPr>
        <w:t>(</w:t>
      </w:r>
      <w:r w:rsidR="005F0405" w:rsidRPr="00256BBD">
        <w:rPr>
          <w:rFonts w:cs="Times New Roman"/>
        </w:rPr>
        <w:t>g</w:t>
      </w:r>
      <w:r w:rsidR="005F0405" w:rsidRPr="00714235">
        <w:rPr>
          <w:rFonts w:cs="Times New Roman"/>
        </w:rPr>
        <w:t>reen</w:t>
      </w:r>
      <w:r w:rsidR="002B49E2" w:rsidRPr="00714235">
        <w:rPr>
          <w:rFonts w:cs="Times New Roman"/>
        </w:rPr>
        <w:t>)</w:t>
      </w:r>
      <w:r w:rsidR="00EE2DAB" w:rsidRPr="00714235">
        <w:rPr>
          <w:rFonts w:cs="Times New Roman"/>
        </w:rPr>
        <w:t>;</w:t>
      </w:r>
      <w:r w:rsidR="00A5594F" w:rsidRPr="00714235">
        <w:rPr>
          <w:rFonts w:cs="Times New Roman"/>
        </w:rPr>
        <w:t xml:space="preserve"> </w:t>
      </w:r>
      <w:r w:rsidR="00EE2DAB" w:rsidRPr="00D05A2D">
        <w:rPr>
          <w:rFonts w:cs="Times New Roman"/>
        </w:rPr>
        <w:t xml:space="preserve">and </w:t>
      </w:r>
      <w:r w:rsidR="00A5594F" w:rsidRPr="00D05A2D">
        <w:rPr>
          <w:rFonts w:cs="Times New Roman"/>
        </w:rPr>
        <w:t xml:space="preserve">(b) </w:t>
      </w:r>
      <w:r w:rsidR="000E197A" w:rsidRPr="00D05A2D">
        <w:rPr>
          <w:rFonts w:cs="Times New Roman"/>
        </w:rPr>
        <w:t>σ</w:t>
      </w:r>
      <w:r w:rsidR="00A826C8" w:rsidRPr="00D05A2D">
        <w:rPr>
          <w:rFonts w:cs="Times New Roman"/>
        </w:rPr>
        <w:t>-Ps lifetime distribution</w:t>
      </w:r>
      <w:r w:rsidR="00EE2DAB" w:rsidRPr="00D05A2D">
        <w:rPr>
          <w:rFonts w:cs="Times New Roman"/>
        </w:rPr>
        <w:t>s</w:t>
      </w:r>
      <w:r w:rsidR="00A826C8" w:rsidRPr="00D05A2D">
        <w:rPr>
          <w:rFonts w:cs="Times New Roman"/>
        </w:rPr>
        <w:t xml:space="preserve"> calculated </w:t>
      </w:r>
      <w:r w:rsidR="00CE78AD" w:rsidRPr="00D05A2D">
        <w:rPr>
          <w:rFonts w:cs="Times New Roman"/>
        </w:rPr>
        <w:t>using</w:t>
      </w:r>
      <w:r w:rsidR="00214909" w:rsidRPr="00D05A2D">
        <w:rPr>
          <w:rFonts w:cs="Times New Roman"/>
        </w:rPr>
        <w:t xml:space="preserve"> the</w:t>
      </w:r>
      <w:r w:rsidR="00A826C8" w:rsidRPr="00D05A2D">
        <w:rPr>
          <w:rFonts w:cs="Times New Roman"/>
        </w:rPr>
        <w:t xml:space="preserve"> MELT program.</w:t>
      </w:r>
      <w:bookmarkEnd w:id="126"/>
      <w:bookmarkEnd w:id="127"/>
    </w:p>
    <w:p w14:paraId="364287C3" w14:textId="77777777" w:rsidR="00481233" w:rsidRPr="00256BBD" w:rsidRDefault="00481233" w:rsidP="000E197A">
      <w:pPr>
        <w:spacing w:beforeLines="50" w:before="156" w:line="360" w:lineRule="auto"/>
        <w:ind w:firstLineChars="0" w:firstLine="0"/>
        <w:rPr>
          <w:rFonts w:eastAsiaTheme="minorEastAsia" w:cs="Times New Roman"/>
          <w:b/>
          <w:bCs/>
        </w:rPr>
      </w:pPr>
    </w:p>
    <w:p w14:paraId="7748C864" w14:textId="04B073B5" w:rsidR="00573043" w:rsidRPr="00256BBD" w:rsidRDefault="001743C2" w:rsidP="000E197A">
      <w:pPr>
        <w:spacing w:beforeLines="50" w:before="156" w:line="360" w:lineRule="auto"/>
        <w:ind w:firstLineChars="0" w:firstLine="0"/>
        <w:rPr>
          <w:rFonts w:cs="Times New Roman"/>
        </w:rPr>
      </w:pPr>
      <w:r w:rsidRPr="00256BBD">
        <w:rPr>
          <w:rFonts w:eastAsiaTheme="minorEastAsia" w:cs="Times New Roman"/>
          <w:b/>
          <w:bCs/>
        </w:rPr>
        <w:t>Note:</w:t>
      </w:r>
      <w:r w:rsidRPr="00256BBD">
        <w:rPr>
          <w:rFonts w:eastAsiaTheme="minorEastAsia" w:cs="Times New Roman"/>
        </w:rPr>
        <w:t xml:space="preserve"> </w:t>
      </w:r>
      <w:r w:rsidR="00062268" w:rsidRPr="00256BBD">
        <w:rPr>
          <w:rFonts w:cs="Times New Roman"/>
        </w:rPr>
        <w:t>Free volume</w:t>
      </w:r>
      <w:r w:rsidRPr="00256BBD">
        <w:rPr>
          <w:rFonts w:cs="Times New Roman"/>
        </w:rPr>
        <w:t xml:space="preserve">s </w:t>
      </w:r>
      <w:r w:rsidR="00062268" w:rsidRPr="00256BBD">
        <w:rPr>
          <w:rFonts w:eastAsiaTheme="minorEastAsia" w:cs="Times New Roman"/>
        </w:rPr>
        <w:t>of</w:t>
      </w:r>
      <w:r w:rsidR="00062268" w:rsidRPr="00256BBD">
        <w:rPr>
          <w:rFonts w:cs="Times New Roman"/>
        </w:rPr>
        <w:t xml:space="preserve"> </w:t>
      </w:r>
      <w:r w:rsidRPr="00256BBD">
        <w:rPr>
          <w:rFonts w:cs="Times New Roman"/>
        </w:rPr>
        <w:t xml:space="preserve">the membranes </w:t>
      </w:r>
      <w:r w:rsidR="00062268" w:rsidRPr="00256BBD">
        <w:rPr>
          <w:rFonts w:cs="Times New Roman"/>
        </w:rPr>
        <w:t xml:space="preserve">were probed </w:t>
      </w:r>
      <w:r w:rsidR="00214909" w:rsidRPr="00256BBD">
        <w:rPr>
          <w:rFonts w:cs="Times New Roman"/>
        </w:rPr>
        <w:t>by</w:t>
      </w:r>
      <w:r w:rsidR="00062268" w:rsidRPr="00256BBD">
        <w:rPr>
          <w:rFonts w:cs="Times New Roman"/>
        </w:rPr>
        <w:t xml:space="preserve"> PALS. A </w:t>
      </w:r>
      <w:r w:rsidR="00062268" w:rsidRPr="00256BBD">
        <w:rPr>
          <w:rFonts w:cs="Times New Roman"/>
          <w:vertAlign w:val="superscript"/>
        </w:rPr>
        <w:t>22</w:t>
      </w:r>
      <w:r w:rsidR="00062268" w:rsidRPr="00256BBD">
        <w:rPr>
          <w:rFonts w:cs="Times New Roman"/>
        </w:rPr>
        <w:t xml:space="preserve">Na positron source was sandwiched between </w:t>
      </w:r>
      <w:r w:rsidRPr="00256BBD">
        <w:rPr>
          <w:rFonts w:cs="Times New Roman"/>
        </w:rPr>
        <w:t>the two membrane samples</w:t>
      </w:r>
      <w:r w:rsidR="00250425" w:rsidRPr="00256BBD">
        <w:rPr>
          <w:rFonts w:cs="Times New Roman"/>
        </w:rPr>
        <w:t xml:space="preserve">. The positronium atom collided with </w:t>
      </w:r>
      <w:r w:rsidRPr="00256BBD">
        <w:rPr>
          <w:rFonts w:cs="Times New Roman"/>
        </w:rPr>
        <w:t>the membrane pore walls and was annihilated</w:t>
      </w:r>
      <w:r w:rsidR="00EE2DAB" w:rsidRPr="00256BBD">
        <w:rPr>
          <w:rFonts w:cs="Times New Roman"/>
        </w:rPr>
        <w:t>,</w:t>
      </w:r>
      <w:r w:rsidR="00250425" w:rsidRPr="00256BBD">
        <w:rPr>
          <w:rFonts w:cs="Times New Roman"/>
        </w:rPr>
        <w:t xml:space="preserve"> releasing γ-rays that could </w:t>
      </w:r>
      <w:r w:rsidR="00EE2DAB" w:rsidRPr="00256BBD">
        <w:rPr>
          <w:rFonts w:cs="Times New Roman"/>
        </w:rPr>
        <w:t xml:space="preserve">be </w:t>
      </w:r>
      <w:r w:rsidR="00250425" w:rsidRPr="00256BBD">
        <w:rPr>
          <w:rFonts w:cs="Times New Roman"/>
        </w:rPr>
        <w:t>recorded using suitable detectors</w:t>
      </w:r>
      <w:r w:rsidR="002B3674" w:rsidRPr="00256BBD">
        <w:rPr>
          <w:rFonts w:cs="Times New Roman"/>
        </w:rPr>
        <w:t>.</w:t>
      </w:r>
      <w:r w:rsidR="00250425" w:rsidRPr="00256BBD">
        <w:rPr>
          <w:rFonts w:cs="Times New Roman"/>
        </w:rPr>
        <w:t xml:space="preserve"> The lifetime of the positron was used to determine the free volume of </w:t>
      </w:r>
      <w:r w:rsidRPr="00256BBD">
        <w:rPr>
          <w:rFonts w:cs="Times New Roman"/>
        </w:rPr>
        <w:t>the samples</w:t>
      </w:r>
      <w:r w:rsidR="00C274EA" w:rsidRPr="00256BBD">
        <w:rPr>
          <w:rFonts w:cs="Times New Roman"/>
        </w:rPr>
        <w:t xml:space="preserve"> using </w:t>
      </w:r>
      <w:r w:rsidR="00EE2DAB" w:rsidRPr="00256BBD">
        <w:rPr>
          <w:rFonts w:cs="Times New Roman"/>
        </w:rPr>
        <w:t xml:space="preserve">the </w:t>
      </w:r>
      <w:r w:rsidRPr="00256BBD">
        <w:rPr>
          <w:rFonts w:cs="Times New Roman"/>
        </w:rPr>
        <w:t xml:space="preserve">MELT </w:t>
      </w:r>
      <w:r w:rsidR="00C274EA" w:rsidRPr="00256BBD">
        <w:rPr>
          <w:rFonts w:cs="Times New Roman"/>
        </w:rPr>
        <w:t>software</w:t>
      </w:r>
      <w:r w:rsidR="002B3674" w:rsidRPr="00256BBD">
        <w:rPr>
          <w:rFonts w:cs="Times New Roman"/>
        </w:rPr>
        <w:t>.</w:t>
      </w:r>
      <w:r w:rsidR="00250425" w:rsidRPr="00256BBD">
        <w:rPr>
          <w:rFonts w:cs="Times New Roman"/>
        </w:rPr>
        <w:t xml:space="preserve"> </w:t>
      </w:r>
      <w:r w:rsidR="00C274EA" w:rsidRPr="00256BBD">
        <w:rPr>
          <w:rFonts w:cs="Times New Roman"/>
        </w:rPr>
        <w:t xml:space="preserve">The </w:t>
      </w:r>
      <w:r w:rsidR="007B7FCF" w:rsidRPr="00256BBD">
        <w:rPr>
          <w:rFonts w:cs="Times New Roman"/>
        </w:rPr>
        <w:t>M</w:t>
      </w:r>
      <w:r w:rsidR="00E65640" w:rsidRPr="00256BBD">
        <w:rPr>
          <w:rFonts w:cs="Times New Roman"/>
        </w:rPr>
        <w:t xml:space="preserve">-CEM </w:t>
      </w:r>
      <w:r w:rsidR="00C274EA" w:rsidRPr="00256BBD">
        <w:rPr>
          <w:rFonts w:cs="Times New Roman"/>
        </w:rPr>
        <w:t>and deprotonated membrane</w:t>
      </w:r>
      <w:r w:rsidRPr="00256BBD">
        <w:rPr>
          <w:rFonts w:cs="Times New Roman"/>
        </w:rPr>
        <w:t xml:space="preserve">s </w:t>
      </w:r>
      <w:r w:rsidR="00C274EA" w:rsidRPr="00256BBD">
        <w:rPr>
          <w:rFonts w:cs="Times New Roman"/>
        </w:rPr>
        <w:t xml:space="preserve">exhibited pore size distributions similar </w:t>
      </w:r>
      <w:r w:rsidR="00282D77" w:rsidRPr="00256BBD">
        <w:rPr>
          <w:rFonts w:cs="Times New Roman"/>
        </w:rPr>
        <w:t>to</w:t>
      </w:r>
      <w:r w:rsidR="00C274EA" w:rsidRPr="00256BBD">
        <w:rPr>
          <w:rFonts w:cs="Times New Roman"/>
        </w:rPr>
        <w:t xml:space="preserve"> </w:t>
      </w:r>
      <w:r w:rsidR="00481233" w:rsidRPr="00256BBD">
        <w:rPr>
          <w:rFonts w:cs="Times New Roman"/>
        </w:rPr>
        <w:t xml:space="preserve">the </w:t>
      </w:r>
      <w:r w:rsidR="00C274EA" w:rsidRPr="00256BBD">
        <w:rPr>
          <w:rFonts w:cs="Times New Roman"/>
        </w:rPr>
        <w:t>pristine SPEEK membrane.</w:t>
      </w:r>
    </w:p>
    <w:p w14:paraId="36E968A1" w14:textId="77777777" w:rsidR="00B9307A"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24C1E2B5" w14:textId="49E94769" w:rsidR="001620D3"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6744C831" wp14:editId="62661ED5">
            <wp:extent cx="3600000" cy="3048724"/>
            <wp:effectExtent l="0" t="0" r="63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600000" cy="3048724"/>
                    </a:xfrm>
                    <a:prstGeom prst="rect">
                      <a:avLst/>
                    </a:prstGeom>
                    <a:noFill/>
                    <a:ln>
                      <a:noFill/>
                    </a:ln>
                  </pic:spPr>
                </pic:pic>
              </a:graphicData>
            </a:graphic>
          </wp:inline>
        </w:drawing>
      </w:r>
    </w:p>
    <w:p w14:paraId="0EC1D0B2" w14:textId="39A718DC" w:rsidR="005B10FF" w:rsidRPr="00256BBD" w:rsidRDefault="001743C2" w:rsidP="00783626">
      <w:pPr>
        <w:pStyle w:val="3"/>
        <w:rPr>
          <w:rFonts w:cs="Times New Roman"/>
        </w:rPr>
      </w:pPr>
      <w:bookmarkStart w:id="128" w:name="_Toc140003187"/>
      <w:bookmarkStart w:id="129" w:name="_Toc145686514"/>
      <w:r w:rsidRPr="00256BBD">
        <w:rPr>
          <w:rFonts w:cs="Times New Roman"/>
          <w:b/>
        </w:rPr>
        <w:t>Figure S1</w:t>
      </w:r>
      <w:r w:rsidR="00664537" w:rsidRPr="00256BBD">
        <w:rPr>
          <w:rFonts w:cs="Times New Roman"/>
          <w:b/>
        </w:rPr>
        <w:t>6</w:t>
      </w:r>
      <w:r w:rsidRPr="00256BBD">
        <w:rPr>
          <w:rFonts w:cs="Times New Roman"/>
          <w:b/>
        </w:rPr>
        <w:t>.</w:t>
      </w:r>
      <w:r w:rsidR="00A826C8" w:rsidRPr="00256BBD">
        <w:rPr>
          <w:rFonts w:cs="Times New Roman"/>
        </w:rPr>
        <w:t xml:space="preserve"> </w:t>
      </w:r>
      <w:r w:rsidR="00EE2DAB" w:rsidRPr="00256BBD">
        <w:rPr>
          <w:rFonts w:cs="Times New Roman"/>
        </w:rPr>
        <w:t>F</w:t>
      </w:r>
      <w:r w:rsidR="0009067F" w:rsidRPr="00256BBD">
        <w:rPr>
          <w:rFonts w:cs="Times New Roman"/>
        </w:rPr>
        <w:t>ree volume distribution</w:t>
      </w:r>
      <w:r w:rsidR="00214909" w:rsidRPr="00256BBD">
        <w:rPr>
          <w:rFonts w:cs="Times New Roman"/>
        </w:rPr>
        <w:t>s</w:t>
      </w:r>
      <w:r w:rsidR="0009067F" w:rsidRPr="00256BBD">
        <w:rPr>
          <w:rFonts w:cs="Times New Roman"/>
        </w:rPr>
        <w:t xml:space="preserve"> of pristine SPEEK membrane (orange), </w:t>
      </w:r>
      <w:r w:rsidR="00EE2DAB" w:rsidRPr="00256BBD">
        <w:rPr>
          <w:rFonts w:cs="Times New Roman"/>
          <w:bCs w:val="0"/>
        </w:rPr>
        <w:t>regular</w:t>
      </w:r>
      <w:r w:rsidR="00EE2DAB" w:rsidRPr="00256BBD">
        <w:rPr>
          <w:rFonts w:cs="Times New Roman"/>
        </w:rPr>
        <w:t xml:space="preserve"> </w:t>
      </w:r>
      <w:r w:rsidR="007B7FCF" w:rsidRPr="00256BBD">
        <w:rPr>
          <w:rFonts w:cs="Times New Roman"/>
        </w:rPr>
        <w:t>M</w:t>
      </w:r>
      <w:r w:rsidR="00EE2DAB" w:rsidRPr="00256BBD">
        <w:rPr>
          <w:rFonts w:cs="Times New Roman"/>
        </w:rPr>
        <w:t>-CEM</w:t>
      </w:r>
      <w:r w:rsidR="0009067F" w:rsidRPr="00256BBD">
        <w:rPr>
          <w:rFonts w:cs="Times New Roman"/>
        </w:rPr>
        <w:t xml:space="preserve"> (blue)</w:t>
      </w:r>
      <w:r w:rsidR="00EE2DAB" w:rsidRPr="00256BBD">
        <w:rPr>
          <w:rFonts w:cs="Times New Roman"/>
        </w:rPr>
        <w:t>,</w:t>
      </w:r>
      <w:r w:rsidR="0009067F" w:rsidRPr="00256BBD">
        <w:rPr>
          <w:rFonts w:cs="Times New Roman"/>
        </w:rPr>
        <w:t xml:space="preserve"> and deprotonated </w:t>
      </w:r>
      <w:r w:rsidR="007B7FCF" w:rsidRPr="00256BBD">
        <w:rPr>
          <w:rFonts w:cs="Times New Roman"/>
        </w:rPr>
        <w:t>M</w:t>
      </w:r>
      <w:r w:rsidR="00EE2DAB" w:rsidRPr="00256BBD">
        <w:rPr>
          <w:rFonts w:cs="Times New Roman"/>
        </w:rPr>
        <w:t xml:space="preserve">-CEM </w:t>
      </w:r>
      <w:r w:rsidR="0009067F" w:rsidRPr="00256BBD">
        <w:rPr>
          <w:rFonts w:cs="Times New Roman"/>
        </w:rPr>
        <w:t xml:space="preserve">(green) simulated </w:t>
      </w:r>
      <w:r w:rsidR="00CE78AD" w:rsidRPr="00256BBD">
        <w:rPr>
          <w:rFonts w:cs="Times New Roman"/>
        </w:rPr>
        <w:t>using</w:t>
      </w:r>
      <w:r w:rsidR="0009067F" w:rsidRPr="00256BBD">
        <w:rPr>
          <w:rFonts w:cs="Times New Roman"/>
        </w:rPr>
        <w:t xml:space="preserve"> </w:t>
      </w:r>
      <w:r w:rsidR="00481233" w:rsidRPr="00256BBD">
        <w:rPr>
          <w:rFonts w:cs="Times New Roman"/>
        </w:rPr>
        <w:t xml:space="preserve">the </w:t>
      </w:r>
      <w:r w:rsidR="0009067F" w:rsidRPr="00256BBD">
        <w:rPr>
          <w:rFonts w:cs="Times New Roman"/>
        </w:rPr>
        <w:t>Zeo++ program.</w:t>
      </w:r>
      <w:bookmarkEnd w:id="128"/>
      <w:bookmarkEnd w:id="129"/>
    </w:p>
    <w:p w14:paraId="77EA849B" w14:textId="77777777" w:rsidR="00481233" w:rsidRPr="00256BBD" w:rsidRDefault="00481233" w:rsidP="00074DCB">
      <w:pPr>
        <w:spacing w:beforeLines="50" w:before="156" w:line="360" w:lineRule="auto"/>
        <w:ind w:firstLineChars="0" w:firstLine="0"/>
        <w:rPr>
          <w:rFonts w:eastAsiaTheme="minorEastAsia" w:cs="Times New Roman"/>
          <w:b/>
          <w:bCs/>
        </w:rPr>
      </w:pPr>
    </w:p>
    <w:p w14:paraId="3DDCD9FF" w14:textId="0198CFB8" w:rsidR="00A427F2" w:rsidRPr="00256BBD" w:rsidRDefault="001743C2" w:rsidP="00074DCB">
      <w:pPr>
        <w:spacing w:beforeLines="50" w:before="156" w:line="360" w:lineRule="auto"/>
        <w:ind w:firstLineChars="0" w:firstLine="0"/>
        <w:rPr>
          <w:rFonts w:cs="Times New Roman"/>
        </w:rPr>
      </w:pPr>
      <w:r w:rsidRPr="00256BBD">
        <w:rPr>
          <w:rFonts w:eastAsiaTheme="minorEastAsia" w:cs="Times New Roman"/>
          <w:b/>
          <w:bCs/>
        </w:rPr>
        <w:t>Note:</w:t>
      </w:r>
      <w:r w:rsidRPr="00256BBD">
        <w:rPr>
          <w:rFonts w:eastAsiaTheme="minorEastAsia" w:cs="Times New Roman"/>
        </w:rPr>
        <w:t xml:space="preserve"> </w:t>
      </w:r>
      <w:r w:rsidRPr="00256BBD">
        <w:rPr>
          <w:rFonts w:cs="Times New Roman"/>
        </w:rPr>
        <w:t xml:space="preserve">Simulated membrane </w:t>
      </w:r>
      <w:r w:rsidR="00B85BCD" w:rsidRPr="00256BBD">
        <w:rPr>
          <w:rFonts w:cs="Times New Roman"/>
        </w:rPr>
        <w:t xml:space="preserve">structures </w:t>
      </w:r>
      <w:r w:rsidRPr="00256BBD">
        <w:rPr>
          <w:rFonts w:cs="Times New Roman"/>
        </w:rPr>
        <w:t xml:space="preserve">were relaxed by annealing MD simulations. The pore size </w:t>
      </w:r>
      <w:r w:rsidR="00A24455" w:rsidRPr="00256BBD">
        <w:rPr>
          <w:rFonts w:cs="Times New Roman"/>
        </w:rPr>
        <w:t>distribution</w:t>
      </w:r>
      <w:r w:rsidRPr="00256BBD">
        <w:rPr>
          <w:rFonts w:cs="Times New Roman"/>
        </w:rPr>
        <w:t xml:space="preserve">s of both SPEEK and </w:t>
      </w:r>
      <w:r w:rsidR="007B7FCF" w:rsidRPr="00256BBD">
        <w:rPr>
          <w:rFonts w:cs="Times New Roman"/>
        </w:rPr>
        <w:t>M</w:t>
      </w:r>
      <w:r w:rsidR="00632C4E" w:rsidRPr="00256BBD">
        <w:rPr>
          <w:rFonts w:cs="Times New Roman"/>
        </w:rPr>
        <w:t>-</w:t>
      </w:r>
      <w:r w:rsidR="00FC1CD2" w:rsidRPr="00256BBD">
        <w:rPr>
          <w:rFonts w:cs="Times New Roman"/>
        </w:rPr>
        <w:t xml:space="preserve">CEMs </w:t>
      </w:r>
      <w:r w:rsidR="00481233" w:rsidRPr="00256BBD">
        <w:rPr>
          <w:rFonts w:cs="Times New Roman"/>
        </w:rPr>
        <w:t>exhibited an inappreciable difference</w:t>
      </w:r>
      <w:r w:rsidR="00FC1CD2" w:rsidRPr="00256BBD">
        <w:rPr>
          <w:rFonts w:cs="Times New Roman"/>
        </w:rPr>
        <w:t>, with the main peaks</w:t>
      </w:r>
      <w:r w:rsidR="00B85BCD" w:rsidRPr="00256BBD">
        <w:rPr>
          <w:rFonts w:cs="Times New Roman"/>
        </w:rPr>
        <w:t xml:space="preserve"> at</w:t>
      </w:r>
      <w:r w:rsidR="00FC1CD2" w:rsidRPr="00256BBD">
        <w:rPr>
          <w:rFonts w:cs="Times New Roman"/>
        </w:rPr>
        <w:t xml:space="preserve"> approximately 2.5 Å.</w:t>
      </w:r>
    </w:p>
    <w:p w14:paraId="5F48B8F9" w14:textId="77777777" w:rsidR="00664537" w:rsidRPr="00256BBD" w:rsidRDefault="001743C2" w:rsidP="00664537">
      <w:pPr>
        <w:spacing w:line="360" w:lineRule="auto"/>
        <w:ind w:firstLineChars="0" w:firstLine="0"/>
        <w:jc w:val="center"/>
        <w:rPr>
          <w:rFonts w:eastAsiaTheme="minorEastAsia" w:cs="Times New Roman"/>
        </w:rPr>
      </w:pPr>
      <w:r w:rsidRPr="00256BBD">
        <w:rPr>
          <w:rFonts w:cs="Times New Roman"/>
        </w:rPr>
        <w:br w:type="page"/>
      </w:r>
      <w:r w:rsidRPr="00256BBD">
        <w:rPr>
          <w:rFonts w:eastAsiaTheme="minorEastAsia" w:cs="Times New Roman"/>
          <w:noProof/>
        </w:rPr>
        <w:lastRenderedPageBreak/>
        <w:drawing>
          <wp:inline distT="0" distB="0" distL="0" distR="0" wp14:anchorId="06CEAA38" wp14:editId="4164CD15">
            <wp:extent cx="5400000" cy="3080118"/>
            <wp:effectExtent l="0" t="0" r="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400000" cy="3080118"/>
                    </a:xfrm>
                    <a:prstGeom prst="rect">
                      <a:avLst/>
                    </a:prstGeom>
                    <a:noFill/>
                    <a:ln>
                      <a:noFill/>
                    </a:ln>
                  </pic:spPr>
                </pic:pic>
              </a:graphicData>
            </a:graphic>
          </wp:inline>
        </w:drawing>
      </w:r>
    </w:p>
    <w:p w14:paraId="03ED08AB" w14:textId="64DB11DC" w:rsidR="00664537" w:rsidRPr="00256BBD" w:rsidRDefault="001743C2" w:rsidP="00664537">
      <w:pPr>
        <w:pStyle w:val="3"/>
        <w:rPr>
          <w:rFonts w:cs="Times New Roman"/>
          <w:vertAlign w:val="subscript"/>
        </w:rPr>
      </w:pPr>
      <w:bookmarkStart w:id="130" w:name="_Toc140003188"/>
      <w:bookmarkStart w:id="131" w:name="_Toc145686515"/>
      <w:r w:rsidRPr="00256BBD">
        <w:rPr>
          <w:rFonts w:cs="Times New Roman"/>
          <w:b/>
        </w:rPr>
        <w:t>Figure S17.</w:t>
      </w:r>
      <w:r w:rsidRPr="00256BBD">
        <w:rPr>
          <w:rFonts w:cs="Times New Roman"/>
        </w:rPr>
        <w:t xml:space="preserve"> Surface SEM images and enlarged images of (a) SPEEK membrane, (b) </w:t>
      </w:r>
      <w:r w:rsidR="007B7FCF" w:rsidRPr="00256BBD">
        <w:rPr>
          <w:rFonts w:cs="Times New Roman"/>
        </w:rPr>
        <w:t>M</w:t>
      </w:r>
      <w:r w:rsidRPr="00256BBD">
        <w:rPr>
          <w:rFonts w:cs="Times New Roman"/>
        </w:rPr>
        <w:t>-CEM</w:t>
      </w:r>
      <w:r w:rsidRPr="00256BBD">
        <w:rPr>
          <w:rFonts w:cs="Times New Roman"/>
          <w:vertAlign w:val="subscript"/>
        </w:rPr>
        <w:t>S/A-10%</w:t>
      </w:r>
      <w:r w:rsidRPr="00256BBD">
        <w:rPr>
          <w:rFonts w:cs="Times New Roman"/>
        </w:rPr>
        <w:t xml:space="preserve">, (c) </w:t>
      </w:r>
      <w:r w:rsidR="007B7FCF" w:rsidRPr="00256BBD">
        <w:rPr>
          <w:rFonts w:cs="Times New Roman"/>
        </w:rPr>
        <w:t>M</w:t>
      </w:r>
      <w:r w:rsidRPr="00256BBD">
        <w:rPr>
          <w:rFonts w:cs="Times New Roman"/>
        </w:rPr>
        <w:t>-CEM</w:t>
      </w:r>
      <w:r w:rsidRPr="00256BBD">
        <w:rPr>
          <w:rFonts w:cs="Times New Roman"/>
          <w:vertAlign w:val="subscript"/>
        </w:rPr>
        <w:t>S/A-20%</w:t>
      </w:r>
      <w:r w:rsidRPr="00256BBD">
        <w:rPr>
          <w:rFonts w:cs="Times New Roman"/>
        </w:rPr>
        <w:t xml:space="preserve">, </w:t>
      </w:r>
      <w:r w:rsidR="00CE78AD" w:rsidRPr="00256BBD">
        <w:rPr>
          <w:rFonts w:cs="Times New Roman"/>
        </w:rPr>
        <w:t xml:space="preserve">and </w:t>
      </w:r>
      <w:r w:rsidRPr="00256BBD">
        <w:rPr>
          <w:rFonts w:cs="Times New Roman"/>
        </w:rPr>
        <w:t xml:space="preserve">(d) </w:t>
      </w:r>
      <w:r w:rsidR="007B7FCF" w:rsidRPr="00256BBD">
        <w:rPr>
          <w:rFonts w:cs="Times New Roman"/>
        </w:rPr>
        <w:t>M</w:t>
      </w:r>
      <w:r w:rsidRPr="00256BBD">
        <w:rPr>
          <w:rFonts w:cs="Times New Roman"/>
        </w:rPr>
        <w:t>-CEM</w:t>
      </w:r>
      <w:r w:rsidRPr="00256BBD">
        <w:rPr>
          <w:rFonts w:cs="Times New Roman"/>
          <w:vertAlign w:val="subscript"/>
        </w:rPr>
        <w:t>S/A-25%</w:t>
      </w:r>
      <w:r w:rsidRPr="00256BBD">
        <w:rPr>
          <w:rFonts w:cs="Times New Roman"/>
        </w:rPr>
        <w:t>.</w:t>
      </w:r>
      <w:bookmarkEnd w:id="130"/>
      <w:bookmarkEnd w:id="131"/>
    </w:p>
    <w:p w14:paraId="209BB855" w14:textId="3772444A" w:rsidR="00664537" w:rsidRPr="00256BBD" w:rsidRDefault="001743C2">
      <w:pPr>
        <w:widowControl/>
        <w:spacing w:line="240" w:lineRule="auto"/>
        <w:ind w:firstLineChars="0" w:firstLine="0"/>
        <w:jc w:val="left"/>
        <w:rPr>
          <w:rFonts w:cs="Times New Roman"/>
        </w:rPr>
      </w:pPr>
      <w:r w:rsidRPr="00256BBD">
        <w:rPr>
          <w:rFonts w:cs="Times New Roman"/>
        </w:rPr>
        <w:br w:type="page"/>
      </w:r>
    </w:p>
    <w:p w14:paraId="45977AA4" w14:textId="77777777" w:rsidR="005B10FF" w:rsidRPr="00256BBD" w:rsidRDefault="005B10FF">
      <w:pPr>
        <w:widowControl/>
        <w:spacing w:line="240" w:lineRule="auto"/>
        <w:ind w:firstLineChars="0" w:firstLine="0"/>
        <w:jc w:val="left"/>
        <w:rPr>
          <w:rFonts w:cs="Times New Roman"/>
          <w:bCs/>
          <w:szCs w:val="32"/>
        </w:rPr>
      </w:pPr>
    </w:p>
    <w:p w14:paraId="4F40C09C" w14:textId="174A8132" w:rsidR="005B10FF" w:rsidRPr="00256BBD" w:rsidRDefault="001743C2" w:rsidP="0031327E">
      <w:pPr>
        <w:ind w:firstLineChars="0" w:firstLine="0"/>
        <w:jc w:val="center"/>
        <w:rPr>
          <w:rFonts w:cs="Times New Roman"/>
        </w:rPr>
      </w:pPr>
      <w:r w:rsidRPr="00256BBD">
        <w:rPr>
          <w:rFonts w:cs="Times New Roman"/>
          <w:noProof/>
        </w:rPr>
        <w:drawing>
          <wp:inline distT="0" distB="0" distL="0" distR="0" wp14:anchorId="531C74F2" wp14:editId="05BF4B59">
            <wp:extent cx="4320000" cy="2567234"/>
            <wp:effectExtent l="0" t="0" r="4445"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4320000" cy="2567234"/>
                    </a:xfrm>
                    <a:prstGeom prst="rect">
                      <a:avLst/>
                    </a:prstGeom>
                    <a:noFill/>
                    <a:ln>
                      <a:noFill/>
                    </a:ln>
                  </pic:spPr>
                </pic:pic>
              </a:graphicData>
            </a:graphic>
          </wp:inline>
        </w:drawing>
      </w:r>
    </w:p>
    <w:p w14:paraId="7A86F4FF" w14:textId="690B7550" w:rsidR="00597F22" w:rsidRDefault="001743C2" w:rsidP="00597F22">
      <w:pPr>
        <w:pStyle w:val="3"/>
        <w:rPr>
          <w:rFonts w:cs="Times New Roman"/>
        </w:rPr>
      </w:pPr>
      <w:bookmarkStart w:id="132" w:name="_Toc140003189"/>
      <w:bookmarkStart w:id="133" w:name="_Toc145686516"/>
      <w:r w:rsidRPr="00256BBD">
        <w:rPr>
          <w:rFonts w:cs="Times New Roman"/>
          <w:b/>
        </w:rPr>
        <w:t>Figure S1</w:t>
      </w:r>
      <w:r w:rsidR="007D747B" w:rsidRPr="00256BBD">
        <w:rPr>
          <w:rFonts w:cs="Times New Roman"/>
          <w:b/>
        </w:rPr>
        <w:t>8</w:t>
      </w:r>
      <w:r w:rsidRPr="00256BBD">
        <w:rPr>
          <w:rFonts w:cs="Times New Roman"/>
          <w:b/>
        </w:rPr>
        <w:t>.</w:t>
      </w:r>
      <w:r w:rsidRPr="00256BBD">
        <w:rPr>
          <w:rFonts w:cs="Times New Roman"/>
        </w:rPr>
        <w:t xml:space="preserve"> </w:t>
      </w:r>
      <w:r w:rsidR="00FE3A69" w:rsidRPr="00256BBD">
        <w:rPr>
          <w:rFonts w:cs="Times New Roman"/>
        </w:rPr>
        <w:t xml:space="preserve">AFM images of (a) SPEEK membrane, (b) </w:t>
      </w:r>
      <w:r w:rsidR="007B7FCF" w:rsidRPr="00256BBD">
        <w:rPr>
          <w:rFonts w:cs="Times New Roman"/>
        </w:rPr>
        <w:t>M</w:t>
      </w:r>
      <w:r w:rsidR="00632C4E" w:rsidRPr="00256BBD">
        <w:rPr>
          <w:rFonts w:cs="Times New Roman"/>
        </w:rPr>
        <w:t>-</w:t>
      </w:r>
      <w:r w:rsidR="00FE3A69" w:rsidRPr="00256BBD">
        <w:rPr>
          <w:rFonts w:cs="Times New Roman"/>
        </w:rPr>
        <w:t>CEM</w:t>
      </w:r>
      <w:r w:rsidR="00FE3A69" w:rsidRPr="00256BBD">
        <w:rPr>
          <w:rFonts w:cs="Times New Roman"/>
          <w:vertAlign w:val="subscript"/>
        </w:rPr>
        <w:t>S/A-10%</w:t>
      </w:r>
      <w:r w:rsidR="00FE3A69" w:rsidRPr="00256BBD">
        <w:rPr>
          <w:rFonts w:cs="Times New Roman"/>
        </w:rPr>
        <w:t xml:space="preserve">, (c) </w:t>
      </w:r>
      <w:r w:rsidR="007B7FCF" w:rsidRPr="00256BBD">
        <w:rPr>
          <w:rFonts w:cs="Times New Roman"/>
        </w:rPr>
        <w:t>M</w:t>
      </w:r>
      <w:r w:rsidR="00632C4E" w:rsidRPr="00256BBD">
        <w:rPr>
          <w:rFonts w:cs="Times New Roman"/>
        </w:rPr>
        <w:t>-</w:t>
      </w:r>
      <w:r w:rsidR="00FE3A69" w:rsidRPr="00256BBD">
        <w:rPr>
          <w:rFonts w:cs="Times New Roman"/>
        </w:rPr>
        <w:t>CEM</w:t>
      </w:r>
      <w:r w:rsidR="00FE3A69" w:rsidRPr="00256BBD">
        <w:rPr>
          <w:rFonts w:cs="Times New Roman"/>
          <w:vertAlign w:val="subscript"/>
        </w:rPr>
        <w:t>S/A-</w:t>
      </w:r>
      <w:r w:rsidR="00F33A17" w:rsidRPr="00256BBD">
        <w:rPr>
          <w:rFonts w:cs="Times New Roman"/>
          <w:vertAlign w:val="subscript"/>
        </w:rPr>
        <w:t>20</w:t>
      </w:r>
      <w:r w:rsidR="00FE3A69" w:rsidRPr="00256BBD">
        <w:rPr>
          <w:rFonts w:cs="Times New Roman"/>
          <w:vertAlign w:val="subscript"/>
        </w:rPr>
        <w:t>%</w:t>
      </w:r>
      <w:r w:rsidR="00FE3A69" w:rsidRPr="00256BBD">
        <w:rPr>
          <w:rFonts w:cs="Times New Roman"/>
        </w:rPr>
        <w:t xml:space="preserve">, </w:t>
      </w:r>
      <w:r w:rsidR="00CE78AD" w:rsidRPr="00256BBD">
        <w:rPr>
          <w:rFonts w:cs="Times New Roman"/>
        </w:rPr>
        <w:t xml:space="preserve">and </w:t>
      </w:r>
      <w:r w:rsidR="00FE3A69" w:rsidRPr="00256BBD">
        <w:rPr>
          <w:rFonts w:cs="Times New Roman"/>
        </w:rPr>
        <w:t>(</w:t>
      </w:r>
      <w:r w:rsidR="00676CC9" w:rsidRPr="00256BBD">
        <w:rPr>
          <w:rFonts w:cs="Times New Roman"/>
        </w:rPr>
        <w:t>d</w:t>
      </w:r>
      <w:r w:rsidR="00FE3A69" w:rsidRPr="00256BBD">
        <w:rPr>
          <w:rFonts w:cs="Times New Roman"/>
        </w:rPr>
        <w:t xml:space="preserve">) </w:t>
      </w:r>
      <w:r w:rsidR="007B7FCF" w:rsidRPr="00256BBD">
        <w:rPr>
          <w:rFonts w:cs="Times New Roman"/>
        </w:rPr>
        <w:t>M</w:t>
      </w:r>
      <w:r w:rsidR="00632C4E" w:rsidRPr="00256BBD">
        <w:rPr>
          <w:rFonts w:cs="Times New Roman"/>
        </w:rPr>
        <w:t>-</w:t>
      </w:r>
      <w:r w:rsidR="00FE3A69" w:rsidRPr="00256BBD">
        <w:rPr>
          <w:rFonts w:cs="Times New Roman"/>
        </w:rPr>
        <w:t>CEM</w:t>
      </w:r>
      <w:r w:rsidR="00FE3A69" w:rsidRPr="00256BBD">
        <w:rPr>
          <w:rFonts w:cs="Times New Roman"/>
          <w:vertAlign w:val="subscript"/>
        </w:rPr>
        <w:t>S/A-</w:t>
      </w:r>
      <w:r w:rsidR="00F33A17" w:rsidRPr="00256BBD">
        <w:rPr>
          <w:rFonts w:cs="Times New Roman"/>
          <w:vertAlign w:val="subscript"/>
        </w:rPr>
        <w:t>25</w:t>
      </w:r>
      <w:r w:rsidR="00FE3A69" w:rsidRPr="00256BBD">
        <w:rPr>
          <w:rFonts w:cs="Times New Roman"/>
          <w:vertAlign w:val="subscript"/>
        </w:rPr>
        <w:t>%</w:t>
      </w:r>
      <w:r w:rsidR="00FE3A69" w:rsidRPr="00256BBD">
        <w:rPr>
          <w:rFonts w:cs="Times New Roman"/>
        </w:rPr>
        <w:t>.</w:t>
      </w:r>
      <w:bookmarkEnd w:id="132"/>
      <w:bookmarkEnd w:id="133"/>
    </w:p>
    <w:p w14:paraId="77A06A2E" w14:textId="77777777" w:rsidR="00597F22" w:rsidRDefault="00597F22">
      <w:pPr>
        <w:widowControl/>
        <w:spacing w:line="240" w:lineRule="auto"/>
        <w:ind w:firstLineChars="0" w:firstLine="0"/>
        <w:jc w:val="left"/>
        <w:rPr>
          <w:rFonts w:cs="Times New Roman"/>
          <w:bCs/>
          <w:szCs w:val="32"/>
        </w:rPr>
      </w:pPr>
      <w:r>
        <w:rPr>
          <w:rFonts w:cs="Times New Roman"/>
        </w:rPr>
        <w:br w:type="page"/>
      </w:r>
    </w:p>
    <w:p w14:paraId="1E33571B" w14:textId="4CD90C43" w:rsidR="00597F22" w:rsidRDefault="00597F22" w:rsidP="00597F22">
      <w:pPr>
        <w:ind w:firstLineChars="0" w:firstLine="0"/>
        <w:jc w:val="center"/>
      </w:pPr>
      <w:r>
        <w:rPr>
          <w:noProof/>
        </w:rPr>
        <w:lastRenderedPageBreak/>
        <w:drawing>
          <wp:inline distT="0" distB="0" distL="0" distR="0" wp14:anchorId="579FD2F9" wp14:editId="306E6264">
            <wp:extent cx="3600000" cy="1739444"/>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0000" cy="1739444"/>
                    </a:xfrm>
                    <a:prstGeom prst="rect">
                      <a:avLst/>
                    </a:prstGeom>
                    <a:noFill/>
                    <a:ln>
                      <a:noFill/>
                    </a:ln>
                  </pic:spPr>
                </pic:pic>
              </a:graphicData>
            </a:graphic>
          </wp:inline>
        </w:drawing>
      </w:r>
    </w:p>
    <w:p w14:paraId="59CC96B7" w14:textId="5005B2F6" w:rsidR="00C639DB" w:rsidRDefault="00597F22" w:rsidP="00597F22">
      <w:pPr>
        <w:pStyle w:val="3"/>
        <w:rPr>
          <w:rFonts w:cs="Times New Roman"/>
        </w:rPr>
      </w:pPr>
      <w:bookmarkStart w:id="134" w:name="_Toc145686517"/>
      <w:r w:rsidRPr="00256BBD">
        <w:rPr>
          <w:rFonts w:cs="Times New Roman"/>
          <w:b/>
        </w:rPr>
        <w:t>Figure S1</w:t>
      </w:r>
      <w:r>
        <w:rPr>
          <w:rFonts w:cs="Times New Roman"/>
          <w:b/>
        </w:rPr>
        <w:t>9</w:t>
      </w:r>
      <w:r w:rsidRPr="00256BBD">
        <w:rPr>
          <w:rFonts w:cs="Times New Roman"/>
          <w:b/>
        </w:rPr>
        <w:t>.</w:t>
      </w:r>
      <w:r w:rsidRPr="00256BBD">
        <w:rPr>
          <w:rFonts w:cs="Times New Roman"/>
        </w:rPr>
        <w:t xml:space="preserve"> </w:t>
      </w:r>
      <w:r w:rsidR="00C639DB">
        <w:rPr>
          <w:rFonts w:cs="Times New Roman"/>
        </w:rPr>
        <w:t>H</w:t>
      </w:r>
      <w:r w:rsidR="00C639DB" w:rsidRPr="00C639DB">
        <w:rPr>
          <w:rFonts w:cs="Times New Roman"/>
        </w:rPr>
        <w:t>igh-resolution TEM</w:t>
      </w:r>
      <w:r w:rsidR="00C639DB">
        <w:rPr>
          <w:rFonts w:cs="Times New Roman"/>
        </w:rPr>
        <w:t xml:space="preserve"> images of </w:t>
      </w:r>
      <w:r w:rsidR="00C639DB" w:rsidRPr="00256BBD">
        <w:rPr>
          <w:rFonts w:cs="Times New Roman"/>
        </w:rPr>
        <w:t xml:space="preserve">(a) </w:t>
      </w:r>
      <w:r w:rsidR="00C639DB">
        <w:rPr>
          <w:rFonts w:cs="Times New Roman"/>
        </w:rPr>
        <w:t xml:space="preserve">M-CEM, (b) </w:t>
      </w:r>
      <w:r w:rsidR="00C639DB" w:rsidRPr="00256BBD">
        <w:rPr>
          <w:rFonts w:cs="Times New Roman"/>
        </w:rPr>
        <w:t>SPEEK membrane</w:t>
      </w:r>
      <w:r w:rsidR="00C639DB">
        <w:rPr>
          <w:rFonts w:cs="Times New Roman"/>
        </w:rPr>
        <w:t>.</w:t>
      </w:r>
      <w:bookmarkEnd w:id="134"/>
    </w:p>
    <w:p w14:paraId="735C9842" w14:textId="77777777" w:rsidR="005B10FF" w:rsidRPr="00256BBD" w:rsidRDefault="001743C2">
      <w:pPr>
        <w:widowControl/>
        <w:spacing w:line="240" w:lineRule="auto"/>
        <w:ind w:firstLineChars="0" w:firstLine="0"/>
        <w:jc w:val="left"/>
        <w:rPr>
          <w:rFonts w:cs="Times New Roman"/>
          <w:bCs/>
          <w:szCs w:val="32"/>
        </w:rPr>
      </w:pPr>
      <w:r w:rsidRPr="00256BBD">
        <w:rPr>
          <w:rFonts w:cs="Times New Roman"/>
        </w:rPr>
        <w:br w:type="page"/>
      </w:r>
    </w:p>
    <w:p w14:paraId="6012E6A1" w14:textId="27A13C7B" w:rsidR="005B10FF" w:rsidRPr="00256BBD" w:rsidRDefault="001743C2" w:rsidP="0042291B">
      <w:pPr>
        <w:ind w:firstLineChars="0" w:firstLine="0"/>
        <w:jc w:val="center"/>
        <w:rPr>
          <w:rFonts w:cs="Times New Roman"/>
        </w:rPr>
      </w:pPr>
      <w:r w:rsidRPr="00256BBD">
        <w:rPr>
          <w:rFonts w:cs="Times New Roman"/>
          <w:noProof/>
        </w:rPr>
        <w:lastRenderedPageBreak/>
        <w:drawing>
          <wp:inline distT="0" distB="0" distL="0" distR="0" wp14:anchorId="16BA4A3C" wp14:editId="03BE9C6B">
            <wp:extent cx="3600000" cy="2952518"/>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3600000" cy="2952518"/>
                    </a:xfrm>
                    <a:prstGeom prst="rect">
                      <a:avLst/>
                    </a:prstGeom>
                    <a:noFill/>
                    <a:ln>
                      <a:noFill/>
                    </a:ln>
                  </pic:spPr>
                </pic:pic>
              </a:graphicData>
            </a:graphic>
          </wp:inline>
        </w:drawing>
      </w:r>
    </w:p>
    <w:p w14:paraId="61138EB1" w14:textId="39508355" w:rsidR="00FE3A69" w:rsidRPr="00256BBD" w:rsidRDefault="001743C2" w:rsidP="0042291B">
      <w:pPr>
        <w:pStyle w:val="3"/>
        <w:rPr>
          <w:rFonts w:cs="Times New Roman"/>
        </w:rPr>
      </w:pPr>
      <w:bookmarkStart w:id="135" w:name="_Toc140003190"/>
      <w:bookmarkStart w:id="136" w:name="_Toc145686518"/>
      <w:r w:rsidRPr="00256BBD">
        <w:rPr>
          <w:rFonts w:cs="Times New Roman"/>
          <w:b/>
        </w:rPr>
        <w:t>Figure S</w:t>
      </w:r>
      <w:r w:rsidR="00C639DB">
        <w:rPr>
          <w:rFonts w:cs="Times New Roman"/>
          <w:b/>
        </w:rPr>
        <w:t>20</w:t>
      </w:r>
      <w:r w:rsidRPr="00256BBD">
        <w:rPr>
          <w:rFonts w:cs="Times New Roman"/>
          <w:b/>
        </w:rPr>
        <w:t>.</w:t>
      </w:r>
      <w:r w:rsidRPr="00256BBD">
        <w:rPr>
          <w:rFonts w:cs="Times New Roman"/>
        </w:rPr>
        <w:t xml:space="preserve"> </w:t>
      </w:r>
      <w:r w:rsidR="00676CC9" w:rsidRPr="00256BBD">
        <w:rPr>
          <w:rFonts w:cs="Times New Roman"/>
        </w:rPr>
        <w:t>W</w:t>
      </w:r>
      <w:r w:rsidRPr="00256BBD">
        <w:rPr>
          <w:rFonts w:cs="Times New Roman"/>
        </w:rPr>
        <w:t>ater contact angle</w:t>
      </w:r>
      <w:r w:rsidR="00280E72" w:rsidRPr="00256BBD">
        <w:rPr>
          <w:rFonts w:cs="Times New Roman"/>
        </w:rPr>
        <w:t>s</w:t>
      </w:r>
      <w:r w:rsidRPr="00256BBD">
        <w:rPr>
          <w:rFonts w:cs="Times New Roman"/>
        </w:rPr>
        <w:t xml:space="preserve"> of </w:t>
      </w:r>
      <w:r w:rsidR="007B7FCF" w:rsidRPr="00256BBD">
        <w:rPr>
          <w:rFonts w:cs="Times New Roman"/>
        </w:rPr>
        <w:t>M</w:t>
      </w:r>
      <w:r w:rsidR="00632C4E" w:rsidRPr="00256BBD">
        <w:rPr>
          <w:rFonts w:cs="Times New Roman"/>
        </w:rPr>
        <w:t>-</w:t>
      </w:r>
      <w:r w:rsidRPr="00256BBD">
        <w:rPr>
          <w:rFonts w:cs="Times New Roman"/>
        </w:rPr>
        <w:t xml:space="preserve">CEMs and </w:t>
      </w:r>
      <w:r w:rsidR="00214909" w:rsidRPr="00256BBD">
        <w:rPr>
          <w:rFonts w:cs="Times New Roman"/>
        </w:rPr>
        <w:t xml:space="preserve">the </w:t>
      </w:r>
      <w:r w:rsidRPr="00256BBD">
        <w:rPr>
          <w:rFonts w:cs="Times New Roman"/>
        </w:rPr>
        <w:t>pristine SPEEK membrane.</w:t>
      </w:r>
      <w:bookmarkEnd w:id="135"/>
      <w:bookmarkEnd w:id="136"/>
    </w:p>
    <w:p w14:paraId="69A8B448" w14:textId="77777777" w:rsidR="00481233" w:rsidRPr="00256BBD" w:rsidRDefault="00481233" w:rsidP="004D19FB">
      <w:pPr>
        <w:spacing w:beforeLines="50" w:before="156" w:line="360" w:lineRule="auto"/>
        <w:ind w:firstLineChars="0" w:firstLine="0"/>
        <w:rPr>
          <w:rFonts w:eastAsiaTheme="minorEastAsia" w:cs="Times New Roman"/>
          <w:b/>
          <w:bCs/>
          <w:highlight w:val="green"/>
        </w:rPr>
      </w:pPr>
    </w:p>
    <w:p w14:paraId="546CB4BF" w14:textId="683D78BC" w:rsidR="00481233" w:rsidRPr="00256BBD" w:rsidRDefault="001743C2" w:rsidP="00481233">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7B7FCF" w:rsidRPr="00256BBD">
        <w:rPr>
          <w:rFonts w:eastAsiaTheme="minorEastAsia" w:cs="Times New Roman"/>
        </w:rPr>
        <w:t>M</w:t>
      </w:r>
      <w:r w:rsidR="004D19FB" w:rsidRPr="00256BBD">
        <w:rPr>
          <w:rFonts w:eastAsiaTheme="minorEastAsia" w:cs="Times New Roman"/>
        </w:rPr>
        <w:t>-CEMs exhibited relatively hydrophobic properties</w:t>
      </w:r>
      <w:r w:rsidR="005F3759" w:rsidRPr="00256BBD">
        <w:rPr>
          <w:rFonts w:eastAsiaTheme="minorEastAsia" w:cs="Times New Roman"/>
        </w:rPr>
        <w:t xml:space="preserve"> (Fig. S19), owing to the presence of</w:t>
      </w:r>
      <w:r w:rsidR="004D19FB" w:rsidRPr="00256BBD">
        <w:rPr>
          <w:rFonts w:eastAsiaTheme="minorEastAsia" w:cs="Times New Roman"/>
        </w:rPr>
        <w:t xml:space="preserve"> </w:t>
      </w:r>
      <w:r w:rsidRPr="00256BBD">
        <w:rPr>
          <w:rFonts w:eastAsiaTheme="minorEastAsia" w:cs="Times New Roman"/>
        </w:rPr>
        <w:t xml:space="preserve">less hydrophilic </w:t>
      </w:r>
      <w:r w:rsidR="00A66D56" w:rsidRPr="00256BBD">
        <w:rPr>
          <w:rFonts w:eastAsiaTheme="minorEastAsia" w:cs="Times New Roman"/>
        </w:rPr>
        <w:t>PBI</w:t>
      </w:r>
      <w:r w:rsidRPr="00256BBD">
        <w:rPr>
          <w:rFonts w:eastAsiaTheme="minorEastAsia" w:cs="Times New Roman"/>
        </w:rPr>
        <w:t>.</w:t>
      </w:r>
      <w:r w:rsidR="00F01872" w:rsidRPr="00256BBD">
        <w:rPr>
          <w:rFonts w:eastAsiaTheme="minorEastAsia" w:cs="Times New Roman"/>
        </w:rPr>
        <w:fldChar w:fldCharType="begin">
          <w:fldData xml:space="preserve">PEVuZE5vdGU+PENpdGU+PEF1dGhvcj5Tb25nPC9BdXRob3I+PFllYXI+MjAxNjwvWWVhcj48UmVj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</w:fldData>
        </w:fldChar>
      </w:r>
      <w:r w:rsidR="001972F7">
        <w:rPr>
          <w:rFonts w:eastAsiaTheme="minorEastAsia" w:cs="Times New Roman"/>
        </w:rPr>
        <w:instrText xml:space="preserve"> ADDIN EN.CITE </w:instrText>
      </w:r>
      <w:r w:rsidR="001972F7">
        <w:rPr>
          <w:rFonts w:eastAsiaTheme="minorEastAsia" w:cs="Times New Roman"/>
        </w:rPr>
        <w:fldChar w:fldCharType="begin">
          <w:fldData xml:space="preserve">PEVuZE5vdGU+PENpdGU+PEF1dGhvcj5Tb25nPC9BdXRob3I+PFllYXI+MjAxNjwvWWVhcj48UmVj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</w:fldData>
        </w:fldChar>
      </w:r>
      <w:r w:rsidR="001972F7">
        <w:rPr>
          <w:rFonts w:eastAsiaTheme="minorEastAsia" w:cs="Times New Roman"/>
        </w:rPr>
        <w:instrText xml:space="preserve"> ADDIN EN.CITE.DATA </w:instrText>
      </w:r>
      <w:r w:rsidR="001972F7">
        <w:rPr>
          <w:rFonts w:eastAsiaTheme="minorEastAsia" w:cs="Times New Roman"/>
        </w:rPr>
      </w:r>
      <w:r w:rsidR="001972F7">
        <w:rPr>
          <w:rFonts w:eastAsiaTheme="minorEastAsia" w:cs="Times New Roman"/>
        </w:rPr>
        <w:fldChar w:fldCharType="end"/>
      </w:r>
      <w:r w:rsidR="00F01872" w:rsidRPr="00256BBD">
        <w:rPr>
          <w:rFonts w:eastAsiaTheme="minorEastAsia" w:cs="Times New Roman"/>
        </w:rPr>
      </w:r>
      <w:r w:rsidR="00F01872" w:rsidRPr="00256BBD">
        <w:rPr>
          <w:rFonts w:eastAsiaTheme="minorEastAsia" w:cs="Times New Roman"/>
        </w:rPr>
        <w:fldChar w:fldCharType="separate"/>
      </w:r>
      <w:r w:rsidR="001972F7" w:rsidRPr="001972F7">
        <w:rPr>
          <w:rFonts w:eastAsiaTheme="minorEastAsia" w:cs="Times New Roman"/>
          <w:noProof/>
          <w:vertAlign w:val="superscript"/>
        </w:rPr>
        <w:t>19</w:t>
      </w:r>
      <w:r w:rsidR="00F01872" w:rsidRPr="00256BBD">
        <w:rPr>
          <w:rFonts w:eastAsiaTheme="minorEastAsia" w:cs="Times New Roman"/>
        </w:rPr>
        <w:fldChar w:fldCharType="end"/>
      </w:r>
      <w:r w:rsidRPr="00256BBD">
        <w:rPr>
          <w:rFonts w:eastAsiaTheme="minorEastAsia" w:cs="Times New Roman"/>
        </w:rPr>
        <w:t xml:space="preserve"> T</w:t>
      </w:r>
      <w:r w:rsidR="00930279" w:rsidRPr="00256BBD">
        <w:rPr>
          <w:rFonts w:eastAsiaTheme="minorEastAsia" w:cs="Times New Roman"/>
        </w:rPr>
        <w:t xml:space="preserve">he </w:t>
      </w:r>
      <w:r w:rsidRPr="00256BBD">
        <w:rPr>
          <w:rFonts w:eastAsiaTheme="minorEastAsia" w:cs="Times New Roman"/>
        </w:rPr>
        <w:t xml:space="preserve">strengthened </w:t>
      </w:r>
      <w:r w:rsidR="00ED0DDB">
        <w:rPr>
          <w:rFonts w:eastAsiaTheme="minorEastAsia" w:cs="Times New Roman"/>
        </w:rPr>
        <w:t>interaction</w:t>
      </w:r>
      <w:r w:rsidR="0068157D">
        <w:rPr>
          <w:rFonts w:eastAsiaTheme="minorEastAsia" w:cs="Times New Roman"/>
        </w:rPr>
        <w:t>s</w:t>
      </w:r>
      <w:r w:rsidR="00FE56A9" w:rsidRPr="00256BBD">
        <w:rPr>
          <w:rFonts w:eastAsiaTheme="minorEastAsia" w:cs="Times New Roman"/>
        </w:rPr>
        <w:t xml:space="preserve"> between both SPEEK and PBI ionomers</w:t>
      </w:r>
      <w:r w:rsidR="00930279" w:rsidRPr="00256BBD">
        <w:rPr>
          <w:rFonts w:eastAsiaTheme="minorEastAsia" w:cs="Times New Roman"/>
        </w:rPr>
        <w:t xml:space="preserve"> </w:t>
      </w:r>
      <w:r w:rsidR="00D61B24" w:rsidRPr="00256BBD">
        <w:rPr>
          <w:rFonts w:eastAsiaTheme="minorEastAsia" w:cs="Times New Roman"/>
        </w:rPr>
        <w:t xml:space="preserve">led to the consumption of </w:t>
      </w:r>
      <w:r w:rsidRPr="00256BBD">
        <w:rPr>
          <w:rFonts w:eastAsiaTheme="minorEastAsia" w:cs="Times New Roman"/>
        </w:rPr>
        <w:t xml:space="preserve">more sulfonic acid groups, </w:t>
      </w:r>
      <w:r w:rsidR="00214909" w:rsidRPr="00256BBD">
        <w:rPr>
          <w:rFonts w:eastAsiaTheme="minorEastAsia" w:cs="Times New Roman"/>
        </w:rPr>
        <w:t>thereby</w:t>
      </w:r>
      <w:r w:rsidRPr="00256BBD">
        <w:rPr>
          <w:rFonts w:eastAsiaTheme="minorEastAsia" w:cs="Times New Roman"/>
        </w:rPr>
        <w:t xml:space="preserve"> resulting in better hydrophobic properties</w:t>
      </w:r>
      <w:r w:rsidR="00CC590E" w:rsidRPr="00256BBD">
        <w:rPr>
          <w:rFonts w:eastAsiaTheme="minorEastAsia" w:cs="Times New Roman"/>
        </w:rPr>
        <w:t xml:space="preserve"> with decreased water contact angles, </w:t>
      </w:r>
      <w:r w:rsidR="00214909" w:rsidRPr="00256BBD">
        <w:rPr>
          <w:rFonts w:eastAsiaTheme="minorEastAsia" w:cs="Times New Roman"/>
        </w:rPr>
        <w:t xml:space="preserve">decreased </w:t>
      </w:r>
      <w:r w:rsidR="00CC590E" w:rsidRPr="00256BBD">
        <w:rPr>
          <w:rFonts w:eastAsiaTheme="minorEastAsia" w:cs="Times New Roman"/>
        </w:rPr>
        <w:t xml:space="preserve">water uptake amounts (Fig. </w:t>
      </w:r>
      <w:r w:rsidR="00312F2E" w:rsidRPr="00256BBD">
        <w:rPr>
          <w:rFonts w:eastAsiaTheme="minorEastAsia" w:cs="Times New Roman"/>
        </w:rPr>
        <w:t>S</w:t>
      </w:r>
      <w:r w:rsidR="00CC590E" w:rsidRPr="00256BBD">
        <w:rPr>
          <w:rFonts w:eastAsiaTheme="minorEastAsia" w:cs="Times New Roman"/>
        </w:rPr>
        <w:t>20), and better anti-swelling ratios</w:t>
      </w:r>
      <w:r w:rsidR="00D61B24" w:rsidRPr="00256BBD">
        <w:rPr>
          <w:rFonts w:eastAsiaTheme="minorEastAsia" w:cs="Times New Roman"/>
        </w:rPr>
        <w:t xml:space="preserve"> (Fig. </w:t>
      </w:r>
      <w:r w:rsidR="00312F2E" w:rsidRPr="00256BBD">
        <w:rPr>
          <w:rFonts w:eastAsiaTheme="minorEastAsia" w:cs="Times New Roman"/>
        </w:rPr>
        <w:t>S</w:t>
      </w:r>
      <w:r w:rsidR="00D61B24" w:rsidRPr="00256BBD">
        <w:rPr>
          <w:rFonts w:eastAsiaTheme="minorEastAsia" w:cs="Times New Roman"/>
        </w:rPr>
        <w:t>21).</w:t>
      </w:r>
    </w:p>
    <w:p w14:paraId="4932CE24" w14:textId="77777777" w:rsidR="002B50E8" w:rsidRPr="00256BBD" w:rsidRDefault="001743C2">
      <w:pPr>
        <w:widowControl/>
        <w:spacing w:line="240" w:lineRule="auto"/>
        <w:ind w:firstLineChars="0" w:firstLine="0"/>
        <w:jc w:val="left"/>
        <w:rPr>
          <w:rFonts w:cs="Times New Roman"/>
        </w:rPr>
      </w:pPr>
      <w:r w:rsidRPr="00256BBD">
        <w:rPr>
          <w:rFonts w:cs="Times New Roman"/>
        </w:rPr>
        <w:br w:type="page"/>
      </w:r>
    </w:p>
    <w:p w14:paraId="0A380817" w14:textId="416AA134" w:rsidR="005B10FF" w:rsidRPr="00256BBD" w:rsidRDefault="001743C2" w:rsidP="0042291B">
      <w:pPr>
        <w:ind w:firstLineChars="0" w:firstLine="0"/>
        <w:jc w:val="center"/>
        <w:rPr>
          <w:rFonts w:cs="Times New Roman"/>
        </w:rPr>
      </w:pPr>
      <w:r w:rsidRPr="00256BBD">
        <w:rPr>
          <w:rFonts w:cs="Times New Roman"/>
          <w:noProof/>
        </w:rPr>
        <w:lastRenderedPageBreak/>
        <w:drawing>
          <wp:inline distT="0" distB="0" distL="0" distR="0" wp14:anchorId="42836653" wp14:editId="43850D90">
            <wp:extent cx="3600000" cy="3016421"/>
            <wp:effectExtent l="0" t="0" r="63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3600000" cy="3016421"/>
                    </a:xfrm>
                    <a:prstGeom prst="rect">
                      <a:avLst/>
                    </a:prstGeom>
                    <a:noFill/>
                    <a:ln>
                      <a:noFill/>
                    </a:ln>
                  </pic:spPr>
                </pic:pic>
              </a:graphicData>
            </a:graphic>
          </wp:inline>
        </w:drawing>
      </w:r>
    </w:p>
    <w:p w14:paraId="55F8433D" w14:textId="6DE4FAAB" w:rsidR="00E73C85" w:rsidRPr="00256BBD" w:rsidRDefault="001743C2" w:rsidP="00074DCB">
      <w:pPr>
        <w:pStyle w:val="3"/>
        <w:jc w:val="center"/>
        <w:rPr>
          <w:rFonts w:cs="Times New Roman"/>
        </w:rPr>
      </w:pPr>
      <w:bookmarkStart w:id="137" w:name="_Toc140003191"/>
      <w:bookmarkStart w:id="138" w:name="_Toc145686519"/>
      <w:r w:rsidRPr="00256BBD">
        <w:rPr>
          <w:rFonts w:cs="Times New Roman"/>
          <w:b/>
        </w:rPr>
        <w:t>Figure S</w:t>
      </w:r>
      <w:r w:rsidR="007D747B" w:rsidRPr="00256BBD">
        <w:rPr>
          <w:rFonts w:cs="Times New Roman"/>
          <w:b/>
        </w:rPr>
        <w:t>2</w:t>
      </w:r>
      <w:r w:rsidR="00C639DB">
        <w:rPr>
          <w:rFonts w:cs="Times New Roman"/>
          <w:b/>
        </w:rPr>
        <w:t>1</w:t>
      </w:r>
      <w:r w:rsidRPr="00256BBD">
        <w:rPr>
          <w:rFonts w:cs="Times New Roman"/>
          <w:b/>
        </w:rPr>
        <w:t>.</w:t>
      </w:r>
      <w:r w:rsidRPr="00256BBD">
        <w:rPr>
          <w:rFonts w:cs="Times New Roman"/>
        </w:rPr>
        <w:t xml:space="preserve"> </w:t>
      </w:r>
      <w:r w:rsidR="00676CC9" w:rsidRPr="00256BBD">
        <w:rPr>
          <w:rFonts w:cs="Times New Roman"/>
        </w:rPr>
        <w:t>W</w:t>
      </w:r>
      <w:r w:rsidRPr="00256BBD">
        <w:rPr>
          <w:rFonts w:cs="Times New Roman"/>
        </w:rPr>
        <w:t>ater content</w:t>
      </w:r>
      <w:r w:rsidR="00280E72" w:rsidRPr="00256BBD">
        <w:rPr>
          <w:rFonts w:cs="Times New Roman"/>
        </w:rPr>
        <w:t>s</w:t>
      </w:r>
      <w:r w:rsidRPr="00256BBD">
        <w:rPr>
          <w:rFonts w:cs="Times New Roman"/>
        </w:rPr>
        <w:t xml:space="preserve"> of </w:t>
      </w:r>
      <w:r w:rsidR="007B7FCF" w:rsidRPr="00256BBD">
        <w:rPr>
          <w:rFonts w:cs="Times New Roman"/>
        </w:rPr>
        <w:t>M</w:t>
      </w:r>
      <w:r w:rsidR="00632C4E" w:rsidRPr="00256BBD">
        <w:rPr>
          <w:rFonts w:cs="Times New Roman"/>
        </w:rPr>
        <w:t>-</w:t>
      </w:r>
      <w:r w:rsidRPr="00256BBD">
        <w:rPr>
          <w:rFonts w:cs="Times New Roman"/>
        </w:rPr>
        <w:t xml:space="preserve">CEMs and </w:t>
      </w:r>
      <w:r w:rsidR="00214909" w:rsidRPr="00256BBD">
        <w:rPr>
          <w:rFonts w:cs="Times New Roman"/>
        </w:rPr>
        <w:t xml:space="preserve">the </w:t>
      </w:r>
      <w:r w:rsidRPr="00256BBD">
        <w:rPr>
          <w:rFonts w:cs="Times New Roman"/>
        </w:rPr>
        <w:t>pristine SPEEK membrane.</w:t>
      </w:r>
      <w:bookmarkEnd w:id="137"/>
      <w:bookmarkEnd w:id="138"/>
    </w:p>
    <w:p w14:paraId="6284B9DA" w14:textId="38A874F2" w:rsidR="005B10FF" w:rsidRPr="00256BBD" w:rsidRDefault="001743C2">
      <w:pPr>
        <w:widowControl/>
        <w:spacing w:line="240" w:lineRule="auto"/>
        <w:ind w:firstLineChars="0" w:firstLine="0"/>
        <w:jc w:val="left"/>
        <w:rPr>
          <w:rFonts w:cs="Times New Roman"/>
          <w:bCs/>
          <w:szCs w:val="32"/>
        </w:rPr>
      </w:pPr>
      <w:r w:rsidRPr="00256BBD">
        <w:rPr>
          <w:rFonts w:cs="Times New Roman"/>
        </w:rPr>
        <w:br w:type="page"/>
      </w:r>
    </w:p>
    <w:p w14:paraId="7A498D17" w14:textId="77C7C2ED" w:rsidR="005B10FF" w:rsidRPr="00256BBD" w:rsidRDefault="001743C2" w:rsidP="0042291B">
      <w:pPr>
        <w:ind w:firstLineChars="0" w:firstLine="0"/>
        <w:jc w:val="center"/>
        <w:rPr>
          <w:rFonts w:cs="Times New Roman"/>
        </w:rPr>
      </w:pPr>
      <w:r w:rsidRPr="00256BBD">
        <w:rPr>
          <w:rFonts w:cs="Times New Roman"/>
          <w:noProof/>
        </w:rPr>
        <w:lastRenderedPageBreak/>
        <w:drawing>
          <wp:inline distT="0" distB="0" distL="0" distR="0" wp14:anchorId="090504B5" wp14:editId="29F5532F">
            <wp:extent cx="3600000" cy="3016421"/>
            <wp:effectExtent l="0" t="0" r="63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600000" cy="3016421"/>
                    </a:xfrm>
                    <a:prstGeom prst="rect">
                      <a:avLst/>
                    </a:prstGeom>
                    <a:noFill/>
                    <a:ln>
                      <a:noFill/>
                    </a:ln>
                  </pic:spPr>
                </pic:pic>
              </a:graphicData>
            </a:graphic>
          </wp:inline>
        </w:drawing>
      </w:r>
    </w:p>
    <w:p w14:paraId="7E98427B" w14:textId="0D13C4BC" w:rsidR="005B10FF" w:rsidRPr="00256BBD" w:rsidRDefault="001743C2" w:rsidP="00923BD9">
      <w:pPr>
        <w:pStyle w:val="3"/>
        <w:jc w:val="center"/>
        <w:rPr>
          <w:rFonts w:cs="Times New Roman"/>
          <w:bCs w:val="0"/>
        </w:rPr>
      </w:pPr>
      <w:bookmarkStart w:id="139" w:name="_Toc140003192"/>
      <w:bookmarkStart w:id="140" w:name="_Toc145686520"/>
      <w:r w:rsidRPr="00256BBD">
        <w:rPr>
          <w:rFonts w:cs="Times New Roman"/>
          <w:b/>
        </w:rPr>
        <w:t>Figure S</w:t>
      </w:r>
      <w:r w:rsidR="0088650D" w:rsidRPr="00256BBD">
        <w:rPr>
          <w:rFonts w:cs="Times New Roman"/>
          <w:b/>
        </w:rPr>
        <w:t>2</w:t>
      </w:r>
      <w:r w:rsidR="00C639DB">
        <w:rPr>
          <w:rFonts w:cs="Times New Roman"/>
          <w:b/>
        </w:rPr>
        <w:t>2</w:t>
      </w:r>
      <w:r w:rsidRPr="00256BBD">
        <w:rPr>
          <w:rFonts w:cs="Times New Roman"/>
          <w:b/>
        </w:rPr>
        <w:t>.</w:t>
      </w:r>
      <w:r w:rsidRPr="00256BBD">
        <w:rPr>
          <w:rFonts w:cs="Times New Roman"/>
        </w:rPr>
        <w:t xml:space="preserve"> </w:t>
      </w:r>
      <w:r w:rsidR="00676CC9" w:rsidRPr="00256BBD">
        <w:rPr>
          <w:rFonts w:cs="Times New Roman"/>
        </w:rPr>
        <w:t>S</w:t>
      </w:r>
      <w:r w:rsidR="00E73C85" w:rsidRPr="00256BBD">
        <w:rPr>
          <w:rFonts w:cs="Times New Roman"/>
        </w:rPr>
        <w:t xml:space="preserve">welling </w:t>
      </w:r>
      <w:r w:rsidRPr="00256BBD">
        <w:rPr>
          <w:rFonts w:cs="Times New Roman"/>
        </w:rPr>
        <w:t>ratio</w:t>
      </w:r>
      <w:r w:rsidR="00C4151A" w:rsidRPr="00256BBD">
        <w:rPr>
          <w:rFonts w:cs="Times New Roman"/>
        </w:rPr>
        <w:t>s</w:t>
      </w:r>
      <w:r w:rsidRPr="00256BBD">
        <w:rPr>
          <w:rFonts w:cs="Times New Roman"/>
        </w:rPr>
        <w:t xml:space="preserve"> of </w:t>
      </w:r>
      <w:r w:rsidR="007B7FCF" w:rsidRPr="00256BBD">
        <w:rPr>
          <w:rFonts w:cs="Times New Roman"/>
        </w:rPr>
        <w:t>M</w:t>
      </w:r>
      <w:r w:rsidR="00632C4E" w:rsidRPr="00256BBD">
        <w:rPr>
          <w:rFonts w:cs="Times New Roman"/>
        </w:rPr>
        <w:t>-</w:t>
      </w:r>
      <w:r w:rsidRPr="00256BBD">
        <w:rPr>
          <w:rFonts w:cs="Times New Roman"/>
        </w:rPr>
        <w:t xml:space="preserve">CEMs and </w:t>
      </w:r>
      <w:r w:rsidR="00214909" w:rsidRPr="00256BBD">
        <w:rPr>
          <w:rFonts w:cs="Times New Roman"/>
        </w:rPr>
        <w:t xml:space="preserve">the </w:t>
      </w:r>
      <w:r w:rsidRPr="00256BBD">
        <w:rPr>
          <w:rFonts w:cs="Times New Roman"/>
        </w:rPr>
        <w:t>pristine SPEEK membrane.</w:t>
      </w:r>
      <w:bookmarkEnd w:id="139"/>
      <w:bookmarkEnd w:id="140"/>
    </w:p>
    <w:p w14:paraId="68C556C1" w14:textId="39A8A142" w:rsidR="00B9307A" w:rsidRPr="00256BBD" w:rsidRDefault="001743C2" w:rsidP="005B10FF">
      <w:pPr>
        <w:widowControl/>
        <w:spacing w:line="240" w:lineRule="auto"/>
        <w:ind w:firstLineChars="0" w:firstLine="0"/>
        <w:jc w:val="left"/>
        <w:rPr>
          <w:rFonts w:eastAsiaTheme="minorEastAsia" w:cs="Times New Roman"/>
        </w:rPr>
      </w:pPr>
      <w:r w:rsidRPr="00256BBD">
        <w:rPr>
          <w:rFonts w:cs="Times New Roman"/>
        </w:rPr>
        <w:br w:type="page"/>
      </w:r>
    </w:p>
    <w:p w14:paraId="6B9A191D" w14:textId="0FD46D92" w:rsidR="00867584"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29419766" wp14:editId="7EE17292">
            <wp:extent cx="5400000" cy="3364595"/>
            <wp:effectExtent l="0" t="0" r="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400000" cy="3364595"/>
                    </a:xfrm>
                    <a:prstGeom prst="rect">
                      <a:avLst/>
                    </a:prstGeom>
                    <a:noFill/>
                    <a:ln>
                      <a:noFill/>
                    </a:ln>
                  </pic:spPr>
                </pic:pic>
              </a:graphicData>
            </a:graphic>
          </wp:inline>
        </w:drawing>
      </w:r>
    </w:p>
    <w:p w14:paraId="1172C140" w14:textId="4C79DA76" w:rsidR="005B10FF" w:rsidRPr="00256BBD" w:rsidRDefault="001743C2" w:rsidP="00D7297D">
      <w:pPr>
        <w:pStyle w:val="3"/>
        <w:rPr>
          <w:rFonts w:cs="Times New Roman"/>
        </w:rPr>
      </w:pPr>
      <w:bookmarkStart w:id="141" w:name="_Toc140003194"/>
      <w:bookmarkStart w:id="142" w:name="_Toc145686521"/>
      <w:r w:rsidRPr="00256BBD">
        <w:rPr>
          <w:rFonts w:cs="Times New Roman"/>
          <w:b/>
        </w:rPr>
        <w:t>Figure S</w:t>
      </w:r>
      <w:r w:rsidR="0088650D" w:rsidRPr="00256BBD">
        <w:rPr>
          <w:rFonts w:cs="Times New Roman"/>
          <w:b/>
        </w:rPr>
        <w:t>2</w:t>
      </w:r>
      <w:r w:rsidR="00C639DB">
        <w:rPr>
          <w:rFonts w:cs="Times New Roman"/>
          <w:b/>
        </w:rPr>
        <w:t>3</w:t>
      </w:r>
      <w:r w:rsidRPr="00256BBD">
        <w:rPr>
          <w:rFonts w:cs="Times New Roman"/>
          <w:b/>
        </w:rPr>
        <w:t>.</w:t>
      </w:r>
      <w:r w:rsidRPr="00256BBD">
        <w:rPr>
          <w:rFonts w:cs="Times New Roman"/>
        </w:rPr>
        <w:t xml:space="preserve"> </w:t>
      </w:r>
      <w:r w:rsidR="00676CC9" w:rsidRPr="00256BBD">
        <w:rPr>
          <w:rFonts w:cs="Times New Roman"/>
        </w:rPr>
        <w:t>I</w:t>
      </w:r>
      <w:r w:rsidR="00214909" w:rsidRPr="00256BBD">
        <w:rPr>
          <w:rFonts w:ascii="Arial" w:hAnsi="Arial" w:cs="Arial"/>
          <w:color w:val="202124"/>
          <w:sz w:val="21"/>
          <w:szCs w:val="21"/>
          <w:shd w:val="clear" w:color="auto" w:fill="FFFFFF"/>
        </w:rPr>
        <w:t>–</w:t>
      </w:r>
      <w:r w:rsidR="00676CC9" w:rsidRPr="00256BBD">
        <w:rPr>
          <w:rFonts w:cs="Times New Roman"/>
        </w:rPr>
        <w:t>V</w:t>
      </w:r>
      <w:r w:rsidRPr="00256BBD">
        <w:rPr>
          <w:rFonts w:cs="Times New Roman"/>
        </w:rPr>
        <w:t xml:space="preserve"> curves of </w:t>
      </w:r>
      <w:r w:rsidR="00676CC9" w:rsidRPr="00256BBD">
        <w:rPr>
          <w:rFonts w:cs="Times New Roman"/>
        </w:rPr>
        <w:t xml:space="preserve">the </w:t>
      </w:r>
      <w:r w:rsidRPr="00256BBD">
        <w:rPr>
          <w:rFonts w:cs="Times New Roman"/>
        </w:rPr>
        <w:t>pri</w:t>
      </w:r>
      <w:r w:rsidR="00E1493D" w:rsidRPr="00256BBD">
        <w:rPr>
          <w:rFonts w:cs="Times New Roman"/>
        </w:rPr>
        <w:t xml:space="preserve">stine SPEEK membrane (blue lines) </w:t>
      </w:r>
      <w:r w:rsidR="00C74F61" w:rsidRPr="00256BBD">
        <w:rPr>
          <w:rFonts w:cs="Times New Roman"/>
        </w:rPr>
        <w:t xml:space="preserve">compared </w:t>
      </w:r>
      <w:r w:rsidR="00676CC9" w:rsidRPr="00256BBD">
        <w:rPr>
          <w:rFonts w:cs="Times New Roman"/>
        </w:rPr>
        <w:t>with</w:t>
      </w:r>
      <w:r w:rsidR="00C74F61" w:rsidRPr="00256BBD">
        <w:rPr>
          <w:rFonts w:cs="Times New Roman"/>
        </w:rPr>
        <w:t xml:space="preserve"> those test</w:t>
      </w:r>
      <w:r w:rsidR="00214909" w:rsidRPr="00256BBD">
        <w:rPr>
          <w:rFonts w:cs="Times New Roman"/>
        </w:rPr>
        <w:t>ed</w:t>
      </w:r>
      <w:r w:rsidR="00C74F61" w:rsidRPr="00256BBD">
        <w:rPr>
          <w:rFonts w:cs="Times New Roman"/>
        </w:rPr>
        <w:t xml:space="preserve"> </w:t>
      </w:r>
      <w:r w:rsidR="00E1493D" w:rsidRPr="00256BBD">
        <w:rPr>
          <w:rFonts w:cs="Times New Roman"/>
        </w:rPr>
        <w:t xml:space="preserve">without </w:t>
      </w:r>
      <w:r w:rsidR="00214909" w:rsidRPr="00256BBD">
        <w:rPr>
          <w:rFonts w:cs="Times New Roman"/>
        </w:rPr>
        <w:t xml:space="preserve">any </w:t>
      </w:r>
      <w:r w:rsidR="00E1493D" w:rsidRPr="00256BBD">
        <w:rPr>
          <w:rFonts w:cs="Times New Roman"/>
        </w:rPr>
        <w:t>membrane</w:t>
      </w:r>
      <w:r w:rsidR="00C74F61" w:rsidRPr="00256BBD">
        <w:rPr>
          <w:rFonts w:cs="Times New Roman"/>
        </w:rPr>
        <w:t xml:space="preserve"> </w:t>
      </w:r>
      <w:r w:rsidR="00E1493D" w:rsidRPr="00256BBD">
        <w:rPr>
          <w:rFonts w:cs="Times New Roman"/>
        </w:rPr>
        <w:t xml:space="preserve">in the </w:t>
      </w:r>
      <w:r w:rsidR="00C74F61" w:rsidRPr="00256BBD">
        <w:rPr>
          <w:rFonts w:cs="Times New Roman"/>
        </w:rPr>
        <w:t>0.5</w:t>
      </w:r>
      <w:r w:rsidR="00676CC9" w:rsidRPr="00256BBD">
        <w:rPr>
          <w:rFonts w:cs="Times New Roman"/>
        </w:rPr>
        <w:t xml:space="preserve"> </w:t>
      </w:r>
      <w:r w:rsidR="00C74F61" w:rsidRPr="00256BBD">
        <w:rPr>
          <w:rFonts w:cs="Times New Roman"/>
        </w:rPr>
        <w:t xml:space="preserve">M salt </w:t>
      </w:r>
      <w:r w:rsidR="00E1493D" w:rsidRPr="00256BBD">
        <w:rPr>
          <w:rFonts w:cs="Times New Roman"/>
        </w:rPr>
        <w:t xml:space="preserve">solution of (a) </w:t>
      </w:r>
      <w:proofErr w:type="spellStart"/>
      <w:r w:rsidR="00E1493D" w:rsidRPr="00256BBD">
        <w:rPr>
          <w:rFonts w:cs="Times New Roman"/>
        </w:rPr>
        <w:t>KCl</w:t>
      </w:r>
      <w:proofErr w:type="spellEnd"/>
      <w:r w:rsidR="00E1493D" w:rsidRPr="00256BBD">
        <w:rPr>
          <w:rFonts w:cs="Times New Roman"/>
        </w:rPr>
        <w:t>, (</w:t>
      </w:r>
      <w:r w:rsidR="00830CE6" w:rsidRPr="00256BBD">
        <w:rPr>
          <w:rFonts w:cs="Times New Roman"/>
        </w:rPr>
        <w:t>b</w:t>
      </w:r>
      <w:r w:rsidR="00E1493D" w:rsidRPr="00256BBD">
        <w:rPr>
          <w:rFonts w:cs="Times New Roman"/>
        </w:rPr>
        <w:t>) NaCl, (</w:t>
      </w:r>
      <w:r w:rsidR="00830CE6" w:rsidRPr="00256BBD">
        <w:rPr>
          <w:rFonts w:cs="Times New Roman"/>
        </w:rPr>
        <w:t>c</w:t>
      </w:r>
      <w:r w:rsidR="00E1493D" w:rsidRPr="00256BBD">
        <w:rPr>
          <w:rFonts w:cs="Times New Roman"/>
        </w:rPr>
        <w:t>) LiCl, (</w:t>
      </w:r>
      <w:r w:rsidR="00830CE6" w:rsidRPr="00256BBD">
        <w:rPr>
          <w:rFonts w:cs="Times New Roman"/>
        </w:rPr>
        <w:t>d</w:t>
      </w:r>
      <w:r w:rsidR="00E1493D" w:rsidRPr="00256BBD">
        <w:rPr>
          <w:rFonts w:cs="Times New Roman"/>
        </w:rPr>
        <w:t>) CaCl</w:t>
      </w:r>
      <w:r w:rsidR="00E1493D" w:rsidRPr="00256BBD">
        <w:rPr>
          <w:rFonts w:cs="Times New Roman"/>
          <w:vertAlign w:val="subscript"/>
        </w:rPr>
        <w:t>2</w:t>
      </w:r>
      <w:r w:rsidR="00E1493D" w:rsidRPr="00256BBD">
        <w:rPr>
          <w:rFonts w:cs="Times New Roman"/>
        </w:rPr>
        <w:t>, (</w:t>
      </w:r>
      <w:r w:rsidR="00830CE6" w:rsidRPr="00256BBD">
        <w:rPr>
          <w:rFonts w:cs="Times New Roman"/>
        </w:rPr>
        <w:t>e</w:t>
      </w:r>
      <w:r w:rsidR="00E1493D" w:rsidRPr="00256BBD">
        <w:rPr>
          <w:rFonts w:cs="Times New Roman"/>
        </w:rPr>
        <w:t>) MgCl</w:t>
      </w:r>
      <w:r w:rsidR="00E1493D" w:rsidRPr="00256BBD">
        <w:rPr>
          <w:rFonts w:cs="Times New Roman"/>
          <w:vertAlign w:val="subscript"/>
        </w:rPr>
        <w:t>2</w:t>
      </w:r>
      <w:r w:rsidR="00E1493D" w:rsidRPr="00256BBD">
        <w:rPr>
          <w:rFonts w:cs="Times New Roman"/>
        </w:rPr>
        <w:t xml:space="preserve">, </w:t>
      </w:r>
      <w:r w:rsidR="0092120F">
        <w:rPr>
          <w:rFonts w:cs="Times New Roman"/>
        </w:rPr>
        <w:t xml:space="preserve">and </w:t>
      </w:r>
      <w:r w:rsidR="00E1493D" w:rsidRPr="00256BBD">
        <w:rPr>
          <w:rFonts w:cs="Times New Roman"/>
        </w:rPr>
        <w:t>(</w:t>
      </w:r>
      <w:r w:rsidR="00830CE6" w:rsidRPr="00256BBD">
        <w:rPr>
          <w:rFonts w:cs="Times New Roman"/>
        </w:rPr>
        <w:t>f</w:t>
      </w:r>
      <w:r w:rsidR="00E1493D" w:rsidRPr="00256BBD">
        <w:rPr>
          <w:rFonts w:cs="Times New Roman"/>
        </w:rPr>
        <w:t>) ZnCl</w:t>
      </w:r>
      <w:r w:rsidR="00C74F61" w:rsidRPr="00256BBD">
        <w:rPr>
          <w:rFonts w:cs="Times New Roman"/>
          <w:vertAlign w:val="subscript"/>
        </w:rPr>
        <w:t>2</w:t>
      </w:r>
      <w:r w:rsidR="00C74F61" w:rsidRPr="00256BBD">
        <w:rPr>
          <w:rFonts w:cs="Times New Roman"/>
        </w:rPr>
        <w:t>.</w:t>
      </w:r>
      <w:bookmarkEnd w:id="141"/>
      <w:bookmarkEnd w:id="142"/>
    </w:p>
    <w:p w14:paraId="4F910FC4" w14:textId="77777777" w:rsidR="005B10FF" w:rsidRPr="00256BBD" w:rsidRDefault="001743C2">
      <w:pPr>
        <w:widowControl/>
        <w:spacing w:line="240" w:lineRule="auto"/>
        <w:ind w:firstLineChars="0" w:firstLine="0"/>
        <w:jc w:val="left"/>
        <w:rPr>
          <w:rFonts w:cs="Times New Roman"/>
          <w:bCs/>
          <w:szCs w:val="32"/>
        </w:rPr>
      </w:pPr>
      <w:r w:rsidRPr="00256BBD">
        <w:rPr>
          <w:rFonts w:cs="Times New Roman"/>
        </w:rPr>
        <w:br w:type="page"/>
      </w:r>
    </w:p>
    <w:p w14:paraId="361671B8" w14:textId="6DF9A147" w:rsidR="0009067F" w:rsidRPr="00256BBD" w:rsidRDefault="001743C2" w:rsidP="0031327E">
      <w:pPr>
        <w:ind w:firstLineChars="0" w:firstLine="0"/>
        <w:jc w:val="center"/>
        <w:rPr>
          <w:rFonts w:cs="Times New Roman"/>
        </w:rPr>
      </w:pPr>
      <w:r w:rsidRPr="00256BBD">
        <w:rPr>
          <w:rFonts w:cs="Times New Roman"/>
          <w:noProof/>
        </w:rPr>
        <w:lastRenderedPageBreak/>
        <w:drawing>
          <wp:inline distT="0" distB="0" distL="0" distR="0" wp14:anchorId="167D44C5" wp14:editId="4BC5D0A0">
            <wp:extent cx="3600000" cy="2972851"/>
            <wp:effectExtent l="0" t="0" r="63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3600000" cy="2972851"/>
                    </a:xfrm>
                    <a:prstGeom prst="rect">
                      <a:avLst/>
                    </a:prstGeom>
                    <a:noFill/>
                    <a:ln>
                      <a:noFill/>
                    </a:ln>
                  </pic:spPr>
                </pic:pic>
              </a:graphicData>
            </a:graphic>
          </wp:inline>
        </w:drawing>
      </w:r>
    </w:p>
    <w:p w14:paraId="75BF4FC3" w14:textId="1385D4B4" w:rsidR="008B4448" w:rsidRPr="00256BBD" w:rsidRDefault="001743C2" w:rsidP="0042291B">
      <w:pPr>
        <w:pStyle w:val="3"/>
        <w:rPr>
          <w:rFonts w:cs="Times New Roman"/>
        </w:rPr>
      </w:pPr>
      <w:bookmarkStart w:id="143" w:name="_Toc140003195"/>
      <w:bookmarkStart w:id="144" w:name="_Toc145686522"/>
      <w:r w:rsidRPr="00256BBD">
        <w:rPr>
          <w:rFonts w:cs="Times New Roman"/>
          <w:b/>
        </w:rPr>
        <w:t>Figure S</w:t>
      </w:r>
      <w:r w:rsidR="0088650D" w:rsidRPr="00256BBD">
        <w:rPr>
          <w:rFonts w:cs="Times New Roman"/>
          <w:b/>
        </w:rPr>
        <w:t>2</w:t>
      </w:r>
      <w:r w:rsidR="00C639DB">
        <w:rPr>
          <w:rFonts w:cs="Times New Roman"/>
          <w:b/>
        </w:rPr>
        <w:t>4</w:t>
      </w:r>
      <w:r w:rsidRPr="00256BBD">
        <w:rPr>
          <w:rFonts w:cs="Times New Roman"/>
          <w:b/>
        </w:rPr>
        <w:t>.</w:t>
      </w:r>
      <w:r w:rsidRPr="00256BBD">
        <w:rPr>
          <w:rFonts w:cs="Times New Roman"/>
        </w:rPr>
        <w:t xml:space="preserve"> </w:t>
      </w:r>
      <w:r w:rsidR="00650D22" w:rsidRPr="00256BBD">
        <w:rPr>
          <w:rFonts w:cs="Times New Roman"/>
        </w:rPr>
        <w:t xml:space="preserve">Nyquist plots of the SPEEK membrane and </w:t>
      </w:r>
      <w:r w:rsidR="007B7FCF" w:rsidRPr="00256BBD">
        <w:rPr>
          <w:rFonts w:cs="Times New Roman"/>
        </w:rPr>
        <w:t>M</w:t>
      </w:r>
      <w:r w:rsidR="00632C4E" w:rsidRPr="00256BBD">
        <w:rPr>
          <w:rFonts w:cs="Times New Roman"/>
        </w:rPr>
        <w:t>-</w:t>
      </w:r>
      <w:r w:rsidR="00650D22" w:rsidRPr="00256BBD">
        <w:rPr>
          <w:rFonts w:cs="Times New Roman"/>
        </w:rPr>
        <w:t xml:space="preserve">CEM in </w:t>
      </w:r>
      <w:proofErr w:type="spellStart"/>
      <w:r w:rsidR="00650D22" w:rsidRPr="00256BBD">
        <w:rPr>
          <w:rFonts w:cs="Times New Roman"/>
        </w:rPr>
        <w:t>KCl</w:t>
      </w:r>
      <w:proofErr w:type="spellEnd"/>
      <w:r w:rsidR="00650D22" w:rsidRPr="00256BBD">
        <w:rPr>
          <w:rFonts w:cs="Times New Roman"/>
        </w:rPr>
        <w:t xml:space="preserve"> and MgCl</w:t>
      </w:r>
      <w:r w:rsidR="00650D22" w:rsidRPr="00256BBD">
        <w:rPr>
          <w:rFonts w:cs="Times New Roman"/>
          <w:vertAlign w:val="subscript"/>
        </w:rPr>
        <w:t>2</w:t>
      </w:r>
      <w:r w:rsidR="00650D22" w:rsidRPr="00256BBD">
        <w:rPr>
          <w:rFonts w:cs="Times New Roman"/>
        </w:rPr>
        <w:t xml:space="preserve"> solutions.</w:t>
      </w:r>
      <w:bookmarkEnd w:id="143"/>
      <w:bookmarkEnd w:id="144"/>
      <w:r w:rsidR="00650D22" w:rsidRPr="00256BBD">
        <w:rPr>
          <w:rFonts w:cs="Times New Roman"/>
        </w:rPr>
        <w:t xml:space="preserve"> </w:t>
      </w:r>
    </w:p>
    <w:p w14:paraId="6CF2A6E0" w14:textId="77777777" w:rsidR="00481233" w:rsidRPr="00256BBD" w:rsidRDefault="00481233" w:rsidP="00074DCB">
      <w:pPr>
        <w:spacing w:beforeLines="50" w:before="156" w:line="360" w:lineRule="auto"/>
        <w:ind w:firstLineChars="0" w:firstLine="0"/>
        <w:rPr>
          <w:rFonts w:eastAsiaTheme="minorEastAsia" w:cs="Times New Roman"/>
          <w:b/>
          <w:bCs/>
        </w:rPr>
      </w:pPr>
    </w:p>
    <w:p w14:paraId="4664D478" w14:textId="20EC22B7" w:rsidR="00BA7CE7" w:rsidRPr="00256BBD" w:rsidRDefault="001743C2" w:rsidP="00074DCB">
      <w:pPr>
        <w:spacing w:beforeLines="50" w:before="156" w:line="360" w:lineRule="auto"/>
        <w:ind w:firstLineChars="0" w:firstLine="0"/>
        <w:rPr>
          <w:rFonts w:cs="Times New Roman"/>
        </w:rPr>
      </w:pPr>
      <w:r w:rsidRPr="00256BBD">
        <w:rPr>
          <w:rFonts w:eastAsiaTheme="minorEastAsia" w:cs="Times New Roman"/>
          <w:b/>
          <w:bCs/>
        </w:rPr>
        <w:t>Note:</w:t>
      </w:r>
      <w:r w:rsidRPr="00256BBD">
        <w:rPr>
          <w:rFonts w:eastAsiaTheme="minorEastAsia" w:cs="Times New Roman"/>
        </w:rPr>
        <w:t xml:space="preserve"> </w:t>
      </w:r>
      <w:r w:rsidRPr="00256BBD">
        <w:rPr>
          <w:rFonts w:cs="Times New Roman"/>
        </w:rPr>
        <w:t xml:space="preserve">EIS data were </w:t>
      </w:r>
      <w:r w:rsidR="003C4AAB" w:rsidRPr="00256BBD">
        <w:rPr>
          <w:rFonts w:cs="Times New Roman"/>
        </w:rPr>
        <w:t>analyzed</w:t>
      </w:r>
      <w:r w:rsidRPr="00256BBD">
        <w:rPr>
          <w:rFonts w:cs="Times New Roman"/>
        </w:rPr>
        <w:t xml:space="preserve"> </w:t>
      </w:r>
      <w:r w:rsidR="003C4AAB" w:rsidRPr="00256BBD">
        <w:rPr>
          <w:rFonts w:cs="Times New Roman"/>
        </w:rPr>
        <w:t>using</w:t>
      </w:r>
      <w:r w:rsidRPr="00256BBD">
        <w:rPr>
          <w:rFonts w:cs="Times New Roman"/>
        </w:rPr>
        <w:t xml:space="preserve"> the </w:t>
      </w:r>
      <w:r w:rsidR="00AA6E8A" w:rsidRPr="00256BBD">
        <w:rPr>
          <w:rFonts w:cs="Times New Roman"/>
        </w:rPr>
        <w:t xml:space="preserve">electrochemical </w:t>
      </w:r>
      <w:r w:rsidRPr="00256BBD">
        <w:rPr>
          <w:rFonts w:cs="Times New Roman"/>
        </w:rPr>
        <w:t xml:space="preserve">analysis software </w:t>
      </w:r>
      <w:proofErr w:type="spellStart"/>
      <w:r w:rsidRPr="00256BBD">
        <w:rPr>
          <w:rFonts w:cs="Times New Roman"/>
        </w:rPr>
        <w:t>Z</w:t>
      </w:r>
      <w:r w:rsidR="00481233" w:rsidRPr="00256BBD">
        <w:rPr>
          <w:rFonts w:cs="Times New Roman"/>
        </w:rPr>
        <w:t>s</w:t>
      </w:r>
      <w:r w:rsidRPr="00256BBD">
        <w:rPr>
          <w:rFonts w:cs="Times New Roman"/>
        </w:rPr>
        <w:t>impWin</w:t>
      </w:r>
      <w:proofErr w:type="spellEnd"/>
      <w:r w:rsidRPr="00256BBD">
        <w:rPr>
          <w:rFonts w:cs="Times New Roman"/>
        </w:rPr>
        <w:t xml:space="preserve"> </w:t>
      </w:r>
      <w:r w:rsidR="00214909" w:rsidRPr="00256BBD">
        <w:rPr>
          <w:rFonts w:cs="Times New Roman"/>
        </w:rPr>
        <w:t xml:space="preserve">and </w:t>
      </w:r>
      <w:r w:rsidR="003C4AAB" w:rsidRPr="00256BBD">
        <w:rPr>
          <w:rFonts w:cs="Times New Roman"/>
        </w:rPr>
        <w:t xml:space="preserve">fitted </w:t>
      </w:r>
      <w:r w:rsidR="00214909" w:rsidRPr="00256BBD">
        <w:rPr>
          <w:rFonts w:cs="Times New Roman"/>
        </w:rPr>
        <w:t>using</w:t>
      </w:r>
      <w:r w:rsidRPr="00256BBD">
        <w:rPr>
          <w:rFonts w:cs="Times New Roman"/>
        </w:rPr>
        <w:t xml:space="preserve"> a typical equivalent electrical circuit model of (R</w:t>
      </w:r>
      <w:r w:rsidRPr="00256BBD">
        <w:rPr>
          <w:rFonts w:cs="Times New Roman"/>
          <w:vertAlign w:val="subscript"/>
        </w:rPr>
        <w:t>M</w:t>
      </w:r>
      <w:r w:rsidRPr="00256BBD">
        <w:rPr>
          <w:rFonts w:cs="Times New Roman"/>
        </w:rPr>
        <w:t>(Q</w:t>
      </w:r>
      <w:r w:rsidRPr="00256BBD">
        <w:rPr>
          <w:rFonts w:cs="Times New Roman"/>
          <w:vertAlign w:val="subscript"/>
        </w:rPr>
        <w:t>EDL</w:t>
      </w:r>
      <w:r w:rsidRPr="00256BBD">
        <w:rPr>
          <w:rFonts w:cs="Times New Roman"/>
        </w:rPr>
        <w:t>R</w:t>
      </w:r>
      <w:r w:rsidRPr="00256BBD">
        <w:rPr>
          <w:rFonts w:cs="Times New Roman"/>
          <w:vertAlign w:val="subscript"/>
        </w:rPr>
        <w:t>EDL</w:t>
      </w:r>
      <w:r w:rsidRPr="00256BBD">
        <w:rPr>
          <w:rFonts w:cs="Times New Roman"/>
        </w:rPr>
        <w:t>)(Q</w:t>
      </w:r>
      <w:r w:rsidRPr="00256BBD">
        <w:rPr>
          <w:rFonts w:cs="Times New Roman"/>
          <w:vertAlign w:val="subscript"/>
        </w:rPr>
        <w:t>DBL</w:t>
      </w:r>
      <w:r w:rsidRPr="00256BBD">
        <w:rPr>
          <w:rFonts w:cs="Times New Roman"/>
        </w:rPr>
        <w:t>R</w:t>
      </w:r>
      <w:r w:rsidRPr="00256BBD">
        <w:rPr>
          <w:rFonts w:cs="Times New Roman"/>
          <w:vertAlign w:val="subscript"/>
        </w:rPr>
        <w:t>DBL</w:t>
      </w:r>
      <w:r w:rsidRPr="00256BBD">
        <w:rPr>
          <w:rFonts w:cs="Times New Roman"/>
        </w:rPr>
        <w:t>))</w:t>
      </w:r>
      <w:r w:rsidR="00842A1B" w:rsidRPr="00256BBD">
        <w:rPr>
          <w:rFonts w:cs="Times New Roman"/>
        </w:rPr>
        <w:t xml:space="preserve">, which corresponds to </w:t>
      </w:r>
      <w:r w:rsidRPr="00256BBD">
        <w:rPr>
          <w:rFonts w:cs="Times New Roman"/>
        </w:rPr>
        <w:t>the diffusional and geometrical resistance at varying frequencies.</w:t>
      </w:r>
      <w:r w:rsidR="00F01872" w:rsidRPr="00256BBD">
        <w:rPr>
          <w:rFonts w:cs="Times New Roman"/>
        </w:rPr>
        <w:fldChar w:fldCharType="begin">
          <w:fldData xml:space="preserve">PEVuZE5vdGU+PENpdGU+PEF1dGhvcj5aaGFuZzwvQXV0aG9yPjxZZWFyPjIwMTk8L1llYXI+PFJl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</w:fldData>
        </w:fldChar>
      </w:r>
      <w:r w:rsidR="00336EC4">
        <w:rPr>
          <w:rFonts w:cs="Times New Roman"/>
        </w:rPr>
        <w:instrText xml:space="preserve"> ADDIN EN.CITE </w:instrText>
      </w:r>
      <w:r w:rsidR="00336EC4">
        <w:rPr>
          <w:rFonts w:cs="Times New Roman"/>
        </w:rPr>
        <w:fldChar w:fldCharType="begin">
          <w:fldData xml:space="preserve">PEVuZE5vdGU+PENpdGU+PEF1dGhvcj5aaGFuZzwvQXV0aG9yPjxZZWFyPjIwMTk8L1llYXI+PFJl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</w:fldData>
        </w:fldChar>
      </w:r>
      <w:r w:rsidR="00336EC4">
        <w:rPr>
          <w:rFonts w:cs="Times New Roman"/>
        </w:rPr>
        <w:instrText xml:space="preserve"> ADDIN EN.CITE.DATA </w:instrText>
      </w:r>
      <w:r w:rsidR="00336EC4">
        <w:rPr>
          <w:rFonts w:cs="Times New Roman"/>
        </w:rPr>
      </w:r>
      <w:r w:rsidR="00336EC4">
        <w:rPr>
          <w:rFonts w:cs="Times New Roman"/>
        </w:rPr>
        <w:fldChar w:fldCharType="end"/>
      </w:r>
      <w:r w:rsidR="00F01872" w:rsidRPr="00256BBD">
        <w:rPr>
          <w:rFonts w:cs="Times New Roman"/>
        </w:rPr>
      </w:r>
      <w:r w:rsidR="00F01872" w:rsidRPr="00256BBD">
        <w:rPr>
          <w:rFonts w:cs="Times New Roman"/>
        </w:rPr>
        <w:fldChar w:fldCharType="separate"/>
      </w:r>
      <w:r w:rsidR="00F01872" w:rsidRPr="00256BBD">
        <w:rPr>
          <w:rFonts w:cs="Times New Roman"/>
          <w:noProof/>
          <w:vertAlign w:val="superscript"/>
        </w:rPr>
        <w:t>7</w:t>
      </w:r>
      <w:r w:rsidR="00F01872" w:rsidRPr="00256BBD">
        <w:rPr>
          <w:rFonts w:cs="Times New Roman"/>
        </w:rPr>
        <w:fldChar w:fldCharType="end"/>
      </w:r>
      <w:r w:rsidR="00842A1B" w:rsidRPr="00256BBD">
        <w:rPr>
          <w:rFonts w:cs="Times New Roman"/>
        </w:rPr>
        <w:t xml:space="preserve"> </w:t>
      </w:r>
      <w:r w:rsidR="003C4AAB" w:rsidRPr="00256BBD">
        <w:rPr>
          <w:rFonts w:cs="Times New Roman"/>
        </w:rPr>
        <w:t xml:space="preserve">Notably, the EIS plot for </w:t>
      </w:r>
      <w:r w:rsidR="007B7FCF" w:rsidRPr="00256BBD">
        <w:rPr>
          <w:rFonts w:cs="Times New Roman"/>
        </w:rPr>
        <w:t>M</w:t>
      </w:r>
      <w:r w:rsidR="00632C4E" w:rsidRPr="00256BBD">
        <w:rPr>
          <w:rFonts w:cs="Times New Roman"/>
        </w:rPr>
        <w:t>-</w:t>
      </w:r>
      <w:r w:rsidR="003C4AAB" w:rsidRPr="00256BBD">
        <w:rPr>
          <w:rFonts w:cs="Times New Roman"/>
        </w:rPr>
        <w:t>CEM in 0.</w:t>
      </w:r>
      <w:r w:rsidR="005B33C9" w:rsidRPr="00256BBD">
        <w:rPr>
          <w:rFonts w:cs="Times New Roman"/>
        </w:rPr>
        <w:t>5</w:t>
      </w:r>
      <w:r w:rsidR="003C4AAB" w:rsidRPr="00256BBD">
        <w:rPr>
          <w:rFonts w:cs="Times New Roman"/>
        </w:rPr>
        <w:t xml:space="preserve"> M MgCl</w:t>
      </w:r>
      <w:r w:rsidR="003C4AAB" w:rsidRPr="00256BBD">
        <w:rPr>
          <w:rFonts w:cs="Times New Roman"/>
          <w:vertAlign w:val="subscript"/>
        </w:rPr>
        <w:t>2</w:t>
      </w:r>
      <w:r w:rsidR="003C4AAB" w:rsidRPr="00256BBD">
        <w:rPr>
          <w:rFonts w:cs="Times New Roman"/>
        </w:rPr>
        <w:t xml:space="preserve"> solution display</w:t>
      </w:r>
      <w:r w:rsidR="00214909" w:rsidRPr="00256BBD">
        <w:rPr>
          <w:rFonts w:cs="Times New Roman"/>
        </w:rPr>
        <w:t>ed</w:t>
      </w:r>
      <w:r w:rsidR="003C4AAB" w:rsidRPr="00256BBD">
        <w:rPr>
          <w:rFonts w:cs="Times New Roman"/>
        </w:rPr>
        <w:t xml:space="preserve"> a significant semicircle, indicati</w:t>
      </w:r>
      <w:r w:rsidRPr="00256BBD">
        <w:rPr>
          <w:rFonts w:cs="Times New Roman"/>
        </w:rPr>
        <w:t>ng</w:t>
      </w:r>
      <w:r w:rsidR="003C4AAB" w:rsidRPr="00256BBD">
        <w:rPr>
          <w:rFonts w:cs="Times New Roman"/>
        </w:rPr>
        <w:t xml:space="preserve"> a large ion transport impedance at the interface.</w:t>
      </w:r>
      <w:r w:rsidR="00842A1B" w:rsidRPr="00256BBD">
        <w:rPr>
          <w:rFonts w:cs="Times New Roman"/>
        </w:rPr>
        <w:t xml:space="preserve"> </w:t>
      </w:r>
      <w:r w:rsidR="003C4AAB" w:rsidRPr="00256BBD">
        <w:rPr>
          <w:rFonts w:cs="Times New Roman"/>
        </w:rPr>
        <w:t>Based on the fitting results, the</w:t>
      </w:r>
      <w:r w:rsidR="00AA6E8A" w:rsidRPr="00256BBD">
        <w:rPr>
          <w:rFonts w:cs="Times New Roman"/>
        </w:rPr>
        <w:t xml:space="preserve"> resistance</w:t>
      </w:r>
      <w:r w:rsidRPr="00256BBD">
        <w:rPr>
          <w:rFonts w:cs="Times New Roman"/>
        </w:rPr>
        <w:t>s of Mg</w:t>
      </w:r>
      <w:r w:rsidR="00AA6E8A" w:rsidRPr="00256BBD">
        <w:rPr>
          <w:rFonts w:cs="Times New Roman"/>
          <w:vertAlign w:val="superscript"/>
        </w:rPr>
        <w:t>2+</w:t>
      </w:r>
      <w:r w:rsidR="00AA6E8A" w:rsidRPr="00256BBD">
        <w:rPr>
          <w:rFonts w:cs="Times New Roman"/>
        </w:rPr>
        <w:t xml:space="preserve"> passing through </w:t>
      </w:r>
      <w:r w:rsidR="00641DEE" w:rsidRPr="00256BBD">
        <w:rPr>
          <w:rFonts w:cs="Times New Roman"/>
        </w:rPr>
        <w:t xml:space="preserve">the </w:t>
      </w:r>
      <w:r w:rsidR="00AA6E8A" w:rsidRPr="00256BBD">
        <w:rPr>
          <w:rFonts w:cs="Times New Roman"/>
        </w:rPr>
        <w:t>membrane, electrical double layer (EDL)</w:t>
      </w:r>
      <w:r w:rsidRPr="00256BBD">
        <w:rPr>
          <w:rFonts w:cs="Times New Roman"/>
        </w:rPr>
        <w:t>,</w:t>
      </w:r>
      <w:r w:rsidR="00AA6E8A" w:rsidRPr="00256BBD">
        <w:rPr>
          <w:rFonts w:cs="Times New Roman"/>
        </w:rPr>
        <w:t xml:space="preserve"> and diffusional boundary layer (DBL) </w:t>
      </w:r>
      <w:r w:rsidRPr="00256BBD">
        <w:rPr>
          <w:rFonts w:cs="Times New Roman"/>
        </w:rPr>
        <w:t xml:space="preserve">were </w:t>
      </w:r>
      <w:r w:rsidR="003C4AAB" w:rsidRPr="00256BBD">
        <w:rPr>
          <w:rFonts w:cs="Times New Roman"/>
        </w:rPr>
        <w:t>estimated to be</w:t>
      </w:r>
      <w:r w:rsidR="00AA6E8A" w:rsidRPr="00256BBD">
        <w:rPr>
          <w:rFonts w:cs="Times New Roman"/>
        </w:rPr>
        <w:t xml:space="preserve"> 24.28, 250.6, </w:t>
      </w:r>
      <w:r w:rsidRPr="00256BBD">
        <w:rPr>
          <w:rFonts w:cs="Times New Roman"/>
        </w:rPr>
        <w:t xml:space="preserve">and </w:t>
      </w:r>
      <w:r w:rsidR="00AA6E8A" w:rsidRPr="00256BBD">
        <w:rPr>
          <w:rFonts w:cs="Times New Roman"/>
        </w:rPr>
        <w:t xml:space="preserve">316.6 Ω, respectively. </w:t>
      </w:r>
      <w:r w:rsidRPr="00256BBD">
        <w:rPr>
          <w:rFonts w:cs="Times New Roman"/>
        </w:rPr>
        <w:t xml:space="preserve">The </w:t>
      </w:r>
      <w:r w:rsidR="003C4AAB" w:rsidRPr="00256BBD">
        <w:rPr>
          <w:rFonts w:cs="Times New Roman"/>
        </w:rPr>
        <w:t>observed</w:t>
      </w:r>
      <w:r w:rsidR="00AA6E8A" w:rsidRPr="00256BBD">
        <w:rPr>
          <w:rFonts w:cs="Times New Roman"/>
        </w:rPr>
        <w:t xml:space="preserve"> changes in the impedance </w:t>
      </w:r>
      <w:r w:rsidR="003C4AAB" w:rsidRPr="00256BBD">
        <w:rPr>
          <w:rFonts w:cs="Times New Roman"/>
        </w:rPr>
        <w:t>for Mg</w:t>
      </w:r>
      <w:r w:rsidR="003C4AAB" w:rsidRPr="00256BBD">
        <w:rPr>
          <w:rFonts w:cs="Times New Roman"/>
          <w:vertAlign w:val="superscript"/>
        </w:rPr>
        <w:t>2+</w:t>
      </w:r>
      <w:r w:rsidR="003C4AAB" w:rsidRPr="00256BBD">
        <w:rPr>
          <w:rFonts w:cs="Times New Roman"/>
        </w:rPr>
        <w:t xml:space="preserve"> </w:t>
      </w:r>
      <w:r w:rsidR="00AA6E8A" w:rsidRPr="00256BBD">
        <w:rPr>
          <w:rFonts w:cs="Times New Roman"/>
        </w:rPr>
        <w:t>compared to K</w:t>
      </w:r>
      <w:r w:rsidR="00AA6E8A" w:rsidRPr="00256BBD">
        <w:rPr>
          <w:rFonts w:cs="Times New Roman"/>
          <w:vertAlign w:val="superscript"/>
        </w:rPr>
        <w:t>+</w:t>
      </w:r>
      <w:r w:rsidR="00AA6E8A" w:rsidRPr="00256BBD">
        <w:rPr>
          <w:rFonts w:cs="Times New Roman"/>
        </w:rPr>
        <w:t xml:space="preserve"> </w:t>
      </w:r>
      <w:r w:rsidR="00214909" w:rsidRPr="00256BBD">
        <w:rPr>
          <w:rFonts w:cs="Times New Roman"/>
        </w:rPr>
        <w:t>could</w:t>
      </w:r>
      <w:r w:rsidR="00AA6E8A" w:rsidRPr="00256BBD">
        <w:rPr>
          <w:rFonts w:cs="Times New Roman"/>
        </w:rPr>
        <w:t xml:space="preserve"> be ascribed to </w:t>
      </w:r>
      <w:r w:rsidRPr="00256BBD">
        <w:rPr>
          <w:rFonts w:cs="Times New Roman"/>
        </w:rPr>
        <w:t>the enhanced positive charges on the channel walls and the secondary resistance owing to the</w:t>
      </w:r>
      <w:r w:rsidR="00AA6E8A" w:rsidRPr="00256BBD">
        <w:rPr>
          <w:rFonts w:cs="Times New Roman"/>
        </w:rPr>
        <w:t xml:space="preserve"> charged layer on the membrane surface. </w:t>
      </w:r>
    </w:p>
    <w:p w14:paraId="3395CF36" w14:textId="77777777" w:rsidR="008B4448" w:rsidRPr="00256BBD" w:rsidRDefault="001743C2">
      <w:pPr>
        <w:widowControl/>
        <w:spacing w:line="240" w:lineRule="auto"/>
        <w:ind w:firstLineChars="0" w:firstLine="0"/>
        <w:jc w:val="left"/>
        <w:rPr>
          <w:rFonts w:cs="Times New Roman"/>
          <w:bCs/>
          <w:szCs w:val="32"/>
        </w:rPr>
      </w:pPr>
      <w:r w:rsidRPr="00256BBD">
        <w:rPr>
          <w:rFonts w:cs="Times New Roman"/>
        </w:rPr>
        <w:br w:type="page"/>
      </w:r>
    </w:p>
    <w:p w14:paraId="509FDB70" w14:textId="43A4B35F" w:rsidR="008B4448" w:rsidRPr="00256BBD" w:rsidRDefault="001743C2" w:rsidP="008B4448">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1EDF3FDC" wp14:editId="2186CF27">
            <wp:extent cx="3600000" cy="3044240"/>
            <wp:effectExtent l="0" t="0" r="635"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3600000" cy="3044240"/>
                    </a:xfrm>
                    <a:prstGeom prst="rect">
                      <a:avLst/>
                    </a:prstGeom>
                    <a:noFill/>
                    <a:ln>
                      <a:noFill/>
                    </a:ln>
                  </pic:spPr>
                </pic:pic>
              </a:graphicData>
            </a:graphic>
          </wp:inline>
        </w:drawing>
      </w:r>
    </w:p>
    <w:p w14:paraId="6582C46A" w14:textId="5D593A22" w:rsidR="0042291B" w:rsidRPr="00256BBD" w:rsidRDefault="001743C2" w:rsidP="0042291B">
      <w:pPr>
        <w:pStyle w:val="3"/>
        <w:rPr>
          <w:rFonts w:eastAsiaTheme="minorEastAsia" w:cs="Times New Roman"/>
        </w:rPr>
      </w:pPr>
      <w:bookmarkStart w:id="145" w:name="_Toc140003196"/>
      <w:bookmarkStart w:id="146" w:name="_Toc145686523"/>
      <w:r w:rsidRPr="00256BBD">
        <w:rPr>
          <w:rFonts w:cs="Times New Roman"/>
          <w:b/>
        </w:rPr>
        <w:t>Figure S</w:t>
      </w:r>
      <w:r w:rsidR="0088650D" w:rsidRPr="00256BBD">
        <w:rPr>
          <w:rFonts w:cs="Times New Roman"/>
          <w:b/>
        </w:rPr>
        <w:t>2</w:t>
      </w:r>
      <w:r w:rsidR="00C639DB">
        <w:rPr>
          <w:rFonts w:cs="Times New Roman"/>
          <w:b/>
        </w:rPr>
        <w:t>5</w:t>
      </w:r>
      <w:r w:rsidRPr="00256BBD">
        <w:rPr>
          <w:rFonts w:cs="Times New Roman"/>
          <w:b/>
        </w:rPr>
        <w:t>.</w:t>
      </w:r>
      <w:r w:rsidRPr="00256BBD">
        <w:rPr>
          <w:rFonts w:cs="Times New Roman"/>
        </w:rPr>
        <w:t xml:space="preserve"> </w:t>
      </w:r>
      <w:r w:rsidR="006860B0">
        <w:rPr>
          <w:rFonts w:cs="Times New Roman"/>
        </w:rPr>
        <w:t>I</w:t>
      </w:r>
      <w:r w:rsidRPr="00256BBD">
        <w:rPr>
          <w:rFonts w:cs="Times New Roman"/>
        </w:rPr>
        <w:t xml:space="preserve">on flux of </w:t>
      </w:r>
      <w:r w:rsidR="007B7FCF" w:rsidRPr="00256BBD">
        <w:rPr>
          <w:rFonts w:cs="Times New Roman"/>
        </w:rPr>
        <w:t>M</w:t>
      </w:r>
      <w:r w:rsidR="00632C4E" w:rsidRPr="00256BBD">
        <w:rPr>
          <w:rFonts w:cs="Times New Roman"/>
        </w:rPr>
        <w:t>-</w:t>
      </w:r>
      <w:r w:rsidRPr="00256BBD">
        <w:rPr>
          <w:rFonts w:cs="Times New Roman"/>
        </w:rPr>
        <w:t xml:space="preserve">CEM and </w:t>
      </w:r>
      <w:r w:rsidR="00214909" w:rsidRPr="00256BBD">
        <w:rPr>
          <w:rFonts w:cs="Times New Roman"/>
        </w:rPr>
        <w:t xml:space="preserve">the </w:t>
      </w:r>
      <w:r w:rsidRPr="00256BBD">
        <w:rPr>
          <w:rFonts w:cs="Times New Roman"/>
        </w:rPr>
        <w:t xml:space="preserve">pristine SPEEK membrane in </w:t>
      </w:r>
      <w:r w:rsidRPr="00256BBD">
        <w:rPr>
          <w:rFonts w:eastAsia="Times New Roman" w:cs="Times New Roman"/>
        </w:rPr>
        <w:t>single</w:t>
      </w:r>
      <w:r w:rsidRPr="00256BBD">
        <w:rPr>
          <w:rFonts w:eastAsiaTheme="minorEastAsia" w:cs="Times New Roman"/>
        </w:rPr>
        <w:t xml:space="preserve">-component electro-migration experiments </w:t>
      </w:r>
      <w:r w:rsidR="002B7080" w:rsidRPr="00256BBD">
        <w:rPr>
          <w:rFonts w:eastAsiaTheme="minorEastAsia" w:cs="Times New Roman"/>
        </w:rPr>
        <w:t>conducted</w:t>
      </w:r>
      <w:r w:rsidRPr="00256BBD">
        <w:rPr>
          <w:rFonts w:eastAsiaTheme="minorEastAsia" w:cs="Times New Roman"/>
        </w:rPr>
        <w:t xml:space="preserve"> </w:t>
      </w:r>
      <w:r w:rsidR="00214909" w:rsidRPr="00256BBD">
        <w:rPr>
          <w:rFonts w:eastAsiaTheme="minorEastAsia" w:cs="Times New Roman"/>
        </w:rPr>
        <w:t>at</w:t>
      </w:r>
      <w:r w:rsidRPr="00256BBD">
        <w:rPr>
          <w:rFonts w:eastAsiaTheme="minorEastAsia" w:cs="Times New Roman"/>
        </w:rPr>
        <w:t xml:space="preserve"> a constant voltage of </w:t>
      </w:r>
      <w:r w:rsidR="00FB229B" w:rsidRPr="00256BBD">
        <w:rPr>
          <w:rFonts w:eastAsiaTheme="minorEastAsia" w:cs="Times New Roman"/>
        </w:rPr>
        <w:t>5</w:t>
      </w:r>
      <w:r w:rsidRPr="00256BBD">
        <w:rPr>
          <w:rFonts w:eastAsiaTheme="minorEastAsia" w:cs="Times New Roman"/>
        </w:rPr>
        <w:t xml:space="preserve"> V.</w:t>
      </w:r>
      <w:bookmarkEnd w:id="145"/>
      <w:bookmarkEnd w:id="146"/>
    </w:p>
    <w:p w14:paraId="504410C3" w14:textId="77777777" w:rsidR="00481233" w:rsidRPr="00256BBD" w:rsidRDefault="00481233" w:rsidP="000D2BA6">
      <w:pPr>
        <w:spacing w:beforeLines="50" w:before="156" w:line="360" w:lineRule="auto"/>
        <w:ind w:firstLineChars="0" w:firstLine="0"/>
        <w:rPr>
          <w:rFonts w:eastAsiaTheme="minorEastAsia" w:cs="Times New Roman"/>
          <w:b/>
          <w:bCs/>
        </w:rPr>
      </w:pPr>
    </w:p>
    <w:p w14:paraId="081804AF" w14:textId="6D96AA84" w:rsidR="00867584" w:rsidRPr="00256BBD" w:rsidRDefault="001743C2" w:rsidP="0097453E">
      <w:pPr>
        <w:spacing w:beforeLines="50" w:before="156" w:line="360" w:lineRule="auto"/>
        <w:ind w:firstLineChars="0" w:firstLine="0"/>
        <w:rPr>
          <w:rFonts w:eastAsiaTheme="minorEastAsia" w:cs="Times New Roman"/>
        </w:rPr>
      </w:pPr>
      <w:r w:rsidRPr="00256BBD">
        <w:rPr>
          <w:rFonts w:eastAsiaTheme="minorEastAsia" w:cs="Times New Roman"/>
          <w:b/>
          <w:bCs/>
        </w:rPr>
        <w:t>Note:</w:t>
      </w:r>
      <w:r w:rsidRPr="00256BBD">
        <w:rPr>
          <w:rFonts w:eastAsiaTheme="minorEastAsia" w:cs="Times New Roman"/>
        </w:rPr>
        <w:t xml:space="preserve"> </w:t>
      </w:r>
      <w:r w:rsidR="001C2041" w:rsidRPr="00256BBD">
        <w:rPr>
          <w:rFonts w:eastAsiaTheme="minorEastAsia" w:cs="Times New Roman"/>
        </w:rPr>
        <w:t xml:space="preserve">The ion-transport properties </w:t>
      </w:r>
      <w:r w:rsidR="00072A37" w:rsidRPr="00256BBD">
        <w:rPr>
          <w:rFonts w:eastAsiaTheme="minorEastAsia" w:cs="Times New Roman"/>
        </w:rPr>
        <w:t>of</w:t>
      </w:r>
      <w:r w:rsidR="001C2041" w:rsidRPr="00256BBD">
        <w:rPr>
          <w:rFonts w:eastAsiaTheme="minorEastAsia" w:cs="Times New Roman"/>
        </w:rPr>
        <w:t xml:space="preserve"> </w:t>
      </w:r>
      <w:r w:rsidRPr="00256BBD">
        <w:rPr>
          <w:rFonts w:eastAsia="等线" w:cs="Times New Roman"/>
        </w:rPr>
        <w:t xml:space="preserve">the membranes were </w:t>
      </w:r>
      <w:r w:rsidR="00481233" w:rsidRPr="00256BBD">
        <w:rPr>
          <w:rFonts w:eastAsiaTheme="minorEastAsia" w:cs="Times New Roman"/>
        </w:rPr>
        <w:t xml:space="preserve">examined </w:t>
      </w:r>
      <w:r w:rsidR="001C2041" w:rsidRPr="00256BBD">
        <w:rPr>
          <w:rFonts w:eastAsiaTheme="minorEastAsia" w:cs="Times New Roman"/>
        </w:rPr>
        <w:t xml:space="preserve">using </w:t>
      </w:r>
      <w:r w:rsidR="00AB7016" w:rsidRPr="00256BBD">
        <w:rPr>
          <w:rFonts w:eastAsiaTheme="minorEastAsia" w:cs="Times New Roman"/>
        </w:rPr>
        <w:t>ED</w:t>
      </w:r>
      <w:r w:rsidR="001C2041" w:rsidRPr="00256BBD">
        <w:rPr>
          <w:rFonts w:eastAsiaTheme="minorEastAsia" w:cs="Times New Roman"/>
        </w:rPr>
        <w:t xml:space="preserve"> with single-</w:t>
      </w:r>
      <w:bookmarkStart w:id="147" w:name="_Hlk139979932"/>
      <w:r w:rsidR="001C2041" w:rsidRPr="00256BBD">
        <w:rPr>
          <w:rFonts w:eastAsiaTheme="minorEastAsia" w:cs="Times New Roman"/>
        </w:rPr>
        <w:t>component</w:t>
      </w:r>
      <w:bookmarkEnd w:id="147"/>
      <w:r w:rsidR="001C2041" w:rsidRPr="00256BBD">
        <w:rPr>
          <w:rFonts w:eastAsiaTheme="minorEastAsia" w:cs="Times New Roman"/>
        </w:rPr>
        <w:t xml:space="preserve"> aqueous solutions.</w:t>
      </w:r>
      <w:r w:rsidR="00072A37" w:rsidRPr="00256BBD">
        <w:rPr>
          <w:rFonts w:eastAsiaTheme="minorEastAsia" w:cs="Times New Roman"/>
        </w:rPr>
        <w:t xml:space="preserve"> </w:t>
      </w:r>
      <w:r w:rsidR="001C2041" w:rsidRPr="00256BBD">
        <w:rPr>
          <w:rFonts w:eastAsiaTheme="minorEastAsia" w:cs="Times New Roman"/>
        </w:rPr>
        <w:t xml:space="preserve">For the </w:t>
      </w:r>
      <w:r w:rsidR="00EC6209" w:rsidRPr="00256BBD">
        <w:rPr>
          <w:rFonts w:eastAsiaTheme="minorEastAsia" w:cs="Times New Roman"/>
        </w:rPr>
        <w:t>pristine SPEEK membrane</w:t>
      </w:r>
      <w:r w:rsidR="001C2041" w:rsidRPr="00256BBD">
        <w:rPr>
          <w:rFonts w:eastAsiaTheme="minorEastAsia" w:cs="Times New Roman"/>
        </w:rPr>
        <w:t>, the ion</w:t>
      </w:r>
      <w:r w:rsidR="00EC6209" w:rsidRPr="00256BBD">
        <w:rPr>
          <w:rFonts w:eastAsiaTheme="minorEastAsia" w:cs="Times New Roman"/>
        </w:rPr>
        <w:t xml:space="preserve"> </w:t>
      </w:r>
      <w:r w:rsidR="001C2041" w:rsidRPr="00256BBD">
        <w:rPr>
          <w:rFonts w:eastAsiaTheme="minorEastAsia" w:cs="Times New Roman"/>
        </w:rPr>
        <w:t>flux of the single-ion system followed the order of K</w:t>
      </w:r>
      <w:r w:rsidR="001C2041" w:rsidRPr="00256BBD">
        <w:rPr>
          <w:rFonts w:eastAsiaTheme="minorEastAsia" w:cs="Times New Roman"/>
          <w:vertAlign w:val="superscript"/>
        </w:rPr>
        <w:t>+</w:t>
      </w:r>
      <w:r w:rsidR="001C2041" w:rsidRPr="00256BBD">
        <w:rPr>
          <w:rFonts w:eastAsiaTheme="minorEastAsia" w:cs="Times New Roman"/>
        </w:rPr>
        <w:t xml:space="preserve"> &gt; Na</w:t>
      </w:r>
      <w:r w:rsidR="001C2041" w:rsidRPr="00256BBD">
        <w:rPr>
          <w:rFonts w:eastAsiaTheme="minorEastAsia" w:cs="Times New Roman"/>
          <w:vertAlign w:val="superscript"/>
        </w:rPr>
        <w:t>+</w:t>
      </w:r>
      <w:r w:rsidR="001C2041" w:rsidRPr="00256BBD">
        <w:rPr>
          <w:rFonts w:eastAsiaTheme="minorEastAsia" w:cs="Times New Roman"/>
        </w:rPr>
        <w:t xml:space="preserve"> &gt;</w:t>
      </w:r>
      <w:r w:rsidR="00EC6209" w:rsidRPr="00256BBD">
        <w:rPr>
          <w:rFonts w:eastAsiaTheme="minorEastAsia" w:cs="Times New Roman"/>
        </w:rPr>
        <w:t xml:space="preserve"> </w:t>
      </w:r>
      <w:r w:rsidR="001C2041" w:rsidRPr="00256BBD">
        <w:rPr>
          <w:rFonts w:eastAsiaTheme="minorEastAsia" w:cs="Times New Roman"/>
        </w:rPr>
        <w:t>Li</w:t>
      </w:r>
      <w:r w:rsidR="001C2041" w:rsidRPr="00256BBD">
        <w:rPr>
          <w:rFonts w:eastAsiaTheme="minorEastAsia" w:cs="Times New Roman"/>
          <w:vertAlign w:val="superscript"/>
        </w:rPr>
        <w:t>+</w:t>
      </w:r>
      <w:r w:rsidR="001C2041" w:rsidRPr="00256BBD">
        <w:rPr>
          <w:rFonts w:eastAsiaTheme="minorEastAsia" w:cs="Times New Roman"/>
        </w:rPr>
        <w:t xml:space="preserve"> &gt; </w:t>
      </w:r>
      <w:r w:rsidR="00EC6209" w:rsidRPr="00256BBD">
        <w:rPr>
          <w:rFonts w:eastAsiaTheme="minorEastAsia" w:cs="Times New Roman"/>
        </w:rPr>
        <w:t>Ca</w:t>
      </w:r>
      <w:r w:rsidR="00EC6209" w:rsidRPr="00256BBD">
        <w:rPr>
          <w:rFonts w:eastAsiaTheme="minorEastAsia" w:cs="Times New Roman"/>
          <w:vertAlign w:val="superscript"/>
        </w:rPr>
        <w:t>2+</w:t>
      </w:r>
      <w:r w:rsidR="00EC6209" w:rsidRPr="00256BBD">
        <w:rPr>
          <w:rFonts w:eastAsiaTheme="minorEastAsia" w:cs="Times New Roman"/>
        </w:rPr>
        <w:t xml:space="preserve"> &gt;</w:t>
      </w:r>
      <w:r w:rsidR="001C2041" w:rsidRPr="00256BBD">
        <w:rPr>
          <w:rFonts w:eastAsiaTheme="minorEastAsia" w:cs="Times New Roman"/>
        </w:rPr>
        <w:t>Mg</w:t>
      </w:r>
      <w:r w:rsidR="001C2041" w:rsidRPr="00256BBD">
        <w:rPr>
          <w:rFonts w:eastAsiaTheme="minorEastAsia" w:cs="Times New Roman"/>
          <w:vertAlign w:val="superscript"/>
        </w:rPr>
        <w:t>2+</w:t>
      </w:r>
      <w:r w:rsidR="001C2041" w:rsidRPr="00256BBD">
        <w:rPr>
          <w:rFonts w:eastAsiaTheme="minorEastAsia" w:cs="Times New Roman"/>
        </w:rPr>
        <w:t xml:space="preserve"> </w:t>
      </w:r>
      <w:r w:rsidR="00EC6209" w:rsidRPr="00256BBD">
        <w:rPr>
          <w:rFonts w:eastAsiaTheme="minorEastAsia" w:cs="Times New Roman"/>
        </w:rPr>
        <w:t>&gt; Zn</w:t>
      </w:r>
      <w:r w:rsidR="00EC6209" w:rsidRPr="00256BBD">
        <w:rPr>
          <w:rFonts w:eastAsiaTheme="minorEastAsia" w:cs="Times New Roman"/>
          <w:vertAlign w:val="superscript"/>
        </w:rPr>
        <w:t>2+</w:t>
      </w:r>
      <w:r w:rsidR="00EC6209" w:rsidRPr="00256BBD">
        <w:rPr>
          <w:rFonts w:eastAsiaTheme="minorEastAsia" w:cs="Times New Roman"/>
        </w:rPr>
        <w:t xml:space="preserve"> &gt;Al</w:t>
      </w:r>
      <w:r w:rsidR="00EC6209" w:rsidRPr="00256BBD">
        <w:rPr>
          <w:rFonts w:eastAsiaTheme="minorEastAsia" w:cs="Times New Roman"/>
          <w:vertAlign w:val="superscript"/>
        </w:rPr>
        <w:t>3+</w:t>
      </w:r>
      <w:r w:rsidR="00EC6209" w:rsidRPr="00256BBD">
        <w:rPr>
          <w:rFonts w:eastAsiaTheme="minorEastAsia" w:cs="Times New Roman"/>
        </w:rPr>
        <w:t xml:space="preserve"> </w:t>
      </w:r>
      <w:r w:rsidR="001C2041" w:rsidRPr="00256BBD">
        <w:rPr>
          <w:rFonts w:eastAsiaTheme="minorEastAsia" w:cs="Times New Roman"/>
        </w:rPr>
        <w:t>(Fig</w:t>
      </w:r>
      <w:r w:rsidR="00EC6209" w:rsidRPr="00256BBD">
        <w:rPr>
          <w:rFonts w:eastAsiaTheme="minorEastAsia" w:cs="Times New Roman"/>
        </w:rPr>
        <w:t>. S25</w:t>
      </w:r>
      <w:r w:rsidR="001C2041" w:rsidRPr="00256BBD">
        <w:rPr>
          <w:rFonts w:eastAsiaTheme="minorEastAsia" w:cs="Times New Roman"/>
        </w:rPr>
        <w:t>)</w:t>
      </w:r>
      <w:r w:rsidR="00EC6209" w:rsidRPr="00256BBD">
        <w:rPr>
          <w:rFonts w:eastAsiaTheme="minorEastAsia" w:cs="Times New Roman"/>
        </w:rPr>
        <w:t xml:space="preserve">. </w:t>
      </w:r>
      <w:r w:rsidR="005E4F14" w:rsidRPr="00256BBD">
        <w:rPr>
          <w:rFonts w:eastAsiaTheme="minorEastAsia" w:cs="Times New Roman"/>
        </w:rPr>
        <w:t xml:space="preserve">In the case of </w:t>
      </w:r>
      <w:r w:rsidR="007B7FCF" w:rsidRPr="00256BBD">
        <w:rPr>
          <w:rFonts w:eastAsiaTheme="minorEastAsia" w:cs="Times New Roman"/>
        </w:rPr>
        <w:t>M</w:t>
      </w:r>
      <w:r w:rsidR="00EC6209" w:rsidRPr="00256BBD">
        <w:rPr>
          <w:rFonts w:eastAsiaTheme="minorEastAsia" w:cs="Times New Roman"/>
        </w:rPr>
        <w:t>-CEM, t</w:t>
      </w:r>
      <w:r w:rsidR="001C2041" w:rsidRPr="00256BBD">
        <w:rPr>
          <w:rFonts w:eastAsiaTheme="minorEastAsia" w:cs="Times New Roman"/>
        </w:rPr>
        <w:t>he fluxes of monovalent ions in</w:t>
      </w:r>
      <w:r w:rsidR="00EC6209" w:rsidRPr="00256BBD">
        <w:rPr>
          <w:rFonts w:eastAsiaTheme="minorEastAsia" w:cs="Times New Roman"/>
        </w:rPr>
        <w:t xml:space="preserve"> </w:t>
      </w:r>
      <w:r w:rsidR="001C2041" w:rsidRPr="00256BBD">
        <w:rPr>
          <w:rFonts w:eastAsiaTheme="minorEastAsia" w:cs="Times New Roman"/>
        </w:rPr>
        <w:t xml:space="preserve">the single-ion system </w:t>
      </w:r>
      <w:r w:rsidR="005E4F14" w:rsidRPr="00256BBD">
        <w:rPr>
          <w:rFonts w:eastAsiaTheme="minorEastAsia" w:cs="Times New Roman"/>
        </w:rPr>
        <w:t>were comparable in</w:t>
      </w:r>
      <w:r w:rsidR="001C2041" w:rsidRPr="00256BBD">
        <w:rPr>
          <w:rFonts w:eastAsiaTheme="minorEastAsia" w:cs="Times New Roman"/>
        </w:rPr>
        <w:t xml:space="preserve"> magnitude </w:t>
      </w:r>
      <w:r w:rsidR="005E4F14" w:rsidRPr="00256BBD">
        <w:rPr>
          <w:rFonts w:eastAsiaTheme="minorEastAsia" w:cs="Times New Roman"/>
        </w:rPr>
        <w:t>to</w:t>
      </w:r>
      <w:r w:rsidR="00EC6209" w:rsidRPr="00256BBD">
        <w:rPr>
          <w:rFonts w:eastAsiaTheme="minorEastAsia" w:cs="Times New Roman"/>
        </w:rPr>
        <w:t xml:space="preserve"> </w:t>
      </w:r>
      <w:r w:rsidR="001C2041" w:rsidRPr="00256BBD">
        <w:rPr>
          <w:rFonts w:eastAsiaTheme="minorEastAsia" w:cs="Times New Roman"/>
        </w:rPr>
        <w:t>those in</w:t>
      </w:r>
      <w:r w:rsidR="00EC6209" w:rsidRPr="00256BBD">
        <w:rPr>
          <w:rFonts w:eastAsiaTheme="minorEastAsia" w:cs="Times New Roman"/>
        </w:rPr>
        <w:t xml:space="preserve"> </w:t>
      </w:r>
      <w:r w:rsidR="005E4F14" w:rsidRPr="00256BBD">
        <w:rPr>
          <w:rFonts w:eastAsiaTheme="minorEastAsia" w:cs="Times New Roman"/>
        </w:rPr>
        <w:t xml:space="preserve">the </w:t>
      </w:r>
      <w:r w:rsidR="00EC6209" w:rsidRPr="00256BBD">
        <w:rPr>
          <w:rFonts w:eastAsiaTheme="minorEastAsia" w:cs="Times New Roman"/>
        </w:rPr>
        <w:t>SPEEK membrane</w:t>
      </w:r>
      <w:r w:rsidR="005E4F14" w:rsidRPr="00256BBD">
        <w:rPr>
          <w:rFonts w:eastAsiaTheme="minorEastAsia" w:cs="Times New Roman"/>
        </w:rPr>
        <w:t>.</w:t>
      </w:r>
      <w:r w:rsidR="00EC6209" w:rsidRPr="00256BBD">
        <w:rPr>
          <w:rFonts w:eastAsiaTheme="minorEastAsia" w:cs="Times New Roman"/>
        </w:rPr>
        <w:t xml:space="preserve"> In contrast, </w:t>
      </w:r>
      <w:r w:rsidR="005E4F14" w:rsidRPr="00256BBD">
        <w:rPr>
          <w:rFonts w:eastAsiaTheme="minorEastAsia" w:cs="Times New Roman"/>
        </w:rPr>
        <w:t>a significant difference was observed in the flux of multivalent ions, which decreased by two or three orders of magnitude.</w:t>
      </w:r>
      <w:r w:rsidR="001C2041" w:rsidRPr="00256BBD">
        <w:rPr>
          <w:rFonts w:eastAsia="Times New Roman" w:cs="Times New Roman"/>
        </w:rPr>
        <w:t xml:space="preserve"> Because all salts </w:t>
      </w:r>
      <w:r w:rsidR="00481233" w:rsidRPr="00256BBD">
        <w:rPr>
          <w:rFonts w:eastAsia="Times New Roman" w:cs="Times New Roman"/>
        </w:rPr>
        <w:t xml:space="preserve">share </w:t>
      </w:r>
      <w:r w:rsidR="001C2041" w:rsidRPr="00256BBD">
        <w:rPr>
          <w:rFonts w:eastAsia="Times New Roman" w:cs="Times New Roman"/>
        </w:rPr>
        <w:t>the same anion species (Cl</w:t>
      </w:r>
      <w:r w:rsidR="001C2041" w:rsidRPr="00256BBD">
        <w:rPr>
          <w:rFonts w:eastAsia="Times New Roman" w:cs="Times New Roman"/>
          <w:vertAlign w:val="superscript"/>
        </w:rPr>
        <w:t>-</w:t>
      </w:r>
      <w:r w:rsidR="001C2041" w:rsidRPr="00256BBD">
        <w:rPr>
          <w:rFonts w:eastAsia="Times New Roman" w:cs="Times New Roman"/>
        </w:rPr>
        <w:t xml:space="preserve">), such condition differences </w:t>
      </w:r>
      <w:r w:rsidR="00EE5995" w:rsidRPr="00256BBD">
        <w:rPr>
          <w:rFonts w:eastAsia="Times New Roman" w:cs="Times New Roman"/>
        </w:rPr>
        <w:t>could</w:t>
      </w:r>
      <w:r w:rsidR="001C2041" w:rsidRPr="00256BBD">
        <w:rPr>
          <w:rFonts w:eastAsia="Times New Roman" w:cs="Times New Roman"/>
        </w:rPr>
        <w:t xml:space="preserve"> be translated into ideal ion </w:t>
      </w:r>
      <w:proofErr w:type="spellStart"/>
      <w:r w:rsidR="001C2041" w:rsidRPr="00256BBD">
        <w:rPr>
          <w:rFonts w:eastAsia="Times New Roman" w:cs="Times New Roman"/>
        </w:rPr>
        <w:t>selectivities</w:t>
      </w:r>
      <w:proofErr w:type="spellEnd"/>
      <w:r w:rsidR="001C2041" w:rsidRPr="00256BBD">
        <w:rPr>
          <w:rFonts w:eastAsia="Times New Roman" w:cs="Times New Roman"/>
        </w:rPr>
        <w:t xml:space="preserve"> </w:t>
      </w:r>
      <w:r w:rsidR="00EE5995" w:rsidRPr="00256BBD">
        <w:rPr>
          <w:rFonts w:eastAsia="Times New Roman" w:cs="Times New Roman"/>
        </w:rPr>
        <w:t xml:space="preserve">of 128 </w:t>
      </w:r>
      <w:r w:rsidR="001C2041" w:rsidRPr="00256BBD">
        <w:rPr>
          <w:rFonts w:eastAsia="Times New Roman" w:cs="Times New Roman"/>
        </w:rPr>
        <w:t>for K</w:t>
      </w:r>
      <w:r w:rsidR="001C2041" w:rsidRPr="00256BBD">
        <w:rPr>
          <w:rFonts w:eastAsia="Times New Roman" w:cs="Times New Roman"/>
          <w:vertAlign w:val="superscript"/>
        </w:rPr>
        <w:t>+</w:t>
      </w:r>
      <w:r w:rsidR="001C2041" w:rsidRPr="00256BBD">
        <w:rPr>
          <w:rFonts w:eastAsia="Times New Roman" w:cs="Times New Roman"/>
        </w:rPr>
        <w:t>/Mg</w:t>
      </w:r>
      <w:r w:rsidR="001C2041" w:rsidRPr="00256BBD">
        <w:rPr>
          <w:rFonts w:eastAsia="Times New Roman" w:cs="Times New Roman"/>
          <w:vertAlign w:val="superscript"/>
        </w:rPr>
        <w:t>2+</w:t>
      </w:r>
      <w:r w:rsidR="001C2041" w:rsidRPr="00256BBD">
        <w:rPr>
          <w:rFonts w:eastAsia="Times New Roman" w:cs="Times New Roman"/>
        </w:rPr>
        <w:t xml:space="preserve">, </w:t>
      </w:r>
      <w:r w:rsidR="00EE5995" w:rsidRPr="00256BBD">
        <w:rPr>
          <w:rFonts w:eastAsia="Times New Roman" w:cs="Times New Roman"/>
        </w:rPr>
        <w:t xml:space="preserve">120 for </w:t>
      </w:r>
      <w:r w:rsidR="001C2041" w:rsidRPr="00256BBD">
        <w:rPr>
          <w:rFonts w:eastAsia="Times New Roman" w:cs="Times New Roman"/>
        </w:rPr>
        <w:t>Li</w:t>
      </w:r>
      <w:r w:rsidR="001C2041" w:rsidRPr="00256BBD">
        <w:rPr>
          <w:rFonts w:eastAsia="Times New Roman" w:cs="Times New Roman"/>
          <w:vertAlign w:val="superscript"/>
        </w:rPr>
        <w:t>+</w:t>
      </w:r>
      <w:r w:rsidR="001C2041" w:rsidRPr="00256BBD">
        <w:rPr>
          <w:rFonts w:eastAsia="Times New Roman" w:cs="Times New Roman"/>
        </w:rPr>
        <w:t>/Mg</w:t>
      </w:r>
      <w:r w:rsidR="001C2041" w:rsidRPr="00256BBD">
        <w:rPr>
          <w:rFonts w:eastAsia="Times New Roman" w:cs="Times New Roman"/>
          <w:vertAlign w:val="superscript"/>
        </w:rPr>
        <w:t>2+</w:t>
      </w:r>
      <w:r w:rsidR="001C2041" w:rsidRPr="00256BBD">
        <w:rPr>
          <w:rFonts w:eastAsia="Times New Roman" w:cs="Times New Roman"/>
        </w:rPr>
        <w:t xml:space="preserve">, and </w:t>
      </w:r>
      <w:r w:rsidR="00EE5995" w:rsidRPr="00256BBD">
        <w:rPr>
          <w:rFonts w:eastAsia="Times New Roman" w:cs="Times New Roman"/>
        </w:rPr>
        <w:t xml:space="preserve">5424 for </w:t>
      </w:r>
      <w:r w:rsidR="001C2041" w:rsidRPr="00256BBD">
        <w:rPr>
          <w:rFonts w:eastAsia="Times New Roman" w:cs="Times New Roman"/>
        </w:rPr>
        <w:t>K</w:t>
      </w:r>
      <w:r w:rsidR="001C2041" w:rsidRPr="00256BBD">
        <w:rPr>
          <w:rFonts w:eastAsia="Times New Roman" w:cs="Times New Roman"/>
          <w:vertAlign w:val="superscript"/>
        </w:rPr>
        <w:t>+</w:t>
      </w:r>
      <w:r w:rsidR="001C2041" w:rsidRPr="00256BBD">
        <w:rPr>
          <w:rFonts w:eastAsia="Times New Roman" w:cs="Times New Roman"/>
        </w:rPr>
        <w:t>/Al</w:t>
      </w:r>
      <w:r w:rsidR="001C2041" w:rsidRPr="00256BBD">
        <w:rPr>
          <w:rFonts w:eastAsia="Times New Roman" w:cs="Times New Roman"/>
          <w:vertAlign w:val="superscript"/>
        </w:rPr>
        <w:t>3+</w:t>
      </w:r>
      <w:r w:rsidR="005E4F14" w:rsidRPr="00256BBD">
        <w:rPr>
          <w:rFonts w:eastAsia="Times New Roman" w:cs="Times New Roman"/>
        </w:rPr>
        <w:t>.</w:t>
      </w:r>
      <w:r w:rsidR="00EC6209" w:rsidRPr="00256BBD">
        <w:rPr>
          <w:rFonts w:cs="Times New Roman"/>
        </w:rPr>
        <w:t xml:space="preserve"> </w:t>
      </w:r>
      <w:r w:rsidR="005E4F14" w:rsidRPr="00256BBD">
        <w:rPr>
          <w:rFonts w:cs="Times New Roman"/>
        </w:rPr>
        <w:t xml:space="preserve">These values </w:t>
      </w:r>
      <w:r w:rsidR="00EE5995" w:rsidRPr="00256BBD">
        <w:rPr>
          <w:rFonts w:cs="Times New Roman"/>
        </w:rPr>
        <w:t>were</w:t>
      </w:r>
      <w:r w:rsidR="005E4F14" w:rsidRPr="00256BBD">
        <w:rPr>
          <w:rFonts w:cs="Times New Roman"/>
        </w:rPr>
        <w:t xml:space="preserve"> considerably higher than those of the pristine SPEEK membrane. </w:t>
      </w:r>
      <w:r w:rsidR="000D2BA6" w:rsidRPr="00256BBD">
        <w:rPr>
          <w:rFonts w:cs="Times New Roman"/>
        </w:rPr>
        <w:t xml:space="preserve">The calculated diffusion coefficients of </w:t>
      </w:r>
      <w:r w:rsidRPr="00256BBD">
        <w:rPr>
          <w:rFonts w:cs="Times New Roman"/>
        </w:rPr>
        <w:t>the ions in</w:t>
      </w:r>
      <w:r w:rsidR="000D2BA6" w:rsidRPr="00256BBD">
        <w:rPr>
          <w:rFonts w:cs="Times New Roman"/>
        </w:rPr>
        <w:t xml:space="preserve"> </w:t>
      </w:r>
      <w:r w:rsidR="007B7FCF" w:rsidRPr="00256BBD">
        <w:rPr>
          <w:rFonts w:cs="Times New Roman"/>
        </w:rPr>
        <w:t>M</w:t>
      </w:r>
      <w:r w:rsidR="000D2BA6" w:rsidRPr="00256BBD">
        <w:rPr>
          <w:rFonts w:cs="Times New Roman"/>
        </w:rPr>
        <w:t>-CEM were lower than those in the SPEEK membrane, which wer</w:t>
      </w:r>
      <w:r w:rsidR="00072A37" w:rsidRPr="00256BBD">
        <w:rPr>
          <w:rFonts w:cs="Times New Roman"/>
        </w:rPr>
        <w:t>e</w:t>
      </w:r>
      <w:r w:rsidR="000D2BA6" w:rsidRPr="00256BBD">
        <w:rPr>
          <w:rFonts w:cs="Times New Roman"/>
        </w:rPr>
        <w:t xml:space="preserve"> relatively close to those observed in </w:t>
      </w:r>
      <w:r w:rsidRPr="00256BBD">
        <w:rPr>
          <w:rFonts w:cs="Times New Roman"/>
        </w:rPr>
        <w:t xml:space="preserve">the bulk solution (Fig. S26). </w:t>
      </w:r>
      <w:r w:rsidR="005E4F14" w:rsidRPr="00256BBD">
        <w:rPr>
          <w:rFonts w:eastAsia="Times New Roman" w:cs="Times New Roman"/>
        </w:rPr>
        <w:t>These findings indicate</w:t>
      </w:r>
      <w:r w:rsidR="00EE5995" w:rsidRPr="00256BBD">
        <w:rPr>
          <w:rFonts w:eastAsia="Times New Roman" w:cs="Times New Roman"/>
        </w:rPr>
        <w:t>d</w:t>
      </w:r>
      <w:r w:rsidR="005E4F14" w:rsidRPr="00256BBD">
        <w:rPr>
          <w:rFonts w:eastAsia="Times New Roman" w:cs="Times New Roman"/>
        </w:rPr>
        <w:t xml:space="preserve"> the presence of a distinct nanochannel barrier, </w:t>
      </w:r>
      <w:r w:rsidRPr="00256BBD">
        <w:rPr>
          <w:rFonts w:eastAsia="Times New Roman" w:cs="Times New Roman"/>
        </w:rPr>
        <w:t>primarily influenced by the hydrated ion diameter</w:t>
      </w:r>
      <w:r w:rsidR="005E4F14" w:rsidRPr="00256BBD">
        <w:rPr>
          <w:rFonts w:eastAsia="Times New Roman" w:cs="Times New Roman"/>
        </w:rPr>
        <w:t xml:space="preserve"> and the intensity of </w:t>
      </w:r>
      <w:r w:rsidRPr="00256BBD">
        <w:rPr>
          <w:rFonts w:eastAsia="Times New Roman" w:cs="Times New Roman"/>
        </w:rPr>
        <w:t>the ion electric charges.</w:t>
      </w:r>
      <w:r w:rsidRPr="00256BBD">
        <w:rPr>
          <w:rFonts w:eastAsia="等线" w:cs="Times New Roman"/>
        </w:rPr>
        <w:t xml:space="preserve"> </w:t>
      </w:r>
      <w:r w:rsidRPr="00256BBD">
        <w:rPr>
          <w:rFonts w:eastAsiaTheme="minorEastAsia" w:cs="Times New Roman"/>
        </w:rPr>
        <w:br w:type="page"/>
      </w:r>
    </w:p>
    <w:p w14:paraId="48CF3559" w14:textId="647E9778" w:rsidR="00867584"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52032F2D" wp14:editId="23196D67">
            <wp:extent cx="3600000" cy="2700000"/>
            <wp:effectExtent l="0" t="0" r="635"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6"/>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600000" cy="2700000"/>
                    </a:xfrm>
                    <a:prstGeom prst="rect">
                      <a:avLst/>
                    </a:prstGeom>
                    <a:noFill/>
                    <a:ln>
                      <a:noFill/>
                    </a:ln>
                  </pic:spPr>
                </pic:pic>
              </a:graphicData>
            </a:graphic>
          </wp:inline>
        </w:drawing>
      </w:r>
    </w:p>
    <w:p w14:paraId="6A22851A" w14:textId="0BB8F9BA" w:rsidR="00650D22" w:rsidRPr="00256BBD" w:rsidRDefault="001743C2" w:rsidP="00650D22">
      <w:pPr>
        <w:pStyle w:val="3"/>
        <w:rPr>
          <w:rFonts w:cs="Times New Roman"/>
        </w:rPr>
      </w:pPr>
      <w:bookmarkStart w:id="148" w:name="_Toc140003197"/>
      <w:bookmarkStart w:id="149" w:name="_Toc145686524"/>
      <w:r w:rsidRPr="00256BBD">
        <w:rPr>
          <w:rFonts w:cs="Times New Roman"/>
          <w:b/>
        </w:rPr>
        <w:t>Figure S</w:t>
      </w:r>
      <w:r w:rsidR="008B4448" w:rsidRPr="00256BBD">
        <w:rPr>
          <w:rFonts w:cs="Times New Roman"/>
          <w:b/>
        </w:rPr>
        <w:t>2</w:t>
      </w:r>
      <w:r w:rsidR="00C639DB">
        <w:rPr>
          <w:rFonts w:cs="Times New Roman"/>
          <w:b/>
        </w:rPr>
        <w:t>6</w:t>
      </w:r>
      <w:r w:rsidRPr="00256BBD">
        <w:rPr>
          <w:rFonts w:cs="Times New Roman"/>
          <w:b/>
        </w:rPr>
        <w:t>.</w:t>
      </w:r>
      <w:r w:rsidRPr="00256BBD">
        <w:rPr>
          <w:rFonts w:cs="Times New Roman"/>
        </w:rPr>
        <w:t xml:space="preserve"> </w:t>
      </w:r>
      <w:r w:rsidR="006860B0">
        <w:rPr>
          <w:rFonts w:cs="Times New Roman"/>
        </w:rPr>
        <w:t>I</w:t>
      </w:r>
      <w:r w:rsidRPr="00256BBD">
        <w:rPr>
          <w:rFonts w:cs="Times New Roman"/>
        </w:rPr>
        <w:t>on diffusion coefficient</w:t>
      </w:r>
      <w:r w:rsidR="002B7080" w:rsidRPr="00256BBD">
        <w:rPr>
          <w:rFonts w:cs="Times New Roman"/>
        </w:rPr>
        <w:t>s</w:t>
      </w:r>
      <w:r w:rsidRPr="00256BBD">
        <w:rPr>
          <w:rFonts w:cs="Times New Roman"/>
        </w:rPr>
        <w:t xml:space="preserve"> </w:t>
      </w:r>
      <w:r w:rsidR="00E338B0" w:rsidRPr="00256BBD">
        <w:rPr>
          <w:rFonts w:cs="Times New Roman"/>
        </w:rPr>
        <w:t xml:space="preserve">of metal ions </w:t>
      </w:r>
      <w:r w:rsidR="002B7080" w:rsidRPr="00256BBD">
        <w:rPr>
          <w:rFonts w:cs="Times New Roman"/>
        </w:rPr>
        <w:t>through</w:t>
      </w:r>
      <w:r w:rsidR="00E338B0" w:rsidRPr="00256BBD">
        <w:rPr>
          <w:rFonts w:cs="Times New Roman"/>
        </w:rPr>
        <w:t xml:space="preserve"> </w:t>
      </w:r>
      <w:r w:rsidR="00676CC9" w:rsidRPr="00256BBD">
        <w:rPr>
          <w:rFonts w:cs="Times New Roman"/>
        </w:rPr>
        <w:t xml:space="preserve">the </w:t>
      </w:r>
      <w:r w:rsidR="00E338B0" w:rsidRPr="00256BBD">
        <w:rPr>
          <w:rFonts w:cs="Times New Roman"/>
        </w:rPr>
        <w:t>SPEEK</w:t>
      </w:r>
      <w:r w:rsidR="002B7080" w:rsidRPr="00256BBD">
        <w:rPr>
          <w:rFonts w:cs="Times New Roman"/>
        </w:rPr>
        <w:t xml:space="preserve"> membrane</w:t>
      </w:r>
      <w:r w:rsidR="00E338B0" w:rsidRPr="00256BBD">
        <w:rPr>
          <w:rFonts w:cs="Times New Roman"/>
        </w:rPr>
        <w:t xml:space="preserve">, </w:t>
      </w:r>
      <w:r w:rsidR="007B7FCF" w:rsidRPr="00256BBD">
        <w:rPr>
          <w:rFonts w:cs="Times New Roman"/>
        </w:rPr>
        <w:t>M</w:t>
      </w:r>
      <w:r w:rsidR="00632C4E" w:rsidRPr="00256BBD">
        <w:rPr>
          <w:rFonts w:cs="Times New Roman"/>
        </w:rPr>
        <w:t>-</w:t>
      </w:r>
      <w:r w:rsidR="00E338B0" w:rsidRPr="00256BBD">
        <w:rPr>
          <w:rFonts w:cs="Times New Roman"/>
        </w:rPr>
        <w:t>CEM, and bulk solution.</w:t>
      </w:r>
      <w:bookmarkEnd w:id="148"/>
      <w:bookmarkEnd w:id="149"/>
    </w:p>
    <w:p w14:paraId="0570227C" w14:textId="77777777" w:rsidR="00867584"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6FEB7055" w14:textId="7F53CBE6" w:rsidR="00B9307A" w:rsidRPr="00256BBD" w:rsidRDefault="001743C2" w:rsidP="00B07D86">
      <w:pPr>
        <w:spacing w:line="360" w:lineRule="auto"/>
        <w:ind w:firstLineChars="0" w:firstLine="0"/>
        <w:jc w:val="center"/>
        <w:rPr>
          <w:rFonts w:eastAsiaTheme="minorEastAsia" w:cs="Times New Roman"/>
        </w:rPr>
      </w:pPr>
      <w:r w:rsidRPr="00256BBD">
        <w:rPr>
          <w:rFonts w:eastAsiaTheme="minorEastAsia" w:cs="Times New Roman"/>
          <w:noProof/>
        </w:rPr>
        <w:lastRenderedPageBreak/>
        <w:drawing>
          <wp:inline distT="0" distB="0" distL="0" distR="0" wp14:anchorId="274035C5" wp14:editId="63112085">
            <wp:extent cx="5400000" cy="3292048"/>
            <wp:effectExtent l="0" t="0" r="0" b="381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400000" cy="3292048"/>
                    </a:xfrm>
                    <a:prstGeom prst="rect">
                      <a:avLst/>
                    </a:prstGeom>
                    <a:noFill/>
                    <a:ln>
                      <a:noFill/>
                    </a:ln>
                  </pic:spPr>
                </pic:pic>
              </a:graphicData>
            </a:graphic>
          </wp:inline>
        </w:drawing>
      </w:r>
    </w:p>
    <w:p w14:paraId="0143ABE6" w14:textId="08F3AE71" w:rsidR="005B10FF" w:rsidRPr="00256BBD" w:rsidRDefault="001743C2" w:rsidP="003302EF">
      <w:pPr>
        <w:pStyle w:val="3"/>
        <w:rPr>
          <w:rFonts w:cs="Times New Roman"/>
        </w:rPr>
      </w:pPr>
      <w:bookmarkStart w:id="150" w:name="_Toc140003198"/>
      <w:bookmarkStart w:id="151" w:name="_Toc145686525"/>
      <w:r w:rsidRPr="00256BBD">
        <w:rPr>
          <w:rFonts w:cs="Times New Roman"/>
          <w:b/>
          <w:bCs w:val="0"/>
        </w:rPr>
        <w:t>Figure S</w:t>
      </w:r>
      <w:r w:rsidR="00E338B0" w:rsidRPr="00256BBD">
        <w:rPr>
          <w:rFonts w:cs="Times New Roman"/>
          <w:b/>
          <w:bCs w:val="0"/>
        </w:rPr>
        <w:t>2</w:t>
      </w:r>
      <w:r w:rsidR="00C639DB">
        <w:rPr>
          <w:rFonts w:cs="Times New Roman"/>
          <w:b/>
          <w:bCs w:val="0"/>
        </w:rPr>
        <w:t>7</w:t>
      </w:r>
      <w:r w:rsidRPr="00256BBD">
        <w:rPr>
          <w:rFonts w:cs="Times New Roman"/>
          <w:b/>
          <w:bCs w:val="0"/>
        </w:rPr>
        <w:t>.</w:t>
      </w:r>
      <w:r w:rsidRPr="00256BBD">
        <w:rPr>
          <w:rFonts w:cs="Times New Roman"/>
        </w:rPr>
        <w:t xml:space="preserve"> </w:t>
      </w:r>
      <w:r w:rsidR="006936AE" w:rsidRPr="00256BBD">
        <w:rPr>
          <w:rFonts w:cs="Times New Roman"/>
        </w:rPr>
        <w:t>I</w:t>
      </w:r>
      <w:r w:rsidR="00EE5995" w:rsidRPr="00256BBD">
        <w:rPr>
          <w:rFonts w:cs="Times New Roman"/>
        </w:rPr>
        <w:t>–</w:t>
      </w:r>
      <w:r w:rsidR="006936AE" w:rsidRPr="00256BBD">
        <w:rPr>
          <w:rFonts w:cs="Times New Roman"/>
        </w:rPr>
        <w:t>V</w:t>
      </w:r>
      <w:r w:rsidR="00E338B0" w:rsidRPr="00256BBD">
        <w:rPr>
          <w:rFonts w:cs="Times New Roman"/>
        </w:rPr>
        <w:t xml:space="preserve"> curves of </w:t>
      </w:r>
      <w:r w:rsidR="007B7FCF" w:rsidRPr="00256BBD">
        <w:rPr>
          <w:rFonts w:cs="Times New Roman"/>
        </w:rPr>
        <w:t>M</w:t>
      </w:r>
      <w:r w:rsidR="00632C4E" w:rsidRPr="00256BBD">
        <w:rPr>
          <w:rFonts w:cs="Times New Roman"/>
        </w:rPr>
        <w:t>-</w:t>
      </w:r>
      <w:r w:rsidR="00E338B0" w:rsidRPr="00256BBD">
        <w:rPr>
          <w:rFonts w:cs="Times New Roman"/>
        </w:rPr>
        <w:t xml:space="preserve">CEMs and </w:t>
      </w:r>
      <w:r w:rsidR="00EE5995" w:rsidRPr="00256BBD">
        <w:rPr>
          <w:rFonts w:cs="Times New Roman"/>
        </w:rPr>
        <w:t xml:space="preserve">the </w:t>
      </w:r>
      <w:r w:rsidR="00E338B0" w:rsidRPr="00256BBD">
        <w:rPr>
          <w:rFonts w:cs="Times New Roman"/>
        </w:rPr>
        <w:t xml:space="preserve">pristine SPEEK membrane in (a) 0.5 M </w:t>
      </w:r>
      <w:proofErr w:type="spellStart"/>
      <w:r w:rsidR="00E338B0" w:rsidRPr="00256BBD">
        <w:rPr>
          <w:rFonts w:cs="Times New Roman"/>
        </w:rPr>
        <w:t>KCl</w:t>
      </w:r>
      <w:proofErr w:type="spellEnd"/>
      <w:r w:rsidR="00E338B0" w:rsidRPr="00256BBD">
        <w:rPr>
          <w:rFonts w:cs="Times New Roman"/>
        </w:rPr>
        <w:t xml:space="preserve"> and (b) 0.5</w:t>
      </w:r>
      <w:r w:rsidR="00676CC9" w:rsidRPr="00256BBD">
        <w:rPr>
          <w:rFonts w:cs="Times New Roman"/>
        </w:rPr>
        <w:t xml:space="preserve"> </w:t>
      </w:r>
      <w:r w:rsidR="00E338B0" w:rsidRPr="00256BBD">
        <w:rPr>
          <w:rFonts w:cs="Times New Roman"/>
        </w:rPr>
        <w:t>M MgCl</w:t>
      </w:r>
      <w:r w:rsidR="00E338B0" w:rsidRPr="00256BBD">
        <w:rPr>
          <w:rFonts w:cs="Times New Roman"/>
          <w:vertAlign w:val="subscript"/>
        </w:rPr>
        <w:t>2</w:t>
      </w:r>
      <w:r w:rsidR="00676CC9" w:rsidRPr="00256BBD">
        <w:rPr>
          <w:rFonts w:cs="Times New Roman"/>
        </w:rPr>
        <w:t>;</w:t>
      </w:r>
      <w:r w:rsidR="00E338B0" w:rsidRPr="00256BBD">
        <w:rPr>
          <w:rFonts w:cs="Times New Roman"/>
        </w:rPr>
        <w:t xml:space="preserve"> (c) calculated ion conductivit</w:t>
      </w:r>
      <w:r w:rsidR="00217800" w:rsidRPr="00256BBD">
        <w:rPr>
          <w:rFonts w:cs="Times New Roman"/>
        </w:rPr>
        <w:t>ies</w:t>
      </w:r>
      <w:r w:rsidR="00E338B0" w:rsidRPr="00256BBD">
        <w:rPr>
          <w:rFonts w:cs="Times New Roman"/>
        </w:rPr>
        <w:t xml:space="preserve"> of membranes</w:t>
      </w:r>
      <w:r w:rsidR="00676CC9" w:rsidRPr="00256BBD">
        <w:rPr>
          <w:rFonts w:cs="Times New Roman"/>
        </w:rPr>
        <w:t>;</w:t>
      </w:r>
      <w:r w:rsidR="00E338B0" w:rsidRPr="00256BBD">
        <w:rPr>
          <w:rFonts w:cs="Times New Roman"/>
        </w:rPr>
        <w:t xml:space="preserve"> (d)</w:t>
      </w:r>
      <w:r w:rsidR="00A54D9F" w:rsidRPr="00256BBD">
        <w:rPr>
          <w:rFonts w:cs="Times New Roman"/>
        </w:rPr>
        <w:t xml:space="preserve"> ion flux</w:t>
      </w:r>
      <w:r w:rsidR="003302EF" w:rsidRPr="00256BBD">
        <w:rPr>
          <w:rFonts w:cs="Times New Roman"/>
        </w:rPr>
        <w:t>es</w:t>
      </w:r>
      <w:r w:rsidR="00A54D9F" w:rsidRPr="00256BBD">
        <w:rPr>
          <w:rFonts w:cs="Times New Roman"/>
        </w:rPr>
        <w:t xml:space="preserve"> of membranes and</w:t>
      </w:r>
      <w:r w:rsidR="003302EF" w:rsidRPr="00256BBD">
        <w:rPr>
          <w:rFonts w:cs="Times New Roman"/>
        </w:rPr>
        <w:t xml:space="preserve"> their</w:t>
      </w:r>
      <w:r w:rsidR="00A54D9F" w:rsidRPr="00256BBD">
        <w:rPr>
          <w:rFonts w:cs="Times New Roman"/>
        </w:rPr>
        <w:t xml:space="preserve"> (e) </w:t>
      </w:r>
      <w:proofErr w:type="spellStart"/>
      <w:r w:rsidR="00B96255" w:rsidRPr="00256BBD">
        <w:rPr>
          <w:rFonts w:cs="Times New Roman"/>
        </w:rPr>
        <w:t>permselectivities</w:t>
      </w:r>
      <w:proofErr w:type="spellEnd"/>
      <w:r w:rsidR="00A54D9F" w:rsidRPr="00256BBD">
        <w:rPr>
          <w:rFonts w:cs="Times New Roman"/>
        </w:rPr>
        <w:t xml:space="preserve"> of </w:t>
      </w:r>
      <w:r w:rsidR="003302EF" w:rsidRPr="00256BBD">
        <w:rPr>
          <w:rFonts w:cs="Times New Roman"/>
        </w:rPr>
        <w:t>mono-/multivalent ions</w:t>
      </w:r>
      <w:bookmarkEnd w:id="150"/>
      <w:r w:rsidR="00676CC9" w:rsidRPr="00256BBD">
        <w:rPr>
          <w:rFonts w:cs="Times New Roman"/>
        </w:rPr>
        <w:t>.</w:t>
      </w:r>
      <w:bookmarkEnd w:id="151"/>
      <w:r w:rsidR="003302EF" w:rsidRPr="00256BBD">
        <w:rPr>
          <w:rFonts w:cs="Times New Roman"/>
        </w:rPr>
        <w:t xml:space="preserve"> </w:t>
      </w:r>
    </w:p>
    <w:p w14:paraId="1356A1D6" w14:textId="756738F9" w:rsidR="006860B0" w:rsidRDefault="001743C2" w:rsidP="006860B0">
      <w:pPr>
        <w:spacing w:beforeLines="50" w:before="156" w:line="360" w:lineRule="auto"/>
        <w:ind w:firstLineChars="0" w:firstLine="0"/>
        <w:rPr>
          <w:rFonts w:eastAsiaTheme="minorEastAsia" w:cs="Times New Roman"/>
          <w:bCs/>
        </w:rPr>
      </w:pPr>
      <w:r w:rsidRPr="00256BBD">
        <w:rPr>
          <w:rFonts w:eastAsiaTheme="minorEastAsia" w:cs="Times New Roman"/>
          <w:b/>
          <w:bCs/>
        </w:rPr>
        <w:t>Note:</w:t>
      </w:r>
      <w:r w:rsidR="00D41414" w:rsidRPr="00256BBD">
        <w:rPr>
          <w:rFonts w:eastAsiaTheme="minorEastAsia" w:cs="Times New Roman"/>
        </w:rPr>
        <w:t xml:space="preserve"> </w:t>
      </w:r>
      <w:r w:rsidR="007B7FCF" w:rsidRPr="00256BBD">
        <w:rPr>
          <w:rFonts w:eastAsiaTheme="minorEastAsia" w:cs="Times New Roman"/>
        </w:rPr>
        <w:t>M</w:t>
      </w:r>
      <w:r w:rsidR="00D41414" w:rsidRPr="00256BBD">
        <w:rPr>
          <w:rFonts w:eastAsiaTheme="minorEastAsia" w:cs="Times New Roman"/>
        </w:rPr>
        <w:t xml:space="preserve">-CEMs with </w:t>
      </w:r>
      <w:r w:rsidR="00B96255" w:rsidRPr="00256BBD">
        <w:rPr>
          <w:rFonts w:eastAsiaTheme="minorEastAsia" w:cs="Times New Roman"/>
        </w:rPr>
        <w:t>varying</w:t>
      </w:r>
      <w:r w:rsidR="00D41414" w:rsidRPr="00256BBD">
        <w:rPr>
          <w:rFonts w:eastAsiaTheme="minorEastAsia" w:cs="Times New Roman"/>
        </w:rPr>
        <w:t xml:space="preserve"> PBI loading amounts were investigated using I</w:t>
      </w:r>
      <w:r w:rsidR="00EE5995" w:rsidRPr="00256BBD">
        <w:rPr>
          <w:rFonts w:eastAsiaTheme="minorEastAsia" w:cs="Times New Roman"/>
        </w:rPr>
        <w:t>–</w:t>
      </w:r>
      <w:r w:rsidR="00D41414" w:rsidRPr="00256BBD">
        <w:rPr>
          <w:rFonts w:eastAsiaTheme="minorEastAsia" w:cs="Times New Roman"/>
        </w:rPr>
        <w:t xml:space="preserve">V curves and </w:t>
      </w:r>
      <w:r w:rsidR="00A3710F" w:rsidRPr="00256BBD">
        <w:rPr>
          <w:rFonts w:eastAsiaTheme="minorEastAsia" w:cs="Times New Roman"/>
        </w:rPr>
        <w:t>electrodialysis test</w:t>
      </w:r>
      <w:r w:rsidRPr="00256BBD">
        <w:rPr>
          <w:rFonts w:eastAsia="等线" w:cs="Times New Roman"/>
        </w:rPr>
        <w:t>s</w:t>
      </w:r>
      <w:r w:rsidR="00D41414" w:rsidRPr="00256BBD">
        <w:rPr>
          <w:rFonts w:eastAsiaTheme="minorEastAsia" w:cs="Times New Roman"/>
        </w:rPr>
        <w:t xml:space="preserve"> with m</w:t>
      </w:r>
      <w:r w:rsidR="00B96255" w:rsidRPr="00256BBD">
        <w:rPr>
          <w:rFonts w:eastAsiaTheme="minorEastAsia" w:cs="Times New Roman"/>
        </w:rPr>
        <w:t>u</w:t>
      </w:r>
      <w:r w:rsidR="00D41414" w:rsidRPr="00256BBD">
        <w:rPr>
          <w:rFonts w:eastAsiaTheme="minorEastAsia" w:cs="Times New Roman"/>
        </w:rPr>
        <w:t>lticomponent ion solution</w:t>
      </w:r>
      <w:r w:rsidRPr="00256BBD">
        <w:rPr>
          <w:rFonts w:eastAsia="等线" w:cs="Times New Roman"/>
        </w:rPr>
        <w:t>s (Fig. S27).</w:t>
      </w:r>
      <w:r w:rsidR="00D41414" w:rsidRPr="00256BBD">
        <w:rPr>
          <w:rFonts w:cs="Times New Roman"/>
        </w:rPr>
        <w:t xml:space="preserve"> </w:t>
      </w:r>
      <w:r w:rsidR="00D41414" w:rsidRPr="00256BBD">
        <w:rPr>
          <w:rFonts w:eastAsiaTheme="minorEastAsia" w:cs="Times New Roman"/>
        </w:rPr>
        <w:t xml:space="preserve">The </w:t>
      </w:r>
      <w:r w:rsidR="007B7FCF" w:rsidRPr="00256BBD">
        <w:rPr>
          <w:rFonts w:eastAsiaTheme="minorEastAsia" w:cs="Times New Roman"/>
        </w:rPr>
        <w:t>M</w:t>
      </w:r>
      <w:r w:rsidR="00D41414" w:rsidRPr="00256BBD">
        <w:rPr>
          <w:rFonts w:eastAsiaTheme="minorEastAsia" w:cs="Times New Roman"/>
        </w:rPr>
        <w:t xml:space="preserve">-CEMs exhibited comparable transport rates of </w:t>
      </w:r>
      <w:r w:rsidR="00E475FB" w:rsidRPr="00256BBD">
        <w:rPr>
          <w:rFonts w:eastAsiaTheme="minorEastAsia" w:cs="Times New Roman"/>
        </w:rPr>
        <w:t xml:space="preserve">the </w:t>
      </w:r>
      <w:r w:rsidR="00D41414" w:rsidRPr="00256BBD">
        <w:rPr>
          <w:rFonts w:eastAsiaTheme="minorEastAsia" w:cs="Times New Roman"/>
        </w:rPr>
        <w:t xml:space="preserve">monovalent </w:t>
      </w:r>
      <w:r w:rsidR="00123240" w:rsidRPr="00256BBD">
        <w:rPr>
          <w:rFonts w:eastAsiaTheme="minorEastAsia" w:cs="Times New Roman"/>
        </w:rPr>
        <w:t xml:space="preserve">ion </w:t>
      </w:r>
      <w:r w:rsidR="00D41414" w:rsidRPr="00256BBD">
        <w:rPr>
          <w:rFonts w:eastAsiaTheme="minorEastAsia" w:cs="Times New Roman"/>
        </w:rPr>
        <w:t>K</w:t>
      </w:r>
      <w:r w:rsidR="00D41414" w:rsidRPr="00256BBD">
        <w:rPr>
          <w:rFonts w:eastAsiaTheme="minorEastAsia" w:cs="Times New Roman"/>
          <w:vertAlign w:val="superscript"/>
        </w:rPr>
        <w:t>+</w:t>
      </w:r>
      <w:r w:rsidR="00D41414" w:rsidRPr="00256BBD">
        <w:rPr>
          <w:rFonts w:eastAsiaTheme="minorEastAsia" w:cs="Times New Roman"/>
        </w:rPr>
        <w:t xml:space="preserve">, </w:t>
      </w:r>
      <w:r w:rsidR="00123240" w:rsidRPr="00256BBD">
        <w:rPr>
          <w:rFonts w:eastAsiaTheme="minorEastAsia" w:cs="Times New Roman"/>
        </w:rPr>
        <w:t xml:space="preserve">which decreased </w:t>
      </w:r>
      <w:r w:rsidR="00D41414" w:rsidRPr="00256BBD">
        <w:rPr>
          <w:rFonts w:eastAsiaTheme="minorEastAsia" w:cs="Times New Roman"/>
        </w:rPr>
        <w:t xml:space="preserve">from 0.026 </w:t>
      </w:r>
      <w:r w:rsidR="00123240" w:rsidRPr="00256BBD">
        <w:rPr>
          <w:rFonts w:eastAsiaTheme="minorEastAsia" w:cs="Times New Roman"/>
        </w:rPr>
        <w:t>S·m</w:t>
      </w:r>
      <w:r w:rsidR="00EE5995" w:rsidRPr="00256BBD">
        <w:rPr>
          <w:rFonts w:eastAsiaTheme="minorEastAsia" w:cs="Times New Roman"/>
          <w:vertAlign w:val="superscript"/>
        </w:rPr>
        <w:t>−</w:t>
      </w:r>
      <w:r w:rsidR="00123240" w:rsidRPr="00256BBD">
        <w:rPr>
          <w:rFonts w:eastAsiaTheme="minorEastAsia" w:cs="Times New Roman"/>
          <w:vertAlign w:val="superscript"/>
        </w:rPr>
        <w:t>1</w:t>
      </w:r>
      <w:r w:rsidR="00123240" w:rsidRPr="00256BBD">
        <w:rPr>
          <w:rFonts w:eastAsiaTheme="minorEastAsia" w:cs="Times New Roman"/>
        </w:rPr>
        <w:t xml:space="preserve"> </w:t>
      </w:r>
      <w:r w:rsidR="00D41414" w:rsidRPr="00256BBD">
        <w:rPr>
          <w:rFonts w:eastAsiaTheme="minorEastAsia" w:cs="Times New Roman"/>
        </w:rPr>
        <w:t>for SPEEK to 0.014 S·m</w:t>
      </w:r>
      <w:r w:rsidR="00EE5995" w:rsidRPr="00256BBD">
        <w:rPr>
          <w:rFonts w:eastAsiaTheme="minorEastAsia" w:cs="Times New Roman"/>
          <w:vertAlign w:val="superscript"/>
        </w:rPr>
        <w:t>−</w:t>
      </w:r>
      <w:r w:rsidR="00D41414" w:rsidRPr="00256BBD">
        <w:rPr>
          <w:rFonts w:eastAsiaTheme="minorEastAsia" w:cs="Times New Roman"/>
          <w:vertAlign w:val="superscript"/>
        </w:rPr>
        <w:t>1</w:t>
      </w:r>
      <w:r w:rsidR="00D41414" w:rsidRPr="00256BBD">
        <w:rPr>
          <w:rFonts w:eastAsiaTheme="minorEastAsia" w:cs="Times New Roman"/>
        </w:rPr>
        <w:t xml:space="preserve"> for </w:t>
      </w:r>
      <w:r w:rsidR="007B7FCF" w:rsidRPr="00256BBD">
        <w:rPr>
          <w:rFonts w:eastAsiaTheme="minorEastAsia" w:cs="Times New Roman"/>
        </w:rPr>
        <w:t>M</w:t>
      </w:r>
      <w:r w:rsidR="00D41414" w:rsidRPr="00256BBD">
        <w:rPr>
          <w:rFonts w:eastAsiaTheme="minorEastAsia" w:cs="Times New Roman"/>
        </w:rPr>
        <w:t>-CEM</w:t>
      </w:r>
      <w:r w:rsidR="00D41414" w:rsidRPr="00256BBD">
        <w:rPr>
          <w:rFonts w:eastAsiaTheme="minorEastAsia" w:cs="Times New Roman"/>
          <w:vertAlign w:val="subscript"/>
        </w:rPr>
        <w:t>S/A-20%</w:t>
      </w:r>
      <w:r w:rsidR="00D41414" w:rsidRPr="00256BBD">
        <w:rPr>
          <w:rFonts w:eastAsiaTheme="minorEastAsia" w:cs="Times New Roman"/>
        </w:rPr>
        <w:t xml:space="preserve">. In contrast, significantly different </w:t>
      </w:r>
      <w:r w:rsidR="00123240" w:rsidRPr="00256BBD">
        <w:rPr>
          <w:rFonts w:eastAsiaTheme="minorEastAsia" w:cs="Times New Roman"/>
        </w:rPr>
        <w:t>transport rates</w:t>
      </w:r>
      <w:r w:rsidR="00D41414" w:rsidRPr="00256BBD">
        <w:rPr>
          <w:rFonts w:eastAsiaTheme="minorEastAsia" w:cs="Times New Roman"/>
        </w:rPr>
        <w:t xml:space="preserve"> were observed</w:t>
      </w:r>
      <w:r w:rsidR="00123240" w:rsidRPr="00256BBD">
        <w:rPr>
          <w:rFonts w:eastAsiaTheme="minorEastAsia" w:cs="Times New Roman"/>
        </w:rPr>
        <w:t xml:space="preserve"> for </w:t>
      </w:r>
      <w:r w:rsidR="00E475FB" w:rsidRPr="00256BBD">
        <w:rPr>
          <w:rFonts w:eastAsiaTheme="minorEastAsia" w:cs="Times New Roman"/>
        </w:rPr>
        <w:t xml:space="preserve">the </w:t>
      </w:r>
      <w:r w:rsidR="00123240" w:rsidRPr="00256BBD">
        <w:rPr>
          <w:rFonts w:eastAsiaTheme="minorEastAsia" w:cs="Times New Roman"/>
        </w:rPr>
        <w:t>divalent ion Mg</w:t>
      </w:r>
      <w:r w:rsidR="00123240" w:rsidRPr="00256BBD">
        <w:rPr>
          <w:rFonts w:eastAsiaTheme="minorEastAsia" w:cs="Times New Roman"/>
          <w:vertAlign w:val="superscript"/>
        </w:rPr>
        <w:t>2+</w:t>
      </w:r>
      <w:r w:rsidR="00EE5995" w:rsidRPr="00256BBD">
        <w:rPr>
          <w:rFonts w:eastAsiaTheme="minorEastAsia" w:cs="Times New Roman"/>
        </w:rPr>
        <w:t>;</w:t>
      </w:r>
      <w:r w:rsidR="00D41414" w:rsidRPr="00256BBD">
        <w:rPr>
          <w:rFonts w:eastAsiaTheme="minorEastAsia" w:cs="Times New Roman"/>
        </w:rPr>
        <w:t xml:space="preserve"> the conductivity of </w:t>
      </w:r>
      <w:r w:rsidR="007B7FCF" w:rsidRPr="00256BBD">
        <w:rPr>
          <w:rFonts w:eastAsiaTheme="minorEastAsia" w:cs="Times New Roman"/>
        </w:rPr>
        <w:t>M</w:t>
      </w:r>
      <w:r w:rsidR="00AB7016" w:rsidRPr="00256BBD">
        <w:rPr>
          <w:rFonts w:eastAsiaTheme="minorEastAsia" w:cs="Times New Roman"/>
        </w:rPr>
        <w:t>-CEM</w:t>
      </w:r>
      <w:r w:rsidR="00AB7016" w:rsidRPr="00256BBD">
        <w:rPr>
          <w:rFonts w:eastAsiaTheme="minorEastAsia" w:cs="Times New Roman"/>
          <w:vertAlign w:val="subscript"/>
        </w:rPr>
        <w:t>S/A-20%</w:t>
      </w:r>
      <w:r w:rsidR="00D41414" w:rsidRPr="00256BBD">
        <w:rPr>
          <w:rFonts w:eastAsiaTheme="minorEastAsia" w:cs="Times New Roman"/>
        </w:rPr>
        <w:t xml:space="preserve"> (</w:t>
      </w:r>
      <w:r w:rsidR="00AB7016" w:rsidRPr="00256BBD">
        <w:rPr>
          <w:rFonts w:eastAsiaTheme="minorEastAsia" w:cs="Times New Roman"/>
        </w:rPr>
        <w:t>1.4</w:t>
      </w:r>
      <w:r w:rsidR="00D41414" w:rsidRPr="00256BBD">
        <w:rPr>
          <w:rFonts w:eastAsiaTheme="minorEastAsia" w:cs="Times New Roman"/>
        </w:rPr>
        <w:t>×10</w:t>
      </w:r>
      <w:r w:rsidR="00AB7016" w:rsidRPr="00256BBD">
        <w:rPr>
          <w:rFonts w:eastAsiaTheme="minorEastAsia" w:cs="Times New Roman"/>
          <w:vertAlign w:val="superscript"/>
        </w:rPr>
        <w:t>-4</w:t>
      </w:r>
      <w:r w:rsidR="00D41414" w:rsidRPr="00256BBD">
        <w:rPr>
          <w:rFonts w:eastAsiaTheme="minorEastAsia" w:cs="Times New Roman"/>
        </w:rPr>
        <w:t xml:space="preserve"> </w:t>
      </w:r>
      <w:r w:rsidR="00AB7016" w:rsidRPr="00256BBD">
        <w:rPr>
          <w:rFonts w:eastAsiaTheme="minorEastAsia" w:cs="Times New Roman"/>
        </w:rPr>
        <w:t>S·m</w:t>
      </w:r>
      <w:r w:rsidR="00EE5995" w:rsidRPr="00256BBD">
        <w:rPr>
          <w:rFonts w:eastAsiaTheme="minorEastAsia" w:cs="Times New Roman"/>
          <w:vertAlign w:val="superscript"/>
        </w:rPr>
        <w:t>−</w:t>
      </w:r>
      <w:r w:rsidR="00AB7016" w:rsidRPr="00256BBD">
        <w:rPr>
          <w:rFonts w:eastAsiaTheme="minorEastAsia" w:cs="Times New Roman"/>
          <w:vertAlign w:val="superscript"/>
        </w:rPr>
        <w:t>1</w:t>
      </w:r>
      <w:r w:rsidR="00D41414" w:rsidRPr="00256BBD">
        <w:rPr>
          <w:rFonts w:eastAsiaTheme="minorEastAsia" w:cs="Times New Roman"/>
        </w:rPr>
        <w:t xml:space="preserve">) was </w:t>
      </w:r>
      <w:r w:rsidR="00AB7016" w:rsidRPr="00256BBD">
        <w:rPr>
          <w:rFonts w:eastAsiaTheme="minorEastAsia" w:cs="Times New Roman"/>
        </w:rPr>
        <w:t>two</w:t>
      </w:r>
      <w:r w:rsidR="00D41414" w:rsidRPr="00256BBD">
        <w:rPr>
          <w:rFonts w:eastAsiaTheme="minorEastAsia" w:cs="Times New Roman"/>
        </w:rPr>
        <w:t xml:space="preserve"> orders of magnitude lower than that of SPEEK (0.027 </w:t>
      </w:r>
      <w:r w:rsidR="00AB7016" w:rsidRPr="00256BBD">
        <w:rPr>
          <w:rFonts w:eastAsiaTheme="minorEastAsia" w:cs="Times New Roman"/>
        </w:rPr>
        <w:t>S·m</w:t>
      </w:r>
      <w:r w:rsidR="00EE5995" w:rsidRPr="00256BBD">
        <w:rPr>
          <w:rFonts w:eastAsiaTheme="minorEastAsia" w:cs="Times New Roman"/>
          <w:vertAlign w:val="superscript"/>
        </w:rPr>
        <w:t>−</w:t>
      </w:r>
      <w:r w:rsidR="00AB7016" w:rsidRPr="00256BBD">
        <w:rPr>
          <w:rFonts w:eastAsiaTheme="minorEastAsia" w:cs="Times New Roman"/>
          <w:vertAlign w:val="superscript"/>
        </w:rPr>
        <w:t>1</w:t>
      </w:r>
      <w:r w:rsidR="00D41414" w:rsidRPr="00256BBD">
        <w:rPr>
          <w:rFonts w:eastAsiaTheme="minorEastAsia" w:cs="Times New Roman"/>
        </w:rPr>
        <w:t>).</w:t>
      </w:r>
      <w:r w:rsidR="00AB7016" w:rsidRPr="00256BBD">
        <w:rPr>
          <w:rFonts w:eastAsiaTheme="minorEastAsia" w:cs="Times New Roman"/>
        </w:rPr>
        <w:t xml:space="preserve"> ED </w:t>
      </w:r>
      <w:r w:rsidR="00123240" w:rsidRPr="00256BBD">
        <w:rPr>
          <w:rFonts w:eastAsiaTheme="minorEastAsia" w:cs="Times New Roman"/>
        </w:rPr>
        <w:t>measurements were conducted</w:t>
      </w:r>
      <w:r w:rsidR="00AB7016" w:rsidRPr="00256BBD">
        <w:rPr>
          <w:rFonts w:eastAsiaTheme="minorEastAsia" w:cs="Times New Roman"/>
        </w:rPr>
        <w:t xml:space="preserve"> at a constant current density of 5 mA/cm</w:t>
      </w:r>
      <w:r w:rsidR="00AB7016" w:rsidRPr="00256BBD">
        <w:rPr>
          <w:rFonts w:eastAsiaTheme="minorEastAsia" w:cs="Times New Roman"/>
          <w:vertAlign w:val="superscript"/>
        </w:rPr>
        <w:t>2</w:t>
      </w:r>
      <w:r w:rsidR="00AB7016" w:rsidRPr="00256BBD">
        <w:rPr>
          <w:rFonts w:eastAsiaTheme="minorEastAsia" w:cs="Times New Roman"/>
        </w:rPr>
        <w:t xml:space="preserve">. A mixed solution containing </w:t>
      </w:r>
      <w:r w:rsidR="00123240" w:rsidRPr="00256BBD">
        <w:rPr>
          <w:rFonts w:eastAsiaTheme="minorEastAsia" w:cs="Times New Roman"/>
        </w:rPr>
        <w:t>four</w:t>
      </w:r>
      <w:r w:rsidR="00AB7016" w:rsidRPr="00256BBD">
        <w:rPr>
          <w:rFonts w:eastAsiaTheme="minorEastAsia" w:cs="Times New Roman"/>
        </w:rPr>
        <w:t xml:space="preserve"> different ions (</w:t>
      </w:r>
      <w:proofErr w:type="spellStart"/>
      <w:r w:rsidR="00AB7016" w:rsidRPr="00256BBD">
        <w:rPr>
          <w:rFonts w:eastAsiaTheme="minorEastAsia" w:cs="Times New Roman"/>
        </w:rPr>
        <w:t>KCl</w:t>
      </w:r>
      <w:proofErr w:type="spellEnd"/>
      <w:r w:rsidR="00AB7016" w:rsidRPr="00256BBD">
        <w:rPr>
          <w:rFonts w:eastAsiaTheme="minorEastAsia" w:cs="Times New Roman"/>
        </w:rPr>
        <w:t>, NaCl, LiCl, and MgCl</w:t>
      </w:r>
      <w:r w:rsidR="00AB7016" w:rsidRPr="00256BBD">
        <w:rPr>
          <w:rFonts w:eastAsiaTheme="minorEastAsia" w:cs="Times New Roman"/>
          <w:vertAlign w:val="subscript"/>
        </w:rPr>
        <w:t>2</w:t>
      </w:r>
      <w:r w:rsidR="00AB7016" w:rsidRPr="00256BBD">
        <w:rPr>
          <w:rFonts w:eastAsiaTheme="minorEastAsia" w:cs="Times New Roman"/>
        </w:rPr>
        <w:t>) at a concentration of 0.1 M was prepared as a dilute solution.</w:t>
      </w:r>
      <w:r w:rsidR="00AB7016" w:rsidRPr="00256BBD">
        <w:rPr>
          <w:rFonts w:cs="Times New Roman"/>
        </w:rPr>
        <w:t xml:space="preserve"> </w:t>
      </w:r>
      <w:r w:rsidR="00AB7016" w:rsidRPr="00256BBD">
        <w:rPr>
          <w:rFonts w:eastAsiaTheme="minorEastAsia" w:cs="Times New Roman"/>
        </w:rPr>
        <w:t xml:space="preserve">With </w:t>
      </w:r>
      <w:r w:rsidRPr="00256BBD">
        <w:rPr>
          <w:rFonts w:eastAsia="等线" w:cs="Times New Roman"/>
        </w:rPr>
        <w:t xml:space="preserve">increasing </w:t>
      </w:r>
      <w:r w:rsidR="00123240" w:rsidRPr="00256BBD">
        <w:rPr>
          <w:rFonts w:eastAsiaTheme="minorEastAsia" w:cs="Times New Roman"/>
        </w:rPr>
        <w:t>PBI</w:t>
      </w:r>
      <w:r w:rsidR="00AB7016" w:rsidRPr="00256BBD">
        <w:rPr>
          <w:rFonts w:eastAsiaTheme="minorEastAsia" w:cs="Times New Roman"/>
        </w:rPr>
        <w:t xml:space="preserve"> content, </w:t>
      </w:r>
      <w:r w:rsidR="007B7FCF" w:rsidRPr="00256BBD">
        <w:rPr>
          <w:rFonts w:eastAsiaTheme="minorEastAsia" w:cs="Times New Roman"/>
        </w:rPr>
        <w:t>M</w:t>
      </w:r>
      <w:r w:rsidR="00AB7016" w:rsidRPr="00256BBD">
        <w:rPr>
          <w:rFonts w:eastAsiaTheme="minorEastAsia" w:cs="Times New Roman"/>
        </w:rPr>
        <w:t>-CEM</w:t>
      </w:r>
      <w:r w:rsidR="00123240" w:rsidRPr="00256BBD">
        <w:rPr>
          <w:rFonts w:eastAsiaTheme="minorEastAsia" w:cs="Times New Roman"/>
        </w:rPr>
        <w:t>s</w:t>
      </w:r>
      <w:r w:rsidR="00AB7016" w:rsidRPr="00256BBD">
        <w:rPr>
          <w:rFonts w:eastAsiaTheme="minorEastAsia" w:cs="Times New Roman"/>
        </w:rPr>
        <w:t xml:space="preserve"> </w:t>
      </w:r>
      <w:r w:rsidR="00B56CCF" w:rsidRPr="00256BBD">
        <w:rPr>
          <w:rFonts w:eastAsiaTheme="minorEastAsia" w:cs="Times New Roman"/>
        </w:rPr>
        <w:t xml:space="preserve">also </w:t>
      </w:r>
      <w:r w:rsidR="00AB7016" w:rsidRPr="00256BBD">
        <w:rPr>
          <w:rFonts w:eastAsiaTheme="minorEastAsia" w:cs="Times New Roman"/>
        </w:rPr>
        <w:t xml:space="preserve">exhibited simultaneous </w:t>
      </w:r>
      <w:r w:rsidRPr="00256BBD">
        <w:rPr>
          <w:rFonts w:eastAsiaTheme="minorEastAsia" w:cs="Times New Roman"/>
        </w:rPr>
        <w:t>increments</w:t>
      </w:r>
      <w:r w:rsidR="00AB7016" w:rsidRPr="00256BBD">
        <w:rPr>
          <w:rFonts w:eastAsiaTheme="minorEastAsia" w:cs="Times New Roman"/>
        </w:rPr>
        <w:t xml:space="preserve"> in </w:t>
      </w:r>
      <w:r w:rsidRPr="00256BBD">
        <w:rPr>
          <w:rFonts w:eastAsia="等线" w:cs="Times New Roman"/>
        </w:rPr>
        <w:t xml:space="preserve">the monovalent </w:t>
      </w:r>
      <w:r w:rsidR="00AB7016" w:rsidRPr="00256BBD">
        <w:rPr>
          <w:rFonts w:eastAsiaTheme="minorEastAsia" w:cs="Times New Roman"/>
        </w:rPr>
        <w:t xml:space="preserve">ion flux and </w:t>
      </w:r>
      <w:r w:rsidR="00CC08C8" w:rsidRPr="00256BBD">
        <w:rPr>
          <w:rFonts w:eastAsiaTheme="minorEastAsia" w:cs="Times New Roman"/>
        </w:rPr>
        <w:t xml:space="preserve">mono-/multivalent ion </w:t>
      </w:r>
      <w:r w:rsidR="00AB7016" w:rsidRPr="00256BBD">
        <w:rPr>
          <w:rFonts w:eastAsiaTheme="minorEastAsia" w:cs="Times New Roman"/>
        </w:rPr>
        <w:t>selectivity</w:t>
      </w:r>
      <w:r w:rsidR="00123240" w:rsidRPr="00256BBD">
        <w:rPr>
          <w:rFonts w:eastAsiaTheme="minorEastAsia" w:cs="Times New Roman"/>
        </w:rPr>
        <w:t xml:space="preserve">. </w:t>
      </w:r>
      <w:bookmarkStart w:id="152" w:name="_Hlk105581320"/>
      <w:r w:rsidR="00D41414" w:rsidRPr="00256BBD">
        <w:rPr>
          <w:rFonts w:eastAsiaTheme="minorEastAsia" w:cs="Times New Roman"/>
          <w:bCs/>
        </w:rPr>
        <w:t xml:space="preserve">However, </w:t>
      </w:r>
      <w:r w:rsidR="005C7877" w:rsidRPr="00256BBD">
        <w:rPr>
          <w:rFonts w:eastAsiaTheme="minorEastAsia" w:cs="Times New Roman"/>
          <w:bCs/>
        </w:rPr>
        <w:t>further</w:t>
      </w:r>
      <w:r w:rsidR="00D41414" w:rsidRPr="00256BBD">
        <w:rPr>
          <w:rFonts w:eastAsiaTheme="minorEastAsia" w:cs="Times New Roman"/>
          <w:bCs/>
        </w:rPr>
        <w:t xml:space="preserve"> increasing the </w:t>
      </w:r>
      <w:r w:rsidR="00ED0DDB">
        <w:rPr>
          <w:rFonts w:eastAsiaTheme="minorEastAsia" w:cs="Times New Roman"/>
          <w:bCs/>
        </w:rPr>
        <w:t>PBI content</w:t>
      </w:r>
      <w:r w:rsidR="00D41414" w:rsidRPr="00256BBD">
        <w:rPr>
          <w:rFonts w:eastAsiaTheme="minorEastAsia" w:cs="Times New Roman"/>
          <w:bCs/>
        </w:rPr>
        <w:t xml:space="preserve"> undermine</w:t>
      </w:r>
      <w:r w:rsidR="00EE5995" w:rsidRPr="00256BBD">
        <w:rPr>
          <w:rFonts w:eastAsiaTheme="minorEastAsia" w:cs="Times New Roman"/>
          <w:bCs/>
        </w:rPr>
        <w:t>d</w:t>
      </w:r>
      <w:r w:rsidR="00D41414" w:rsidRPr="00256BBD">
        <w:rPr>
          <w:rFonts w:eastAsiaTheme="minorEastAsia" w:cs="Times New Roman"/>
          <w:bCs/>
        </w:rPr>
        <w:t xml:space="preserve"> ionic permeance</w:t>
      </w:r>
      <w:r w:rsidR="00CC08C8" w:rsidRPr="00256BBD">
        <w:rPr>
          <w:rFonts w:eastAsiaTheme="minorEastAsia" w:cs="Times New Roman"/>
          <w:bCs/>
        </w:rPr>
        <w:t>, as demonstrated by</w:t>
      </w:r>
      <w:r w:rsidR="00D41414" w:rsidRPr="00256BBD">
        <w:rPr>
          <w:rFonts w:eastAsiaTheme="minorEastAsia" w:cs="Times New Roman"/>
          <w:bCs/>
        </w:rPr>
        <w:t xml:space="preserve"> </w:t>
      </w:r>
      <w:r w:rsidR="007B7FCF" w:rsidRPr="00256BBD">
        <w:rPr>
          <w:rFonts w:eastAsiaTheme="minorEastAsia" w:cs="Times New Roman"/>
          <w:bCs/>
        </w:rPr>
        <w:t>M</w:t>
      </w:r>
      <w:r w:rsidR="00123240" w:rsidRPr="00256BBD">
        <w:rPr>
          <w:rFonts w:eastAsiaTheme="minorEastAsia" w:cs="Times New Roman"/>
          <w:bCs/>
        </w:rPr>
        <w:t>-CEM</w:t>
      </w:r>
      <w:r w:rsidR="00123240" w:rsidRPr="00256BBD">
        <w:rPr>
          <w:rFonts w:eastAsiaTheme="minorEastAsia" w:cs="Times New Roman"/>
          <w:vertAlign w:val="subscript"/>
        </w:rPr>
        <w:t>S/A-25%</w:t>
      </w:r>
      <w:r w:rsidR="00D41414" w:rsidRPr="00256BBD">
        <w:rPr>
          <w:rFonts w:eastAsiaTheme="minorEastAsia" w:cs="Times New Roman"/>
          <w:bCs/>
        </w:rPr>
        <w:t xml:space="preserve">. </w:t>
      </w:r>
      <w:bookmarkEnd w:id="152"/>
      <w:r w:rsidR="00123240" w:rsidRPr="00256BBD">
        <w:rPr>
          <w:rFonts w:eastAsiaTheme="minorEastAsia" w:cs="Times New Roman"/>
          <w:bCs/>
        </w:rPr>
        <w:t xml:space="preserve">This can be </w:t>
      </w:r>
      <w:r w:rsidR="005C7877" w:rsidRPr="00256BBD">
        <w:rPr>
          <w:rFonts w:eastAsiaTheme="minorEastAsia" w:cs="Times New Roman"/>
          <w:bCs/>
        </w:rPr>
        <w:t>attributed</w:t>
      </w:r>
      <w:r w:rsidR="00123240" w:rsidRPr="00256BBD">
        <w:rPr>
          <w:rFonts w:eastAsiaTheme="minorEastAsia" w:cs="Times New Roman"/>
          <w:bCs/>
        </w:rPr>
        <w:t xml:space="preserve"> to the aggregation of</w:t>
      </w:r>
      <w:r w:rsidRPr="00256BBD">
        <w:rPr>
          <w:rFonts w:eastAsia="等线" w:cs="Times New Roman"/>
          <w:bCs/>
        </w:rPr>
        <w:t xml:space="preserve"> the excessively positively charged PBI ionomer</w:t>
      </w:r>
      <w:r w:rsidR="005C7877" w:rsidRPr="00256BBD">
        <w:rPr>
          <w:rFonts w:eastAsiaTheme="minorEastAsia" w:cs="Times New Roman"/>
          <w:bCs/>
        </w:rPr>
        <w:t xml:space="preserve">, </w:t>
      </w:r>
      <w:r w:rsidR="00123240" w:rsidRPr="00256BBD">
        <w:rPr>
          <w:rFonts w:eastAsiaTheme="minorEastAsia" w:cs="Times New Roman"/>
          <w:bCs/>
        </w:rPr>
        <w:t>which convert</w:t>
      </w:r>
      <w:r w:rsidR="00EE5995" w:rsidRPr="00256BBD">
        <w:rPr>
          <w:rFonts w:eastAsiaTheme="minorEastAsia" w:cs="Times New Roman"/>
          <w:bCs/>
        </w:rPr>
        <w:t>ed</w:t>
      </w:r>
      <w:r w:rsidR="00123240" w:rsidRPr="00256BBD">
        <w:rPr>
          <w:rFonts w:eastAsiaTheme="minorEastAsia" w:cs="Times New Roman"/>
          <w:bCs/>
        </w:rPr>
        <w:t xml:space="preserve"> the negatively charged </w:t>
      </w:r>
      <w:r w:rsidR="00B56CCF" w:rsidRPr="00256BBD">
        <w:rPr>
          <w:rFonts w:eastAsiaTheme="minorEastAsia" w:cs="Times New Roman"/>
          <w:bCs/>
        </w:rPr>
        <w:t>membrane matrix</w:t>
      </w:r>
      <w:r w:rsidR="00123240" w:rsidRPr="00256BBD">
        <w:rPr>
          <w:rFonts w:eastAsiaTheme="minorEastAsia" w:cs="Times New Roman"/>
          <w:bCs/>
        </w:rPr>
        <w:t xml:space="preserve"> into </w:t>
      </w:r>
      <w:r w:rsidR="00B56CCF" w:rsidRPr="00256BBD">
        <w:rPr>
          <w:rFonts w:eastAsiaTheme="minorEastAsia" w:cs="Times New Roman"/>
          <w:bCs/>
        </w:rPr>
        <w:t>its</w:t>
      </w:r>
      <w:r w:rsidR="00123240" w:rsidRPr="00256BBD">
        <w:rPr>
          <w:rFonts w:eastAsiaTheme="minorEastAsia" w:cs="Times New Roman"/>
          <w:bCs/>
        </w:rPr>
        <w:t xml:space="preserve"> positively charged counterpart.</w:t>
      </w:r>
      <w:r w:rsidRPr="00256BBD">
        <w:rPr>
          <w:rFonts w:eastAsia="等线" w:cs="Times New Roman"/>
          <w:bCs/>
        </w:rPr>
        <w:t xml:space="preserve"> </w:t>
      </w:r>
      <w:r w:rsidRPr="00256BBD">
        <w:rPr>
          <w:rFonts w:eastAsiaTheme="minorEastAsia" w:cs="Times New Roman"/>
          <w:bCs/>
        </w:rPr>
        <w:br w:type="page"/>
      </w:r>
    </w:p>
    <w:p w14:paraId="6CEAD958" w14:textId="1DDAF678" w:rsidR="006860B0" w:rsidRPr="006860B0" w:rsidRDefault="007E7004" w:rsidP="006860B0">
      <w:pPr>
        <w:spacing w:beforeLines="50" w:before="156" w:line="360" w:lineRule="auto"/>
        <w:ind w:firstLineChars="0" w:firstLine="0"/>
        <w:jc w:val="center"/>
        <w:rPr>
          <w:rFonts w:eastAsiaTheme="minorEastAsia" w:cs="Times New Roman"/>
          <w:bCs/>
        </w:rPr>
      </w:pPr>
      <w:r>
        <w:rPr>
          <w:rFonts w:eastAsiaTheme="minorEastAsia" w:cs="Times New Roman"/>
          <w:bCs/>
          <w:noProof/>
        </w:rPr>
        <w:lastRenderedPageBreak/>
        <w:drawing>
          <wp:inline distT="0" distB="0" distL="0" distR="0" wp14:anchorId="695A064E" wp14:editId="7EBFA66C">
            <wp:extent cx="3600000" cy="2876271"/>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00000" cy="2876271"/>
                    </a:xfrm>
                    <a:prstGeom prst="rect">
                      <a:avLst/>
                    </a:prstGeom>
                    <a:noFill/>
                    <a:ln>
                      <a:noFill/>
                    </a:ln>
                  </pic:spPr>
                </pic:pic>
              </a:graphicData>
            </a:graphic>
          </wp:inline>
        </w:drawing>
      </w:r>
    </w:p>
    <w:p w14:paraId="552164E4" w14:textId="1B8F66A8" w:rsidR="006860B0" w:rsidRPr="00256BBD" w:rsidRDefault="006860B0" w:rsidP="006860B0">
      <w:pPr>
        <w:pStyle w:val="3"/>
        <w:rPr>
          <w:rFonts w:cs="Times New Roman"/>
        </w:rPr>
      </w:pPr>
      <w:bookmarkStart w:id="153" w:name="_Toc145686526"/>
      <w:r w:rsidRPr="00256BBD">
        <w:rPr>
          <w:rFonts w:cs="Times New Roman"/>
          <w:b/>
          <w:bCs w:val="0"/>
        </w:rPr>
        <w:t>Figure S2</w:t>
      </w:r>
      <w:r w:rsidR="00C639DB">
        <w:rPr>
          <w:rFonts w:cs="Times New Roman"/>
          <w:b/>
          <w:bCs w:val="0"/>
        </w:rPr>
        <w:t>8</w:t>
      </w:r>
      <w:r w:rsidRPr="00256BBD">
        <w:rPr>
          <w:rFonts w:cs="Times New Roman"/>
          <w:b/>
          <w:bCs w:val="0"/>
        </w:rPr>
        <w:t>.</w:t>
      </w:r>
      <w:r>
        <w:rPr>
          <w:rFonts w:cs="Times New Roman"/>
        </w:rPr>
        <w:t xml:space="preserve"> Z</w:t>
      </w:r>
      <w:r>
        <w:rPr>
          <w:rFonts w:cs="Times New Roman" w:hint="eastAsia"/>
        </w:rPr>
        <w:t>eta</w:t>
      </w:r>
      <w:r>
        <w:rPr>
          <w:rFonts w:cs="Times New Roman"/>
        </w:rPr>
        <w:t xml:space="preserve"> potential</w:t>
      </w:r>
      <w:r w:rsidRPr="00256BBD">
        <w:rPr>
          <w:rFonts w:cs="Times New Roman"/>
        </w:rPr>
        <w:t xml:space="preserve"> of M-CEMs and the pristine SPEEK membrane </w:t>
      </w:r>
      <w:r w:rsidR="00E247BC" w:rsidRPr="00E247BC">
        <w:rPr>
          <w:rFonts w:cs="Times New Roman"/>
        </w:rPr>
        <w:t>at a pH of 3</w:t>
      </w:r>
      <w:r w:rsidRPr="00256BBD">
        <w:rPr>
          <w:rFonts w:cs="Times New Roman"/>
        </w:rPr>
        <w:t>.</w:t>
      </w:r>
      <w:bookmarkEnd w:id="153"/>
    </w:p>
    <w:p w14:paraId="52D3F3B7" w14:textId="28398FCB" w:rsidR="006860B0" w:rsidRDefault="006860B0">
      <w:pPr>
        <w:widowControl/>
        <w:spacing w:line="240" w:lineRule="auto"/>
        <w:ind w:firstLineChars="0" w:firstLine="0"/>
        <w:jc w:val="left"/>
        <w:rPr>
          <w:rFonts w:eastAsiaTheme="minorEastAsia" w:cs="Times New Roman"/>
          <w:bCs/>
        </w:rPr>
      </w:pPr>
      <w:r>
        <w:rPr>
          <w:rFonts w:eastAsiaTheme="minorEastAsia" w:cs="Times New Roman"/>
          <w:bCs/>
        </w:rPr>
        <w:br w:type="page"/>
      </w:r>
    </w:p>
    <w:p w14:paraId="434E3031" w14:textId="77777777" w:rsidR="006860B0" w:rsidRPr="00256BBD" w:rsidRDefault="006860B0" w:rsidP="00923BD9">
      <w:pPr>
        <w:spacing w:beforeLines="50" w:before="156" w:line="360" w:lineRule="auto"/>
        <w:ind w:firstLineChars="0" w:firstLine="0"/>
        <w:rPr>
          <w:rFonts w:eastAsiaTheme="minorEastAsia" w:cs="Times New Roman"/>
          <w:bCs/>
        </w:rPr>
      </w:pPr>
    </w:p>
    <w:p w14:paraId="455E21AD" w14:textId="77777777" w:rsidR="00923BD9" w:rsidRPr="00256BBD" w:rsidRDefault="001743C2" w:rsidP="00923BD9">
      <w:pPr>
        <w:ind w:firstLineChars="0" w:firstLine="0"/>
        <w:jc w:val="center"/>
        <w:rPr>
          <w:rFonts w:cs="Times New Roman"/>
        </w:rPr>
      </w:pPr>
      <w:r w:rsidRPr="00256BBD">
        <w:rPr>
          <w:rFonts w:cs="Times New Roman"/>
          <w:noProof/>
        </w:rPr>
        <w:drawing>
          <wp:inline distT="0" distB="0" distL="0" distR="0" wp14:anchorId="033774B9" wp14:editId="3C5D519F">
            <wp:extent cx="4320000" cy="2162963"/>
            <wp:effectExtent l="0" t="0" r="4445" b="889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4320000" cy="2162963"/>
                    </a:xfrm>
                    <a:prstGeom prst="rect">
                      <a:avLst/>
                    </a:prstGeom>
                    <a:noFill/>
                    <a:ln>
                      <a:noFill/>
                    </a:ln>
                  </pic:spPr>
                </pic:pic>
              </a:graphicData>
            </a:graphic>
          </wp:inline>
        </w:drawing>
      </w:r>
    </w:p>
    <w:p w14:paraId="473ED2E6" w14:textId="367A3B32" w:rsidR="00923BD9" w:rsidRPr="00256BBD" w:rsidRDefault="001743C2" w:rsidP="00923BD9">
      <w:pPr>
        <w:pStyle w:val="3"/>
        <w:rPr>
          <w:rFonts w:cs="Times New Roman"/>
        </w:rPr>
      </w:pPr>
      <w:bookmarkStart w:id="154" w:name="_Toc140003193"/>
      <w:bookmarkStart w:id="155" w:name="_Toc145686527"/>
      <w:r w:rsidRPr="00256BBD">
        <w:rPr>
          <w:rFonts w:cs="Times New Roman"/>
          <w:b/>
        </w:rPr>
        <w:t>Figure S2</w:t>
      </w:r>
      <w:r w:rsidR="00C639DB">
        <w:rPr>
          <w:rFonts w:cs="Times New Roman"/>
          <w:b/>
        </w:rPr>
        <w:t>9</w:t>
      </w:r>
      <w:r w:rsidRPr="00256BBD">
        <w:rPr>
          <w:rFonts w:cs="Times New Roman"/>
          <w:b/>
        </w:rPr>
        <w:t>.</w:t>
      </w:r>
      <w:r w:rsidRPr="00256BBD">
        <w:rPr>
          <w:rFonts w:cs="Times New Roman"/>
        </w:rPr>
        <w:t xml:space="preserve"> (a) Membrane potentials as determined by I</w:t>
      </w:r>
      <w:r w:rsidR="00EE5995" w:rsidRPr="00256BBD">
        <w:rPr>
          <w:rFonts w:cs="Times New Roman"/>
        </w:rPr>
        <w:t>–</w:t>
      </w:r>
      <w:r w:rsidRPr="00256BBD">
        <w:rPr>
          <w:rFonts w:cs="Times New Roman"/>
        </w:rPr>
        <w:t>V curves and (b) the corresponding cation transference numbers of M-CEMs and pristine SPEEK membrane.</w:t>
      </w:r>
      <w:bookmarkEnd w:id="154"/>
      <w:bookmarkEnd w:id="155"/>
    </w:p>
    <w:p w14:paraId="502D8E5B" w14:textId="77777777" w:rsidR="00923BD9" w:rsidRPr="00256BBD" w:rsidRDefault="00923BD9" w:rsidP="00923BD9">
      <w:pPr>
        <w:spacing w:beforeLines="50" w:before="156" w:line="360" w:lineRule="auto"/>
        <w:ind w:firstLineChars="0" w:firstLine="0"/>
        <w:rPr>
          <w:rFonts w:eastAsiaTheme="minorEastAsia" w:cs="Times New Roman"/>
          <w:b/>
          <w:bCs/>
        </w:rPr>
      </w:pPr>
    </w:p>
    <w:p w14:paraId="7EBB19DD" w14:textId="5C973543" w:rsidR="00923BD9" w:rsidRPr="00256BBD" w:rsidRDefault="001743C2" w:rsidP="00923BD9">
      <w:pPr>
        <w:spacing w:beforeLines="50" w:before="156" w:line="360" w:lineRule="auto"/>
        <w:ind w:firstLineChars="0" w:firstLine="0"/>
        <w:rPr>
          <w:rFonts w:cs="Times New Roman"/>
        </w:rPr>
      </w:pPr>
      <w:r w:rsidRPr="00256BBD">
        <w:rPr>
          <w:rFonts w:eastAsiaTheme="minorEastAsia" w:cs="Times New Roman"/>
          <w:b/>
          <w:bCs/>
        </w:rPr>
        <w:t>Note:</w:t>
      </w:r>
      <w:r w:rsidRPr="00256BBD">
        <w:rPr>
          <w:rFonts w:eastAsiaTheme="minorEastAsia" w:cs="Times New Roman"/>
        </w:rPr>
        <w:t xml:space="preserve"> </w:t>
      </w:r>
      <w:r w:rsidRPr="00256BBD">
        <w:rPr>
          <w:rFonts w:cs="Times New Roman"/>
        </w:rPr>
        <w:t xml:space="preserve">When both sides of the ion-exchange membranes are treated with salt solutions of different concentrations, membrane potentials are generated. The ion transference number can be calculated based on the membrane potential, which is obtained by measuring the potential at zero current. The M-CEMs exhibited </w:t>
      </w:r>
      <w:r w:rsidR="00EE5995" w:rsidRPr="00256BBD">
        <w:rPr>
          <w:rFonts w:cs="Times New Roman"/>
        </w:rPr>
        <w:t>significantly</w:t>
      </w:r>
      <w:r w:rsidRPr="00256BBD">
        <w:rPr>
          <w:rFonts w:cs="Times New Roman"/>
        </w:rPr>
        <w:t xml:space="preserve"> higher potential in the range of 41.6</w:t>
      </w:r>
      <w:r w:rsidR="00EE5995" w:rsidRPr="00256BBD">
        <w:rPr>
          <w:rFonts w:cs="Times New Roman"/>
        </w:rPr>
        <w:t>–</w:t>
      </w:r>
      <w:r w:rsidRPr="00256BBD">
        <w:rPr>
          <w:rFonts w:cs="Times New Roman"/>
        </w:rPr>
        <w:t>43.3 mV, as compared with that of the pristine SPEEK membrane (28.0 mV). This correspond</w:t>
      </w:r>
      <w:r w:rsidR="00EE5995" w:rsidRPr="00256BBD">
        <w:rPr>
          <w:rFonts w:cs="Times New Roman"/>
        </w:rPr>
        <w:t>ed</w:t>
      </w:r>
      <w:r w:rsidRPr="00256BBD">
        <w:rPr>
          <w:rFonts w:cs="Times New Roman"/>
        </w:rPr>
        <w:t xml:space="preserve"> to an increase in the cation transference number from 0.81 to 0.97 after the </w:t>
      </w:r>
      <w:r w:rsidR="00EE5995" w:rsidRPr="00256BBD">
        <w:rPr>
          <w:rFonts w:cs="Times New Roman"/>
        </w:rPr>
        <w:t xml:space="preserve">formation of </w:t>
      </w:r>
      <w:r w:rsidR="0068157D">
        <w:rPr>
          <w:rFonts w:cs="Times New Roman"/>
        </w:rPr>
        <w:t>hydrogen bonding</w:t>
      </w:r>
      <w:r w:rsidR="00FE56A9" w:rsidRPr="00256BBD">
        <w:rPr>
          <w:rFonts w:cs="Times New Roman"/>
        </w:rPr>
        <w:t xml:space="preserve"> and </w:t>
      </w:r>
      <w:r w:rsidR="000B2570">
        <w:rPr>
          <w:rFonts w:cs="Times New Roman"/>
        </w:rPr>
        <w:t>electrostatic</w:t>
      </w:r>
      <w:r w:rsidR="00FE56A9" w:rsidRPr="00256BBD">
        <w:rPr>
          <w:rFonts w:cs="Times New Roman"/>
        </w:rPr>
        <w:t xml:space="preserve"> interactions with PBI</w:t>
      </w:r>
      <w:r w:rsidRPr="00256BBD">
        <w:rPr>
          <w:rFonts w:cs="Times New Roman"/>
        </w:rPr>
        <w:t>.</w:t>
      </w:r>
    </w:p>
    <w:p w14:paraId="29986B23" w14:textId="7D14334E" w:rsidR="00E76FCF" w:rsidRPr="00256BBD" w:rsidRDefault="001743C2" w:rsidP="00074DCB">
      <w:pPr>
        <w:spacing w:beforeLines="50" w:before="156" w:line="360" w:lineRule="auto"/>
        <w:ind w:firstLineChars="0" w:firstLine="0"/>
        <w:rPr>
          <w:rFonts w:cs="Times New Roman"/>
        </w:rPr>
      </w:pPr>
      <w:r w:rsidRPr="00256BBD">
        <w:rPr>
          <w:rFonts w:cs="Times New Roman"/>
        </w:rPr>
        <w:br w:type="page"/>
      </w:r>
    </w:p>
    <w:p w14:paraId="4AD77BB5" w14:textId="6B6A4C98" w:rsidR="00B52AA3" w:rsidRPr="00256BBD" w:rsidRDefault="001743C2" w:rsidP="00074DCB">
      <w:pPr>
        <w:ind w:left="420" w:firstLineChars="0" w:firstLine="0"/>
        <w:jc w:val="center"/>
        <w:rPr>
          <w:rFonts w:cs="Times New Roman"/>
        </w:rPr>
      </w:pPr>
      <w:r w:rsidRPr="00256BBD">
        <w:rPr>
          <w:rFonts w:cs="Times New Roman"/>
        </w:rPr>
        <w:lastRenderedPageBreak/>
        <w:t>.</w:t>
      </w:r>
      <w:r w:rsidR="00293EE9" w:rsidRPr="00256BBD">
        <w:rPr>
          <w:rFonts w:cs="Times New Roman"/>
          <w:noProof/>
        </w:rPr>
        <w:drawing>
          <wp:inline distT="0" distB="0" distL="0" distR="0" wp14:anchorId="734E9AEE" wp14:editId="4AFF39E8">
            <wp:extent cx="3600000" cy="2984758"/>
            <wp:effectExtent l="0" t="0" r="635"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600000" cy="2984758"/>
                    </a:xfrm>
                    <a:prstGeom prst="rect">
                      <a:avLst/>
                    </a:prstGeom>
                    <a:noFill/>
                    <a:ln>
                      <a:noFill/>
                    </a:ln>
                  </pic:spPr>
                </pic:pic>
              </a:graphicData>
            </a:graphic>
          </wp:inline>
        </w:drawing>
      </w:r>
    </w:p>
    <w:p w14:paraId="2B519332" w14:textId="22609B1D" w:rsidR="0088650D" w:rsidRPr="00256BBD" w:rsidRDefault="001743C2" w:rsidP="00074DCB">
      <w:pPr>
        <w:pStyle w:val="3"/>
        <w:ind w:left="420"/>
        <w:jc w:val="center"/>
        <w:rPr>
          <w:rFonts w:cs="Times New Roman"/>
        </w:rPr>
      </w:pPr>
      <w:bookmarkStart w:id="156" w:name="_Toc140003200"/>
      <w:bookmarkStart w:id="157" w:name="_Toc145686528"/>
      <w:r w:rsidRPr="00256BBD">
        <w:rPr>
          <w:rFonts w:cs="Times New Roman"/>
          <w:b/>
          <w:bCs w:val="0"/>
        </w:rPr>
        <w:t>Figure S</w:t>
      </w:r>
      <w:r w:rsidR="00C639DB">
        <w:rPr>
          <w:rFonts w:cs="Times New Roman"/>
          <w:b/>
          <w:bCs w:val="0"/>
        </w:rPr>
        <w:t>30</w:t>
      </w:r>
      <w:r w:rsidRPr="00256BBD">
        <w:rPr>
          <w:rFonts w:cs="Times New Roman"/>
          <w:b/>
          <w:bCs w:val="0"/>
        </w:rPr>
        <w:t>.</w:t>
      </w:r>
      <w:r w:rsidRPr="00256BBD">
        <w:rPr>
          <w:rFonts w:cs="Times New Roman"/>
        </w:rPr>
        <w:t xml:space="preserve"> </w:t>
      </w:r>
      <w:r w:rsidR="00B56CCF" w:rsidRPr="00256BBD">
        <w:rPr>
          <w:rFonts w:cs="Times New Roman"/>
        </w:rPr>
        <w:t>Hydration-</w:t>
      </w:r>
      <w:r w:rsidRPr="00256BBD">
        <w:rPr>
          <w:rFonts w:cs="Times New Roman"/>
        </w:rPr>
        <w:t>free energy of cations</w:t>
      </w:r>
      <w:bookmarkEnd w:id="156"/>
      <w:r w:rsidR="00676CC9" w:rsidRPr="00256BBD">
        <w:rPr>
          <w:rFonts w:cs="Times New Roman"/>
        </w:rPr>
        <w:t>.</w:t>
      </w:r>
      <w:bookmarkEnd w:id="157"/>
    </w:p>
    <w:p w14:paraId="7867998B" w14:textId="4A57F4A7" w:rsidR="00293EE9" w:rsidRPr="00256BBD" w:rsidRDefault="001743C2" w:rsidP="0088650D">
      <w:pPr>
        <w:ind w:firstLine="480"/>
        <w:rPr>
          <w:rFonts w:cs="Times New Roman"/>
        </w:rPr>
      </w:pPr>
      <w:r w:rsidRPr="00256BBD">
        <w:rPr>
          <w:rFonts w:cs="Times New Roman"/>
        </w:rPr>
        <w:br w:type="page"/>
      </w:r>
    </w:p>
    <w:p w14:paraId="6A4A4873" w14:textId="0CC6F2A4" w:rsidR="00E76FCF" w:rsidRPr="00256BBD" w:rsidRDefault="001743C2" w:rsidP="00B52AA3">
      <w:pPr>
        <w:ind w:firstLineChars="0" w:firstLine="0"/>
        <w:jc w:val="center"/>
        <w:rPr>
          <w:rFonts w:cs="Times New Roman"/>
        </w:rPr>
      </w:pPr>
      <w:r w:rsidRPr="00256BBD">
        <w:rPr>
          <w:rFonts w:cs="Times New Roman"/>
          <w:noProof/>
        </w:rPr>
        <w:lastRenderedPageBreak/>
        <w:drawing>
          <wp:inline distT="0" distB="0" distL="0" distR="0" wp14:anchorId="2B5958DB" wp14:editId="1DB2838E">
            <wp:extent cx="3600000" cy="3004883"/>
            <wp:effectExtent l="0" t="0" r="635" b="508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600000" cy="3004883"/>
                    </a:xfrm>
                    <a:prstGeom prst="rect">
                      <a:avLst/>
                    </a:prstGeom>
                    <a:noFill/>
                    <a:ln>
                      <a:noFill/>
                    </a:ln>
                  </pic:spPr>
                </pic:pic>
              </a:graphicData>
            </a:graphic>
          </wp:inline>
        </w:drawing>
      </w:r>
    </w:p>
    <w:p w14:paraId="7C56F76F" w14:textId="719F2219" w:rsidR="00B52AA3" w:rsidRPr="00256BBD" w:rsidRDefault="001743C2" w:rsidP="00B52AA3">
      <w:pPr>
        <w:ind w:firstLineChars="0" w:firstLine="0"/>
        <w:jc w:val="center"/>
        <w:rPr>
          <w:rFonts w:cs="Times New Roman"/>
        </w:rPr>
      </w:pPr>
      <w:r w:rsidRPr="00256BBD">
        <w:rPr>
          <w:rFonts w:cs="Times New Roman"/>
          <w:b/>
        </w:rPr>
        <w:t>Figure S</w:t>
      </w:r>
      <w:r w:rsidR="007D747B" w:rsidRPr="00256BBD">
        <w:rPr>
          <w:rFonts w:cs="Times New Roman"/>
          <w:b/>
        </w:rPr>
        <w:t>3</w:t>
      </w:r>
      <w:r w:rsidR="00C639DB">
        <w:rPr>
          <w:rFonts w:cs="Times New Roman"/>
          <w:b/>
        </w:rPr>
        <w:t>1</w:t>
      </w:r>
      <w:r w:rsidRPr="00256BBD">
        <w:rPr>
          <w:rFonts w:cs="Times New Roman"/>
          <w:b/>
        </w:rPr>
        <w:t>.</w:t>
      </w:r>
      <w:r w:rsidRPr="00256BBD">
        <w:rPr>
          <w:rFonts w:cs="Times New Roman"/>
        </w:rPr>
        <w:t xml:space="preserve"> Interaction energies between cations and </w:t>
      </w:r>
      <w:r w:rsidR="00676CC9" w:rsidRPr="00256BBD">
        <w:rPr>
          <w:rFonts w:cs="Times New Roman"/>
        </w:rPr>
        <w:t xml:space="preserve">the </w:t>
      </w:r>
      <w:r w:rsidR="00440220" w:rsidRPr="00256BBD">
        <w:rPr>
          <w:rFonts w:cs="Times New Roman"/>
        </w:rPr>
        <w:t>M-CEM</w:t>
      </w:r>
      <w:r w:rsidRPr="00256BBD">
        <w:rPr>
          <w:rFonts w:cs="Times New Roman"/>
        </w:rPr>
        <w:t xml:space="preserve"> unit.</w:t>
      </w:r>
    </w:p>
    <w:p w14:paraId="5DA62622" w14:textId="77777777" w:rsidR="005B10FF" w:rsidRPr="00256BBD" w:rsidRDefault="001743C2">
      <w:pPr>
        <w:widowControl/>
        <w:spacing w:line="240" w:lineRule="auto"/>
        <w:ind w:firstLineChars="0" w:firstLine="0"/>
        <w:jc w:val="left"/>
        <w:rPr>
          <w:rFonts w:cs="Times New Roman"/>
          <w:bCs/>
          <w:szCs w:val="32"/>
        </w:rPr>
      </w:pPr>
      <w:r w:rsidRPr="00256BBD">
        <w:rPr>
          <w:rFonts w:cs="Times New Roman"/>
        </w:rPr>
        <w:br w:type="page"/>
      </w:r>
    </w:p>
    <w:p w14:paraId="039B0FAF" w14:textId="7ECE45C8" w:rsidR="005B10FF" w:rsidRPr="00256BBD" w:rsidRDefault="005B10FF">
      <w:pPr>
        <w:widowControl/>
        <w:spacing w:line="240" w:lineRule="auto"/>
        <w:ind w:firstLineChars="0" w:firstLine="0"/>
        <w:jc w:val="left"/>
        <w:rPr>
          <w:rFonts w:cs="Times New Roman"/>
          <w:bCs/>
          <w:szCs w:val="32"/>
        </w:rPr>
      </w:pPr>
    </w:p>
    <w:p w14:paraId="35D4A2CB" w14:textId="5842B36E" w:rsidR="0082366D" w:rsidRPr="00256BBD" w:rsidRDefault="001743C2" w:rsidP="001A1FBC">
      <w:pPr>
        <w:ind w:firstLineChars="0" w:firstLine="0"/>
        <w:jc w:val="center"/>
        <w:rPr>
          <w:rFonts w:cs="Times New Roman"/>
        </w:rPr>
      </w:pPr>
      <w:r w:rsidRPr="00256BBD">
        <w:rPr>
          <w:rFonts w:cs="Times New Roman"/>
          <w:noProof/>
        </w:rPr>
        <w:drawing>
          <wp:inline distT="0" distB="0" distL="0" distR="0" wp14:anchorId="646DA8B0" wp14:editId="5DED5A6D">
            <wp:extent cx="4320000" cy="1959840"/>
            <wp:effectExtent l="0" t="0" r="4445" b="254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320000" cy="1959840"/>
                    </a:xfrm>
                    <a:prstGeom prst="rect">
                      <a:avLst/>
                    </a:prstGeom>
                    <a:noFill/>
                    <a:ln>
                      <a:noFill/>
                    </a:ln>
                  </pic:spPr>
                </pic:pic>
              </a:graphicData>
            </a:graphic>
          </wp:inline>
        </w:drawing>
      </w:r>
    </w:p>
    <w:p w14:paraId="3D2D13A4" w14:textId="7B176856" w:rsidR="00A14C54" w:rsidRPr="00256BBD" w:rsidRDefault="001743C2" w:rsidP="00B56CCF">
      <w:pPr>
        <w:pStyle w:val="3"/>
        <w:rPr>
          <w:rFonts w:cs="Times New Roman"/>
        </w:rPr>
      </w:pPr>
      <w:bookmarkStart w:id="158" w:name="_Toc140003201"/>
      <w:bookmarkStart w:id="159" w:name="_Toc145686529"/>
      <w:r w:rsidRPr="00256BBD">
        <w:rPr>
          <w:rFonts w:cs="Times New Roman"/>
          <w:b/>
          <w:bCs w:val="0"/>
        </w:rPr>
        <w:t>Figure S</w:t>
      </w:r>
      <w:r w:rsidR="0088650D" w:rsidRPr="00256BBD">
        <w:rPr>
          <w:rFonts w:cs="Times New Roman"/>
          <w:b/>
          <w:bCs w:val="0"/>
        </w:rPr>
        <w:t>3</w:t>
      </w:r>
      <w:r w:rsidR="00C639DB">
        <w:rPr>
          <w:rFonts w:cs="Times New Roman"/>
          <w:b/>
          <w:bCs w:val="0"/>
        </w:rPr>
        <w:t>2</w:t>
      </w:r>
      <w:r w:rsidR="007D747B" w:rsidRPr="00256BBD">
        <w:rPr>
          <w:rFonts w:cs="Times New Roman"/>
          <w:b/>
          <w:bCs w:val="0"/>
        </w:rPr>
        <w:t>.</w:t>
      </w:r>
      <w:r w:rsidRPr="00256BBD">
        <w:rPr>
          <w:rFonts w:cs="Times New Roman"/>
        </w:rPr>
        <w:t xml:space="preserve"> Probability distribution of (a) K</w:t>
      </w:r>
      <w:r w:rsidRPr="00256BBD">
        <w:rPr>
          <w:rFonts w:cs="Times New Roman"/>
          <w:vertAlign w:val="superscript"/>
        </w:rPr>
        <w:t>+</w:t>
      </w:r>
      <w:r w:rsidRPr="00256BBD">
        <w:rPr>
          <w:rFonts w:cs="Times New Roman"/>
        </w:rPr>
        <w:t xml:space="preserve"> and (b) Mg</w:t>
      </w:r>
      <w:r w:rsidRPr="00256BBD">
        <w:rPr>
          <w:rFonts w:cs="Times New Roman"/>
          <w:vertAlign w:val="superscript"/>
        </w:rPr>
        <w:t>2+</w:t>
      </w:r>
      <w:r w:rsidRPr="00256BBD">
        <w:rPr>
          <w:rFonts w:cs="Times New Roman"/>
        </w:rPr>
        <w:t xml:space="preserve"> in </w:t>
      </w:r>
      <w:r w:rsidR="00EE5995" w:rsidRPr="00256BBD">
        <w:rPr>
          <w:rFonts w:cs="Times New Roman"/>
        </w:rPr>
        <w:t xml:space="preserve">the </w:t>
      </w:r>
      <w:r w:rsidR="00B56CCF" w:rsidRPr="00256BBD">
        <w:rPr>
          <w:rFonts w:cs="Times New Roman"/>
        </w:rPr>
        <w:t>pristine SPEEK membrane channel.</w:t>
      </w:r>
      <w:bookmarkEnd w:id="158"/>
      <w:bookmarkEnd w:id="159"/>
    </w:p>
    <w:p w14:paraId="3D646C2E" w14:textId="77777777" w:rsidR="00B56CCF" w:rsidRPr="00256BBD" w:rsidRDefault="00B56CCF" w:rsidP="00074DCB">
      <w:pPr>
        <w:spacing w:beforeLines="50" w:before="156" w:line="360" w:lineRule="auto"/>
        <w:ind w:firstLineChars="0" w:firstLine="0"/>
        <w:rPr>
          <w:rFonts w:eastAsiaTheme="minorEastAsia" w:cs="Times New Roman"/>
          <w:b/>
          <w:bCs/>
          <w:highlight w:val="green"/>
        </w:rPr>
      </w:pPr>
    </w:p>
    <w:p w14:paraId="58F01CBF" w14:textId="4A1EB85C" w:rsidR="00A14C54" w:rsidRPr="00256BBD" w:rsidRDefault="001743C2" w:rsidP="00B56CCF">
      <w:pPr>
        <w:spacing w:beforeLines="50" w:before="156" w:line="360" w:lineRule="auto"/>
        <w:ind w:firstLineChars="0" w:firstLine="0"/>
        <w:rPr>
          <w:rFonts w:cs="Times New Roman"/>
        </w:rPr>
      </w:pPr>
      <w:r w:rsidRPr="00256BBD">
        <w:rPr>
          <w:rFonts w:eastAsiaTheme="minorEastAsia" w:cs="Times New Roman"/>
          <w:b/>
          <w:bCs/>
        </w:rPr>
        <w:t>Note:</w:t>
      </w:r>
      <w:r w:rsidRPr="00256BBD">
        <w:rPr>
          <w:rFonts w:eastAsiaTheme="minorEastAsia" w:cs="Times New Roman"/>
        </w:rPr>
        <w:t xml:space="preserve"> </w:t>
      </w:r>
      <w:r w:rsidR="00171332" w:rsidRPr="00256BBD">
        <w:rPr>
          <w:rFonts w:eastAsiaTheme="minorEastAsia" w:cs="Times New Roman"/>
        </w:rPr>
        <w:t>Cations cannot be selectively separated in the pristine</w:t>
      </w:r>
      <w:r w:rsidR="00B56CCF" w:rsidRPr="00256BBD">
        <w:rPr>
          <w:rFonts w:eastAsiaTheme="minorEastAsia" w:cs="Times New Roman"/>
        </w:rPr>
        <w:t xml:space="preserve"> SPEEK membrane channel </w:t>
      </w:r>
      <w:r w:rsidR="00171332" w:rsidRPr="00256BBD">
        <w:rPr>
          <w:rFonts w:eastAsiaTheme="minorEastAsia" w:cs="Times New Roman"/>
        </w:rPr>
        <w:t xml:space="preserve">because </w:t>
      </w:r>
      <w:r w:rsidR="00676CC9" w:rsidRPr="00256BBD">
        <w:rPr>
          <w:rFonts w:eastAsiaTheme="minorEastAsia" w:cs="Times New Roman"/>
        </w:rPr>
        <w:t>numerous</w:t>
      </w:r>
      <w:r w:rsidR="00171332" w:rsidRPr="00256BBD">
        <w:rPr>
          <w:rFonts w:eastAsiaTheme="minorEastAsia" w:cs="Times New Roman"/>
        </w:rPr>
        <w:t xml:space="preserve"> sulfonic acid groups </w:t>
      </w:r>
      <w:r w:rsidR="00E475FB" w:rsidRPr="00256BBD">
        <w:rPr>
          <w:rFonts w:eastAsiaTheme="minorEastAsia" w:cs="Times New Roman"/>
        </w:rPr>
        <w:t xml:space="preserve">are </w:t>
      </w:r>
      <w:r w:rsidR="009273C3" w:rsidRPr="00256BBD">
        <w:rPr>
          <w:rFonts w:eastAsiaTheme="minorEastAsia" w:cs="Times New Roman"/>
        </w:rPr>
        <w:t xml:space="preserve">evenly </w:t>
      </w:r>
      <w:r w:rsidR="00171332" w:rsidRPr="00256BBD">
        <w:rPr>
          <w:rFonts w:eastAsiaTheme="minorEastAsia" w:cs="Times New Roman"/>
        </w:rPr>
        <w:t>distributed</w:t>
      </w:r>
      <w:r w:rsidR="00B56CCF" w:rsidRPr="00256BBD">
        <w:rPr>
          <w:rFonts w:eastAsiaTheme="minorEastAsia" w:cs="Times New Roman"/>
        </w:rPr>
        <w:t>.</w:t>
      </w:r>
      <w:r w:rsidR="00291F65" w:rsidRPr="00256BBD">
        <w:rPr>
          <w:rFonts w:eastAsiaTheme="minorEastAsia" w:cs="Times New Roman"/>
        </w:rPr>
        <w:t xml:space="preserve"> These sulfonic acid clusters</w:t>
      </w:r>
      <w:r w:rsidR="00171332" w:rsidRPr="00256BBD">
        <w:rPr>
          <w:rFonts w:eastAsiaTheme="minorEastAsia" w:cs="Times New Roman"/>
        </w:rPr>
        <w:t xml:space="preserve"> facilitate </w:t>
      </w:r>
      <w:r w:rsidR="00246CC9" w:rsidRPr="00256BBD">
        <w:rPr>
          <w:rFonts w:eastAsiaTheme="minorEastAsia" w:cs="Times New Roman"/>
        </w:rPr>
        <w:t xml:space="preserve">the </w:t>
      </w:r>
      <w:r w:rsidR="00171332" w:rsidRPr="00256BBD">
        <w:rPr>
          <w:rFonts w:eastAsiaTheme="minorEastAsia" w:cs="Times New Roman"/>
        </w:rPr>
        <w:t>transfer</w:t>
      </w:r>
      <w:r w:rsidR="00246CC9" w:rsidRPr="00256BBD">
        <w:rPr>
          <w:rFonts w:eastAsiaTheme="minorEastAsia" w:cs="Times New Roman"/>
        </w:rPr>
        <w:t xml:space="preserve"> of </w:t>
      </w:r>
      <w:r w:rsidR="009273C3" w:rsidRPr="00256BBD">
        <w:rPr>
          <w:rFonts w:eastAsiaTheme="minorEastAsia" w:cs="Times New Roman"/>
        </w:rPr>
        <w:t xml:space="preserve">all </w:t>
      </w:r>
      <w:r w:rsidR="00246CC9" w:rsidRPr="00256BBD">
        <w:rPr>
          <w:rFonts w:eastAsiaTheme="minorEastAsia" w:cs="Times New Roman"/>
        </w:rPr>
        <w:t>cations</w:t>
      </w:r>
      <w:r w:rsidR="00171332" w:rsidRPr="00256BBD">
        <w:rPr>
          <w:rFonts w:eastAsiaTheme="minorEastAsia" w:cs="Times New Roman"/>
        </w:rPr>
        <w:t>.</w:t>
      </w:r>
      <w:r w:rsidR="009B0941" w:rsidRPr="00256BBD">
        <w:rPr>
          <w:rFonts w:eastAsiaTheme="minorEastAsia" w:cs="Times New Roman"/>
        </w:rPr>
        <w:t xml:space="preserve"> </w:t>
      </w:r>
      <w:r w:rsidR="0080311B" w:rsidRPr="00256BBD">
        <w:rPr>
          <w:rFonts w:eastAsiaTheme="minorEastAsia" w:cs="Times New Roman"/>
        </w:rPr>
        <w:t xml:space="preserve">MD simulation results </w:t>
      </w:r>
      <w:r w:rsidR="009B0941" w:rsidRPr="00256BBD">
        <w:rPr>
          <w:rFonts w:eastAsiaTheme="minorEastAsia" w:cs="Times New Roman"/>
        </w:rPr>
        <w:t>reveale</w:t>
      </w:r>
      <w:r w:rsidR="0080311B" w:rsidRPr="00256BBD">
        <w:rPr>
          <w:rFonts w:eastAsiaTheme="minorEastAsia" w:cs="Times New Roman"/>
        </w:rPr>
        <w:t xml:space="preserve">d </w:t>
      </w:r>
      <w:r w:rsidR="009B0941" w:rsidRPr="00256BBD">
        <w:rPr>
          <w:rFonts w:eastAsiaTheme="minorEastAsia" w:cs="Times New Roman"/>
        </w:rPr>
        <w:t xml:space="preserve">a </w:t>
      </w:r>
      <w:r w:rsidR="0080311B" w:rsidRPr="00256BBD">
        <w:rPr>
          <w:rFonts w:eastAsiaTheme="minorEastAsia" w:cs="Times New Roman"/>
        </w:rPr>
        <w:t xml:space="preserve">symmetric pathway </w:t>
      </w:r>
      <w:r w:rsidR="009B0941" w:rsidRPr="00256BBD">
        <w:rPr>
          <w:rFonts w:eastAsiaTheme="minorEastAsia" w:cs="Times New Roman"/>
        </w:rPr>
        <w:t xml:space="preserve">for </w:t>
      </w:r>
      <w:r w:rsidR="0080311B" w:rsidRPr="00256BBD">
        <w:rPr>
          <w:rFonts w:eastAsiaTheme="minorEastAsia" w:cs="Times New Roman"/>
        </w:rPr>
        <w:t xml:space="preserve">mono- and divalent cations </w:t>
      </w:r>
      <w:r w:rsidR="009B0941" w:rsidRPr="00256BBD">
        <w:rPr>
          <w:rFonts w:eastAsiaTheme="minorEastAsia" w:cs="Times New Roman"/>
        </w:rPr>
        <w:t xml:space="preserve">passing </w:t>
      </w:r>
      <w:r w:rsidR="0080311B" w:rsidRPr="00256BBD">
        <w:rPr>
          <w:rFonts w:eastAsiaTheme="minorEastAsia" w:cs="Times New Roman"/>
        </w:rPr>
        <w:t xml:space="preserve">through </w:t>
      </w:r>
      <w:r w:rsidR="009273C3" w:rsidRPr="00256BBD">
        <w:rPr>
          <w:rFonts w:eastAsiaTheme="minorEastAsia" w:cs="Times New Roman"/>
        </w:rPr>
        <w:t>the</w:t>
      </w:r>
      <w:r w:rsidR="00E475FB" w:rsidRPr="00256BBD">
        <w:rPr>
          <w:rFonts w:eastAsiaTheme="minorEastAsia" w:cs="Times New Roman"/>
        </w:rPr>
        <w:t xml:space="preserve"> </w:t>
      </w:r>
      <w:r w:rsidR="0080311B" w:rsidRPr="00256BBD">
        <w:rPr>
          <w:rFonts w:eastAsiaTheme="minorEastAsia" w:cs="Times New Roman"/>
        </w:rPr>
        <w:t>su</w:t>
      </w:r>
      <w:r w:rsidR="00171332" w:rsidRPr="00256BBD">
        <w:rPr>
          <w:rFonts w:eastAsiaTheme="minorEastAsia" w:cs="Times New Roman"/>
        </w:rPr>
        <w:t>l</w:t>
      </w:r>
      <w:r w:rsidR="0080311B" w:rsidRPr="00256BBD">
        <w:rPr>
          <w:rFonts w:eastAsiaTheme="minorEastAsia" w:cs="Times New Roman"/>
        </w:rPr>
        <w:t xml:space="preserve">fonic acid-functionalized nanochannel (Fig. </w:t>
      </w:r>
      <w:r w:rsidR="006031EE" w:rsidRPr="00256BBD">
        <w:rPr>
          <w:rFonts w:eastAsiaTheme="minorEastAsia" w:cs="Times New Roman"/>
        </w:rPr>
        <w:t>S3</w:t>
      </w:r>
      <w:r w:rsidR="006031EE">
        <w:rPr>
          <w:rFonts w:eastAsiaTheme="minorEastAsia" w:cs="Times New Roman"/>
        </w:rPr>
        <w:t>2</w:t>
      </w:r>
      <w:r w:rsidR="0080311B" w:rsidRPr="00256BBD">
        <w:rPr>
          <w:rFonts w:eastAsiaTheme="minorEastAsia" w:cs="Times New Roman"/>
        </w:rPr>
        <w:t xml:space="preserve">). </w:t>
      </w:r>
      <w:r w:rsidR="0059138D" w:rsidRPr="00256BBD">
        <w:rPr>
          <w:rFonts w:eastAsiaTheme="minorEastAsia" w:cs="Times New Roman"/>
        </w:rPr>
        <w:t xml:space="preserve">Cations </w:t>
      </w:r>
      <w:r w:rsidR="009B0941" w:rsidRPr="00256BBD">
        <w:rPr>
          <w:rFonts w:eastAsiaTheme="minorEastAsia" w:cs="Times New Roman"/>
        </w:rPr>
        <w:t>exhibited</w:t>
      </w:r>
      <w:r w:rsidR="0059138D" w:rsidRPr="00256BBD">
        <w:rPr>
          <w:rFonts w:eastAsiaTheme="minorEastAsia" w:cs="Times New Roman"/>
        </w:rPr>
        <w:t xml:space="preserve"> a uniform distribution around the fixed groups owing to electrost</w:t>
      </w:r>
      <w:r w:rsidR="00171332" w:rsidRPr="00256BBD">
        <w:rPr>
          <w:rFonts w:eastAsiaTheme="minorEastAsia" w:cs="Times New Roman"/>
        </w:rPr>
        <w:t>at</w:t>
      </w:r>
      <w:r w:rsidR="0059138D" w:rsidRPr="00256BBD">
        <w:rPr>
          <w:rFonts w:eastAsiaTheme="minorEastAsia" w:cs="Times New Roman"/>
        </w:rPr>
        <w:t>ic attraction</w:t>
      </w:r>
      <w:r w:rsidR="009B0941" w:rsidRPr="00256BBD">
        <w:rPr>
          <w:rFonts w:eastAsiaTheme="minorEastAsia" w:cs="Times New Roman"/>
        </w:rPr>
        <w:t>,</w:t>
      </w:r>
      <w:r w:rsidR="0059138D" w:rsidRPr="00256BBD">
        <w:rPr>
          <w:rFonts w:eastAsiaTheme="minorEastAsia" w:cs="Times New Roman"/>
        </w:rPr>
        <w:t xml:space="preserve"> </w:t>
      </w:r>
      <w:r w:rsidR="00676CC9" w:rsidRPr="00256BBD">
        <w:rPr>
          <w:rFonts w:eastAsiaTheme="minorEastAsia" w:cs="Times New Roman"/>
        </w:rPr>
        <w:t xml:space="preserve">thereby </w:t>
      </w:r>
      <w:r w:rsidR="009B0941" w:rsidRPr="00256BBD">
        <w:rPr>
          <w:rFonts w:eastAsiaTheme="minorEastAsia" w:cs="Times New Roman"/>
        </w:rPr>
        <w:t>enabling</w:t>
      </w:r>
      <w:r w:rsidR="0059138D" w:rsidRPr="00256BBD">
        <w:rPr>
          <w:rFonts w:eastAsiaTheme="minorEastAsia" w:cs="Times New Roman"/>
        </w:rPr>
        <w:t xml:space="preserve"> rapid cation migration under </w:t>
      </w:r>
      <w:r w:rsidR="009B0941" w:rsidRPr="00256BBD">
        <w:rPr>
          <w:rFonts w:eastAsiaTheme="minorEastAsia" w:cs="Times New Roman"/>
        </w:rPr>
        <w:t xml:space="preserve">an </w:t>
      </w:r>
      <w:r w:rsidR="0059138D" w:rsidRPr="00256BBD">
        <w:rPr>
          <w:rFonts w:eastAsiaTheme="minorEastAsia" w:cs="Times New Roman"/>
        </w:rPr>
        <w:t>electric field.</w:t>
      </w:r>
    </w:p>
    <w:p w14:paraId="6232ED8C" w14:textId="3748AAC4" w:rsidR="004325B1" w:rsidRPr="00256BBD" w:rsidRDefault="001743C2">
      <w:pPr>
        <w:widowControl/>
        <w:spacing w:line="240" w:lineRule="auto"/>
        <w:ind w:firstLineChars="0" w:firstLine="0"/>
        <w:jc w:val="left"/>
        <w:rPr>
          <w:rFonts w:eastAsiaTheme="minorEastAsia" w:cs="Times New Roman"/>
        </w:rPr>
      </w:pPr>
      <w:r w:rsidRPr="00256BBD">
        <w:rPr>
          <w:rFonts w:eastAsiaTheme="minorEastAsia" w:cs="Times New Roman"/>
        </w:rPr>
        <w:br w:type="page"/>
      </w:r>
    </w:p>
    <w:p w14:paraId="79CBE6E2" w14:textId="0C2F872D" w:rsidR="0009067F" w:rsidRPr="00256BBD" w:rsidRDefault="001743C2" w:rsidP="004325B1">
      <w:pPr>
        <w:ind w:firstLineChars="0" w:firstLine="0"/>
        <w:jc w:val="center"/>
        <w:rPr>
          <w:rFonts w:cs="Times New Roman"/>
        </w:rPr>
      </w:pPr>
      <w:r w:rsidRPr="00256BBD">
        <w:rPr>
          <w:rFonts w:cs="Times New Roman"/>
          <w:noProof/>
        </w:rPr>
        <w:lastRenderedPageBreak/>
        <w:drawing>
          <wp:inline distT="0" distB="0" distL="0" distR="0" wp14:anchorId="75B2F66A" wp14:editId="4B6A605A">
            <wp:extent cx="5400000" cy="1848121"/>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400000" cy="1848121"/>
                    </a:xfrm>
                    <a:prstGeom prst="rect">
                      <a:avLst/>
                    </a:prstGeom>
                    <a:noFill/>
                    <a:ln>
                      <a:noFill/>
                    </a:ln>
                  </pic:spPr>
                </pic:pic>
              </a:graphicData>
            </a:graphic>
          </wp:inline>
        </w:drawing>
      </w:r>
    </w:p>
    <w:p w14:paraId="7DE33462" w14:textId="2BB5C6B9" w:rsidR="00A14C54" w:rsidRPr="00256BBD" w:rsidRDefault="001743C2" w:rsidP="007F68EC">
      <w:pPr>
        <w:pStyle w:val="3"/>
        <w:rPr>
          <w:rFonts w:cs="Times New Roman"/>
        </w:rPr>
      </w:pPr>
      <w:bookmarkStart w:id="160" w:name="_Toc140003202"/>
      <w:bookmarkStart w:id="161" w:name="_Toc145686530"/>
      <w:r w:rsidRPr="00256BBD">
        <w:rPr>
          <w:rFonts w:cs="Times New Roman"/>
          <w:b/>
          <w:bCs w:val="0"/>
        </w:rPr>
        <w:t>Figure S</w:t>
      </w:r>
      <w:r w:rsidR="0088650D" w:rsidRPr="00256BBD">
        <w:rPr>
          <w:rFonts w:cs="Times New Roman"/>
          <w:b/>
          <w:bCs w:val="0"/>
        </w:rPr>
        <w:t>3</w:t>
      </w:r>
      <w:r w:rsidR="00C639DB">
        <w:rPr>
          <w:rFonts w:cs="Times New Roman"/>
          <w:b/>
          <w:bCs w:val="0"/>
        </w:rPr>
        <w:t>3</w:t>
      </w:r>
      <w:r w:rsidRPr="00256BBD">
        <w:rPr>
          <w:rFonts w:cs="Times New Roman"/>
          <w:b/>
          <w:bCs w:val="0"/>
        </w:rPr>
        <w:t>.</w:t>
      </w:r>
      <w:r w:rsidRPr="00256BBD">
        <w:rPr>
          <w:rFonts w:cs="Times New Roman"/>
        </w:rPr>
        <w:t xml:space="preserve"> RDF </w:t>
      </w:r>
      <w:r w:rsidR="006D275C" w:rsidRPr="00256BBD">
        <w:rPr>
          <w:rFonts w:cs="Times New Roman"/>
        </w:rPr>
        <w:t xml:space="preserve">analysis </w:t>
      </w:r>
      <w:r w:rsidRPr="00256BBD">
        <w:rPr>
          <w:rFonts w:cs="Times New Roman"/>
        </w:rPr>
        <w:t xml:space="preserve">of </w:t>
      </w:r>
      <w:r w:rsidR="006D275C" w:rsidRPr="00256BBD">
        <w:rPr>
          <w:rFonts w:cs="Times New Roman"/>
        </w:rPr>
        <w:t>K</w:t>
      </w:r>
      <w:r w:rsidR="006D275C" w:rsidRPr="00256BBD">
        <w:rPr>
          <w:rFonts w:cs="Times New Roman"/>
          <w:vertAlign w:val="superscript"/>
        </w:rPr>
        <w:t>+</w:t>
      </w:r>
      <w:r w:rsidR="006D275C" w:rsidRPr="00256BBD">
        <w:rPr>
          <w:rFonts w:cs="Times New Roman"/>
        </w:rPr>
        <w:t>/Mg</w:t>
      </w:r>
      <w:r w:rsidR="006D275C" w:rsidRPr="00256BBD">
        <w:rPr>
          <w:rFonts w:cs="Times New Roman"/>
          <w:vertAlign w:val="superscript"/>
        </w:rPr>
        <w:t>2+</w:t>
      </w:r>
      <w:r w:rsidR="006D275C" w:rsidRPr="00256BBD">
        <w:rPr>
          <w:rFonts w:cs="Times New Roman"/>
        </w:rPr>
        <w:t xml:space="preserve"> ion solutes</w:t>
      </w:r>
      <w:r w:rsidR="00D94500" w:rsidRPr="00256BBD">
        <w:rPr>
          <w:rFonts w:cs="Times New Roman"/>
        </w:rPr>
        <w:t xml:space="preserve"> with N atoms</w:t>
      </w:r>
      <w:r w:rsidR="006D275C" w:rsidRPr="00256BBD">
        <w:rPr>
          <w:rFonts w:cs="Times New Roman"/>
        </w:rPr>
        <w:t xml:space="preserve"> from (</w:t>
      </w:r>
      <w:r w:rsidR="007F68EC" w:rsidRPr="00256BBD">
        <w:rPr>
          <w:rFonts w:cs="Times New Roman"/>
        </w:rPr>
        <w:t>a</w:t>
      </w:r>
      <w:r w:rsidR="006D275C" w:rsidRPr="00256BBD">
        <w:rPr>
          <w:rFonts w:cs="Times New Roman"/>
        </w:rPr>
        <w:t>)</w:t>
      </w:r>
      <w:r w:rsidR="007F68EC" w:rsidRPr="00256BBD">
        <w:rPr>
          <w:rFonts w:cs="Times New Roman"/>
        </w:rPr>
        <w:t xml:space="preserve"> </w:t>
      </w:r>
      <w:r w:rsidR="003A3E34">
        <w:rPr>
          <w:rFonts w:cs="Times New Roman"/>
        </w:rPr>
        <w:t>a</w:t>
      </w:r>
      <w:r w:rsidR="003A3E34" w:rsidRPr="003A3E34">
        <w:rPr>
          <w:rFonts w:cs="Times New Roman"/>
        </w:rPr>
        <w:t>lkaline</w:t>
      </w:r>
      <w:r w:rsidR="007F68EC" w:rsidRPr="00256BBD">
        <w:rPr>
          <w:rFonts w:cs="Times New Roman"/>
        </w:rPr>
        <w:t xml:space="preserve">, (b) natural, </w:t>
      </w:r>
      <w:r w:rsidR="00EE5995" w:rsidRPr="00256BBD">
        <w:rPr>
          <w:rFonts w:cs="Times New Roman"/>
        </w:rPr>
        <w:t xml:space="preserve">and </w:t>
      </w:r>
      <w:r w:rsidR="007F68EC" w:rsidRPr="00256BBD">
        <w:rPr>
          <w:rFonts w:cs="Times New Roman"/>
        </w:rPr>
        <w:t>(c) acidic electrostatic</w:t>
      </w:r>
      <w:r w:rsidR="00CC590E" w:rsidRPr="00256BBD">
        <w:rPr>
          <w:rFonts w:cs="Times New Roman"/>
        </w:rPr>
        <w:t xml:space="preserve"> states passing through the</w:t>
      </w:r>
      <w:r w:rsidR="007F68EC" w:rsidRPr="00256BBD">
        <w:rPr>
          <w:rFonts w:cs="Times New Roman"/>
        </w:rPr>
        <w:t xml:space="preserve"> </w:t>
      </w:r>
      <w:r w:rsidR="00CC590E" w:rsidRPr="00256BBD">
        <w:rPr>
          <w:rFonts w:cs="Times New Roman"/>
        </w:rPr>
        <w:t xml:space="preserve">pore channel of </w:t>
      </w:r>
      <w:r w:rsidR="007B7FCF" w:rsidRPr="00256BBD">
        <w:rPr>
          <w:rFonts w:cs="Times New Roman"/>
        </w:rPr>
        <w:t>M</w:t>
      </w:r>
      <w:r w:rsidR="00CC590E" w:rsidRPr="00256BBD">
        <w:rPr>
          <w:rFonts w:cs="Times New Roman"/>
        </w:rPr>
        <w:t>-CEM</w:t>
      </w:r>
      <w:r w:rsidR="007F68EC" w:rsidRPr="00256BBD">
        <w:rPr>
          <w:rFonts w:cs="Times New Roman"/>
        </w:rPr>
        <w:t>.</w:t>
      </w:r>
      <w:bookmarkEnd w:id="160"/>
      <w:bookmarkEnd w:id="161"/>
    </w:p>
    <w:p w14:paraId="2141DAC1" w14:textId="77777777" w:rsidR="00CC590E" w:rsidRPr="00256BBD" w:rsidRDefault="00CC590E" w:rsidP="007F68EC">
      <w:pPr>
        <w:spacing w:line="360" w:lineRule="auto"/>
        <w:ind w:firstLineChars="0" w:firstLine="0"/>
        <w:rPr>
          <w:rFonts w:eastAsiaTheme="minorEastAsia" w:cs="Times New Roman"/>
          <w:b/>
          <w:bCs/>
          <w:highlight w:val="green"/>
        </w:rPr>
      </w:pPr>
    </w:p>
    <w:p w14:paraId="247CD977" w14:textId="0FA34CA6" w:rsidR="007F68EC" w:rsidRPr="00256BBD" w:rsidRDefault="001743C2" w:rsidP="007F68EC">
      <w:pPr>
        <w:spacing w:line="360" w:lineRule="auto"/>
        <w:ind w:firstLineChars="0" w:firstLine="0"/>
        <w:rPr>
          <w:rFonts w:cs="Times New Roman"/>
        </w:rPr>
      </w:pPr>
      <w:bookmarkStart w:id="162" w:name="_Hlk145493548"/>
      <w:r w:rsidRPr="00256BBD">
        <w:rPr>
          <w:rFonts w:eastAsiaTheme="minorEastAsia" w:cs="Times New Roman"/>
          <w:b/>
          <w:bCs/>
        </w:rPr>
        <w:t>Note:</w:t>
      </w:r>
      <w:r w:rsidR="00641DEE" w:rsidRPr="00256BBD">
        <w:rPr>
          <w:rFonts w:eastAsiaTheme="minorEastAsia" w:cs="Times New Roman"/>
          <w:b/>
          <w:bCs/>
        </w:rPr>
        <w:t xml:space="preserve"> </w:t>
      </w:r>
      <w:r w:rsidR="005A0AE6" w:rsidRPr="00256BBD">
        <w:rPr>
          <w:rFonts w:cs="Times New Roman"/>
        </w:rPr>
        <w:t>RDF</w:t>
      </w:r>
      <w:r w:rsidRPr="00256BBD">
        <w:rPr>
          <w:rFonts w:cs="Times New Roman"/>
        </w:rPr>
        <w:t xml:space="preserve"> </w:t>
      </w:r>
      <w:r w:rsidR="004A2AE4" w:rsidRPr="00256BBD">
        <w:rPr>
          <w:rFonts w:cs="Times New Roman"/>
        </w:rPr>
        <w:t>analysis of MD simulation</w:t>
      </w:r>
      <w:r w:rsidR="00EE5995" w:rsidRPr="00256BBD">
        <w:rPr>
          <w:rFonts w:cs="Times New Roman"/>
        </w:rPr>
        <w:t>s</w:t>
      </w:r>
      <w:r w:rsidR="004A4895" w:rsidRPr="00256BBD">
        <w:rPr>
          <w:rFonts w:cs="Times New Roman"/>
        </w:rPr>
        <w:t xml:space="preserve"> was employed to examine</w:t>
      </w:r>
      <w:r w:rsidRPr="00256BBD">
        <w:rPr>
          <w:rFonts w:cs="Times New Roman"/>
        </w:rPr>
        <w:t xml:space="preserve"> the spatial relationship between the fixed groups and cations. </w:t>
      </w:r>
      <w:r w:rsidR="00A91D1D" w:rsidRPr="00256BBD">
        <w:rPr>
          <w:rFonts w:cs="Times New Roman"/>
        </w:rPr>
        <w:t xml:space="preserve">During the </w:t>
      </w:r>
      <w:r w:rsidR="00D61B24" w:rsidRPr="00256BBD">
        <w:rPr>
          <w:rFonts w:cs="Times New Roman"/>
        </w:rPr>
        <w:t>transport</w:t>
      </w:r>
      <w:r w:rsidR="004A4895" w:rsidRPr="00256BBD">
        <w:rPr>
          <w:rFonts w:cs="Times New Roman"/>
        </w:rPr>
        <w:t xml:space="preserve"> of </w:t>
      </w:r>
      <w:r w:rsidR="00D61B24" w:rsidRPr="00256BBD">
        <w:rPr>
          <w:rFonts w:cs="Times New Roman"/>
        </w:rPr>
        <w:t xml:space="preserve">cations </w:t>
      </w:r>
      <w:r w:rsidR="005A0AE6" w:rsidRPr="00256BBD">
        <w:rPr>
          <w:rFonts w:cs="Times New Roman"/>
        </w:rPr>
        <w:t xml:space="preserve">through </w:t>
      </w:r>
      <w:r w:rsidRPr="00256BBD">
        <w:rPr>
          <w:rFonts w:cs="Times New Roman"/>
        </w:rPr>
        <w:t xml:space="preserve">the </w:t>
      </w:r>
      <w:r w:rsidR="004A4895" w:rsidRPr="00256BBD">
        <w:rPr>
          <w:rFonts w:cs="Times New Roman"/>
        </w:rPr>
        <w:t>functionalized nanochannel</w:t>
      </w:r>
      <w:r w:rsidR="003F7BFC" w:rsidRPr="00256BBD">
        <w:rPr>
          <w:rFonts w:cs="Times New Roman"/>
        </w:rPr>
        <w:t>s</w:t>
      </w:r>
      <w:r w:rsidR="00A91D1D" w:rsidRPr="00256BBD">
        <w:rPr>
          <w:rFonts w:cs="Times New Roman"/>
        </w:rPr>
        <w:t xml:space="preserve">, </w:t>
      </w:r>
      <w:r w:rsidRPr="00256BBD">
        <w:rPr>
          <w:rFonts w:cs="Times New Roman"/>
        </w:rPr>
        <w:t>K</w:t>
      </w:r>
      <w:r w:rsidR="00A91D1D" w:rsidRPr="00256BBD">
        <w:rPr>
          <w:rFonts w:cs="Times New Roman"/>
          <w:vertAlign w:val="superscript"/>
        </w:rPr>
        <w:t>+</w:t>
      </w:r>
      <w:r w:rsidR="00A91D1D" w:rsidRPr="00256BBD">
        <w:rPr>
          <w:rFonts w:cs="Times New Roman"/>
        </w:rPr>
        <w:t xml:space="preserve"> ion</w:t>
      </w:r>
      <w:r w:rsidR="004A4895" w:rsidRPr="00256BBD">
        <w:rPr>
          <w:rFonts w:cs="Times New Roman"/>
        </w:rPr>
        <w:t>s</w:t>
      </w:r>
      <w:r w:rsidR="00A91D1D" w:rsidRPr="00256BBD">
        <w:rPr>
          <w:rFonts w:cs="Times New Roman"/>
        </w:rPr>
        <w:t xml:space="preserve"> always </w:t>
      </w:r>
      <w:r w:rsidR="004A4895" w:rsidRPr="00256BBD">
        <w:rPr>
          <w:rFonts w:cs="Times New Roman"/>
        </w:rPr>
        <w:t>exhibited</w:t>
      </w:r>
      <w:r w:rsidR="00A91D1D" w:rsidRPr="00256BBD">
        <w:rPr>
          <w:rFonts w:cs="Times New Roman"/>
        </w:rPr>
        <w:t xml:space="preserve"> a higher probability </w:t>
      </w:r>
      <w:r w:rsidRPr="00256BBD">
        <w:rPr>
          <w:rFonts w:cs="Times New Roman"/>
        </w:rPr>
        <w:t xml:space="preserve">of distribution around </w:t>
      </w:r>
      <w:r w:rsidR="004A4895" w:rsidRPr="00256BBD">
        <w:rPr>
          <w:rFonts w:cs="Times New Roman"/>
        </w:rPr>
        <w:t xml:space="preserve">the </w:t>
      </w:r>
      <w:r w:rsidR="00A91D1D" w:rsidRPr="00256BBD">
        <w:rPr>
          <w:rFonts w:cs="Times New Roman"/>
        </w:rPr>
        <w:t>imidazole groups in th</w:t>
      </w:r>
      <w:r w:rsidR="004A4895" w:rsidRPr="00256BBD">
        <w:rPr>
          <w:rFonts w:cs="Times New Roman"/>
        </w:rPr>
        <w:t>e</w:t>
      </w:r>
      <w:r w:rsidR="00A91D1D" w:rsidRPr="00256BBD">
        <w:rPr>
          <w:rFonts w:cs="Times New Roman"/>
        </w:rPr>
        <w:t xml:space="preserve"> three </w:t>
      </w:r>
      <w:bookmarkEnd w:id="162"/>
      <w:r w:rsidR="00A91D1D" w:rsidRPr="00256BBD">
        <w:rPr>
          <w:rFonts w:cs="Times New Roman"/>
        </w:rPr>
        <w:t>channel</w:t>
      </w:r>
      <w:r w:rsidR="004A4895" w:rsidRPr="00256BBD">
        <w:rPr>
          <w:rFonts w:cs="Times New Roman"/>
        </w:rPr>
        <w:t>s</w:t>
      </w:r>
      <w:r w:rsidR="00A91D1D" w:rsidRPr="00256BBD">
        <w:rPr>
          <w:rFonts w:cs="Times New Roman"/>
        </w:rPr>
        <w:t>.</w:t>
      </w:r>
      <w:r w:rsidR="004A2AE4" w:rsidRPr="00256BBD">
        <w:rPr>
          <w:rFonts w:cs="Times New Roman"/>
        </w:rPr>
        <w:t xml:space="preserve"> </w:t>
      </w:r>
      <w:r w:rsidR="004A4895" w:rsidRPr="00256BBD">
        <w:rPr>
          <w:rFonts w:cs="Times New Roman"/>
        </w:rPr>
        <w:t xml:space="preserve">In contrast, </w:t>
      </w:r>
      <w:r w:rsidR="004A2AE4" w:rsidRPr="00256BBD">
        <w:rPr>
          <w:rFonts w:cs="Times New Roman"/>
        </w:rPr>
        <w:t>Mg</w:t>
      </w:r>
      <w:r w:rsidR="004A2AE4" w:rsidRPr="00256BBD">
        <w:rPr>
          <w:rFonts w:cs="Times New Roman"/>
          <w:vertAlign w:val="superscript"/>
        </w:rPr>
        <w:t>2+</w:t>
      </w:r>
      <w:r w:rsidR="004A2AE4" w:rsidRPr="00256BBD">
        <w:rPr>
          <w:rFonts w:cs="Times New Roman"/>
        </w:rPr>
        <w:t xml:space="preserve"> ions </w:t>
      </w:r>
      <w:r w:rsidR="004A4895" w:rsidRPr="00256BBD">
        <w:rPr>
          <w:rFonts w:cs="Times New Roman"/>
        </w:rPr>
        <w:t>were at</w:t>
      </w:r>
      <w:r w:rsidR="004A2AE4" w:rsidRPr="00256BBD">
        <w:rPr>
          <w:rFonts w:cs="Times New Roman"/>
        </w:rPr>
        <w:t xml:space="preserve"> a significantly </w:t>
      </w:r>
      <w:r w:rsidR="00EE5995" w:rsidRPr="00256BBD">
        <w:rPr>
          <w:rFonts w:cs="Times New Roman"/>
        </w:rPr>
        <w:t>larger</w:t>
      </w:r>
      <w:r w:rsidR="004A2AE4" w:rsidRPr="00256BBD">
        <w:rPr>
          <w:rFonts w:cs="Times New Roman"/>
        </w:rPr>
        <w:t xml:space="preserve"> distance from </w:t>
      </w:r>
      <w:r w:rsidRPr="00256BBD">
        <w:rPr>
          <w:rFonts w:cs="Times New Roman"/>
        </w:rPr>
        <w:t>the imidazole groups</w:t>
      </w:r>
      <w:r w:rsidR="004A2AE4" w:rsidRPr="00256BBD">
        <w:rPr>
          <w:rFonts w:cs="Times New Roman"/>
        </w:rPr>
        <w:t xml:space="preserve"> </w:t>
      </w:r>
      <w:r w:rsidR="00EE5995" w:rsidRPr="00256BBD">
        <w:rPr>
          <w:rFonts w:cs="Times New Roman"/>
        </w:rPr>
        <w:t>(</w:t>
      </w:r>
      <w:r w:rsidR="004A2AE4" w:rsidRPr="00256BBD">
        <w:rPr>
          <w:rFonts w:cs="Times New Roman"/>
        </w:rPr>
        <w:t>Fig S32 (c)</w:t>
      </w:r>
      <w:r w:rsidR="00EE5995" w:rsidRPr="00256BBD">
        <w:rPr>
          <w:rFonts w:cs="Times New Roman"/>
        </w:rPr>
        <w:t>)</w:t>
      </w:r>
      <w:r w:rsidR="004A4895" w:rsidRPr="00256BBD">
        <w:rPr>
          <w:rFonts w:cs="Times New Roman"/>
        </w:rPr>
        <w:t>.</w:t>
      </w:r>
      <w:r w:rsidR="004A2AE4" w:rsidRPr="00256BBD">
        <w:rPr>
          <w:rFonts w:cs="Times New Roman"/>
        </w:rPr>
        <w:t xml:space="preserve"> </w:t>
      </w:r>
      <w:r w:rsidR="004A4895" w:rsidRPr="00256BBD">
        <w:rPr>
          <w:rFonts w:cs="Times New Roman"/>
        </w:rPr>
        <w:t xml:space="preserve">This </w:t>
      </w:r>
      <w:r w:rsidR="00604B5E">
        <w:rPr>
          <w:rFonts w:cs="Times New Roman"/>
        </w:rPr>
        <w:t>could be</w:t>
      </w:r>
      <w:r w:rsidR="004A4895" w:rsidRPr="00256BBD">
        <w:rPr>
          <w:rFonts w:cs="Times New Roman"/>
        </w:rPr>
        <w:t xml:space="preserve"> attributed to</w:t>
      </w:r>
      <w:r w:rsidR="004A2AE4" w:rsidRPr="00256BBD">
        <w:rPr>
          <w:rFonts w:cs="Times New Roman"/>
        </w:rPr>
        <w:t xml:space="preserve"> the enhanced electrostatic repulsion after protonation of</w:t>
      </w:r>
      <w:r w:rsidRPr="00256BBD">
        <w:rPr>
          <w:rFonts w:cs="Times New Roman"/>
        </w:rPr>
        <w:t xml:space="preserve"> the imidazole groups.</w:t>
      </w:r>
      <w:r w:rsidR="004A4895" w:rsidRPr="00256BBD">
        <w:rPr>
          <w:rFonts w:cs="Times New Roman"/>
        </w:rPr>
        <w:t xml:space="preserve"> </w:t>
      </w:r>
      <w:r w:rsidR="00D61B24" w:rsidRPr="00256BBD">
        <w:rPr>
          <w:rFonts w:cs="Times New Roman"/>
        </w:rPr>
        <w:t>Thus, t</w:t>
      </w:r>
      <w:r w:rsidR="004A4895" w:rsidRPr="00256BBD">
        <w:rPr>
          <w:rFonts w:cs="Times New Roman"/>
        </w:rPr>
        <w:t>he protonated imidazole complexes act</w:t>
      </w:r>
      <w:r w:rsidR="00EE5995" w:rsidRPr="00256BBD">
        <w:rPr>
          <w:rFonts w:cs="Times New Roman"/>
        </w:rPr>
        <w:t>ed</w:t>
      </w:r>
      <w:r w:rsidR="004A4895" w:rsidRPr="00256BBD">
        <w:rPr>
          <w:rFonts w:cs="Times New Roman"/>
        </w:rPr>
        <w:t xml:space="preserve"> as barriers, severely compressing the passageways of multivalent cations owing to the upgraded </w:t>
      </w:r>
      <w:r w:rsidR="008350F5" w:rsidRPr="00256BBD">
        <w:rPr>
          <w:rFonts w:cs="Times New Roman"/>
        </w:rPr>
        <w:t xml:space="preserve">hindrance </w:t>
      </w:r>
      <w:r w:rsidR="00D61B24" w:rsidRPr="00256BBD">
        <w:rPr>
          <w:rFonts w:cs="Times New Roman"/>
        </w:rPr>
        <w:t>effects</w:t>
      </w:r>
      <w:r w:rsidR="004A2AE4" w:rsidRPr="00256BBD">
        <w:rPr>
          <w:rFonts w:cs="Times New Roman"/>
        </w:rPr>
        <w:t xml:space="preserve">, resulting in </w:t>
      </w:r>
      <w:r w:rsidR="00737339" w:rsidRPr="00256BBD">
        <w:rPr>
          <w:rFonts w:cs="Times New Roman"/>
        </w:rPr>
        <w:t xml:space="preserve">better </w:t>
      </w:r>
      <w:r w:rsidR="004A2AE4" w:rsidRPr="00256BBD">
        <w:rPr>
          <w:rFonts w:cs="Times New Roman"/>
        </w:rPr>
        <w:t xml:space="preserve">permselectivity of </w:t>
      </w:r>
      <w:r w:rsidR="007B7FCF" w:rsidRPr="00256BBD">
        <w:rPr>
          <w:rFonts w:cs="Times New Roman"/>
        </w:rPr>
        <w:t>M</w:t>
      </w:r>
      <w:r w:rsidR="004A2AE4" w:rsidRPr="00256BBD">
        <w:rPr>
          <w:rFonts w:cs="Times New Roman"/>
        </w:rPr>
        <w:t>-CEM in acid</w:t>
      </w:r>
      <w:r w:rsidRPr="00256BBD">
        <w:rPr>
          <w:rFonts w:cs="Times New Roman"/>
        </w:rPr>
        <w:t>ic solutions.</w:t>
      </w:r>
    </w:p>
    <w:p w14:paraId="1FF76EA9" w14:textId="77777777" w:rsidR="00B9307A" w:rsidRPr="00256BBD" w:rsidRDefault="001743C2" w:rsidP="00B07D86">
      <w:pPr>
        <w:widowControl/>
        <w:spacing w:line="360" w:lineRule="auto"/>
        <w:ind w:firstLineChars="0" w:firstLine="0"/>
        <w:jc w:val="left"/>
        <w:rPr>
          <w:rFonts w:eastAsiaTheme="minorEastAsia" w:cs="Times New Roman"/>
        </w:rPr>
      </w:pPr>
      <w:r w:rsidRPr="00256BBD">
        <w:rPr>
          <w:rFonts w:eastAsiaTheme="minorEastAsia" w:cs="Times New Roman"/>
        </w:rPr>
        <w:br w:type="page"/>
      </w:r>
    </w:p>
    <w:p w14:paraId="74373AC7" w14:textId="055238B1" w:rsidR="00142257" w:rsidRPr="00256BBD" w:rsidRDefault="001743C2" w:rsidP="00783626">
      <w:pPr>
        <w:pStyle w:val="1"/>
        <w:spacing w:before="156"/>
        <w:rPr>
          <w:rFonts w:eastAsiaTheme="minorEastAsia" w:cs="Times New Roman"/>
        </w:rPr>
      </w:pPr>
      <w:bookmarkStart w:id="163" w:name="_Toc140003203"/>
      <w:bookmarkStart w:id="164" w:name="_Toc145686531"/>
      <w:r w:rsidRPr="00256BBD">
        <w:rPr>
          <w:rFonts w:eastAsiaTheme="minorEastAsia" w:cs="Times New Roman"/>
        </w:rPr>
        <w:lastRenderedPageBreak/>
        <w:t xml:space="preserve">3. Supplementary </w:t>
      </w:r>
      <w:bookmarkEnd w:id="163"/>
      <w:bookmarkEnd w:id="164"/>
      <w:r w:rsidR="0081206C">
        <w:rPr>
          <w:rFonts w:eastAsiaTheme="minorEastAsia" w:cs="Times New Roman"/>
        </w:rPr>
        <w:t>T</w:t>
      </w:r>
      <w:r w:rsidR="0081206C" w:rsidRPr="00256BBD">
        <w:rPr>
          <w:rFonts w:eastAsiaTheme="minorEastAsia" w:cs="Times New Roman"/>
        </w:rPr>
        <w:t>ables</w:t>
      </w:r>
    </w:p>
    <w:p w14:paraId="43FF32FA" w14:textId="2346861A" w:rsidR="00601548" w:rsidRPr="00256BBD" w:rsidRDefault="001743C2" w:rsidP="00166C5F">
      <w:pPr>
        <w:pStyle w:val="3"/>
        <w:spacing w:afterLines="50" w:after="156"/>
        <w:jc w:val="center"/>
        <w:rPr>
          <w:rFonts w:cs="Times New Roman"/>
        </w:rPr>
      </w:pPr>
      <w:bookmarkStart w:id="165" w:name="_Toc140003204"/>
      <w:bookmarkStart w:id="166" w:name="_Toc145686532"/>
      <w:r w:rsidRPr="00256BBD">
        <w:rPr>
          <w:rFonts w:cs="Times New Roman"/>
          <w:b/>
          <w:bCs w:val="0"/>
        </w:rPr>
        <w:t>Table S1.</w:t>
      </w:r>
      <w:r w:rsidRPr="00256BBD">
        <w:rPr>
          <w:rFonts w:cs="Times New Roman"/>
        </w:rPr>
        <w:t xml:space="preserve"> Basic parameters of cations</w:t>
      </w:r>
      <w:bookmarkEnd w:id="165"/>
      <w:bookmarkEnd w:id="166"/>
    </w:p>
    <w:tbl>
      <w:tblPr>
        <w:tblW w:w="8495" w:type="dxa"/>
        <w:jc w:val="center"/>
        <w:tblCellMar>
          <w:left w:w="0" w:type="dxa"/>
          <w:right w:w="0" w:type="dxa"/>
        </w:tblCellMar>
        <w:tblLook w:val="0420" w:firstRow="1" w:lastRow="0" w:firstColumn="0" w:lastColumn="0" w:noHBand="0" w:noVBand="1"/>
      </w:tblPr>
      <w:tblGrid>
        <w:gridCol w:w="1691"/>
        <w:gridCol w:w="1985"/>
        <w:gridCol w:w="2268"/>
        <w:gridCol w:w="2551"/>
      </w:tblGrid>
      <w:tr w:rsidR="00B35C5B" w14:paraId="0FE21035" w14:textId="77777777" w:rsidTr="00074DCB">
        <w:trPr>
          <w:trHeight w:val="507"/>
          <w:jc w:val="center"/>
        </w:trPr>
        <w:tc>
          <w:tcPr>
            <w:tcW w:w="1691" w:type="dxa"/>
            <w:tcBorders>
              <w:top w:val="single" w:sz="18" w:space="0" w:color="000000"/>
              <w:left w:val="single" w:sz="8" w:space="0" w:color="FFFFFF"/>
              <w:bottom w:val="single" w:sz="8" w:space="0" w:color="auto"/>
              <w:right w:val="single" w:sz="8" w:space="0" w:color="FFFFFF"/>
            </w:tcBorders>
            <w:shd w:val="clear" w:color="auto" w:fill="FFFFFF"/>
            <w:tcMar>
              <w:top w:w="72" w:type="dxa"/>
              <w:left w:w="144" w:type="dxa"/>
              <w:bottom w:w="72" w:type="dxa"/>
              <w:right w:w="144" w:type="dxa"/>
            </w:tcMar>
            <w:vAlign w:val="center"/>
            <w:hideMark/>
          </w:tcPr>
          <w:p w14:paraId="30537BC9" w14:textId="25E19748" w:rsidR="006D275C"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Cation</w:t>
            </w:r>
            <w:r w:rsidR="00435787" w:rsidRPr="00256BBD">
              <w:rPr>
                <w:rFonts w:cs="Times New Roman"/>
                <w:color w:val="000000"/>
                <w:szCs w:val="24"/>
              </w:rPr>
              <w:t>s</w:t>
            </w:r>
          </w:p>
        </w:tc>
        <w:tc>
          <w:tcPr>
            <w:tcW w:w="1985" w:type="dxa"/>
            <w:tcBorders>
              <w:top w:val="single" w:sz="18" w:space="0" w:color="000000"/>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0DC09521" w14:textId="099338FF" w:rsidR="006D275C"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Bare diameter (Å)</w:t>
            </w:r>
          </w:p>
        </w:tc>
        <w:tc>
          <w:tcPr>
            <w:tcW w:w="2268" w:type="dxa"/>
            <w:tcBorders>
              <w:top w:val="single" w:sz="18" w:space="0" w:color="000000"/>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3025D4ED" w14:textId="0923F9BC" w:rsidR="006D275C"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Hydrated diameter (Å)</w:t>
            </w:r>
          </w:p>
        </w:tc>
        <w:tc>
          <w:tcPr>
            <w:tcW w:w="2551" w:type="dxa"/>
            <w:tcBorders>
              <w:top w:val="single" w:sz="18" w:space="0" w:color="000000"/>
              <w:left w:val="single" w:sz="8" w:space="0" w:color="FFFFFF"/>
              <w:right w:val="single" w:sz="8" w:space="0" w:color="FFFFFF"/>
            </w:tcBorders>
            <w:shd w:val="clear" w:color="auto" w:fill="FFFFFF"/>
            <w:tcMar>
              <w:top w:w="72" w:type="dxa"/>
              <w:left w:w="144" w:type="dxa"/>
              <w:bottom w:w="72" w:type="dxa"/>
              <w:right w:w="144" w:type="dxa"/>
            </w:tcMar>
            <w:vAlign w:val="center"/>
            <w:hideMark/>
          </w:tcPr>
          <w:p w14:paraId="36665BF1" w14:textId="44305FDD" w:rsidR="006D275C"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Hydration free energy (kJ mol</w:t>
            </w:r>
            <w:r w:rsidRPr="00256BBD">
              <w:rPr>
                <w:rFonts w:cs="Times New Roman"/>
                <w:color w:val="000000"/>
                <w:szCs w:val="24"/>
                <w:vertAlign w:val="superscript"/>
              </w:rPr>
              <w:t>-1</w:t>
            </w:r>
            <w:r w:rsidRPr="00256BBD">
              <w:rPr>
                <w:rFonts w:cs="Times New Roman"/>
                <w:color w:val="000000"/>
                <w:szCs w:val="24"/>
              </w:rPr>
              <w:t>)</w:t>
            </w:r>
          </w:p>
        </w:tc>
      </w:tr>
      <w:tr w:rsidR="00B35C5B" w14:paraId="430F61BB" w14:textId="77777777" w:rsidTr="00074DCB">
        <w:trPr>
          <w:trHeight w:val="20"/>
          <w:jc w:val="center"/>
        </w:trPr>
        <w:tc>
          <w:tcPr>
            <w:tcW w:w="1691" w:type="dxa"/>
            <w:tcBorders>
              <w:top w:val="single" w:sz="8" w:space="0" w:color="auto"/>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BA93C3E"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K</w:t>
            </w:r>
            <w:r w:rsidRPr="00256BBD">
              <w:rPr>
                <w:rFonts w:cs="Times New Roman"/>
                <w:color w:val="000000"/>
                <w:szCs w:val="24"/>
                <w:vertAlign w:val="superscript"/>
              </w:rPr>
              <w:t>+</w:t>
            </w:r>
          </w:p>
        </w:tc>
        <w:tc>
          <w:tcPr>
            <w:tcW w:w="1985" w:type="dxa"/>
            <w:tcBorders>
              <w:top w:val="single" w:sz="8" w:space="0" w:color="auto"/>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06790C8A"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2.66</w:t>
            </w:r>
          </w:p>
        </w:tc>
        <w:tc>
          <w:tcPr>
            <w:tcW w:w="2268" w:type="dxa"/>
            <w:tcBorders>
              <w:top w:val="single" w:sz="8" w:space="0" w:color="auto"/>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6CE2C0D4"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6.62</w:t>
            </w:r>
          </w:p>
        </w:tc>
        <w:tc>
          <w:tcPr>
            <w:tcW w:w="2551" w:type="dxa"/>
            <w:tcBorders>
              <w:top w:val="single" w:sz="8" w:space="0" w:color="auto"/>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20C75C8"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-295</w:t>
            </w:r>
          </w:p>
        </w:tc>
      </w:tr>
      <w:tr w:rsidR="00B35C5B" w14:paraId="6F1AED8B" w14:textId="77777777" w:rsidTr="00074DCB">
        <w:trPr>
          <w:trHeight w:val="20"/>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4025283D"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Na</w:t>
            </w:r>
            <w:r w:rsidRPr="00256BBD">
              <w:rPr>
                <w:rFonts w:cs="Times New Roman"/>
                <w:color w:val="000000"/>
                <w:szCs w:val="24"/>
                <w:vertAlign w:val="superscript"/>
              </w:rPr>
              <w:t>+</w:t>
            </w:r>
          </w:p>
        </w:tc>
        <w:tc>
          <w:tcPr>
            <w:tcW w:w="198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6C8575D0"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1.90</w:t>
            </w:r>
          </w:p>
        </w:tc>
        <w:tc>
          <w:tcPr>
            <w:tcW w:w="226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7059B9B"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7.16</w:t>
            </w:r>
          </w:p>
        </w:tc>
        <w:tc>
          <w:tcPr>
            <w:tcW w:w="255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0D2F6AA5"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-365</w:t>
            </w:r>
          </w:p>
        </w:tc>
      </w:tr>
      <w:tr w:rsidR="00B35C5B" w14:paraId="466E607F" w14:textId="77777777" w:rsidTr="00074DCB">
        <w:trPr>
          <w:trHeight w:val="20"/>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7717D0C6"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Li</w:t>
            </w:r>
            <w:r w:rsidRPr="00256BBD">
              <w:rPr>
                <w:rFonts w:cs="Times New Roman"/>
                <w:color w:val="000000"/>
                <w:szCs w:val="24"/>
                <w:vertAlign w:val="superscript"/>
              </w:rPr>
              <w:t>+</w:t>
            </w:r>
          </w:p>
        </w:tc>
        <w:tc>
          <w:tcPr>
            <w:tcW w:w="198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67B12FB1"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1.20</w:t>
            </w:r>
          </w:p>
        </w:tc>
        <w:tc>
          <w:tcPr>
            <w:tcW w:w="226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137F8B92"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7.64</w:t>
            </w:r>
          </w:p>
        </w:tc>
        <w:tc>
          <w:tcPr>
            <w:tcW w:w="255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1F1A1398"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-475</w:t>
            </w:r>
          </w:p>
        </w:tc>
      </w:tr>
      <w:tr w:rsidR="00B35C5B" w14:paraId="33E2F04B" w14:textId="77777777" w:rsidTr="00074DCB">
        <w:trPr>
          <w:trHeight w:val="20"/>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1378BD68"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Ca</w:t>
            </w:r>
            <w:r w:rsidRPr="00256BBD">
              <w:rPr>
                <w:rFonts w:cs="Times New Roman"/>
                <w:color w:val="000000"/>
                <w:szCs w:val="24"/>
                <w:vertAlign w:val="superscript"/>
              </w:rPr>
              <w:t>2+</w:t>
            </w:r>
          </w:p>
        </w:tc>
        <w:tc>
          <w:tcPr>
            <w:tcW w:w="198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1A070D62"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1.98</w:t>
            </w:r>
          </w:p>
        </w:tc>
        <w:tc>
          <w:tcPr>
            <w:tcW w:w="226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1B9930D6"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8.24</w:t>
            </w:r>
          </w:p>
        </w:tc>
        <w:tc>
          <w:tcPr>
            <w:tcW w:w="255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EF3391D"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-1505</w:t>
            </w:r>
          </w:p>
        </w:tc>
      </w:tr>
      <w:tr w:rsidR="00B35C5B" w14:paraId="531FC2BF" w14:textId="77777777" w:rsidTr="00074DCB">
        <w:trPr>
          <w:trHeight w:val="20"/>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24293029"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Mg</w:t>
            </w:r>
            <w:r w:rsidRPr="00256BBD">
              <w:rPr>
                <w:rFonts w:cs="Times New Roman"/>
                <w:color w:val="000000"/>
                <w:szCs w:val="24"/>
                <w:vertAlign w:val="superscript"/>
              </w:rPr>
              <w:t>2+</w:t>
            </w:r>
          </w:p>
        </w:tc>
        <w:tc>
          <w:tcPr>
            <w:tcW w:w="198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B29503D"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1.30</w:t>
            </w:r>
          </w:p>
        </w:tc>
        <w:tc>
          <w:tcPr>
            <w:tcW w:w="226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5AF8089A"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8.56</w:t>
            </w:r>
          </w:p>
        </w:tc>
        <w:tc>
          <w:tcPr>
            <w:tcW w:w="255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hideMark/>
          </w:tcPr>
          <w:p w14:paraId="786EF0FB"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-1830</w:t>
            </w:r>
          </w:p>
        </w:tc>
      </w:tr>
      <w:tr w:rsidR="00B35C5B" w14:paraId="46D38850" w14:textId="77777777" w:rsidTr="00074DCB">
        <w:trPr>
          <w:trHeight w:val="20"/>
          <w:jc w:val="center"/>
        </w:trPr>
        <w:tc>
          <w:tcPr>
            <w:tcW w:w="169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047EF314"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Zn</w:t>
            </w:r>
            <w:r w:rsidRPr="00256BBD">
              <w:rPr>
                <w:rFonts w:cs="Times New Roman"/>
                <w:color w:val="000000"/>
                <w:szCs w:val="24"/>
                <w:vertAlign w:val="superscript"/>
              </w:rPr>
              <w:t>2+</w:t>
            </w:r>
          </w:p>
        </w:tc>
        <w:tc>
          <w:tcPr>
            <w:tcW w:w="198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15400A01"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1.48</w:t>
            </w:r>
          </w:p>
        </w:tc>
        <w:tc>
          <w:tcPr>
            <w:tcW w:w="226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54CC83A1"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8.60</w:t>
            </w:r>
          </w:p>
        </w:tc>
        <w:tc>
          <w:tcPr>
            <w:tcW w:w="255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14:paraId="44E2AB54"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-1955</w:t>
            </w:r>
          </w:p>
        </w:tc>
      </w:tr>
      <w:tr w:rsidR="00B35C5B" w14:paraId="41CBEF0C" w14:textId="77777777" w:rsidTr="00074DCB">
        <w:trPr>
          <w:trHeight w:val="20"/>
          <w:jc w:val="center"/>
        </w:trPr>
        <w:tc>
          <w:tcPr>
            <w:tcW w:w="1691" w:type="dxa"/>
            <w:tcBorders>
              <w:top w:val="single" w:sz="8" w:space="0" w:color="FFFFFF"/>
              <w:left w:val="single" w:sz="8" w:space="0" w:color="FFFFFF"/>
              <w:bottom w:val="single" w:sz="18" w:space="0" w:color="auto"/>
              <w:right w:val="single" w:sz="8" w:space="0" w:color="FFFFFF"/>
            </w:tcBorders>
            <w:shd w:val="clear" w:color="auto" w:fill="FFFFFF"/>
            <w:tcMar>
              <w:top w:w="72" w:type="dxa"/>
              <w:left w:w="144" w:type="dxa"/>
              <w:bottom w:w="72" w:type="dxa"/>
              <w:right w:w="144" w:type="dxa"/>
            </w:tcMar>
            <w:vAlign w:val="center"/>
          </w:tcPr>
          <w:p w14:paraId="3C2133E3"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Al</w:t>
            </w:r>
            <w:r w:rsidRPr="00256BBD">
              <w:rPr>
                <w:rFonts w:cs="Times New Roman"/>
                <w:color w:val="000000"/>
                <w:szCs w:val="24"/>
                <w:vertAlign w:val="superscript"/>
              </w:rPr>
              <w:t>3+</w:t>
            </w:r>
          </w:p>
        </w:tc>
        <w:tc>
          <w:tcPr>
            <w:tcW w:w="1985" w:type="dxa"/>
            <w:tcBorders>
              <w:top w:val="single" w:sz="8" w:space="0" w:color="FFFFFF"/>
              <w:left w:val="single" w:sz="8" w:space="0" w:color="FFFFFF"/>
              <w:bottom w:val="single" w:sz="18" w:space="0" w:color="auto"/>
              <w:right w:val="single" w:sz="8" w:space="0" w:color="FFFFFF"/>
            </w:tcBorders>
            <w:shd w:val="clear" w:color="auto" w:fill="FFFFFF"/>
            <w:tcMar>
              <w:top w:w="72" w:type="dxa"/>
              <w:left w:w="144" w:type="dxa"/>
              <w:bottom w:w="72" w:type="dxa"/>
              <w:right w:w="144" w:type="dxa"/>
            </w:tcMar>
            <w:vAlign w:val="center"/>
          </w:tcPr>
          <w:p w14:paraId="60D06899"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1.00</w:t>
            </w:r>
          </w:p>
        </w:tc>
        <w:tc>
          <w:tcPr>
            <w:tcW w:w="2268" w:type="dxa"/>
            <w:tcBorders>
              <w:top w:val="single" w:sz="8" w:space="0" w:color="FFFFFF"/>
              <w:left w:val="single" w:sz="8" w:space="0" w:color="FFFFFF"/>
              <w:bottom w:val="single" w:sz="18" w:space="0" w:color="auto"/>
              <w:right w:val="single" w:sz="8" w:space="0" w:color="FFFFFF"/>
            </w:tcBorders>
            <w:shd w:val="clear" w:color="auto" w:fill="FFFFFF"/>
            <w:tcMar>
              <w:top w:w="72" w:type="dxa"/>
              <w:left w:w="144" w:type="dxa"/>
              <w:bottom w:w="72" w:type="dxa"/>
              <w:right w:w="144" w:type="dxa"/>
            </w:tcMar>
            <w:vAlign w:val="center"/>
          </w:tcPr>
          <w:p w14:paraId="3649AD51"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9.50</w:t>
            </w:r>
          </w:p>
        </w:tc>
        <w:tc>
          <w:tcPr>
            <w:tcW w:w="2551" w:type="dxa"/>
            <w:tcBorders>
              <w:top w:val="single" w:sz="8" w:space="0" w:color="FFFFFF"/>
              <w:left w:val="single" w:sz="8" w:space="0" w:color="FFFFFF"/>
              <w:bottom w:val="single" w:sz="18" w:space="0" w:color="auto"/>
              <w:right w:val="single" w:sz="8" w:space="0" w:color="FFFFFF"/>
            </w:tcBorders>
            <w:shd w:val="clear" w:color="auto" w:fill="FFFFFF"/>
            <w:tcMar>
              <w:top w:w="72" w:type="dxa"/>
              <w:left w:w="144" w:type="dxa"/>
              <w:bottom w:w="72" w:type="dxa"/>
              <w:right w:w="144" w:type="dxa"/>
            </w:tcMar>
            <w:vAlign w:val="center"/>
          </w:tcPr>
          <w:p w14:paraId="438AE04E" w14:textId="77777777" w:rsidR="00601548" w:rsidRPr="00256BBD" w:rsidRDefault="001743C2" w:rsidP="00074DCB">
            <w:pPr>
              <w:adjustRightInd w:val="0"/>
              <w:snapToGrid w:val="0"/>
              <w:spacing w:line="240" w:lineRule="auto"/>
              <w:ind w:firstLineChars="0" w:firstLine="0"/>
              <w:contextualSpacing/>
              <w:jc w:val="center"/>
              <w:rPr>
                <w:rFonts w:cs="Times New Roman"/>
                <w:color w:val="000000"/>
                <w:szCs w:val="24"/>
              </w:rPr>
            </w:pPr>
            <w:r w:rsidRPr="00256BBD">
              <w:rPr>
                <w:rFonts w:cs="Times New Roman"/>
                <w:color w:val="000000"/>
                <w:szCs w:val="24"/>
              </w:rPr>
              <w:t>-4525</w:t>
            </w:r>
          </w:p>
        </w:tc>
      </w:tr>
    </w:tbl>
    <w:p w14:paraId="098F7413" w14:textId="77777777" w:rsidR="00F6106F" w:rsidRPr="00256BBD" w:rsidRDefault="001743C2">
      <w:pPr>
        <w:widowControl/>
        <w:spacing w:line="240" w:lineRule="auto"/>
        <w:ind w:firstLineChars="0" w:firstLine="0"/>
        <w:jc w:val="left"/>
        <w:rPr>
          <w:rFonts w:cs="Times New Roman"/>
          <w:b/>
          <w:bCs/>
        </w:rPr>
      </w:pPr>
      <w:r w:rsidRPr="00256BBD">
        <w:rPr>
          <w:rFonts w:cs="Times New Roman"/>
          <w:b/>
          <w:bCs/>
        </w:rPr>
        <w:br w:type="page"/>
      </w:r>
    </w:p>
    <w:p w14:paraId="376D0CC7" w14:textId="0CE21E26" w:rsidR="00F6106F" w:rsidRPr="00256BBD" w:rsidRDefault="001743C2" w:rsidP="00B13BF4">
      <w:pPr>
        <w:pStyle w:val="3"/>
        <w:spacing w:afterLines="50" w:after="156"/>
        <w:rPr>
          <w:rFonts w:cs="Times New Roman"/>
        </w:rPr>
      </w:pPr>
      <w:bookmarkStart w:id="167" w:name="_Toc140003205"/>
      <w:bookmarkStart w:id="168" w:name="_Toc145686533"/>
      <w:r w:rsidRPr="00256BBD">
        <w:rPr>
          <w:rFonts w:cs="Times New Roman"/>
          <w:b/>
          <w:bCs w:val="0"/>
        </w:rPr>
        <w:lastRenderedPageBreak/>
        <w:t>Table S</w:t>
      </w:r>
      <w:r w:rsidR="00B13BF4" w:rsidRPr="00256BBD">
        <w:rPr>
          <w:rFonts w:cs="Times New Roman"/>
          <w:b/>
          <w:bCs w:val="0"/>
        </w:rPr>
        <w:t>2</w:t>
      </w:r>
      <w:r w:rsidRPr="00256BBD">
        <w:rPr>
          <w:rFonts w:cs="Times New Roman"/>
          <w:b/>
          <w:bCs w:val="0"/>
        </w:rPr>
        <w:t xml:space="preserve">. </w:t>
      </w:r>
      <w:r w:rsidRPr="00256BBD">
        <w:rPr>
          <w:rFonts w:cs="Times New Roman"/>
        </w:rPr>
        <w:t>Comparison of the ion flux and permselectivity of different membranes</w:t>
      </w:r>
      <w:bookmarkEnd w:id="167"/>
      <w:bookmarkEnd w:id="168"/>
    </w:p>
    <w:tbl>
      <w:tblPr>
        <w:tblW w:w="8760" w:type="dxa"/>
        <w:jc w:val="center"/>
        <w:tblLayout w:type="fixed"/>
        <w:tblCellMar>
          <w:left w:w="0" w:type="dxa"/>
          <w:right w:w="0" w:type="dxa"/>
        </w:tblCellMar>
        <w:tblLook w:val="0600" w:firstRow="0" w:lastRow="0" w:firstColumn="0" w:lastColumn="0" w:noHBand="1" w:noVBand="1"/>
      </w:tblPr>
      <w:tblGrid>
        <w:gridCol w:w="1016"/>
        <w:gridCol w:w="44"/>
        <w:gridCol w:w="758"/>
        <w:gridCol w:w="758"/>
        <w:gridCol w:w="653"/>
        <w:gridCol w:w="44"/>
        <w:gridCol w:w="821"/>
        <w:gridCol w:w="952"/>
        <w:gridCol w:w="838"/>
        <w:gridCol w:w="729"/>
        <w:gridCol w:w="44"/>
        <w:gridCol w:w="1400"/>
        <w:gridCol w:w="23"/>
        <w:gridCol w:w="21"/>
        <w:gridCol w:w="659"/>
      </w:tblGrid>
      <w:tr w:rsidR="00B35C5B" w14:paraId="1D55926F" w14:textId="77777777" w:rsidTr="006E3550">
        <w:trPr>
          <w:trHeight w:val="510"/>
          <w:jc w:val="center"/>
        </w:trPr>
        <w:tc>
          <w:tcPr>
            <w:tcW w:w="1016" w:type="dxa"/>
            <w:vMerge w:val="restart"/>
            <w:tcBorders>
              <w:top w:val="single" w:sz="24" w:space="0" w:color="auto"/>
              <w:left w:val="nil"/>
              <w:bottom w:val="single" w:sz="36" w:space="0" w:color="000000"/>
              <w:right w:val="nil"/>
            </w:tcBorders>
            <w:shd w:val="clear" w:color="auto" w:fill="auto"/>
            <w:tcMar>
              <w:top w:w="12" w:type="dxa"/>
              <w:left w:w="12" w:type="dxa"/>
              <w:bottom w:w="0" w:type="dxa"/>
              <w:right w:w="12" w:type="dxa"/>
            </w:tcMar>
            <w:vAlign w:val="center"/>
            <w:hideMark/>
          </w:tcPr>
          <w:p w14:paraId="172565D8" w14:textId="77777777" w:rsidR="00635FEA"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b/>
                <w:bCs/>
                <w:color w:val="000000" w:themeColor="text1"/>
                <w:sz w:val="21"/>
                <w:szCs w:val="21"/>
              </w:rPr>
              <w:t>Membrane</w:t>
            </w:r>
          </w:p>
        </w:tc>
        <w:tc>
          <w:tcPr>
            <w:tcW w:w="44" w:type="dxa"/>
            <w:vMerge w:val="restart"/>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10C0D8FA"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2169" w:type="dxa"/>
            <w:gridSpan w:val="3"/>
            <w:tcBorders>
              <w:top w:val="single" w:sz="24" w:space="0" w:color="auto"/>
              <w:left w:val="nil"/>
              <w:bottom w:val="single" w:sz="24" w:space="0" w:color="auto"/>
              <w:right w:val="nil"/>
            </w:tcBorders>
            <w:shd w:val="clear" w:color="auto" w:fill="auto"/>
            <w:tcMar>
              <w:top w:w="12" w:type="dxa"/>
              <w:left w:w="12" w:type="dxa"/>
              <w:bottom w:w="0" w:type="dxa"/>
              <w:right w:w="12" w:type="dxa"/>
            </w:tcMar>
            <w:vAlign w:val="center"/>
            <w:hideMark/>
          </w:tcPr>
          <w:p w14:paraId="5150A990" w14:textId="6CBACECD"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b/>
                <w:bCs/>
                <w:color w:val="000000" w:themeColor="text1"/>
                <w:sz w:val="21"/>
                <w:szCs w:val="21"/>
              </w:rPr>
              <w:t xml:space="preserve">Ion </w:t>
            </w:r>
            <w:r w:rsidR="00676CC9" w:rsidRPr="00256BBD">
              <w:rPr>
                <w:rFonts w:cs="Times New Roman"/>
                <w:b/>
                <w:bCs/>
                <w:color w:val="000000" w:themeColor="text1"/>
                <w:sz w:val="21"/>
                <w:szCs w:val="21"/>
              </w:rPr>
              <w:t>f</w:t>
            </w:r>
            <w:r w:rsidRPr="00256BBD">
              <w:rPr>
                <w:rFonts w:cs="Times New Roman"/>
                <w:b/>
                <w:bCs/>
                <w:color w:val="000000" w:themeColor="text1"/>
                <w:sz w:val="21"/>
                <w:szCs w:val="21"/>
              </w:rPr>
              <w:t>lux</w:t>
            </w:r>
          </w:p>
          <w:p w14:paraId="1E85E2BD" w14:textId="559C7BF1"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b/>
                <w:bCs/>
                <w:color w:val="000000" w:themeColor="text1"/>
                <w:sz w:val="21"/>
                <w:szCs w:val="21"/>
              </w:rPr>
              <w:t>(mol·m</w:t>
            </w:r>
            <w:r w:rsidRPr="00256BBD">
              <w:rPr>
                <w:rFonts w:cs="Times New Roman"/>
                <w:b/>
                <w:bCs/>
                <w:color w:val="000000" w:themeColor="text1"/>
                <w:sz w:val="21"/>
                <w:szCs w:val="21"/>
                <w:vertAlign w:val="superscript"/>
              </w:rPr>
              <w:t>-2</w:t>
            </w:r>
            <w:r w:rsidRPr="00256BBD">
              <w:rPr>
                <w:rFonts w:cs="Times New Roman"/>
                <w:b/>
                <w:bCs/>
                <w:color w:val="000000" w:themeColor="text1"/>
                <w:sz w:val="21"/>
                <w:szCs w:val="21"/>
              </w:rPr>
              <w:t>·h</w:t>
            </w:r>
            <w:r>
              <w:rPr>
                <w:rFonts w:cs="Times New Roman"/>
                <w:b/>
                <w:bCs/>
                <w:color w:val="000000" w:themeColor="text1"/>
                <w:sz w:val="21"/>
                <w:szCs w:val="21"/>
                <w:vertAlign w:val="superscript"/>
              </w:rPr>
              <w:t>−</w:t>
            </w:r>
            <w:r w:rsidRPr="00256BBD">
              <w:rPr>
                <w:rFonts w:cs="Times New Roman"/>
                <w:b/>
                <w:bCs/>
                <w:color w:val="000000" w:themeColor="text1"/>
                <w:sz w:val="21"/>
                <w:szCs w:val="21"/>
                <w:vertAlign w:val="superscript"/>
              </w:rPr>
              <w:t>1</w:t>
            </w:r>
            <w:r w:rsidRPr="00256BBD">
              <w:rPr>
                <w:rFonts w:cs="Times New Roman"/>
                <w:b/>
                <w:bCs/>
                <w:color w:val="000000" w:themeColor="text1"/>
                <w:sz w:val="21"/>
                <w:szCs w:val="21"/>
              </w:rPr>
              <w:t>)</w:t>
            </w:r>
          </w:p>
        </w:tc>
        <w:tc>
          <w:tcPr>
            <w:tcW w:w="44" w:type="dxa"/>
            <w:tcBorders>
              <w:top w:val="single" w:sz="24" w:space="0" w:color="auto"/>
              <w:left w:val="nil"/>
            </w:tcBorders>
            <w:shd w:val="clear" w:color="auto" w:fill="auto"/>
            <w:tcMar>
              <w:top w:w="12" w:type="dxa"/>
              <w:left w:w="12" w:type="dxa"/>
              <w:bottom w:w="0" w:type="dxa"/>
              <w:right w:w="12" w:type="dxa"/>
            </w:tcMar>
            <w:vAlign w:val="center"/>
            <w:hideMark/>
          </w:tcPr>
          <w:p w14:paraId="115835F1"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2611" w:type="dxa"/>
            <w:gridSpan w:val="3"/>
            <w:tcBorders>
              <w:top w:val="single" w:sz="24" w:space="0" w:color="auto"/>
              <w:bottom w:val="single" w:sz="24" w:space="0" w:color="auto"/>
            </w:tcBorders>
            <w:shd w:val="clear" w:color="auto" w:fill="auto"/>
            <w:tcMar>
              <w:top w:w="12" w:type="dxa"/>
              <w:left w:w="12" w:type="dxa"/>
              <w:bottom w:w="0" w:type="dxa"/>
              <w:right w:w="12" w:type="dxa"/>
            </w:tcMar>
            <w:vAlign w:val="center"/>
            <w:hideMark/>
          </w:tcPr>
          <w:p w14:paraId="001A2AC2"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b/>
                <w:bCs/>
                <w:color w:val="000000" w:themeColor="text1"/>
                <w:sz w:val="21"/>
                <w:szCs w:val="21"/>
              </w:rPr>
              <w:t>Permselectivity</w:t>
            </w:r>
          </w:p>
        </w:tc>
        <w:tc>
          <w:tcPr>
            <w:tcW w:w="729" w:type="dxa"/>
            <w:tcBorders>
              <w:top w:val="single" w:sz="24" w:space="0" w:color="auto"/>
              <w:bottom w:val="single" w:sz="24" w:space="0" w:color="auto"/>
            </w:tcBorders>
            <w:vAlign w:val="center"/>
          </w:tcPr>
          <w:p w14:paraId="43651A81"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p w14:paraId="7326E458" w14:textId="4AD0B2B8"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44" w:type="dxa"/>
            <w:tcBorders>
              <w:top w:val="single" w:sz="24" w:space="0" w:color="auto"/>
            </w:tcBorders>
            <w:shd w:val="clear" w:color="auto" w:fill="auto"/>
            <w:tcMar>
              <w:top w:w="12" w:type="dxa"/>
              <w:left w:w="12" w:type="dxa"/>
              <w:bottom w:w="0" w:type="dxa"/>
              <w:right w:w="12" w:type="dxa"/>
            </w:tcMar>
            <w:vAlign w:val="center"/>
            <w:hideMark/>
          </w:tcPr>
          <w:p w14:paraId="06E6FD8B" w14:textId="3DB5666B"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single" w:sz="24" w:space="0" w:color="auto"/>
            </w:tcBorders>
            <w:shd w:val="clear" w:color="auto" w:fill="auto"/>
            <w:tcMar>
              <w:top w:w="12" w:type="dxa"/>
              <w:left w:w="12" w:type="dxa"/>
              <w:bottom w:w="0" w:type="dxa"/>
              <w:right w:w="12" w:type="dxa"/>
            </w:tcMar>
            <w:vAlign w:val="center"/>
            <w:hideMark/>
          </w:tcPr>
          <w:p w14:paraId="66995F4A"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b/>
                <w:bCs/>
                <w:color w:val="000000" w:themeColor="text1"/>
                <w:sz w:val="21"/>
                <w:szCs w:val="21"/>
              </w:rPr>
              <w:t>Feed solution</w:t>
            </w:r>
          </w:p>
        </w:tc>
        <w:tc>
          <w:tcPr>
            <w:tcW w:w="44" w:type="dxa"/>
            <w:gridSpan w:val="2"/>
            <w:tcBorders>
              <w:top w:val="single" w:sz="24" w:space="0" w:color="auto"/>
            </w:tcBorders>
            <w:shd w:val="clear" w:color="auto" w:fill="auto"/>
            <w:tcMar>
              <w:top w:w="12" w:type="dxa"/>
              <w:left w:w="12" w:type="dxa"/>
              <w:bottom w:w="0" w:type="dxa"/>
              <w:right w:w="12" w:type="dxa"/>
            </w:tcMar>
            <w:vAlign w:val="center"/>
            <w:hideMark/>
          </w:tcPr>
          <w:p w14:paraId="24E97F07"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single" w:sz="24" w:space="0" w:color="auto"/>
            </w:tcBorders>
            <w:shd w:val="clear" w:color="auto" w:fill="auto"/>
            <w:vAlign w:val="center"/>
          </w:tcPr>
          <w:p w14:paraId="2CBB0257" w14:textId="69686782"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b/>
                <w:bCs/>
                <w:color w:val="000000" w:themeColor="text1"/>
                <w:sz w:val="21"/>
                <w:szCs w:val="21"/>
              </w:rPr>
              <w:t>Ref</w:t>
            </w:r>
          </w:p>
        </w:tc>
      </w:tr>
      <w:tr w:rsidR="00B35C5B" w14:paraId="677E92EE" w14:textId="77777777" w:rsidTr="006E3550">
        <w:trPr>
          <w:trHeight w:val="510"/>
          <w:jc w:val="center"/>
        </w:trPr>
        <w:tc>
          <w:tcPr>
            <w:tcW w:w="1016" w:type="dxa"/>
            <w:vMerge/>
            <w:tcBorders>
              <w:top w:val="single" w:sz="36" w:space="0" w:color="000000"/>
              <w:left w:val="nil"/>
              <w:bottom w:val="single" w:sz="24" w:space="0" w:color="auto"/>
              <w:right w:val="nil"/>
            </w:tcBorders>
            <w:vAlign w:val="center"/>
            <w:hideMark/>
          </w:tcPr>
          <w:p w14:paraId="76DF6318" w14:textId="77777777" w:rsidR="00635FEA" w:rsidRPr="00256BBD" w:rsidRDefault="00635FEA" w:rsidP="00284EDF">
            <w:pPr>
              <w:adjustRightInd w:val="0"/>
              <w:snapToGrid w:val="0"/>
              <w:spacing w:line="240" w:lineRule="auto"/>
              <w:ind w:firstLineChars="0" w:firstLine="0"/>
              <w:jc w:val="left"/>
              <w:rPr>
                <w:rFonts w:cs="Times New Roman"/>
                <w:color w:val="000000" w:themeColor="text1"/>
                <w:sz w:val="21"/>
                <w:szCs w:val="21"/>
              </w:rPr>
            </w:pPr>
          </w:p>
        </w:tc>
        <w:tc>
          <w:tcPr>
            <w:tcW w:w="44" w:type="dxa"/>
            <w:vMerge/>
            <w:tcBorders>
              <w:top w:val="single" w:sz="36" w:space="0" w:color="000000"/>
              <w:left w:val="nil"/>
              <w:bottom w:val="nil"/>
              <w:right w:val="nil"/>
            </w:tcBorders>
            <w:vAlign w:val="center"/>
            <w:hideMark/>
          </w:tcPr>
          <w:p w14:paraId="72E98774"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single" w:sz="24" w:space="0" w:color="auto"/>
              <w:left w:val="nil"/>
              <w:bottom w:val="single" w:sz="24" w:space="0" w:color="auto"/>
              <w:right w:val="nil"/>
            </w:tcBorders>
            <w:shd w:val="clear" w:color="auto" w:fill="auto"/>
            <w:tcMar>
              <w:top w:w="12" w:type="dxa"/>
              <w:left w:w="12" w:type="dxa"/>
              <w:bottom w:w="0" w:type="dxa"/>
              <w:right w:w="12" w:type="dxa"/>
            </w:tcMar>
            <w:vAlign w:val="center"/>
            <w:hideMark/>
          </w:tcPr>
          <w:p w14:paraId="03FE512D"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K</w:t>
            </w:r>
            <w:r w:rsidRPr="00256BBD">
              <w:rPr>
                <w:rFonts w:cs="Times New Roman"/>
                <w:color w:val="000000" w:themeColor="text1"/>
                <w:sz w:val="21"/>
                <w:szCs w:val="21"/>
                <w:vertAlign w:val="superscript"/>
              </w:rPr>
              <w:t>+</w:t>
            </w:r>
          </w:p>
        </w:tc>
        <w:tc>
          <w:tcPr>
            <w:tcW w:w="758" w:type="dxa"/>
            <w:tcBorders>
              <w:top w:val="single" w:sz="24" w:space="0" w:color="auto"/>
              <w:left w:val="nil"/>
              <w:bottom w:val="single" w:sz="24" w:space="0" w:color="auto"/>
              <w:right w:val="nil"/>
            </w:tcBorders>
            <w:shd w:val="clear" w:color="auto" w:fill="auto"/>
            <w:tcMar>
              <w:top w:w="12" w:type="dxa"/>
              <w:left w:w="12" w:type="dxa"/>
              <w:bottom w:w="0" w:type="dxa"/>
              <w:right w:w="12" w:type="dxa"/>
            </w:tcMar>
            <w:vAlign w:val="center"/>
            <w:hideMark/>
          </w:tcPr>
          <w:p w14:paraId="4E7CCB57"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Na</w:t>
            </w:r>
            <w:r w:rsidRPr="00256BBD">
              <w:rPr>
                <w:rFonts w:cs="Times New Roman"/>
                <w:color w:val="000000" w:themeColor="text1"/>
                <w:sz w:val="21"/>
                <w:szCs w:val="21"/>
                <w:vertAlign w:val="superscript"/>
              </w:rPr>
              <w:t>+</w:t>
            </w:r>
          </w:p>
        </w:tc>
        <w:tc>
          <w:tcPr>
            <w:tcW w:w="653" w:type="dxa"/>
            <w:tcBorders>
              <w:top w:val="single" w:sz="24" w:space="0" w:color="auto"/>
              <w:left w:val="nil"/>
              <w:bottom w:val="single" w:sz="24" w:space="0" w:color="auto"/>
              <w:right w:val="nil"/>
            </w:tcBorders>
            <w:shd w:val="clear" w:color="auto" w:fill="auto"/>
            <w:tcMar>
              <w:top w:w="12" w:type="dxa"/>
              <w:left w:w="12" w:type="dxa"/>
              <w:bottom w:w="0" w:type="dxa"/>
              <w:right w:w="12" w:type="dxa"/>
            </w:tcMar>
            <w:vAlign w:val="center"/>
            <w:hideMark/>
          </w:tcPr>
          <w:p w14:paraId="2491B7F3"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Li</w:t>
            </w:r>
            <w:r w:rsidRPr="00256BBD">
              <w:rPr>
                <w:rFonts w:cs="Times New Roman"/>
                <w:color w:val="000000" w:themeColor="text1"/>
                <w:sz w:val="21"/>
                <w:szCs w:val="21"/>
                <w:vertAlign w:val="superscript"/>
              </w:rPr>
              <w:t>+</w:t>
            </w:r>
          </w:p>
        </w:tc>
        <w:tc>
          <w:tcPr>
            <w:tcW w:w="44" w:type="dxa"/>
            <w:tcBorders>
              <w:top w:val="single" w:sz="24" w:space="0" w:color="auto"/>
              <w:left w:val="nil"/>
              <w:bottom w:val="nil"/>
            </w:tcBorders>
            <w:shd w:val="clear" w:color="auto" w:fill="auto"/>
            <w:tcMar>
              <w:top w:w="12" w:type="dxa"/>
              <w:left w:w="12" w:type="dxa"/>
              <w:bottom w:w="0" w:type="dxa"/>
              <w:right w:w="12" w:type="dxa"/>
            </w:tcMar>
            <w:vAlign w:val="center"/>
            <w:hideMark/>
          </w:tcPr>
          <w:p w14:paraId="054ABBF9"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single" w:sz="24" w:space="0" w:color="auto"/>
              <w:bottom w:val="single" w:sz="24" w:space="0" w:color="auto"/>
            </w:tcBorders>
            <w:shd w:val="clear" w:color="auto" w:fill="auto"/>
            <w:tcMar>
              <w:top w:w="12" w:type="dxa"/>
              <w:left w:w="12" w:type="dxa"/>
              <w:bottom w:w="0" w:type="dxa"/>
              <w:right w:w="12" w:type="dxa"/>
            </w:tcMar>
            <w:vAlign w:val="center"/>
            <w:hideMark/>
          </w:tcPr>
          <w:p w14:paraId="1F19F901"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K</w:t>
            </w:r>
            <w:r w:rsidRPr="00256BBD">
              <w:rPr>
                <w:rFonts w:cs="Times New Roman"/>
                <w:color w:val="000000" w:themeColor="text1"/>
                <w:sz w:val="21"/>
                <w:szCs w:val="21"/>
                <w:vertAlign w:val="superscript"/>
              </w:rPr>
              <w:t>+</w:t>
            </w:r>
            <w:r w:rsidRPr="00256BBD">
              <w:rPr>
                <w:rFonts w:cs="Times New Roman"/>
                <w:color w:val="000000" w:themeColor="text1"/>
                <w:sz w:val="21"/>
                <w:szCs w:val="21"/>
              </w:rPr>
              <w:t>/Mg</w:t>
            </w:r>
            <w:r w:rsidRPr="00256BBD">
              <w:rPr>
                <w:rFonts w:cs="Times New Roman"/>
                <w:color w:val="000000" w:themeColor="text1"/>
                <w:sz w:val="21"/>
                <w:szCs w:val="21"/>
                <w:vertAlign w:val="superscript"/>
              </w:rPr>
              <w:t>2+</w:t>
            </w:r>
          </w:p>
        </w:tc>
        <w:tc>
          <w:tcPr>
            <w:tcW w:w="952" w:type="dxa"/>
            <w:tcBorders>
              <w:top w:val="single" w:sz="24" w:space="0" w:color="auto"/>
              <w:bottom w:val="single" w:sz="24" w:space="0" w:color="auto"/>
            </w:tcBorders>
            <w:shd w:val="clear" w:color="auto" w:fill="auto"/>
            <w:tcMar>
              <w:top w:w="12" w:type="dxa"/>
              <w:left w:w="12" w:type="dxa"/>
              <w:bottom w:w="0" w:type="dxa"/>
              <w:right w:w="12" w:type="dxa"/>
            </w:tcMar>
            <w:vAlign w:val="center"/>
            <w:hideMark/>
          </w:tcPr>
          <w:p w14:paraId="42726205"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Na</w:t>
            </w:r>
            <w:r w:rsidRPr="00256BBD">
              <w:rPr>
                <w:rFonts w:cs="Times New Roman"/>
                <w:color w:val="000000" w:themeColor="text1"/>
                <w:sz w:val="21"/>
                <w:szCs w:val="21"/>
                <w:vertAlign w:val="superscript"/>
              </w:rPr>
              <w:t>+</w:t>
            </w:r>
            <w:r w:rsidRPr="00256BBD">
              <w:rPr>
                <w:rFonts w:cs="Times New Roman"/>
                <w:color w:val="000000" w:themeColor="text1"/>
                <w:sz w:val="21"/>
                <w:szCs w:val="21"/>
              </w:rPr>
              <w:t>/Mg</w:t>
            </w:r>
            <w:r w:rsidRPr="00256BBD">
              <w:rPr>
                <w:rFonts w:cs="Times New Roman"/>
                <w:color w:val="000000" w:themeColor="text1"/>
                <w:sz w:val="21"/>
                <w:szCs w:val="21"/>
                <w:vertAlign w:val="superscript"/>
              </w:rPr>
              <w:t>2+</w:t>
            </w:r>
          </w:p>
        </w:tc>
        <w:tc>
          <w:tcPr>
            <w:tcW w:w="838" w:type="dxa"/>
            <w:tcBorders>
              <w:top w:val="single" w:sz="24" w:space="0" w:color="auto"/>
              <w:bottom w:val="single" w:sz="24" w:space="0" w:color="auto"/>
            </w:tcBorders>
            <w:shd w:val="clear" w:color="auto" w:fill="auto"/>
            <w:tcMar>
              <w:top w:w="12" w:type="dxa"/>
              <w:left w:w="12" w:type="dxa"/>
              <w:bottom w:w="0" w:type="dxa"/>
              <w:right w:w="12" w:type="dxa"/>
            </w:tcMar>
            <w:vAlign w:val="center"/>
            <w:hideMark/>
          </w:tcPr>
          <w:p w14:paraId="39273EAC"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Li</w:t>
            </w:r>
            <w:r w:rsidRPr="00256BBD">
              <w:rPr>
                <w:rFonts w:cs="Times New Roman"/>
                <w:color w:val="000000" w:themeColor="text1"/>
                <w:sz w:val="21"/>
                <w:szCs w:val="21"/>
                <w:vertAlign w:val="superscript"/>
              </w:rPr>
              <w:t>+</w:t>
            </w:r>
            <w:r w:rsidRPr="00256BBD">
              <w:rPr>
                <w:rFonts w:cs="Times New Roman"/>
                <w:color w:val="000000" w:themeColor="text1"/>
                <w:sz w:val="21"/>
                <w:szCs w:val="21"/>
              </w:rPr>
              <w:t>/Mg</w:t>
            </w:r>
            <w:r w:rsidRPr="00256BBD">
              <w:rPr>
                <w:rFonts w:cs="Times New Roman"/>
                <w:color w:val="000000" w:themeColor="text1"/>
                <w:sz w:val="21"/>
                <w:szCs w:val="21"/>
                <w:vertAlign w:val="superscript"/>
              </w:rPr>
              <w:t>2+</w:t>
            </w:r>
          </w:p>
        </w:tc>
        <w:tc>
          <w:tcPr>
            <w:tcW w:w="729" w:type="dxa"/>
            <w:tcBorders>
              <w:top w:val="single" w:sz="24" w:space="0" w:color="auto"/>
              <w:bottom w:val="single" w:sz="24" w:space="0" w:color="auto"/>
            </w:tcBorders>
            <w:vAlign w:val="center"/>
          </w:tcPr>
          <w:p w14:paraId="1185A9E4" w14:textId="50F52072"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K</w:t>
            </w:r>
            <w:r w:rsidRPr="00256BBD">
              <w:rPr>
                <w:rFonts w:cs="Times New Roman"/>
                <w:color w:val="000000" w:themeColor="text1"/>
                <w:sz w:val="21"/>
                <w:szCs w:val="21"/>
                <w:vertAlign w:val="superscript"/>
              </w:rPr>
              <w:t>+</w:t>
            </w:r>
            <w:r w:rsidRPr="00256BBD">
              <w:rPr>
                <w:rFonts w:cs="Times New Roman"/>
                <w:color w:val="000000" w:themeColor="text1"/>
                <w:sz w:val="21"/>
                <w:szCs w:val="21"/>
              </w:rPr>
              <w:t>/Al</w:t>
            </w:r>
            <w:r w:rsidRPr="00256BBD">
              <w:rPr>
                <w:rFonts w:cs="Times New Roman"/>
                <w:color w:val="000000" w:themeColor="text1"/>
                <w:sz w:val="21"/>
                <w:szCs w:val="21"/>
                <w:vertAlign w:val="superscript"/>
              </w:rPr>
              <w:t>3+</w:t>
            </w:r>
          </w:p>
        </w:tc>
        <w:tc>
          <w:tcPr>
            <w:tcW w:w="44" w:type="dxa"/>
            <w:shd w:val="clear" w:color="auto" w:fill="auto"/>
            <w:tcMar>
              <w:top w:w="12" w:type="dxa"/>
              <w:left w:w="12" w:type="dxa"/>
              <w:bottom w:w="0" w:type="dxa"/>
              <w:right w:w="12" w:type="dxa"/>
            </w:tcMar>
            <w:vAlign w:val="center"/>
            <w:hideMark/>
          </w:tcPr>
          <w:p w14:paraId="319C12B2" w14:textId="3612FD21"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bottom w:val="single" w:sz="24" w:space="0" w:color="auto"/>
            </w:tcBorders>
            <w:vAlign w:val="center"/>
            <w:hideMark/>
          </w:tcPr>
          <w:p w14:paraId="4B85F1B5"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23" w:type="dxa"/>
            <w:vAlign w:val="center"/>
            <w:hideMark/>
          </w:tcPr>
          <w:p w14:paraId="6C968BB0"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680" w:type="dxa"/>
            <w:gridSpan w:val="2"/>
            <w:tcBorders>
              <w:bottom w:val="single" w:sz="24" w:space="0" w:color="auto"/>
            </w:tcBorders>
            <w:vAlign w:val="center"/>
          </w:tcPr>
          <w:p w14:paraId="6679BE18"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r>
      <w:tr w:rsidR="00B35C5B" w14:paraId="315940AD" w14:textId="77777777" w:rsidTr="006E3550">
        <w:trPr>
          <w:trHeight w:val="567"/>
          <w:jc w:val="center"/>
        </w:trPr>
        <w:tc>
          <w:tcPr>
            <w:tcW w:w="1016" w:type="dxa"/>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7DD7AA18" w14:textId="50876D47" w:rsidR="00635FEA"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color w:val="000000" w:themeColor="text1"/>
                <w:sz w:val="21"/>
                <w:szCs w:val="21"/>
              </w:rPr>
              <w:t>M-CEM</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55A561AA"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44A095D8" w14:textId="3B0419B6"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1.35</w:t>
            </w:r>
          </w:p>
        </w:tc>
        <w:tc>
          <w:tcPr>
            <w:tcW w:w="758" w:type="dxa"/>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5FA14633" w14:textId="4A520D0D"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0.68</w:t>
            </w:r>
          </w:p>
        </w:tc>
        <w:tc>
          <w:tcPr>
            <w:tcW w:w="653" w:type="dxa"/>
            <w:tcBorders>
              <w:left w:val="nil"/>
              <w:bottom w:val="nil"/>
              <w:right w:val="nil"/>
            </w:tcBorders>
            <w:shd w:val="clear" w:color="auto" w:fill="auto"/>
            <w:tcMar>
              <w:top w:w="12" w:type="dxa"/>
              <w:left w:w="12" w:type="dxa"/>
              <w:bottom w:w="0" w:type="dxa"/>
              <w:right w:w="12" w:type="dxa"/>
            </w:tcMar>
            <w:vAlign w:val="center"/>
            <w:hideMark/>
          </w:tcPr>
          <w:p w14:paraId="490EFE59" w14:textId="4805106D"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0.36</w:t>
            </w:r>
          </w:p>
        </w:tc>
        <w:tc>
          <w:tcPr>
            <w:tcW w:w="44" w:type="dxa"/>
            <w:tcBorders>
              <w:left w:val="nil"/>
              <w:bottom w:val="nil"/>
              <w:right w:val="nil"/>
            </w:tcBorders>
            <w:shd w:val="clear" w:color="auto" w:fill="auto"/>
            <w:tcMar>
              <w:top w:w="12" w:type="dxa"/>
              <w:left w:w="12" w:type="dxa"/>
              <w:bottom w:w="0" w:type="dxa"/>
              <w:right w:w="12" w:type="dxa"/>
            </w:tcMar>
            <w:vAlign w:val="center"/>
            <w:hideMark/>
          </w:tcPr>
          <w:p w14:paraId="5F4084C8"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4932CE70" w14:textId="34E82204"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56.1</w:t>
            </w:r>
          </w:p>
        </w:tc>
        <w:tc>
          <w:tcPr>
            <w:tcW w:w="952" w:type="dxa"/>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3D267A1A" w14:textId="185908BB"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28.5</w:t>
            </w:r>
          </w:p>
        </w:tc>
        <w:tc>
          <w:tcPr>
            <w:tcW w:w="838" w:type="dxa"/>
            <w:tcBorders>
              <w:top w:val="single" w:sz="24" w:space="0" w:color="auto"/>
              <w:left w:val="nil"/>
              <w:bottom w:val="nil"/>
              <w:right w:val="nil"/>
            </w:tcBorders>
            <w:shd w:val="clear" w:color="auto" w:fill="auto"/>
            <w:tcMar>
              <w:top w:w="12" w:type="dxa"/>
              <w:left w:w="12" w:type="dxa"/>
              <w:bottom w:w="0" w:type="dxa"/>
              <w:right w:w="12" w:type="dxa"/>
            </w:tcMar>
            <w:vAlign w:val="center"/>
            <w:hideMark/>
          </w:tcPr>
          <w:p w14:paraId="08270201" w14:textId="1E35DF03"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15.1</w:t>
            </w:r>
          </w:p>
        </w:tc>
        <w:tc>
          <w:tcPr>
            <w:tcW w:w="729" w:type="dxa"/>
            <w:tcBorders>
              <w:top w:val="single" w:sz="24" w:space="0" w:color="auto"/>
              <w:left w:val="nil"/>
              <w:bottom w:val="nil"/>
              <w:right w:val="nil"/>
            </w:tcBorders>
            <w:vAlign w:val="center"/>
          </w:tcPr>
          <w:p w14:paraId="7853A749" w14:textId="22791F90"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286</w:t>
            </w:r>
          </w:p>
        </w:tc>
        <w:tc>
          <w:tcPr>
            <w:tcW w:w="44" w:type="dxa"/>
            <w:tcBorders>
              <w:left w:val="nil"/>
              <w:bottom w:val="nil"/>
              <w:right w:val="nil"/>
            </w:tcBorders>
            <w:shd w:val="clear" w:color="auto" w:fill="auto"/>
            <w:tcMar>
              <w:top w:w="12" w:type="dxa"/>
              <w:left w:w="12" w:type="dxa"/>
              <w:bottom w:w="0" w:type="dxa"/>
              <w:right w:w="12" w:type="dxa"/>
            </w:tcMar>
            <w:vAlign w:val="center"/>
            <w:hideMark/>
          </w:tcPr>
          <w:p w14:paraId="5B848993" w14:textId="4FD34D92"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single" w:sz="24" w:space="0" w:color="auto"/>
              <w:left w:val="nil"/>
              <w:bottom w:val="nil"/>
            </w:tcBorders>
            <w:shd w:val="clear" w:color="auto" w:fill="auto"/>
            <w:tcMar>
              <w:top w:w="12" w:type="dxa"/>
              <w:left w:w="12" w:type="dxa"/>
              <w:bottom w:w="0" w:type="dxa"/>
              <w:right w:w="12" w:type="dxa"/>
            </w:tcMar>
            <w:vAlign w:val="center"/>
            <w:hideMark/>
          </w:tcPr>
          <w:p w14:paraId="069EA280" w14:textId="77777777"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left w:val="nil"/>
              <w:bottom w:val="nil"/>
            </w:tcBorders>
            <w:shd w:val="clear" w:color="auto" w:fill="auto"/>
            <w:tcMar>
              <w:top w:w="12" w:type="dxa"/>
              <w:left w:w="12" w:type="dxa"/>
              <w:bottom w:w="0" w:type="dxa"/>
              <w:right w:w="12" w:type="dxa"/>
            </w:tcMar>
            <w:vAlign w:val="center"/>
            <w:hideMark/>
          </w:tcPr>
          <w:p w14:paraId="0ECCB0AA" w14:textId="77777777" w:rsidR="00635FEA" w:rsidRPr="00256BBD" w:rsidRDefault="00635FEA"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single" w:sz="24" w:space="0" w:color="auto"/>
            </w:tcBorders>
            <w:shd w:val="clear" w:color="auto" w:fill="auto"/>
            <w:tcMar>
              <w:top w:w="12" w:type="dxa"/>
              <w:left w:w="12" w:type="dxa"/>
              <w:bottom w:w="0" w:type="dxa"/>
              <w:right w:w="12" w:type="dxa"/>
            </w:tcMar>
            <w:vAlign w:val="center"/>
            <w:hideMark/>
          </w:tcPr>
          <w:p w14:paraId="75EE15A0" w14:textId="77777777" w:rsidR="00284EDF"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 xml:space="preserve">This </w:t>
            </w:r>
          </w:p>
          <w:p w14:paraId="5DA22B05" w14:textId="6557D75E" w:rsidR="00635FEA"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work</w:t>
            </w:r>
          </w:p>
        </w:tc>
      </w:tr>
      <w:tr w:rsidR="00B35C5B" w14:paraId="12DCC366"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hideMark/>
          </w:tcPr>
          <w:p w14:paraId="4812E8DD" w14:textId="4C078F4C" w:rsidR="004F7136"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color w:val="000000" w:themeColor="text1"/>
                <w:sz w:val="21"/>
                <w:szCs w:val="21"/>
              </w:rPr>
              <w:t>CMP@100-20c</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187C5315"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748C1C93" w14:textId="10D8E0D2"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0.11</w:t>
            </w: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3E312C56" w14:textId="00BE2A30"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0.09</w:t>
            </w:r>
          </w:p>
        </w:tc>
        <w:tc>
          <w:tcPr>
            <w:tcW w:w="653" w:type="dxa"/>
            <w:tcBorders>
              <w:top w:val="nil"/>
              <w:left w:val="nil"/>
              <w:bottom w:val="nil"/>
              <w:right w:val="nil"/>
            </w:tcBorders>
            <w:shd w:val="clear" w:color="auto" w:fill="auto"/>
            <w:tcMar>
              <w:top w:w="12" w:type="dxa"/>
              <w:left w:w="12" w:type="dxa"/>
              <w:bottom w:w="0" w:type="dxa"/>
              <w:right w:w="12" w:type="dxa"/>
            </w:tcMar>
            <w:vAlign w:val="center"/>
            <w:hideMark/>
          </w:tcPr>
          <w:p w14:paraId="7F7EBFAC" w14:textId="37199F18"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0.08</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3C8C20EC"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hideMark/>
          </w:tcPr>
          <w:p w14:paraId="66D7C5E3" w14:textId="6A4550B8"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1.67</w:t>
            </w:r>
          </w:p>
        </w:tc>
        <w:tc>
          <w:tcPr>
            <w:tcW w:w="952" w:type="dxa"/>
            <w:tcBorders>
              <w:top w:val="nil"/>
              <w:left w:val="nil"/>
              <w:bottom w:val="nil"/>
              <w:right w:val="nil"/>
            </w:tcBorders>
            <w:shd w:val="clear" w:color="auto" w:fill="auto"/>
            <w:tcMar>
              <w:top w:w="12" w:type="dxa"/>
              <w:left w:w="12" w:type="dxa"/>
              <w:bottom w:w="0" w:type="dxa"/>
              <w:right w:w="12" w:type="dxa"/>
            </w:tcMar>
            <w:vAlign w:val="center"/>
            <w:hideMark/>
          </w:tcPr>
          <w:p w14:paraId="7ECF9297" w14:textId="4A509E15"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1.43</w:t>
            </w:r>
          </w:p>
        </w:tc>
        <w:tc>
          <w:tcPr>
            <w:tcW w:w="838" w:type="dxa"/>
            <w:tcBorders>
              <w:top w:val="nil"/>
              <w:left w:val="nil"/>
              <w:bottom w:val="nil"/>
              <w:right w:val="nil"/>
            </w:tcBorders>
            <w:shd w:val="clear" w:color="auto" w:fill="auto"/>
            <w:tcMar>
              <w:top w:w="12" w:type="dxa"/>
              <w:left w:w="12" w:type="dxa"/>
              <w:bottom w:w="0" w:type="dxa"/>
              <w:right w:w="12" w:type="dxa"/>
            </w:tcMar>
            <w:vAlign w:val="center"/>
            <w:hideMark/>
          </w:tcPr>
          <w:p w14:paraId="7C37B818" w14:textId="12A5EB08"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1.27</w:t>
            </w:r>
          </w:p>
        </w:tc>
        <w:tc>
          <w:tcPr>
            <w:tcW w:w="729" w:type="dxa"/>
            <w:tcBorders>
              <w:top w:val="nil"/>
              <w:left w:val="nil"/>
              <w:bottom w:val="nil"/>
              <w:right w:val="nil"/>
            </w:tcBorders>
            <w:vAlign w:val="center"/>
          </w:tcPr>
          <w:p w14:paraId="5703680D" w14:textId="023642D7"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134</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009E59B3" w14:textId="3C45A623"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hideMark/>
          </w:tcPr>
          <w:p w14:paraId="55E3C792" w14:textId="13E23721"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0.01 M single salt solution</w:t>
            </w:r>
          </w:p>
        </w:tc>
        <w:tc>
          <w:tcPr>
            <w:tcW w:w="44" w:type="dxa"/>
            <w:gridSpan w:val="2"/>
            <w:tcBorders>
              <w:top w:val="nil"/>
              <w:left w:val="nil"/>
              <w:bottom w:val="nil"/>
            </w:tcBorders>
            <w:shd w:val="clear" w:color="auto" w:fill="auto"/>
            <w:tcMar>
              <w:top w:w="12" w:type="dxa"/>
              <w:left w:w="12" w:type="dxa"/>
              <w:bottom w:w="0" w:type="dxa"/>
              <w:right w:w="12" w:type="dxa"/>
            </w:tcMar>
            <w:vAlign w:val="center"/>
            <w:hideMark/>
          </w:tcPr>
          <w:p w14:paraId="1E6C17F0"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shd w:val="clear" w:color="auto" w:fill="auto"/>
            <w:tcMar>
              <w:top w:w="12" w:type="dxa"/>
              <w:left w:w="12" w:type="dxa"/>
              <w:bottom w:w="0" w:type="dxa"/>
              <w:right w:w="12" w:type="dxa"/>
            </w:tcMar>
            <w:vAlign w:val="center"/>
            <w:hideMark/>
          </w:tcPr>
          <w:p w14:paraId="33DF26B5" w14:textId="379C00FE" w:rsidR="004F7136"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&lt;EndNote&gt;&lt;Cite&gt;&lt;Author&gt;Zhou&lt;/Author&gt;&lt;Year&gt;2021&lt;/Year&gt;&lt;RecNum&gt;2156&lt;/RecNum&gt;&lt;DisplayText&gt;&lt;style face="superscript"&gt;20&lt;/style&gt;&lt;/DisplayText&gt;&lt;record&gt;&lt;rec-number&gt;2156&lt;/rec-number&gt;&lt;foreign-keys&gt;&lt;key app="EN" db-id="dpprrwfz4atprtevazn5w05lwasxpw2awfxd" timestamp="1636451987"&gt;2156&lt;/key&gt;&lt;/foreign-keys&gt;&lt;ref-type name="Journal Article"&gt;17&lt;/ref-type&gt;&lt;contributors&gt;&lt;authors&gt;&lt;author&gt;Zhou, Z.&lt;/author&gt;&lt;author&gt;Guo, D.&lt;/author&gt;&lt;author&gt;Shinde, D. B.&lt;/author&gt;&lt;author&gt;Cao, L.&lt;/author&gt;&lt;author&gt;Li, Z.&lt;/author&gt;&lt;author&gt;Li, X.&lt;/author&gt;&lt;author&gt;Lu, D.&lt;/author&gt;&lt;author&gt;Lai, Z.&lt;/author&gt;&lt;/authors&gt;&lt;/contributors&gt;&lt;auth-address&gt;Division of Physical Science and Engineering, King Abdullah University of Science and Technology (KAUST), Thuwal 23955-6900, Saudi Arabia.&lt;/auth-address&gt;&lt;titles&gt;&lt;title&gt;Precise Sub-Angstrom Ion Separation Using Conjugated Microporous Polymer Membranes&lt;/title&gt;&lt;secondary-title&gt;ACS Nano&lt;/secondary-title&gt;&lt;/titles&gt;&lt;periodical&gt;&lt;full-title&gt;ACS Nano&lt;/full-title&gt;&lt;/periodical&gt;&lt;pages&gt;11970-11980&lt;/pages&gt;&lt;volume&gt;15&lt;/volume&gt;&lt;number&gt;7&lt;/number&gt;&lt;edition&gt;2021/06/30&lt;/edition&gt;&lt;keywords&gt;&lt;keyword&gt;carbon nanotube film&lt;/keyword&gt;&lt;keyword&gt;conjugated microporous polymer&lt;/keyword&gt;&lt;keyword&gt;electropolymerization&lt;/keyword&gt;&lt;keyword&gt;ion sieving&lt;/keyword&gt;&lt;keyword&gt;membrane&lt;/keyword&gt;&lt;keyword&gt;precise separation&lt;/keyword&gt;&lt;/keywords&gt;&lt;dates&gt;&lt;year&gt;2021&lt;/year&gt;&lt;pub-dates&gt;&lt;date&gt;Jul 27&lt;/date&gt;&lt;/pub-dates&gt;&lt;/dates&gt;&lt;isbn&gt;1936-086X (Electronic)&amp;#xD;1936-0851 (Linking)&lt;/isbn&gt;&lt;accession-num&gt;34185517&lt;/accession-num&gt;&lt;urls&gt;&lt;related-urls&gt;&lt;url&gt;https://www.ncbi.nlm.nih.gov/pubmed/34185517&lt;/url&gt;&lt;/related-urls&gt;&lt;/urls&gt;&lt;electronic-resource-num&gt;10.1021/acsnano.1c03194&lt;/electronic-resource-num&gt;&lt;research-notes&gt;17 CPM&lt;/research-notes&gt;&lt;/record&gt;&lt;/Cite&gt;&lt;/EndNote&gt;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20</w:t>
            </w:r>
            <w:r w:rsidRPr="001972F7">
              <w:rPr>
                <w:rFonts w:cs="Times New Roman"/>
                <w:color w:val="000000" w:themeColor="text1"/>
                <w:sz w:val="21"/>
                <w:szCs w:val="21"/>
              </w:rPr>
              <w:fldChar w:fldCharType="end"/>
            </w:r>
          </w:p>
        </w:tc>
      </w:tr>
      <w:tr w:rsidR="00B35C5B" w14:paraId="12AA7F43"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hideMark/>
          </w:tcPr>
          <w:p w14:paraId="3A40EB22" w14:textId="6A532E00" w:rsidR="004F7136"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proofErr w:type="spellStart"/>
            <w:r w:rsidRPr="00256BBD">
              <w:rPr>
                <w:rFonts w:cs="Times New Roman"/>
                <w:color w:val="000000" w:themeColor="text1"/>
                <w:sz w:val="21"/>
                <w:szCs w:val="21"/>
              </w:rPr>
              <w:t>i</w:t>
            </w:r>
            <w:proofErr w:type="spellEnd"/>
            <w:r w:rsidRPr="00256BBD">
              <w:rPr>
                <w:rFonts w:cs="Times New Roman"/>
                <w:color w:val="000000" w:themeColor="text1"/>
                <w:sz w:val="21"/>
                <w:szCs w:val="21"/>
              </w:rPr>
              <w:t>-CMP</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67895157"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1A025637" w14:textId="7A5FF057"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0.08</w:t>
            </w: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66B24D20" w14:textId="4897A1AC"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0.04</w:t>
            </w:r>
          </w:p>
        </w:tc>
        <w:tc>
          <w:tcPr>
            <w:tcW w:w="653" w:type="dxa"/>
            <w:tcBorders>
              <w:top w:val="nil"/>
              <w:left w:val="nil"/>
              <w:bottom w:val="nil"/>
              <w:right w:val="nil"/>
            </w:tcBorders>
            <w:shd w:val="clear" w:color="auto" w:fill="auto"/>
            <w:tcMar>
              <w:top w:w="12" w:type="dxa"/>
              <w:left w:w="12" w:type="dxa"/>
              <w:bottom w:w="0" w:type="dxa"/>
              <w:right w:w="12" w:type="dxa"/>
            </w:tcMar>
            <w:vAlign w:val="center"/>
            <w:hideMark/>
          </w:tcPr>
          <w:p w14:paraId="6145B9F6" w14:textId="450ADC78"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0.03</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4AFBFD70"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hideMark/>
          </w:tcPr>
          <w:p w14:paraId="4036A12E" w14:textId="7CA53375"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40.4</w:t>
            </w:r>
          </w:p>
        </w:tc>
        <w:tc>
          <w:tcPr>
            <w:tcW w:w="952" w:type="dxa"/>
            <w:tcBorders>
              <w:top w:val="nil"/>
              <w:left w:val="nil"/>
              <w:bottom w:val="nil"/>
              <w:right w:val="nil"/>
            </w:tcBorders>
            <w:shd w:val="clear" w:color="auto" w:fill="auto"/>
            <w:tcMar>
              <w:top w:w="12" w:type="dxa"/>
              <w:left w:w="12" w:type="dxa"/>
              <w:bottom w:w="0" w:type="dxa"/>
              <w:right w:w="12" w:type="dxa"/>
            </w:tcMar>
            <w:vAlign w:val="center"/>
            <w:hideMark/>
          </w:tcPr>
          <w:p w14:paraId="0AD24658" w14:textId="5E8C2758"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20.9</w:t>
            </w:r>
          </w:p>
        </w:tc>
        <w:tc>
          <w:tcPr>
            <w:tcW w:w="838" w:type="dxa"/>
            <w:tcBorders>
              <w:top w:val="nil"/>
              <w:left w:val="nil"/>
              <w:bottom w:val="nil"/>
              <w:right w:val="nil"/>
            </w:tcBorders>
            <w:shd w:val="clear" w:color="auto" w:fill="auto"/>
            <w:tcMar>
              <w:top w:w="12" w:type="dxa"/>
              <w:left w:w="12" w:type="dxa"/>
              <w:bottom w:w="0" w:type="dxa"/>
              <w:right w:w="12" w:type="dxa"/>
            </w:tcMar>
            <w:vAlign w:val="center"/>
            <w:hideMark/>
          </w:tcPr>
          <w:p w14:paraId="3FE14F46" w14:textId="21DD7791"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17.2</w:t>
            </w:r>
          </w:p>
        </w:tc>
        <w:tc>
          <w:tcPr>
            <w:tcW w:w="729" w:type="dxa"/>
            <w:tcBorders>
              <w:top w:val="nil"/>
              <w:left w:val="nil"/>
              <w:bottom w:val="nil"/>
              <w:right w:val="nil"/>
            </w:tcBorders>
            <w:vAlign w:val="center"/>
          </w:tcPr>
          <w:p w14:paraId="11A92E2F" w14:textId="4840C28D"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260</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41AAF7D6" w14:textId="38BBA4AC"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hideMark/>
          </w:tcPr>
          <w:p w14:paraId="56F2AA8D" w14:textId="60CA3619"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0.01 M single salt solution</w:t>
            </w:r>
          </w:p>
        </w:tc>
        <w:tc>
          <w:tcPr>
            <w:tcW w:w="44" w:type="dxa"/>
            <w:gridSpan w:val="2"/>
            <w:tcBorders>
              <w:top w:val="nil"/>
              <w:left w:val="nil"/>
              <w:bottom w:val="nil"/>
            </w:tcBorders>
            <w:shd w:val="clear" w:color="auto" w:fill="auto"/>
            <w:tcMar>
              <w:top w:w="12" w:type="dxa"/>
              <w:left w:w="12" w:type="dxa"/>
              <w:bottom w:w="0" w:type="dxa"/>
              <w:right w:w="12" w:type="dxa"/>
            </w:tcMar>
            <w:vAlign w:val="center"/>
            <w:hideMark/>
          </w:tcPr>
          <w:p w14:paraId="3685CCF3"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shd w:val="clear" w:color="auto" w:fill="auto"/>
            <w:tcMar>
              <w:top w:w="12" w:type="dxa"/>
              <w:left w:w="12" w:type="dxa"/>
              <w:bottom w:w="0" w:type="dxa"/>
              <w:right w:w="12" w:type="dxa"/>
            </w:tcMar>
            <w:vAlign w:val="center"/>
            <w:hideMark/>
          </w:tcPr>
          <w:p w14:paraId="46144511" w14:textId="2E5FFE5F" w:rsidR="004F7136"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PEVuZE5vdGU+PENpdGU+PEF1dGhvcj5aaG91PC9BdXRob3I+PFllYXI+MjAyMjwvWWVhcj48UmVj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PEVuZE5vdGU+PENpdGU+PEF1dGhvcj5aaG91PC9BdXRob3I+PFllYXI+MjAyMjwvWWVhcj48UmVj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21</w:t>
            </w:r>
            <w:r w:rsidRPr="001972F7">
              <w:rPr>
                <w:rFonts w:cs="Times New Roman"/>
                <w:color w:val="000000" w:themeColor="text1"/>
                <w:sz w:val="21"/>
                <w:szCs w:val="21"/>
              </w:rPr>
              <w:fldChar w:fldCharType="end"/>
            </w:r>
          </w:p>
        </w:tc>
      </w:tr>
      <w:tr w:rsidR="00B35C5B" w14:paraId="6B8925D9"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hideMark/>
          </w:tcPr>
          <w:p w14:paraId="31E0D7E6" w14:textId="2D190C45" w:rsidR="004F7136"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color w:val="000000" w:themeColor="text1"/>
                <w:sz w:val="21"/>
                <w:szCs w:val="21"/>
              </w:rPr>
              <w:t>QAIPA-20</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19C772FD"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139324FC" w14:textId="78EFA75C"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0.47</w:t>
            </w: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0EFE9F8E" w14:textId="1575719D"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1.12</w:t>
            </w:r>
          </w:p>
        </w:tc>
        <w:tc>
          <w:tcPr>
            <w:tcW w:w="653" w:type="dxa"/>
            <w:tcBorders>
              <w:top w:val="nil"/>
              <w:left w:val="nil"/>
              <w:bottom w:val="nil"/>
              <w:right w:val="nil"/>
            </w:tcBorders>
            <w:shd w:val="clear" w:color="auto" w:fill="auto"/>
            <w:tcMar>
              <w:top w:w="12" w:type="dxa"/>
              <w:left w:w="12" w:type="dxa"/>
              <w:bottom w:w="0" w:type="dxa"/>
              <w:right w:w="12" w:type="dxa"/>
            </w:tcMar>
            <w:vAlign w:val="center"/>
            <w:hideMark/>
          </w:tcPr>
          <w:p w14:paraId="593BD36A" w14:textId="343D81A0"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0.33</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672A78A0"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hideMark/>
          </w:tcPr>
          <w:p w14:paraId="63627A46" w14:textId="5116985C"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24.8</w:t>
            </w:r>
          </w:p>
        </w:tc>
        <w:tc>
          <w:tcPr>
            <w:tcW w:w="952" w:type="dxa"/>
            <w:tcBorders>
              <w:top w:val="nil"/>
              <w:left w:val="nil"/>
              <w:bottom w:val="nil"/>
              <w:right w:val="nil"/>
            </w:tcBorders>
            <w:shd w:val="clear" w:color="auto" w:fill="auto"/>
            <w:tcMar>
              <w:top w:w="12" w:type="dxa"/>
              <w:left w:w="12" w:type="dxa"/>
              <w:bottom w:w="0" w:type="dxa"/>
              <w:right w:w="12" w:type="dxa"/>
            </w:tcMar>
            <w:vAlign w:val="center"/>
            <w:hideMark/>
          </w:tcPr>
          <w:p w14:paraId="53F9BBB3" w14:textId="2A07FE36"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41.3</w:t>
            </w:r>
          </w:p>
        </w:tc>
        <w:tc>
          <w:tcPr>
            <w:tcW w:w="838" w:type="dxa"/>
            <w:tcBorders>
              <w:top w:val="nil"/>
              <w:left w:val="nil"/>
              <w:bottom w:val="nil"/>
              <w:right w:val="nil"/>
            </w:tcBorders>
            <w:shd w:val="clear" w:color="auto" w:fill="auto"/>
            <w:tcMar>
              <w:top w:w="12" w:type="dxa"/>
              <w:left w:w="12" w:type="dxa"/>
              <w:bottom w:w="0" w:type="dxa"/>
              <w:right w:w="12" w:type="dxa"/>
            </w:tcMar>
            <w:vAlign w:val="center"/>
            <w:hideMark/>
          </w:tcPr>
          <w:p w14:paraId="2EA2ADED" w14:textId="7297BFDA"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8</w:t>
            </w:r>
          </w:p>
        </w:tc>
        <w:tc>
          <w:tcPr>
            <w:tcW w:w="729" w:type="dxa"/>
            <w:tcBorders>
              <w:top w:val="nil"/>
              <w:left w:val="nil"/>
              <w:bottom w:val="nil"/>
              <w:right w:val="nil"/>
            </w:tcBorders>
            <w:vAlign w:val="center"/>
          </w:tcPr>
          <w:p w14:paraId="75AEFE01" w14:textId="16EDAB85"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31F72627" w14:textId="225D706E"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hideMark/>
          </w:tcPr>
          <w:p w14:paraId="717F83D3" w14:textId="7B97EEE4" w:rsidR="004F7136"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43F137CE" w14:textId="77777777" w:rsidR="004F7136" w:rsidRPr="00256BBD" w:rsidRDefault="004F7136"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left w:val="nil"/>
              <w:bottom w:val="nil"/>
              <w:right w:val="nil"/>
            </w:tcBorders>
            <w:shd w:val="clear" w:color="auto" w:fill="auto"/>
            <w:tcMar>
              <w:top w:w="12" w:type="dxa"/>
              <w:left w:w="12" w:type="dxa"/>
              <w:bottom w:w="0" w:type="dxa"/>
              <w:right w:w="12" w:type="dxa"/>
            </w:tcMar>
            <w:vAlign w:val="center"/>
            <w:hideMark/>
          </w:tcPr>
          <w:p w14:paraId="17F6A0F2" w14:textId="7C7DB2BB" w:rsidR="004F7136"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&lt;EndNote&gt;&lt;Cite&gt;&lt;Author&gt;Ul Afsar&lt;/Author&gt;&lt;Year&gt;2021&lt;/Year&gt;&lt;RecNum&gt;1939&lt;/RecNum&gt;&lt;DisplayText&gt;&lt;style face="superscript"&gt;22&lt;/style&gt;&lt;/DisplayText&gt;&lt;record&gt;&lt;rec-number&gt;1939&lt;/rec-number&gt;&lt;foreign-keys&gt;&lt;key app="EN" db-id="dpprrwfz4atprtevazn5w05lwasxpw2awfxd" timestamp="1608885365"&gt;1939&lt;/key&gt;&lt;/foreign-keys&gt;&lt;ref-type name="Journal Article"&gt;17&lt;/ref-type&gt;&lt;contributors&gt;&lt;authors&gt;&lt;author&gt;Ul Afsar, Noor&lt;/author&gt;&lt;author&gt;Ge, Xiaolin&lt;/author&gt;&lt;author&gt;Zhao, Zhang&lt;/author&gt;&lt;author&gt;Hussain, Arif&lt;/author&gt;&lt;author&gt;He, Yubin&lt;/author&gt;&lt;author&gt;Ge, Liang&lt;/author&gt;&lt;author&gt;Xu, Tongwen&lt;/author&gt;&lt;/authors&gt;&lt;/contributors&gt;&lt;titles&gt;&lt;title&gt;Zwitterion membranes for selective cation separation via electrodialysis&lt;/title&gt;&lt;secondary-title&gt;Separation and Purification Technology&lt;/secondary-title&gt;&lt;/titles&gt;&lt;periodical&gt;&lt;full-title&gt;Separation and Purification Technology&lt;/full-title&gt;&lt;abbr-1&gt;Sep. Purif. Technol.&lt;/abbr-1&gt;&lt;abbr-2&gt;Sep Purif Technol&lt;/abbr-2&gt;&lt;/periodical&gt;&lt;pages&gt;117619&lt;/pages&gt;&lt;volume&gt;254&lt;/volume&gt;&lt;section&gt;117619&lt;/section&gt;&lt;dates&gt;&lt;year&gt;</w:instrText>
            </w:r>
            <w:r w:rsidR="001972F7" w:rsidRPr="001972F7">
              <w:rPr>
                <w:rFonts w:cs="Times New Roman" w:hint="eastAsia"/>
                <w:color w:val="000000" w:themeColor="text1"/>
                <w:sz w:val="21"/>
                <w:szCs w:val="21"/>
              </w:rPr>
              <w:instrText>2021&lt;/year&gt;&lt;/dates&gt;&lt;isbn&gt;13835866&lt;/isbn&gt;&lt;urls&gt;&lt;/urls&gt;&lt;electronic-resource-num&gt;10.1016/j.seppur.2020.117619&lt;/electronic-resource-num&gt;&lt;research-notes&gt;&lt;style face="normal" font="default" charset="134" size="100%"&gt;</w:instrText>
            </w:r>
            <w:r w:rsidR="001972F7" w:rsidRPr="001972F7">
              <w:rPr>
                <w:rFonts w:cs="Times New Roman" w:hint="eastAsia"/>
                <w:color w:val="000000" w:themeColor="text1"/>
                <w:sz w:val="21"/>
                <w:szCs w:val="21"/>
              </w:rPr>
              <w:instrText>徐铜文</w:instrText>
            </w:r>
            <w:r w:rsidR="001972F7" w:rsidRPr="001972F7">
              <w:rPr>
                <w:rFonts w:cs="Times New Roman" w:hint="eastAsia"/>
                <w:color w:val="000000" w:themeColor="text1"/>
                <w:sz w:val="21"/>
                <w:szCs w:val="21"/>
              </w:rPr>
              <w:instrText>&lt;/style&gt;&lt;style face="normal" font="default" size="100%"&gt;-&lt;/style&gt;&lt;style face="normal" font="default" charset="134" size="100%"&gt;</w:instrText>
            </w:r>
            <w:r w:rsidR="001972F7" w:rsidRPr="001972F7">
              <w:rPr>
                <w:rFonts w:cs="Times New Roman" w:hint="eastAsia"/>
                <w:color w:val="000000" w:themeColor="text1"/>
                <w:sz w:val="21"/>
                <w:szCs w:val="21"/>
              </w:rPr>
              <w:instrText>侧链两性</w:instrText>
            </w:r>
            <w:r w:rsidR="001972F7" w:rsidRPr="001972F7">
              <w:rPr>
                <w:rFonts w:cs="Times New Roman" w:hint="eastAsia"/>
                <w:color w:val="000000" w:themeColor="text1"/>
                <w:sz w:val="21"/>
                <w:szCs w:val="21"/>
              </w:rPr>
              <w:instrText>&lt;/style&gt;&lt;/research-notes&gt;&lt;/record&gt;&lt;/Cite&gt;&lt;/EndNote&gt;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22</w:t>
            </w:r>
            <w:r w:rsidRPr="001972F7">
              <w:rPr>
                <w:rFonts w:cs="Times New Roman"/>
                <w:color w:val="000000" w:themeColor="text1"/>
                <w:sz w:val="21"/>
                <w:szCs w:val="21"/>
              </w:rPr>
              <w:fldChar w:fldCharType="end"/>
            </w:r>
          </w:p>
        </w:tc>
      </w:tr>
      <w:tr w:rsidR="00B35C5B" w14:paraId="21A0D42D"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077DF00B" w14:textId="5BDE4FFB" w:rsidR="004B5160"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color w:val="000000" w:themeColor="text1"/>
                <w:sz w:val="21"/>
                <w:szCs w:val="21"/>
              </w:rPr>
              <w:t>ICM</w:t>
            </w:r>
            <w:r w:rsidRPr="00256BBD">
              <w:rPr>
                <w:rFonts w:cs="Times New Roman"/>
                <w:color w:val="000000" w:themeColor="text1"/>
                <w:sz w:val="21"/>
                <w:szCs w:val="21"/>
                <w:vertAlign w:val="subscript"/>
              </w:rPr>
              <w:t>Q/S_35</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56E935E" w14:textId="77777777"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7E18278E" w14:textId="00668343"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2.23</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7FB26B71" w14:textId="0E20EE12"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1.71</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7AD0CDCD" w14:textId="279D7B34"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1.2</w:t>
            </w:r>
            <w:r w:rsidR="006F68E8" w:rsidRPr="00256BBD">
              <w:rPr>
                <w:rFonts w:cs="Times New Roman"/>
                <w:sz w:val="21"/>
                <w:szCs w:val="21"/>
              </w:rPr>
              <w:t>0</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7742623" w14:textId="77777777"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7DE7DF82" w14:textId="5DC8A581"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7.91</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4376736A" w14:textId="211493DE"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6.19</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323686A5" w14:textId="27FD755D"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4.61</w:t>
            </w:r>
          </w:p>
        </w:tc>
        <w:tc>
          <w:tcPr>
            <w:tcW w:w="729" w:type="dxa"/>
            <w:tcBorders>
              <w:top w:val="nil"/>
              <w:left w:val="nil"/>
              <w:bottom w:val="nil"/>
              <w:right w:val="nil"/>
            </w:tcBorders>
            <w:vAlign w:val="center"/>
          </w:tcPr>
          <w:p w14:paraId="7BE06F59" w14:textId="36D9CEE1"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0D83950" w14:textId="55536898"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321B95F1" w14:textId="22482655"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67541D55" w14:textId="77777777"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20F63D77" w14:textId="2882CE0B" w:rsidR="004B5160"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PEVuZE5vdGU+PENpdGU+PEF1dGhvcj5aaGFuZzwvQXV0aG9yPjxZZWFyPjIwMjI8L1llYXI+PFJl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PEVuZE5vdGU+PENpdGU+PEF1dGhvcj5aaGFuZzwvQXV0aG9yPjxZZWFyPjIwMjI8L1llYXI+PFJl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23</w:t>
            </w:r>
            <w:r w:rsidRPr="001972F7">
              <w:rPr>
                <w:rFonts w:cs="Times New Roman"/>
                <w:color w:val="000000" w:themeColor="text1"/>
                <w:sz w:val="21"/>
                <w:szCs w:val="21"/>
              </w:rPr>
              <w:fldChar w:fldCharType="end"/>
            </w:r>
          </w:p>
        </w:tc>
      </w:tr>
      <w:tr w:rsidR="00B35C5B" w14:paraId="0FC8D41F"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hideMark/>
          </w:tcPr>
          <w:p w14:paraId="718059AC" w14:textId="4C1713B0" w:rsidR="004B5160"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sz w:val="21"/>
                <w:szCs w:val="21"/>
              </w:rPr>
              <w:t>P-COOH-QSQ</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63FD1012" w14:textId="77777777"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7E5E74A7" w14:textId="4E9BA759"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hideMark/>
          </w:tcPr>
          <w:p w14:paraId="08AE1D03" w14:textId="69AA8ACC"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653" w:type="dxa"/>
            <w:tcBorders>
              <w:top w:val="nil"/>
              <w:left w:val="nil"/>
              <w:bottom w:val="nil"/>
              <w:right w:val="nil"/>
            </w:tcBorders>
            <w:shd w:val="clear" w:color="auto" w:fill="auto"/>
            <w:tcMar>
              <w:top w:w="12" w:type="dxa"/>
              <w:left w:w="12" w:type="dxa"/>
              <w:bottom w:w="0" w:type="dxa"/>
              <w:right w:w="12" w:type="dxa"/>
            </w:tcMar>
            <w:vAlign w:val="center"/>
            <w:hideMark/>
          </w:tcPr>
          <w:p w14:paraId="1A9BB6C3" w14:textId="40B2D4E0"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0.16</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62BF12EE" w14:textId="77777777"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hideMark/>
          </w:tcPr>
          <w:p w14:paraId="57462839" w14:textId="5E687DAF"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hideMark/>
          </w:tcPr>
          <w:p w14:paraId="398204E6" w14:textId="744D8EB4"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838" w:type="dxa"/>
            <w:tcBorders>
              <w:top w:val="nil"/>
              <w:left w:val="nil"/>
              <w:bottom w:val="nil"/>
              <w:right w:val="nil"/>
            </w:tcBorders>
            <w:shd w:val="clear" w:color="auto" w:fill="auto"/>
            <w:tcMar>
              <w:top w:w="12" w:type="dxa"/>
              <w:left w:w="12" w:type="dxa"/>
              <w:bottom w:w="0" w:type="dxa"/>
              <w:right w:w="12" w:type="dxa"/>
            </w:tcMar>
            <w:vAlign w:val="center"/>
            <w:hideMark/>
          </w:tcPr>
          <w:p w14:paraId="4C02BE80" w14:textId="702E3DCD"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5.16</w:t>
            </w:r>
          </w:p>
        </w:tc>
        <w:tc>
          <w:tcPr>
            <w:tcW w:w="729" w:type="dxa"/>
            <w:tcBorders>
              <w:top w:val="nil"/>
              <w:left w:val="nil"/>
              <w:bottom w:val="nil"/>
              <w:right w:val="nil"/>
            </w:tcBorders>
            <w:vAlign w:val="center"/>
          </w:tcPr>
          <w:p w14:paraId="49AC497F" w14:textId="5CE2651A"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hideMark/>
          </w:tcPr>
          <w:p w14:paraId="20531143" w14:textId="47635B24"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hideMark/>
          </w:tcPr>
          <w:p w14:paraId="2DCA0C3C" w14:textId="6172679C" w:rsidR="004B5160"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3B442BEB" w14:textId="77777777" w:rsidR="004B5160" w:rsidRPr="00256BBD" w:rsidRDefault="004B5160"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hideMark/>
          </w:tcPr>
          <w:p w14:paraId="4155B335" w14:textId="48704477" w:rsidR="004B5160"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&lt;EndNote&gt;&lt;Cite&gt;&lt;Author&gt;Afsar&lt;/Author&gt;&lt;Year&gt;2019&lt;/Year&gt;&lt;RecNum&gt;2013&lt;/RecNum&gt;&lt;DisplayText&gt;&lt;style face="superscript"&gt;24&lt;/style&gt;&lt;/DisplayText&gt;&lt;record&gt;&lt;rec-number&gt;2013&lt;/rec-number&gt;&lt;foreign-keys&gt;&lt;key app="EN" db-id="dpprrwfz4atprtevazn5w05lwasxpw2awfxd" timestamp="1622031148"&gt;2013&lt;/key&gt;&lt;/foreign-keys&gt;&lt;ref-type name="Journal Article"&gt;17&lt;/ref-type&gt;&lt;contributors&gt;&lt;authors&gt;&lt;author&gt;Afsar, Noor Ul&lt;/author&gt;&lt;author&gt;Shehzad, Muhammad Aamir&lt;/author&gt;&lt;author&gt;Irfan, Muhammad&lt;/author&gt;&lt;author&gt;Emmanuel, Kamana&lt;/author&gt;&lt;author&gt;Sheng, Fangmeng&lt;/author&gt;&lt;author&gt;Xu, Tingting&lt;/author&gt;&lt;author&gt;Ren, Xuemei&lt;/author&gt;&lt;author&gt;Ge, Liang&lt;/author&gt;&lt;author&gt;Xu, Tongwen&lt;/author&gt;&lt;/authors&gt;&lt;/contributors&gt;&lt;titles&gt;&lt;title&gt;Cation exchange membrane integrated with cationic and anionic layers for selective ion separation via electrodialysis&lt;/title&gt;&lt;secondary-title&gt;Desalination&lt;/secondary-title&gt;&lt;/titles&gt;&lt;periodical&gt;&lt;full-title&gt;Desalination&lt;/full-title&gt;&lt;/periodical&gt;&lt;pages&gt;25-33&lt;/pages&gt;&lt;volume&gt;458&lt;/volume&gt;&lt;section&gt;25&lt;/section&gt;&lt;dates&gt;&lt;year&gt;2019&lt;/year&gt;&lt;/dates&gt;&lt;isbn&gt;00119164&lt;/isbn&gt;&lt;urls&gt;&lt;/urls&gt;&lt;electronic-resource-num&gt;10.1016/j.desal.2019.02.004&lt;/electronic-resource-num&gt;&lt;research-notes&gt;6&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24</w:t>
            </w:r>
            <w:r w:rsidRPr="001972F7">
              <w:rPr>
                <w:rFonts w:cs="Times New Roman"/>
                <w:color w:val="000000" w:themeColor="text1"/>
                <w:sz w:val="21"/>
                <w:szCs w:val="21"/>
              </w:rPr>
              <w:fldChar w:fldCharType="end"/>
            </w:r>
          </w:p>
        </w:tc>
      </w:tr>
      <w:tr w:rsidR="00B35C5B" w14:paraId="673E0291"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69D3C10F" w14:textId="72D8FFA9" w:rsidR="006F68E8"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PPy-1-10C</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BA255FB"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1DC96FDA" w14:textId="446FE91C"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53D4C6CD" w14:textId="2713A653"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1.12</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24DB80B0" w14:textId="71603798"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0.65</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13E4AE17"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46F76D24" w14:textId="144EA09B"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1D22CE2E" w14:textId="3202BD3A"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15.7</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5B4C74DB" w14:textId="34FD8D11"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1.42</w:t>
            </w:r>
          </w:p>
        </w:tc>
        <w:tc>
          <w:tcPr>
            <w:tcW w:w="729" w:type="dxa"/>
            <w:tcBorders>
              <w:top w:val="nil"/>
              <w:left w:val="nil"/>
              <w:bottom w:val="nil"/>
              <w:right w:val="nil"/>
            </w:tcBorders>
            <w:vAlign w:val="center"/>
          </w:tcPr>
          <w:p w14:paraId="1F2BCD9A" w14:textId="27740E16"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6E7B50D4"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0BD8C496" w14:textId="7E728545"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0.05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15FA73CE"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443959FC" w14:textId="30922E75" w:rsidR="006F68E8"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PEVuZE5vdGU+PENpdGU+PEF1dGhvcj5QYW5nPC9BdXRob3I+PFllYXI+MjAyMTwvWWVhcj48UmVj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PEVuZE5vdGU+PENpdGU+PEF1dGhvcj5QYW5nPC9BdXRob3I+PFllYXI+MjAyMTwvWWVhcj48UmVj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25</w:t>
            </w:r>
            <w:r w:rsidRPr="001972F7">
              <w:rPr>
                <w:rFonts w:cs="Times New Roman"/>
                <w:color w:val="000000" w:themeColor="text1"/>
                <w:sz w:val="21"/>
                <w:szCs w:val="21"/>
              </w:rPr>
              <w:fldChar w:fldCharType="end"/>
            </w:r>
          </w:p>
        </w:tc>
      </w:tr>
      <w:tr w:rsidR="00B35C5B" w14:paraId="58316525"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037EF9F6" w14:textId="56F11B5F" w:rsidR="006F68E8"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PANI-Q12</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947FC67"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19AAD170" w14:textId="2A4D292D"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49317D3E" w14:textId="77BB1C06"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1.30</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0A9E9F46" w14:textId="59793B3F"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1.18</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250FB8D"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77CF0FC2" w14:textId="6D316C40"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5D9C86E1" w14:textId="676352BB"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4.07</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58EF4AD1" w14:textId="7C695A82"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1.75</w:t>
            </w:r>
          </w:p>
        </w:tc>
        <w:tc>
          <w:tcPr>
            <w:tcW w:w="729" w:type="dxa"/>
            <w:tcBorders>
              <w:top w:val="nil"/>
              <w:left w:val="nil"/>
              <w:bottom w:val="nil"/>
              <w:right w:val="nil"/>
            </w:tcBorders>
            <w:vAlign w:val="center"/>
          </w:tcPr>
          <w:p w14:paraId="6F160F09" w14:textId="1C12C957"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C4BC7AD"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423817FB" w14:textId="2E6DE805"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0.05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7CFCD3BE"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0A541EE1" w14:textId="1176340C" w:rsidR="006F68E8"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PEVuZE5vdGU+PENpdGU+PEF1dGhvcj5YaWFvPC9BdXRob3I+PFllYXI+MjAyMDwvWWVhcj48UmVj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PEVuZE5vdGU+PENpdGU+PEF1dGhvcj5YaWFvPC9BdXRob3I+PFllYXI+MjAyMDwvWWVhcj48UmVj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26</w:t>
            </w:r>
            <w:r w:rsidRPr="001972F7">
              <w:rPr>
                <w:rFonts w:cs="Times New Roman"/>
                <w:color w:val="000000" w:themeColor="text1"/>
                <w:sz w:val="21"/>
                <w:szCs w:val="21"/>
              </w:rPr>
              <w:fldChar w:fldCharType="end"/>
            </w:r>
          </w:p>
        </w:tc>
      </w:tr>
      <w:tr w:rsidR="00B35C5B" w14:paraId="104453D8"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58C9978D" w14:textId="042BD792" w:rsidR="006F68E8"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M-CEM</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48C7E19A"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3726A192" w14:textId="2CFD9F07"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60112299" w14:textId="28750997"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0C692924" w14:textId="51FD0C30"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0.09</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95C1096"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1BF52169" w14:textId="131BB17F"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260F8799" w14:textId="27235FB7"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3CD1B2E0" w14:textId="79C51222"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7.80</w:t>
            </w:r>
          </w:p>
        </w:tc>
        <w:tc>
          <w:tcPr>
            <w:tcW w:w="729" w:type="dxa"/>
            <w:tcBorders>
              <w:top w:val="nil"/>
              <w:left w:val="nil"/>
              <w:bottom w:val="nil"/>
              <w:right w:val="nil"/>
            </w:tcBorders>
            <w:vAlign w:val="center"/>
          </w:tcPr>
          <w:p w14:paraId="53C8215A" w14:textId="17C2CC46"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FB45BB4"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052ED259" w14:textId="4DFC0728"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70485E85"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235F0B61" w14:textId="6FDBE122" w:rsidR="006F68E8"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&lt;EndNote&gt;&lt;Cite&gt;&lt;Author&gt;Wang&lt;/Author&gt;&lt;Year&gt;2023&lt;/Year&gt;&lt;RecNum&gt;2315&lt;/RecNum&gt;&lt;DisplayText&gt;&lt;style face="superscript"&gt;27&lt;/style&gt;&lt;/DisplayText&gt;&lt;record&gt;&lt;rec-number&gt;2315&lt;/rec-number&gt;&lt;foreign-keys&gt;&lt;key app="EN" db-id="dpprrwfz4atprtevazn5w05lwasxpw2awfxd" timestamp="1666674418"&gt;2315&lt;/key&gt;&lt;/foreign-keys&gt;&lt;ref-type name="Journal Article"&gt;17&lt;/ref-type&gt;&lt;contributors&gt;&lt;authors&gt;&lt;author&gt;Wang, Wenguang&lt;/author&gt;&lt;author&gt;Zhang, Yanqiu&lt;/author&gt;&lt;author&gt;Yang, Xiaobin&lt;/author&gt;&lt;author&gt;Sun, Haixiang&lt;/author&gt;&lt;author&gt;Wu, Yadong&lt;/author&gt;&lt;author&gt;Shao, Lu&lt;/author&gt;&lt;/authors&gt;&lt;/contributors&gt;&lt;titles&gt;&lt;title&gt;Monovalent Cation Exchange Membranes with Janus Charged Structure for Ion Separation&lt;/title&gt;&lt;secondary-title&gt;Engineering&lt;/secondary-title&gt;&lt;/titles&gt;&lt;periodical&gt;&lt;full-title&gt;Engineering&lt;/full-title&gt;&lt;/periodical&gt;&lt;pages&gt;204-213&lt;/pages&gt;&lt;volume&gt;25&lt;/volume&gt;&lt;section&gt;204&lt;/section&gt;&lt;dates&gt;&lt;year&gt;2023&lt;/year&gt;&lt;/dates&gt;&lt;isbn&gt;20958099&lt;/isbn&gt;&lt;urls&gt;&lt;/urls&gt;&lt;electronic-resource-num&gt;10.1016/j.eng.2021.09.020&lt;/electronic-resource-num&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27</w:t>
            </w:r>
            <w:r w:rsidRPr="001972F7">
              <w:rPr>
                <w:rFonts w:cs="Times New Roman"/>
                <w:color w:val="000000" w:themeColor="text1"/>
                <w:sz w:val="21"/>
                <w:szCs w:val="21"/>
              </w:rPr>
              <w:fldChar w:fldCharType="end"/>
            </w:r>
          </w:p>
        </w:tc>
      </w:tr>
      <w:tr w:rsidR="00B35C5B" w14:paraId="3A830BFC"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4CAD2CD7" w14:textId="0D8B5634" w:rsidR="006F68E8"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ENF-Q3</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2A9E1AAF"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0E72789B" w14:textId="18CA99BA"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58897B4B" w14:textId="2F78214E"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2D4BD3CC" w14:textId="3B206387"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2.08</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510913FF"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64510423" w14:textId="2EA271AC"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13189F24" w14:textId="28EFA023"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329DD530" w14:textId="194C1981" w:rsidR="006F68E8"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11.3</w:t>
            </w:r>
          </w:p>
        </w:tc>
        <w:tc>
          <w:tcPr>
            <w:tcW w:w="729" w:type="dxa"/>
            <w:tcBorders>
              <w:top w:val="nil"/>
              <w:left w:val="nil"/>
              <w:bottom w:val="nil"/>
              <w:right w:val="nil"/>
            </w:tcBorders>
            <w:vAlign w:val="center"/>
          </w:tcPr>
          <w:p w14:paraId="6C085340" w14:textId="0BDF3197"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166E9CAA"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2C7CD424" w14:textId="25048EC0" w:rsidR="006F68E8"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4BE32D43" w14:textId="77777777" w:rsidR="006F68E8" w:rsidRPr="00256BBD" w:rsidRDefault="006F68E8"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654C486B" w14:textId="7809E1D6" w:rsidR="006F68E8"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PEVuZE5vdGU+PENpdGU+PEF1dGhvcj5TaGVuZzwvQXV0aG9yPjxZZWFyPjIwMjA8L1llYXI+PFJl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PEVuZE5vdGU+PENpdGU+PEF1dGhvcj5TaGVuZzwvQXV0aG9yPjxZZWFyPjIwMjA8L1llYXI+PFJl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28</w:t>
            </w:r>
            <w:r w:rsidRPr="001972F7">
              <w:rPr>
                <w:rFonts w:cs="Times New Roman"/>
                <w:color w:val="000000" w:themeColor="text1"/>
                <w:sz w:val="21"/>
                <w:szCs w:val="21"/>
              </w:rPr>
              <w:fldChar w:fldCharType="end"/>
            </w:r>
          </w:p>
        </w:tc>
      </w:tr>
      <w:tr w:rsidR="00B35C5B" w14:paraId="2D7F5D6E"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4C2FEFE1" w14:textId="1D477877" w:rsidR="00902E7B"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TpBDMe</w:t>
            </w:r>
            <w:r w:rsidRPr="00256BBD">
              <w:rPr>
                <w:rFonts w:cs="Times New Roman"/>
                <w:sz w:val="21"/>
                <w:szCs w:val="21"/>
                <w:vertAlign w:val="subscript"/>
              </w:rPr>
              <w:t>2</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66125F7B"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69E5DC3B" w14:textId="2609C02D"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0.20</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323EA883" w14:textId="25D74CE7"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0.17</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28D384B4" w14:textId="6075D679"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0.05</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5596C26F"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13ADFC63" w14:textId="25BAD460"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765</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14B81033" w14:textId="0B721E8D"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680</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74522AC6" w14:textId="340AB920"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217</w:t>
            </w:r>
          </w:p>
        </w:tc>
        <w:tc>
          <w:tcPr>
            <w:tcW w:w="729" w:type="dxa"/>
            <w:tcBorders>
              <w:top w:val="nil"/>
              <w:left w:val="nil"/>
              <w:bottom w:val="nil"/>
              <w:right w:val="nil"/>
            </w:tcBorders>
            <w:vAlign w:val="center"/>
          </w:tcPr>
          <w:p w14:paraId="0F3FDB41" w14:textId="0C7E1D4A"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1FCB00B1"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49E642FE" w14:textId="6A5FA369"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21A4E90F"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4E8DB5AC" w14:textId="7A84D4C7" w:rsidR="00902E7B"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PEVuZE5vdGU+PENpdGU+PEF1dGhvcj5TaGVuZzwvQXV0aG9yPjxZZWFyPjIwMjE8L1llYXI+PFJl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PEVuZE5vdGU+PENpdGU+PEF1dGhvcj5TaGVuZzwvQXV0aG9yPjxZZWFyPjIwMjE8L1llYXI+PFJl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29</w:t>
            </w:r>
            <w:r w:rsidRPr="001972F7">
              <w:rPr>
                <w:rFonts w:cs="Times New Roman"/>
                <w:color w:val="000000" w:themeColor="text1"/>
                <w:sz w:val="21"/>
                <w:szCs w:val="21"/>
              </w:rPr>
              <w:fldChar w:fldCharType="end"/>
            </w:r>
          </w:p>
        </w:tc>
      </w:tr>
      <w:tr w:rsidR="00B35C5B" w14:paraId="63FBF008"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7E58DB7B" w14:textId="10D1CB1C" w:rsidR="00902E7B"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TpBDMe</w:t>
            </w:r>
            <w:r w:rsidRPr="00256BBD">
              <w:rPr>
                <w:rFonts w:cs="Times New Roman"/>
                <w:sz w:val="21"/>
                <w:szCs w:val="21"/>
                <w:vertAlign w:val="subscript"/>
              </w:rPr>
              <w:t>2</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1E8F5B8"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51276D62" w14:textId="740C3A76"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0.21</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709C24C3" w14:textId="6A1129F2"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0.13</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313B36B7" w14:textId="54CD6114"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0.04</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47AED748"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1985C5F7" w14:textId="620E9723"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213</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3C086248" w14:textId="42C1D7EE"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96.2</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28AF3DEC" w14:textId="21858FCB" w:rsidR="00902E7B"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35.8</w:t>
            </w:r>
          </w:p>
        </w:tc>
        <w:tc>
          <w:tcPr>
            <w:tcW w:w="729" w:type="dxa"/>
            <w:tcBorders>
              <w:top w:val="nil"/>
              <w:left w:val="nil"/>
              <w:bottom w:val="nil"/>
              <w:right w:val="nil"/>
            </w:tcBorders>
            <w:vAlign w:val="center"/>
          </w:tcPr>
          <w:p w14:paraId="65E75170" w14:textId="5D365288"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62C1332"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13E95962" w14:textId="6F5B0C48" w:rsidR="00902E7B"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7A16AD96" w14:textId="77777777" w:rsidR="00902E7B" w:rsidRPr="00256BBD" w:rsidRDefault="00902E7B"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530E3B0B" w14:textId="5B4595A4" w:rsidR="00902E7B"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PEVuZE5vdGU+PENpdGU+PEF1dGhvcj5TaGVuZzwvQXV0aG9yPjxZZWFyPjIwMjE8L1llYXI+PFJl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PEVuZE5vdGU+PENpdGU+PEF1dGhvcj5TaGVuZzwvQXV0aG9yPjxZZWFyPjIwMjE8L1llYXI+PFJl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29</w:t>
            </w:r>
            <w:r w:rsidRPr="001972F7">
              <w:rPr>
                <w:rFonts w:cs="Times New Roman"/>
                <w:color w:val="000000" w:themeColor="text1"/>
                <w:sz w:val="21"/>
                <w:szCs w:val="21"/>
              </w:rPr>
              <w:fldChar w:fldCharType="end"/>
            </w:r>
          </w:p>
        </w:tc>
      </w:tr>
      <w:tr w:rsidR="00B35C5B" w14:paraId="4DF9CC79"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5DA95ACC" w14:textId="4E7074DB"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Graphene</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450D30E8"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261A043B" w14:textId="6A0FCD3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0.66</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4F211E01" w14:textId="6EB73967"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0.25</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4488ECA5" w14:textId="62AAEA22"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53EB5F71"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07B9424E" w14:textId="5AB1C85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15.6</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69314C0D" w14:textId="115D32C1"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5.98</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233F84E3" w14:textId="669BE463"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bottom w:val="nil"/>
              <w:right w:val="nil"/>
            </w:tcBorders>
            <w:vAlign w:val="center"/>
          </w:tcPr>
          <w:p w14:paraId="56D9BD19" w14:textId="5472818F"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A38509B"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5D79330F" w14:textId="239227F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0.5 M single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0DA89DE5"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18BE0CB2" w14:textId="59D91CEE"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PEVuZE5vdGU+PENpdGU+PEF1dGhvcj5MaTwvQXV0aG9yPjxZZWFyPjIwMTg8L1llYXI+PFJlY051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PEVuZE5vdGU+PENpdGU+PEF1dGhvcj5MaTwvQXV0aG9yPjxZZWFyPjIwMTg8L1llYXI+PFJlY051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30</w:t>
            </w:r>
            <w:r w:rsidRPr="001972F7">
              <w:rPr>
                <w:rFonts w:cs="Times New Roman"/>
                <w:color w:val="000000" w:themeColor="text1"/>
                <w:sz w:val="21"/>
                <w:szCs w:val="21"/>
              </w:rPr>
              <w:fldChar w:fldCharType="end"/>
            </w:r>
          </w:p>
        </w:tc>
      </w:tr>
      <w:tr w:rsidR="00B35C5B" w14:paraId="1E85678C"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4F621A14" w14:textId="22CC908A"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N</w:t>
            </w:r>
            <w:r w:rsidR="00676CC9" w:rsidRPr="00256BBD">
              <w:rPr>
                <w:rFonts w:cs="Times New Roman"/>
                <w:sz w:val="21"/>
                <w:szCs w:val="21"/>
              </w:rPr>
              <w:t>-</w:t>
            </w:r>
            <w:r w:rsidRPr="00256BBD">
              <w:rPr>
                <w:rFonts w:cs="Times New Roman"/>
                <w:sz w:val="21"/>
                <w:szCs w:val="21"/>
              </w:rPr>
              <w:t>doped graphene</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18F50A7"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7215D2E8" w14:textId="02407DE0"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0.10</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4A490FFC" w14:textId="7E47071F"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0.03</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6FF705BE" w14:textId="5FEF0037"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2A44A0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23B7C522" w14:textId="5A6AB380"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111</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5C1268D0" w14:textId="0AA8EDF3"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27.8</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494BEDFF" w14:textId="2FADD2FE"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bottom w:val="nil"/>
              <w:right w:val="nil"/>
            </w:tcBorders>
            <w:vAlign w:val="center"/>
          </w:tcPr>
          <w:p w14:paraId="00F621D6" w14:textId="7AFE632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D7CCC2E"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37B1FED1" w14:textId="7D15276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428971EA"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2DE3FD9E" w14:textId="635202BE"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&lt;EndNote&gt;&lt;Cite&gt;&lt;Author&gt;Song&lt;/Author&gt;&lt;Year&gt;2018&lt;/Year&gt;&lt;RecNum&gt;2174&lt;/RecNum&gt;&lt;DisplayText&gt;&lt;style face="superscript"&gt;31&lt;/style&gt;&lt;/DisplayText&gt;&lt;record&gt;&lt;rec-number&gt;2174&lt;/rec-number&gt;&lt;foreign-keys&gt;&lt;key app="EN" db-id="dpprrwfz4atprtevazn5w05lwasxpw2awfxd" timestamp="1644738978"&gt;2174&lt;/key&gt;&lt;/foreign-keys&gt;&lt;ref-type name="Journal Article"&gt;17&lt;/ref-type&gt;&lt;contributors&gt;&lt;authors&gt;&lt;author&gt;Song, Junho&lt;/author&gt;&lt;author&gt;Yu, HyeWeon&lt;/author&gt;&lt;author&gt;Ham, MoonHo&lt;/author&gt;&lt;author&gt;Kim, In S.&lt;/author&gt;&lt;/authors&gt;&lt;/contributors&gt;&lt;titles&gt;&lt;title&gt;Tunable Ion Sieving of Graphene Membranes through the Control of Nitrogen-Bonding Configuration&lt;/title&gt;&lt;secondary-title&gt;Nano Lett.&lt;/secondary-title&gt;&lt;/titles&gt;&lt;periodical&gt;&lt;full-title&gt;Nano Letters&lt;/full-title&gt;&lt;abbr-1&gt;Nano Lett.&lt;/abbr-1&gt;&lt;abbr-2&gt;Nano Lett&lt;/abbr-2&gt;&lt;/periodical&gt;&lt;pages&gt;5506-5513&lt;/pages&gt;&lt;volume&gt;18&lt;/volume&gt;&lt;number&gt;9&lt;/number&gt;&lt;edition&gt;2018/08/07&lt;/edition&gt;&lt;keywords&gt;&lt;keyword&gt;Nitrogen-doped graphene membrane&lt;/keyword&gt;&lt;keyword&gt;doping reaction time&lt;/keyword&gt;&lt;keyword&gt;electrostatic interaction&lt;/keyword&gt;&lt;keyword&gt;ion sieving&lt;/keyword&gt;&lt;keyword&gt;pyridinic N&lt;/keyword&gt;&lt;/keywords&gt;&lt;dates&gt;&lt;year&gt;2018&lt;/year&gt;&lt;pub-dates&gt;&lt;date&gt;Sep 12&lt;/date&gt;&lt;/pub-dates&gt;&lt;/dates&gt;&lt;isbn&gt;1530-6992 (Electronic)&amp;#xD;1530-6984 (Linking)&lt;/isbn&gt;&lt;accession-num&gt;30080971&lt;/accession-num&gt;&lt;urls&gt;&lt;related-urls&gt;&lt;url&gt;https://www.ncbi.nlm.nih.gov/pubmed/30080971&lt;/url&gt;&lt;/related-urls&gt;&lt;/urls&gt;&lt;electronic-resource-num&gt;10.1021/acs.nanolett.8b01904&lt;/electronic-resource-num&gt;&lt;research-notes&gt;10Graphene&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31</w:t>
            </w:r>
            <w:r w:rsidRPr="001972F7">
              <w:rPr>
                <w:rFonts w:cs="Times New Roman"/>
                <w:color w:val="000000" w:themeColor="text1"/>
                <w:sz w:val="21"/>
                <w:szCs w:val="21"/>
              </w:rPr>
              <w:fldChar w:fldCharType="end"/>
            </w:r>
          </w:p>
        </w:tc>
      </w:tr>
      <w:tr w:rsidR="00B35C5B" w14:paraId="5D23CDF8"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63E0A076" w14:textId="099FA465"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GO-PPD</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B78ABC7"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1F62D420" w14:textId="5EDB08B6"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0.09</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2D709981" w14:textId="15AD2341"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0.06</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53BDC773" w14:textId="3DC19523"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2995B99"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405BC7BC" w14:textId="331E6FF1"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7.14</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1C0A5842" w14:textId="28DE38BD"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4.87</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53E8911A" w14:textId="026F1FB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bottom w:val="nil"/>
              <w:right w:val="nil"/>
            </w:tcBorders>
            <w:vAlign w:val="center"/>
          </w:tcPr>
          <w:p w14:paraId="1C1363F8" w14:textId="56ADCFED"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2EEEEC8C"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1EF58D54" w14:textId="7C900533"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4D3B9A85"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02A3B357" w14:textId="187043E0"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&lt;EndNote&gt;&lt;Cite&gt;&lt;Author&gt;Jia&lt;/Author&gt;&lt;Year&gt;2016&lt;/Year&gt;&lt;RecNum&gt;2173&lt;/RecNum&gt;&lt;DisplayText&gt;&lt;style face="superscript"&gt;32&lt;/style&gt;&lt;/DisplayText&gt;&lt;record&gt;&lt;rec-number&gt;2173&lt;/rec-number&gt;&lt;foreign-keys&gt;&lt;key app="EN" db-id="dpprrwfz4atprtevazn5w05lwasxpw2awfxd" timestamp="1644736615"&gt;2173&lt;/key&gt;&lt;/foreign-keys&gt;&lt;ref-type name="Journal Article"&gt;17&lt;/ref-type&gt;&lt;contributors&gt;&lt;authors&gt;&lt;author&gt;Jia, Zhiqian&lt;/author&gt;&lt;author&gt;Wang, Yan&lt;/author&gt;&lt;author&gt;Shi, Weixing&lt;/author&gt;&lt;author&gt;Wang, Jianli&lt;/author&gt;&lt;/authors&gt;&lt;/contributors&gt;&lt;auth-address&gt;Beijing Normal Univ, Coll Chem, Lab Membrane Sci &amp;amp; Technol, Beijing 100875, Peoples R China&amp;#xD;Zhejiang Univ Technol, Coll Chem Engn, Hangzhou 310014, Zhejiang, Peoples R China&lt;/auth-address&gt;&lt;titles&gt;&lt;title&gt;Diamines cross-linked graphene oxide free-standing membranes for ion dialysis separation&lt;/title&gt;&lt;secondary-title&gt;Journal of Membrane Science&lt;/secondary-title&gt;&lt;alt-title&gt;J Membrane Sci&lt;/alt-title&gt;&lt;/titles&gt;&lt;periodical&gt;&lt;full-title&gt;Journal of Membrane Science&lt;/full-title&gt;&lt;abbr-1&gt;J. Membr. Sci.&lt;/abbr-1&gt;&lt;abbr-2&gt;J Membr Sci&lt;/abbr-2&gt;&lt;/periodical&gt;&lt;pages&gt;139-144&lt;/pages&gt;&lt;volume&gt;520&lt;/volume&gt;&lt;section&gt;139&lt;/section&gt;&lt;keywords&gt;&lt;keyword&gt;graphene oxide&lt;/keyword&gt;&lt;keyword&gt;membrane&lt;/keyword&gt;&lt;keyword&gt;diamine&lt;/keyword&gt;&lt;keyword&gt;cross-linking&lt;/keyword&gt;&lt;keyword&gt;ion dialysis&lt;/keyword&gt;&lt;keyword&gt;polypropylene nanocomposites&lt;/keyword&gt;&lt;keyword&gt;crystallization&lt;/keyword&gt;&lt;keyword&gt;permeation&lt;/keyword&gt;&lt;keyword&gt;transport&lt;/keyword&gt;&lt;keyword&gt;precise&lt;/keyword&gt;&lt;keyword&gt;linking&lt;/keyword&gt;&lt;keyword&gt;fibers&lt;/keyword&gt;&lt;keyword&gt;sheets&lt;/keyword&gt;&lt;/keywords&gt;&lt;dates&gt;&lt;year&gt;2016&lt;/year&gt;&lt;pub-dates&gt;&lt;date&gt;Dec 15&lt;/date&gt;&lt;/pub-dates&gt;&lt;/dates&gt;&lt;isbn&gt;0376-7388&lt;/isbn&gt;&lt;accession-num&gt;WOS:000384785000015&lt;/accession-num&gt;&lt;urls&gt;&lt;related-urls&gt;&lt;url&gt;&lt;style face="underline" font="default" size="100%"&gt;&amp;lt;Go to ISI&amp;gt;://WOS:000384785000015&lt;/style&gt;&lt;/url&gt;&lt;/related-urls&gt;&lt;/urls&gt;&lt;electronic-resource-num&gt;10.1016/j.memsci.2016.07.042&lt;/electronic-resource-num&gt;&lt;research-notes&gt;5GO&lt;/research-notes&gt;&lt;language&gt;English&lt;/language&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32</w:t>
            </w:r>
            <w:r w:rsidRPr="001972F7">
              <w:rPr>
                <w:rFonts w:cs="Times New Roman"/>
                <w:color w:val="000000" w:themeColor="text1"/>
                <w:sz w:val="21"/>
                <w:szCs w:val="21"/>
              </w:rPr>
              <w:fldChar w:fldCharType="end"/>
            </w:r>
          </w:p>
        </w:tc>
      </w:tr>
      <w:tr w:rsidR="00B35C5B" w14:paraId="7B81DF81"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3A5BA709" w14:textId="7C6686DC"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GO-PEI(70k)</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6923E9B8"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21CA35CD" w14:textId="22CBBBD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0.20</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657EB9E9" w14:textId="7CE7289A"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0.13</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49AF0193" w14:textId="6299C1A8"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59DC4DC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739FA76C" w14:textId="0B4B85D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44.9</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4EE6D0EC" w14:textId="0E29ACA8"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42.3</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07E9BCCA" w14:textId="4CC2C55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bottom w:val="nil"/>
              <w:right w:val="nil"/>
            </w:tcBorders>
            <w:vAlign w:val="center"/>
          </w:tcPr>
          <w:p w14:paraId="2CFC36B3" w14:textId="3017466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62CB3609"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28E4DC46" w14:textId="64B99AB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0.5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6EE33D92"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1EBE0992" w14:textId="275FFDAD"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PEVuZE5vdGU+PENpdGU+PEF1dGhvcj5aaGFuZzwvQXV0aG9yPjxZZWFyPjIwMjI8L1llYXI+PFJl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PEVuZE5vdGU+PENpdGU+PEF1dGhvcj5aaGFuZzwvQXV0aG9yPjxZZWFyPjIwMjI8L1llYXI+PFJl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33</w:t>
            </w:r>
            <w:r w:rsidRPr="001972F7">
              <w:rPr>
                <w:rFonts w:cs="Times New Roman"/>
                <w:color w:val="000000" w:themeColor="text1"/>
                <w:sz w:val="21"/>
                <w:szCs w:val="21"/>
              </w:rPr>
              <w:fldChar w:fldCharType="end"/>
            </w:r>
          </w:p>
        </w:tc>
      </w:tr>
      <w:tr w:rsidR="00B35C5B" w14:paraId="7A64762B" w14:textId="77777777" w:rsidTr="00E75D17">
        <w:trPr>
          <w:trHeight w:val="567"/>
          <w:jc w:val="center"/>
        </w:trPr>
        <w:tc>
          <w:tcPr>
            <w:tcW w:w="1016" w:type="dxa"/>
            <w:tcBorders>
              <w:top w:val="nil"/>
              <w:left w:val="nil"/>
              <w:right w:val="nil"/>
            </w:tcBorders>
            <w:shd w:val="clear" w:color="auto" w:fill="auto"/>
            <w:tcMar>
              <w:top w:w="12" w:type="dxa"/>
              <w:left w:w="12" w:type="dxa"/>
              <w:bottom w:w="0" w:type="dxa"/>
              <w:right w:w="12" w:type="dxa"/>
            </w:tcMar>
            <w:vAlign w:val="center"/>
          </w:tcPr>
          <w:p w14:paraId="227FC5EE" w14:textId="070E5C5D"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GO</w:t>
            </w:r>
          </w:p>
        </w:tc>
        <w:tc>
          <w:tcPr>
            <w:tcW w:w="44" w:type="dxa"/>
            <w:tcBorders>
              <w:top w:val="nil"/>
              <w:left w:val="nil"/>
              <w:right w:val="nil"/>
            </w:tcBorders>
            <w:shd w:val="clear" w:color="auto" w:fill="auto"/>
            <w:tcMar>
              <w:top w:w="12" w:type="dxa"/>
              <w:left w:w="12" w:type="dxa"/>
              <w:bottom w:w="0" w:type="dxa"/>
              <w:right w:w="12" w:type="dxa"/>
            </w:tcMar>
            <w:vAlign w:val="center"/>
          </w:tcPr>
          <w:p w14:paraId="1AD91168"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right w:val="nil"/>
            </w:tcBorders>
            <w:shd w:val="clear" w:color="auto" w:fill="auto"/>
            <w:tcMar>
              <w:top w:w="12" w:type="dxa"/>
              <w:left w:w="12" w:type="dxa"/>
              <w:bottom w:w="0" w:type="dxa"/>
              <w:right w:w="12" w:type="dxa"/>
            </w:tcMar>
            <w:vAlign w:val="center"/>
          </w:tcPr>
          <w:p w14:paraId="147D835F" w14:textId="2FD7D2A2"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2.50</w:t>
            </w:r>
          </w:p>
        </w:tc>
        <w:tc>
          <w:tcPr>
            <w:tcW w:w="758" w:type="dxa"/>
            <w:tcBorders>
              <w:top w:val="nil"/>
              <w:left w:val="nil"/>
              <w:right w:val="nil"/>
            </w:tcBorders>
            <w:shd w:val="clear" w:color="auto" w:fill="auto"/>
            <w:tcMar>
              <w:top w:w="12" w:type="dxa"/>
              <w:left w:w="12" w:type="dxa"/>
              <w:bottom w:w="0" w:type="dxa"/>
              <w:right w:w="12" w:type="dxa"/>
            </w:tcMar>
            <w:vAlign w:val="center"/>
          </w:tcPr>
          <w:p w14:paraId="2E259D05" w14:textId="0EDC1A3C"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2.50</w:t>
            </w:r>
          </w:p>
        </w:tc>
        <w:tc>
          <w:tcPr>
            <w:tcW w:w="653" w:type="dxa"/>
            <w:tcBorders>
              <w:top w:val="nil"/>
              <w:left w:val="nil"/>
              <w:right w:val="nil"/>
            </w:tcBorders>
            <w:shd w:val="clear" w:color="auto" w:fill="auto"/>
            <w:tcMar>
              <w:top w:w="12" w:type="dxa"/>
              <w:left w:w="12" w:type="dxa"/>
              <w:bottom w:w="0" w:type="dxa"/>
              <w:right w:w="12" w:type="dxa"/>
            </w:tcMar>
            <w:vAlign w:val="center"/>
          </w:tcPr>
          <w:p w14:paraId="7405838F" w14:textId="3B6BF8A7"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nil"/>
              <w:left w:val="nil"/>
              <w:right w:val="nil"/>
            </w:tcBorders>
            <w:shd w:val="clear" w:color="auto" w:fill="auto"/>
            <w:tcMar>
              <w:top w:w="12" w:type="dxa"/>
              <w:left w:w="12" w:type="dxa"/>
              <w:bottom w:w="0" w:type="dxa"/>
              <w:right w:w="12" w:type="dxa"/>
            </w:tcMar>
            <w:vAlign w:val="center"/>
          </w:tcPr>
          <w:p w14:paraId="1294EE6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right w:val="nil"/>
            </w:tcBorders>
            <w:shd w:val="clear" w:color="auto" w:fill="auto"/>
            <w:tcMar>
              <w:top w:w="12" w:type="dxa"/>
              <w:left w:w="12" w:type="dxa"/>
              <w:bottom w:w="0" w:type="dxa"/>
              <w:right w:w="12" w:type="dxa"/>
            </w:tcMar>
            <w:vAlign w:val="center"/>
          </w:tcPr>
          <w:p w14:paraId="7689A23A" w14:textId="7BF2310D"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1.20</w:t>
            </w:r>
          </w:p>
        </w:tc>
        <w:tc>
          <w:tcPr>
            <w:tcW w:w="952" w:type="dxa"/>
            <w:tcBorders>
              <w:top w:val="nil"/>
              <w:left w:val="nil"/>
              <w:right w:val="nil"/>
            </w:tcBorders>
            <w:shd w:val="clear" w:color="auto" w:fill="auto"/>
            <w:tcMar>
              <w:top w:w="12" w:type="dxa"/>
              <w:left w:w="12" w:type="dxa"/>
              <w:bottom w:w="0" w:type="dxa"/>
              <w:right w:w="12" w:type="dxa"/>
            </w:tcMar>
            <w:vAlign w:val="center"/>
          </w:tcPr>
          <w:p w14:paraId="1921849B" w14:textId="565E3327"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1.20</w:t>
            </w:r>
          </w:p>
        </w:tc>
        <w:tc>
          <w:tcPr>
            <w:tcW w:w="838" w:type="dxa"/>
            <w:tcBorders>
              <w:top w:val="nil"/>
              <w:left w:val="nil"/>
              <w:right w:val="nil"/>
            </w:tcBorders>
            <w:shd w:val="clear" w:color="auto" w:fill="auto"/>
            <w:tcMar>
              <w:top w:w="12" w:type="dxa"/>
              <w:left w:w="12" w:type="dxa"/>
              <w:bottom w:w="0" w:type="dxa"/>
              <w:right w:w="12" w:type="dxa"/>
            </w:tcMar>
            <w:vAlign w:val="center"/>
          </w:tcPr>
          <w:p w14:paraId="35E8F9C3" w14:textId="226D560B"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right w:val="nil"/>
            </w:tcBorders>
            <w:vAlign w:val="center"/>
          </w:tcPr>
          <w:p w14:paraId="45C2844F" w14:textId="7E5CE68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right w:val="nil"/>
            </w:tcBorders>
            <w:shd w:val="clear" w:color="auto" w:fill="auto"/>
            <w:tcMar>
              <w:top w:w="12" w:type="dxa"/>
              <w:left w:w="12" w:type="dxa"/>
              <w:bottom w:w="0" w:type="dxa"/>
              <w:right w:w="12" w:type="dxa"/>
            </w:tcMar>
            <w:vAlign w:val="center"/>
          </w:tcPr>
          <w:p w14:paraId="525A95B4"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right w:val="nil"/>
            </w:tcBorders>
            <w:shd w:val="clear" w:color="auto" w:fill="auto"/>
            <w:tcMar>
              <w:top w:w="12" w:type="dxa"/>
              <w:left w:w="12" w:type="dxa"/>
              <w:bottom w:w="0" w:type="dxa"/>
              <w:right w:w="12" w:type="dxa"/>
            </w:tcMar>
            <w:vAlign w:val="center"/>
          </w:tcPr>
          <w:p w14:paraId="782DED68" w14:textId="555CD7E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0.2 M single salt solution</w:t>
            </w:r>
          </w:p>
        </w:tc>
        <w:tc>
          <w:tcPr>
            <w:tcW w:w="44" w:type="dxa"/>
            <w:gridSpan w:val="2"/>
            <w:tcBorders>
              <w:top w:val="nil"/>
              <w:left w:val="nil"/>
              <w:right w:val="nil"/>
            </w:tcBorders>
            <w:shd w:val="clear" w:color="auto" w:fill="auto"/>
            <w:tcMar>
              <w:top w:w="12" w:type="dxa"/>
              <w:left w:w="12" w:type="dxa"/>
              <w:bottom w:w="0" w:type="dxa"/>
              <w:right w:w="12" w:type="dxa"/>
            </w:tcMar>
            <w:vAlign w:val="center"/>
          </w:tcPr>
          <w:p w14:paraId="14F9B8E1"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right w:val="nil"/>
            </w:tcBorders>
            <w:shd w:val="clear" w:color="auto" w:fill="auto"/>
            <w:tcMar>
              <w:top w:w="12" w:type="dxa"/>
              <w:left w:w="12" w:type="dxa"/>
              <w:bottom w:w="0" w:type="dxa"/>
              <w:right w:w="12" w:type="dxa"/>
            </w:tcMar>
            <w:vAlign w:val="center"/>
          </w:tcPr>
          <w:p w14:paraId="4B363A39" w14:textId="32031C60"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&lt;EndNote&gt;&lt;Cite&gt;&lt;Author&gt;Joshi&lt;/Author&gt;&lt;Year&gt;2014&lt;/Year&gt;&lt;RecNum&gt;1384&lt;/RecNum&gt;&lt;DisplayText&gt;&lt;style face="superscript"&gt;34&lt;/style&gt;&lt;/DisplayText&gt;&lt;record&gt;&lt;rec-number&gt;1384&lt;/rec-number&gt;&lt;foreign-keys&gt;&lt;key app="EN" db-id="dpprrwfz4atprtevazn5w05lwasxpw2awfxd" timestamp="1586750773"&gt;1384&lt;/key&gt;&lt;/foreign-keys&gt;&lt;ref-type name="Journal Article"&gt;17&lt;/ref-type&gt;&lt;contributors&gt;&lt;authors&gt;&lt;author&gt;Joshi, R. K.&lt;/author&gt;&lt;author&gt;Carbone, P.&lt;/author&gt;&lt;author&gt;Wang, F. C.&lt;/author&gt;&lt;author&gt;Kravets, V. G.&lt;/author&gt;&lt;author&gt;Su, Y.&lt;/author&gt;&lt;author&gt;Grigorieva, I. V.&lt;/author&gt;&lt;author&gt;Wu, H. A.&lt;/author&gt;&lt;author&gt;Geim, A. K.&lt;/author&gt;&lt;author&gt;Nair, R. R.&lt;/author&gt;&lt;/authors&gt;&lt;/contributors&gt;&lt;auth-address&gt;School of Physics and Astronomy, University of Manchester, Manchester M13 9PL, UK.&lt;/auth-address&gt;&lt;titles&gt;&lt;title&gt;Precise and ultrafast molecular sieving through graphene oxide membranes&lt;/title&gt;&lt;secondary-title&gt;Science&lt;/secondary-title&gt;&lt;alt-title&gt;Science&lt;/alt-title&gt;&lt;/titles&gt;&lt;periodical&gt;&lt;full-title&gt;Science&lt;/full-title&gt;&lt;abbr-1&gt;Science&lt;/abbr-1&gt;&lt;abbr-2&gt;Science&lt;/abbr-2&gt;&lt;/periodical&gt;&lt;alt-periodical&gt;&lt;full-title&gt;Science&lt;/full-title&gt;&lt;abbr-1&gt;Science&lt;/abbr-1&gt;&lt;abbr-2&gt;Science&lt;/abbr-2&gt;&lt;/alt-periodical&gt;&lt;pages&gt;752-4&lt;/pages&gt;&lt;volume&gt;343&lt;/volume&gt;&lt;number&gt;6172&lt;/number&gt;&lt;edition&gt;2014/02/18&lt;/edition&gt;&lt;keywords&gt;&lt;keyword&gt;carbon nanotube&lt;/keyword&gt;&lt;keyword&gt;separation membranes&lt;/keyword&gt;&lt;keyword&gt;graphite oxide&lt;/keyword&gt;&lt;keyword&gt;water&lt;/keyword&gt;&lt;keyword&gt;transport&lt;/keyword&gt;&lt;keyword&gt;permeation&lt;/keyword&gt;&lt;/keywords&gt;&lt;dates&gt;&lt;year&gt;2014&lt;/year&gt;&lt;pub-dates&gt;&lt;date&gt;Feb 14&lt;/date&gt;&lt;/pub-dates&gt;&lt;/dates&gt;&lt;isbn&gt;1095-9203 (Electronic)&amp;#xD;0036-8075 (Linking)&lt;/isbn&gt;&lt;accession-num&gt;24531966&lt;/accession-num&gt;&lt;urls&gt;&lt;related-urls&gt;&lt;url&gt;https://www.ncbi.nlm.nih.gov/pubmed/24531966&lt;/url&gt;&lt;/related-urls&gt;&lt;/urls&gt;&lt;electronic-resource-num&gt;10.1126/science.1245711&lt;/electronic-resource-num&gt;&lt;research-notes&gt;4GO&lt;/research-notes&gt;&lt;language&gt;English&lt;/language&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34</w:t>
            </w:r>
            <w:r w:rsidRPr="001972F7">
              <w:rPr>
                <w:rFonts w:cs="Times New Roman"/>
                <w:color w:val="000000" w:themeColor="text1"/>
                <w:sz w:val="21"/>
                <w:szCs w:val="21"/>
              </w:rPr>
              <w:fldChar w:fldCharType="end"/>
            </w:r>
          </w:p>
        </w:tc>
      </w:tr>
      <w:tr w:rsidR="00B35C5B" w14:paraId="50FF3832" w14:textId="77777777" w:rsidTr="006E3550">
        <w:trPr>
          <w:trHeight w:val="567"/>
          <w:jc w:val="center"/>
        </w:trPr>
        <w:tc>
          <w:tcPr>
            <w:tcW w:w="1016" w:type="dxa"/>
            <w:tcBorders>
              <w:top w:val="nil"/>
              <w:left w:val="nil"/>
              <w:right w:val="nil"/>
            </w:tcBorders>
            <w:shd w:val="clear" w:color="auto" w:fill="auto"/>
            <w:tcMar>
              <w:top w:w="12" w:type="dxa"/>
              <w:left w:w="12" w:type="dxa"/>
              <w:bottom w:w="0" w:type="dxa"/>
              <w:right w:w="12" w:type="dxa"/>
            </w:tcMar>
            <w:vAlign w:val="center"/>
          </w:tcPr>
          <w:p w14:paraId="6F93B1E8" w14:textId="56292EDD"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FGOM-1</w:t>
            </w:r>
          </w:p>
        </w:tc>
        <w:tc>
          <w:tcPr>
            <w:tcW w:w="44" w:type="dxa"/>
            <w:tcBorders>
              <w:top w:val="nil"/>
              <w:left w:val="nil"/>
              <w:right w:val="nil"/>
            </w:tcBorders>
            <w:shd w:val="clear" w:color="auto" w:fill="auto"/>
            <w:tcMar>
              <w:top w:w="12" w:type="dxa"/>
              <w:left w:w="12" w:type="dxa"/>
              <w:bottom w:w="0" w:type="dxa"/>
              <w:right w:w="12" w:type="dxa"/>
            </w:tcMar>
            <w:vAlign w:val="center"/>
          </w:tcPr>
          <w:p w14:paraId="101D04E6"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right w:val="nil"/>
            </w:tcBorders>
            <w:shd w:val="clear" w:color="auto" w:fill="auto"/>
            <w:tcMar>
              <w:top w:w="12" w:type="dxa"/>
              <w:left w:w="12" w:type="dxa"/>
              <w:bottom w:w="0" w:type="dxa"/>
              <w:right w:w="12" w:type="dxa"/>
            </w:tcMar>
            <w:vAlign w:val="center"/>
          </w:tcPr>
          <w:p w14:paraId="4451A985" w14:textId="2BEE5E2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0.06</w:t>
            </w:r>
          </w:p>
        </w:tc>
        <w:tc>
          <w:tcPr>
            <w:tcW w:w="758" w:type="dxa"/>
            <w:tcBorders>
              <w:top w:val="nil"/>
              <w:left w:val="nil"/>
              <w:right w:val="nil"/>
            </w:tcBorders>
            <w:shd w:val="clear" w:color="auto" w:fill="auto"/>
            <w:tcMar>
              <w:top w:w="12" w:type="dxa"/>
              <w:left w:w="12" w:type="dxa"/>
              <w:bottom w:w="0" w:type="dxa"/>
              <w:right w:w="12" w:type="dxa"/>
            </w:tcMar>
            <w:vAlign w:val="center"/>
          </w:tcPr>
          <w:p w14:paraId="0BE1357A" w14:textId="5E625131"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0.04</w:t>
            </w:r>
          </w:p>
        </w:tc>
        <w:tc>
          <w:tcPr>
            <w:tcW w:w="653" w:type="dxa"/>
            <w:tcBorders>
              <w:top w:val="nil"/>
              <w:left w:val="nil"/>
              <w:right w:val="nil"/>
            </w:tcBorders>
            <w:shd w:val="clear" w:color="auto" w:fill="auto"/>
            <w:tcMar>
              <w:top w:w="12" w:type="dxa"/>
              <w:left w:w="12" w:type="dxa"/>
              <w:bottom w:w="0" w:type="dxa"/>
              <w:right w:w="12" w:type="dxa"/>
            </w:tcMar>
            <w:vAlign w:val="center"/>
          </w:tcPr>
          <w:p w14:paraId="59CD3AD9" w14:textId="12B9B47E"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nil"/>
              <w:left w:val="nil"/>
              <w:right w:val="nil"/>
            </w:tcBorders>
            <w:shd w:val="clear" w:color="auto" w:fill="auto"/>
            <w:tcMar>
              <w:top w:w="12" w:type="dxa"/>
              <w:left w:w="12" w:type="dxa"/>
              <w:bottom w:w="0" w:type="dxa"/>
              <w:right w:w="12" w:type="dxa"/>
            </w:tcMar>
            <w:vAlign w:val="center"/>
          </w:tcPr>
          <w:p w14:paraId="31577325"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right w:val="nil"/>
            </w:tcBorders>
            <w:shd w:val="clear" w:color="auto" w:fill="auto"/>
            <w:tcMar>
              <w:top w:w="12" w:type="dxa"/>
              <w:left w:w="12" w:type="dxa"/>
              <w:bottom w:w="0" w:type="dxa"/>
              <w:right w:w="12" w:type="dxa"/>
            </w:tcMar>
            <w:vAlign w:val="center"/>
          </w:tcPr>
          <w:p w14:paraId="02E923E4" w14:textId="3FDE583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9.70</w:t>
            </w:r>
          </w:p>
        </w:tc>
        <w:tc>
          <w:tcPr>
            <w:tcW w:w="952" w:type="dxa"/>
            <w:tcBorders>
              <w:top w:val="nil"/>
              <w:left w:val="nil"/>
              <w:right w:val="nil"/>
            </w:tcBorders>
            <w:shd w:val="clear" w:color="auto" w:fill="auto"/>
            <w:tcMar>
              <w:top w:w="12" w:type="dxa"/>
              <w:left w:w="12" w:type="dxa"/>
              <w:bottom w:w="0" w:type="dxa"/>
              <w:right w:w="12" w:type="dxa"/>
            </w:tcMar>
            <w:vAlign w:val="center"/>
          </w:tcPr>
          <w:p w14:paraId="4512A650" w14:textId="2050A284"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6.50</w:t>
            </w:r>
          </w:p>
        </w:tc>
        <w:tc>
          <w:tcPr>
            <w:tcW w:w="838" w:type="dxa"/>
            <w:tcBorders>
              <w:top w:val="nil"/>
              <w:left w:val="nil"/>
              <w:right w:val="nil"/>
            </w:tcBorders>
            <w:shd w:val="clear" w:color="auto" w:fill="auto"/>
            <w:tcMar>
              <w:top w:w="12" w:type="dxa"/>
              <w:left w:w="12" w:type="dxa"/>
              <w:bottom w:w="0" w:type="dxa"/>
              <w:right w:w="12" w:type="dxa"/>
            </w:tcMar>
            <w:vAlign w:val="center"/>
          </w:tcPr>
          <w:p w14:paraId="778325A6" w14:textId="0F42D58C"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right w:val="nil"/>
            </w:tcBorders>
            <w:vAlign w:val="center"/>
          </w:tcPr>
          <w:p w14:paraId="7D48594C" w14:textId="34BE9E16"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right w:val="nil"/>
            </w:tcBorders>
            <w:shd w:val="clear" w:color="auto" w:fill="auto"/>
            <w:tcMar>
              <w:top w:w="12" w:type="dxa"/>
              <w:left w:w="12" w:type="dxa"/>
              <w:bottom w:w="0" w:type="dxa"/>
              <w:right w:w="12" w:type="dxa"/>
            </w:tcMar>
            <w:vAlign w:val="center"/>
          </w:tcPr>
          <w:p w14:paraId="5B96AC86"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right w:val="nil"/>
            </w:tcBorders>
            <w:shd w:val="clear" w:color="auto" w:fill="auto"/>
            <w:tcMar>
              <w:top w:w="12" w:type="dxa"/>
              <w:left w:w="12" w:type="dxa"/>
              <w:bottom w:w="0" w:type="dxa"/>
              <w:right w:w="12" w:type="dxa"/>
            </w:tcMar>
            <w:vAlign w:val="center"/>
          </w:tcPr>
          <w:p w14:paraId="3E656A85" w14:textId="5AD587B0"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top w:val="nil"/>
              <w:left w:val="nil"/>
              <w:right w:val="nil"/>
            </w:tcBorders>
            <w:shd w:val="clear" w:color="auto" w:fill="auto"/>
            <w:tcMar>
              <w:top w:w="12" w:type="dxa"/>
              <w:left w:w="12" w:type="dxa"/>
              <w:bottom w:w="0" w:type="dxa"/>
              <w:right w:w="12" w:type="dxa"/>
            </w:tcMar>
            <w:vAlign w:val="center"/>
          </w:tcPr>
          <w:p w14:paraId="53B441FD"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right w:val="nil"/>
            </w:tcBorders>
            <w:shd w:val="clear" w:color="auto" w:fill="auto"/>
            <w:tcMar>
              <w:top w:w="12" w:type="dxa"/>
              <w:left w:w="12" w:type="dxa"/>
              <w:bottom w:w="0" w:type="dxa"/>
              <w:right w:w="12" w:type="dxa"/>
            </w:tcMar>
            <w:vAlign w:val="center"/>
          </w:tcPr>
          <w:p w14:paraId="4554604D" w14:textId="0E11D1D8"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&lt;EndNote&gt;&lt;Cite&gt;&lt;Author&gt;Qian&lt;/Author&gt;&lt;Year&gt;2021&lt;/Year&gt;&lt;RecNum&gt;2176&lt;/RecNum&gt;&lt;DisplayText&gt;&lt;style face="superscript"&gt;35&lt;/style&gt;&lt;/DisplayText&gt;&lt;record&gt;&lt;rec-number&gt;2176&lt;/rec-number&gt;&lt;foreign-keys&gt;&lt;key app="EN" db-id="dpprrwfz4atprtevazn5w05lwasxpw2awfxd" timestamp="1644758694"&gt;2176&lt;/key&gt;&lt;/foreign-keys&gt;&lt;ref-type name="Journal Article"&gt;17&lt;/ref-type&gt;&lt;contributors&gt;&lt;authors&gt;&lt;author&gt;Qian, Y.&lt;/author&gt;&lt;author&gt;Shang, J.&lt;/author&gt;&lt;author&gt;Liu, D.&lt;/author&gt;&lt;author&gt;Yang, G.&lt;/author&gt;&lt;author&gt;Wang, X.&lt;/author&gt;&lt;author&gt;Chen, C.&lt;/author&gt;&lt;author&gt;Kou, L.&lt;/author&gt;&lt;author&gt;Lei, W.&lt;/author&gt;&lt;/authors&gt;&lt;/contributors&gt;&lt;auth-address&gt;Deakin University, Institute for Frontier Materials, Waurn Ponds Campus, Locked Bag 20000, Geelong, Victoria 3220, Australia.&amp;#xD;School of Mechanical Medical &amp;amp; Process Engineering, Queensland University of Technology, Brisbane, Queensland 4000, Australia.&amp;#xD;School of Resources and Environment, Anhui Agricultural University, Hefei, 230036, China.&lt;/auth-address&gt;&lt;titles&gt;&lt;title&gt;Enhanced Ion Sieving of Graphene Oxide Membranes via Surface Amine Functionalization&lt;/title&gt;&lt;secondary-title&gt;J. Am. Chem. Soc.&lt;/secondary-title&gt;&lt;/titles&gt;&lt;periodical&gt;&lt;full-title&gt;Journal of the American Chemical Society&lt;/full-title&gt;&lt;abbr-1&gt;J. Am. Chem. Soc.&lt;/abbr-1&gt;&lt;abbr-2&gt;J Am Chem Soc&lt;/abbr-2&gt;&lt;/periodical&gt;&lt;pages&gt;5080-5090&lt;/pages&gt;&lt;volume&gt;143&lt;/volume&gt;&lt;number&gt;13&lt;/number&gt;&lt;edition&gt;2021/03/25&lt;/edition&gt;&lt;dates&gt;&lt;year&gt;2021&lt;/year&gt;&lt;pub-dates&gt;&lt;date&gt;Apr 7&lt;/date&gt;&lt;/pub-dates&gt;&lt;/dates&gt;&lt;isbn&gt;1520-5126 (Electronic)&amp;#xD;0002-7863 (Linking)&lt;/isbn&gt;&lt;accession-num&gt;33759520&lt;/accession-num&gt;&lt;urls&gt;&lt;related-urls&gt;&lt;url&gt;https://www.ncbi.nlm.nih.gov/pubmed/33759520&lt;/url&gt;&lt;/related-urls&gt;&lt;/urls&gt;&lt;electronic-resource-num&gt;10.1021/jacs.1c00575&lt;/electronic-resource-num&gt;&lt;research-notes&gt;7GO&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35</w:t>
            </w:r>
            <w:r w:rsidRPr="001972F7">
              <w:rPr>
                <w:rFonts w:cs="Times New Roman"/>
                <w:color w:val="000000" w:themeColor="text1"/>
                <w:sz w:val="21"/>
                <w:szCs w:val="21"/>
              </w:rPr>
              <w:fldChar w:fldCharType="end"/>
            </w:r>
          </w:p>
        </w:tc>
      </w:tr>
      <w:tr w:rsidR="00B35C5B" w14:paraId="0C5EEC40" w14:textId="77777777" w:rsidTr="00CA592C">
        <w:trPr>
          <w:trHeight w:val="567"/>
          <w:jc w:val="center"/>
        </w:trPr>
        <w:tc>
          <w:tcPr>
            <w:tcW w:w="1016" w:type="dxa"/>
            <w:tcBorders>
              <w:left w:val="nil"/>
              <w:right w:val="nil"/>
            </w:tcBorders>
            <w:shd w:val="clear" w:color="auto" w:fill="auto"/>
            <w:tcMar>
              <w:top w:w="12" w:type="dxa"/>
              <w:left w:w="12" w:type="dxa"/>
              <w:bottom w:w="0" w:type="dxa"/>
              <w:right w:w="12" w:type="dxa"/>
            </w:tcMar>
            <w:vAlign w:val="center"/>
          </w:tcPr>
          <w:p w14:paraId="4EF67CC4" w14:textId="3BE74FB1"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FGOM-15</w:t>
            </w:r>
          </w:p>
        </w:tc>
        <w:tc>
          <w:tcPr>
            <w:tcW w:w="44" w:type="dxa"/>
            <w:tcBorders>
              <w:left w:val="nil"/>
              <w:right w:val="nil"/>
            </w:tcBorders>
            <w:shd w:val="clear" w:color="auto" w:fill="auto"/>
            <w:tcMar>
              <w:top w:w="12" w:type="dxa"/>
              <w:left w:w="12" w:type="dxa"/>
              <w:bottom w:w="0" w:type="dxa"/>
              <w:right w:w="12" w:type="dxa"/>
            </w:tcMar>
            <w:vAlign w:val="center"/>
          </w:tcPr>
          <w:p w14:paraId="611D3F45"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left w:val="nil"/>
              <w:right w:val="nil"/>
            </w:tcBorders>
            <w:shd w:val="clear" w:color="auto" w:fill="auto"/>
            <w:tcMar>
              <w:top w:w="12" w:type="dxa"/>
              <w:left w:w="12" w:type="dxa"/>
              <w:bottom w:w="0" w:type="dxa"/>
              <w:right w:w="12" w:type="dxa"/>
            </w:tcMar>
            <w:vAlign w:val="center"/>
          </w:tcPr>
          <w:p w14:paraId="3A1132A0" w14:textId="0F64FFB1"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0.004</w:t>
            </w:r>
          </w:p>
        </w:tc>
        <w:tc>
          <w:tcPr>
            <w:tcW w:w="758" w:type="dxa"/>
            <w:tcBorders>
              <w:left w:val="nil"/>
              <w:right w:val="nil"/>
            </w:tcBorders>
            <w:shd w:val="clear" w:color="auto" w:fill="auto"/>
            <w:tcMar>
              <w:top w:w="12" w:type="dxa"/>
              <w:left w:w="12" w:type="dxa"/>
              <w:bottom w:w="0" w:type="dxa"/>
              <w:right w:w="12" w:type="dxa"/>
            </w:tcMar>
            <w:vAlign w:val="center"/>
          </w:tcPr>
          <w:p w14:paraId="40D007EE" w14:textId="35E20843"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0.003</w:t>
            </w:r>
          </w:p>
        </w:tc>
        <w:tc>
          <w:tcPr>
            <w:tcW w:w="653" w:type="dxa"/>
            <w:tcBorders>
              <w:left w:val="nil"/>
              <w:right w:val="nil"/>
            </w:tcBorders>
            <w:shd w:val="clear" w:color="auto" w:fill="auto"/>
            <w:tcMar>
              <w:top w:w="12" w:type="dxa"/>
              <w:left w:w="12" w:type="dxa"/>
              <w:bottom w:w="0" w:type="dxa"/>
              <w:right w:w="12" w:type="dxa"/>
            </w:tcMar>
            <w:vAlign w:val="center"/>
          </w:tcPr>
          <w:p w14:paraId="07CD0D35" w14:textId="7EAB31BC"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left w:val="nil"/>
              <w:right w:val="nil"/>
            </w:tcBorders>
            <w:shd w:val="clear" w:color="auto" w:fill="auto"/>
            <w:tcMar>
              <w:top w:w="12" w:type="dxa"/>
              <w:left w:w="12" w:type="dxa"/>
              <w:bottom w:w="0" w:type="dxa"/>
              <w:right w:w="12" w:type="dxa"/>
            </w:tcMar>
            <w:vAlign w:val="center"/>
          </w:tcPr>
          <w:p w14:paraId="60805244"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left w:val="nil"/>
              <w:right w:val="nil"/>
            </w:tcBorders>
            <w:shd w:val="clear" w:color="auto" w:fill="auto"/>
            <w:tcMar>
              <w:top w:w="12" w:type="dxa"/>
              <w:left w:w="12" w:type="dxa"/>
              <w:bottom w:w="0" w:type="dxa"/>
              <w:right w:w="12" w:type="dxa"/>
            </w:tcMar>
            <w:vAlign w:val="center"/>
          </w:tcPr>
          <w:p w14:paraId="35E0D465" w14:textId="790BB9A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11.0</w:t>
            </w:r>
          </w:p>
        </w:tc>
        <w:tc>
          <w:tcPr>
            <w:tcW w:w="952" w:type="dxa"/>
            <w:tcBorders>
              <w:left w:val="nil"/>
              <w:right w:val="nil"/>
            </w:tcBorders>
            <w:shd w:val="clear" w:color="auto" w:fill="auto"/>
            <w:tcMar>
              <w:top w:w="12" w:type="dxa"/>
              <w:left w:w="12" w:type="dxa"/>
              <w:bottom w:w="0" w:type="dxa"/>
              <w:right w:w="12" w:type="dxa"/>
            </w:tcMar>
            <w:vAlign w:val="center"/>
          </w:tcPr>
          <w:p w14:paraId="0D40EA6E" w14:textId="5E81E60D"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10.3</w:t>
            </w:r>
          </w:p>
        </w:tc>
        <w:tc>
          <w:tcPr>
            <w:tcW w:w="838" w:type="dxa"/>
            <w:tcBorders>
              <w:left w:val="nil"/>
              <w:right w:val="nil"/>
            </w:tcBorders>
            <w:shd w:val="clear" w:color="auto" w:fill="auto"/>
            <w:tcMar>
              <w:top w:w="12" w:type="dxa"/>
              <w:left w:w="12" w:type="dxa"/>
              <w:bottom w:w="0" w:type="dxa"/>
              <w:right w:w="12" w:type="dxa"/>
            </w:tcMar>
            <w:vAlign w:val="center"/>
          </w:tcPr>
          <w:p w14:paraId="0E6E393C" w14:textId="5B3F025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left w:val="nil"/>
              <w:right w:val="nil"/>
            </w:tcBorders>
            <w:vAlign w:val="center"/>
          </w:tcPr>
          <w:p w14:paraId="359659E9" w14:textId="4C44848F"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left w:val="nil"/>
              <w:right w:val="nil"/>
            </w:tcBorders>
            <w:shd w:val="clear" w:color="auto" w:fill="auto"/>
            <w:tcMar>
              <w:top w:w="12" w:type="dxa"/>
              <w:left w:w="12" w:type="dxa"/>
              <w:bottom w:w="0" w:type="dxa"/>
              <w:right w:w="12" w:type="dxa"/>
            </w:tcMar>
            <w:vAlign w:val="center"/>
          </w:tcPr>
          <w:p w14:paraId="6404127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left w:val="nil"/>
              <w:right w:val="nil"/>
            </w:tcBorders>
            <w:shd w:val="clear" w:color="auto" w:fill="auto"/>
            <w:tcMar>
              <w:top w:w="12" w:type="dxa"/>
              <w:left w:w="12" w:type="dxa"/>
              <w:bottom w:w="0" w:type="dxa"/>
              <w:right w:w="12" w:type="dxa"/>
            </w:tcMar>
            <w:vAlign w:val="center"/>
          </w:tcPr>
          <w:p w14:paraId="0B4447E1" w14:textId="037F027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left w:val="nil"/>
              <w:right w:val="nil"/>
            </w:tcBorders>
            <w:shd w:val="clear" w:color="auto" w:fill="auto"/>
            <w:tcMar>
              <w:top w:w="12" w:type="dxa"/>
              <w:left w:w="12" w:type="dxa"/>
              <w:bottom w:w="0" w:type="dxa"/>
              <w:right w:w="12" w:type="dxa"/>
            </w:tcMar>
            <w:vAlign w:val="center"/>
          </w:tcPr>
          <w:p w14:paraId="55863983"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left w:val="nil"/>
              <w:right w:val="nil"/>
            </w:tcBorders>
            <w:shd w:val="clear" w:color="auto" w:fill="auto"/>
            <w:tcMar>
              <w:top w:w="12" w:type="dxa"/>
              <w:left w:w="12" w:type="dxa"/>
              <w:bottom w:w="0" w:type="dxa"/>
              <w:right w:w="12" w:type="dxa"/>
            </w:tcMar>
            <w:vAlign w:val="center"/>
          </w:tcPr>
          <w:p w14:paraId="195927F7" w14:textId="4844D500"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&lt;EndNote&gt;&lt;Cite&gt;&lt;Author&gt;Qian&lt;/Author&gt;&lt;Year&gt;2021&lt;/Year&gt;&lt;RecNum&gt;2176&lt;/RecNum&gt;&lt;DisplayText&gt;&lt;style face="superscript"&gt;35&lt;/style&gt;&lt;/DisplayText&gt;&lt;record&gt;&lt;rec-number&gt;2176&lt;/rec-number&gt;&lt;foreign-keys&gt;&lt;key app="EN" db-id="dpprrwfz4atprtevazn5w05lwasxpw2awfxd" timestamp="1644758694"&gt;2176&lt;/key&gt;&lt;/foreign-keys&gt;&lt;ref-type name="Journal Article"&gt;17&lt;/ref-type&gt;&lt;contributors&gt;&lt;authors&gt;&lt;author&gt;Qian, Y.&lt;/author&gt;&lt;author&gt;Shang, J.&lt;/author&gt;&lt;author&gt;Liu, D.&lt;/author&gt;&lt;author&gt;Yang, G.&lt;/author&gt;&lt;author&gt;Wang, X.&lt;/author&gt;&lt;author&gt;Chen, C.&lt;/author&gt;&lt;author&gt;Kou, L.&lt;/author&gt;&lt;author&gt;Lei, W.&lt;/author&gt;&lt;/authors&gt;&lt;/contributors&gt;&lt;auth-address&gt;Deakin University, Institute for Frontier Materials, Waurn Ponds Campus, Locked Bag 20000, Geelong, Victoria 3220, Australia.&amp;#xD;School of Mechanical Medical &amp;amp; Process Engineering, Queensland University of Technology, Brisbane, Queensland 4000, Australia.&amp;#xD;School of Resources and Environment, Anhui Agricultural University, Hefei, 230036, China.&lt;/auth-address&gt;&lt;titles&gt;&lt;title&gt;Enhanced Ion Sieving of Graphene Oxide Membranes via Surface Amine Functionalization&lt;/title&gt;&lt;secondary-title&gt;J. Am. Chem. Soc.&lt;/secondary-title&gt;&lt;/titles&gt;&lt;periodical&gt;&lt;full-title&gt;Journal of the American Chemical Society&lt;/full-title&gt;&lt;abbr-1&gt;J. Am. Chem. Soc.&lt;/abbr-1&gt;&lt;abbr-2&gt;J Am Chem Soc&lt;/abbr-2&gt;&lt;/periodical&gt;&lt;pages&gt;5080-5090&lt;/pages&gt;&lt;volume&gt;143&lt;/volume&gt;&lt;number&gt;13&lt;/number&gt;&lt;edition&gt;2021/03/25&lt;/edition&gt;&lt;dates&gt;&lt;year&gt;2021&lt;/year&gt;&lt;pub-dates&gt;&lt;date&gt;Apr 7&lt;/date&gt;&lt;/pub-dates&gt;&lt;/dates&gt;&lt;isbn&gt;1520-5126 (Electronic)&amp;#xD;0002-7863 (Linking)&lt;/isbn&gt;&lt;accession-num&gt;33759520&lt;/accession-num&gt;&lt;urls&gt;&lt;related-urls&gt;&lt;url&gt;https://www.ncbi.nlm.nih.gov/pubmed/33759520&lt;/url&gt;&lt;/related-urls&gt;&lt;/urls&gt;&lt;electronic-resource-num&gt;10.1021/jacs.1c00575&lt;/electronic-resource-num&gt;&lt;research-notes&gt;7GO&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35</w:t>
            </w:r>
            <w:r w:rsidRPr="001972F7">
              <w:rPr>
                <w:rFonts w:cs="Times New Roman"/>
                <w:color w:val="000000" w:themeColor="text1"/>
                <w:sz w:val="21"/>
                <w:szCs w:val="21"/>
              </w:rPr>
              <w:fldChar w:fldCharType="end"/>
            </w:r>
          </w:p>
        </w:tc>
      </w:tr>
      <w:tr w:rsidR="00B35C5B" w14:paraId="0CE360B8" w14:textId="77777777" w:rsidTr="00CA592C">
        <w:trPr>
          <w:trHeight w:val="567"/>
          <w:jc w:val="center"/>
        </w:trPr>
        <w:tc>
          <w:tcPr>
            <w:tcW w:w="1016" w:type="dxa"/>
            <w:tcBorders>
              <w:left w:val="nil"/>
              <w:bottom w:val="single" w:sz="24" w:space="0" w:color="auto"/>
              <w:right w:val="nil"/>
            </w:tcBorders>
            <w:shd w:val="clear" w:color="auto" w:fill="auto"/>
            <w:tcMar>
              <w:top w:w="12" w:type="dxa"/>
              <w:left w:w="12" w:type="dxa"/>
              <w:bottom w:w="0" w:type="dxa"/>
              <w:right w:w="12" w:type="dxa"/>
            </w:tcMar>
            <w:vAlign w:val="center"/>
          </w:tcPr>
          <w:p w14:paraId="6CF6F350" w14:textId="3933D67D"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FGOM-30</w:t>
            </w:r>
          </w:p>
        </w:tc>
        <w:tc>
          <w:tcPr>
            <w:tcW w:w="44" w:type="dxa"/>
            <w:tcBorders>
              <w:left w:val="nil"/>
              <w:bottom w:val="single" w:sz="24" w:space="0" w:color="auto"/>
              <w:right w:val="nil"/>
            </w:tcBorders>
            <w:shd w:val="clear" w:color="auto" w:fill="auto"/>
            <w:tcMar>
              <w:top w:w="12" w:type="dxa"/>
              <w:left w:w="12" w:type="dxa"/>
              <w:bottom w:w="0" w:type="dxa"/>
              <w:right w:w="12" w:type="dxa"/>
            </w:tcMar>
            <w:vAlign w:val="center"/>
          </w:tcPr>
          <w:p w14:paraId="58E1276B"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left w:val="nil"/>
              <w:bottom w:val="single" w:sz="24" w:space="0" w:color="auto"/>
              <w:right w:val="nil"/>
            </w:tcBorders>
            <w:shd w:val="clear" w:color="auto" w:fill="auto"/>
            <w:tcMar>
              <w:top w:w="12" w:type="dxa"/>
              <w:left w:w="12" w:type="dxa"/>
              <w:bottom w:w="0" w:type="dxa"/>
              <w:right w:w="12" w:type="dxa"/>
            </w:tcMar>
            <w:vAlign w:val="center"/>
          </w:tcPr>
          <w:p w14:paraId="50B20851" w14:textId="7B9B6FBC"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0.002</w:t>
            </w:r>
          </w:p>
        </w:tc>
        <w:tc>
          <w:tcPr>
            <w:tcW w:w="758" w:type="dxa"/>
            <w:tcBorders>
              <w:left w:val="nil"/>
              <w:bottom w:val="single" w:sz="24" w:space="0" w:color="auto"/>
              <w:right w:val="nil"/>
            </w:tcBorders>
            <w:shd w:val="clear" w:color="auto" w:fill="auto"/>
            <w:tcMar>
              <w:top w:w="12" w:type="dxa"/>
              <w:left w:w="12" w:type="dxa"/>
              <w:bottom w:w="0" w:type="dxa"/>
              <w:right w:w="12" w:type="dxa"/>
            </w:tcMar>
            <w:vAlign w:val="center"/>
          </w:tcPr>
          <w:p w14:paraId="58F5DA19" w14:textId="313BCA0C"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0.001</w:t>
            </w:r>
          </w:p>
        </w:tc>
        <w:tc>
          <w:tcPr>
            <w:tcW w:w="653" w:type="dxa"/>
            <w:tcBorders>
              <w:left w:val="nil"/>
              <w:bottom w:val="single" w:sz="24" w:space="0" w:color="auto"/>
              <w:right w:val="nil"/>
            </w:tcBorders>
            <w:shd w:val="clear" w:color="auto" w:fill="auto"/>
            <w:tcMar>
              <w:top w:w="12" w:type="dxa"/>
              <w:left w:w="12" w:type="dxa"/>
              <w:bottom w:w="0" w:type="dxa"/>
              <w:right w:w="12" w:type="dxa"/>
            </w:tcMar>
            <w:vAlign w:val="center"/>
          </w:tcPr>
          <w:p w14:paraId="6ABCE6A4" w14:textId="1AA6262A"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left w:val="nil"/>
              <w:bottom w:val="single" w:sz="24" w:space="0" w:color="auto"/>
              <w:right w:val="nil"/>
            </w:tcBorders>
            <w:shd w:val="clear" w:color="auto" w:fill="auto"/>
            <w:tcMar>
              <w:top w:w="12" w:type="dxa"/>
              <w:left w:w="12" w:type="dxa"/>
              <w:bottom w:w="0" w:type="dxa"/>
              <w:right w:w="12" w:type="dxa"/>
            </w:tcMar>
            <w:vAlign w:val="center"/>
          </w:tcPr>
          <w:p w14:paraId="6BE9218E"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left w:val="nil"/>
              <w:bottom w:val="single" w:sz="24" w:space="0" w:color="auto"/>
              <w:right w:val="nil"/>
            </w:tcBorders>
            <w:shd w:val="clear" w:color="auto" w:fill="auto"/>
            <w:tcMar>
              <w:top w:w="12" w:type="dxa"/>
              <w:left w:w="12" w:type="dxa"/>
              <w:bottom w:w="0" w:type="dxa"/>
              <w:right w:w="12" w:type="dxa"/>
            </w:tcMar>
            <w:vAlign w:val="center"/>
          </w:tcPr>
          <w:p w14:paraId="69B927B7" w14:textId="34506DF1"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50.0</w:t>
            </w:r>
          </w:p>
        </w:tc>
        <w:tc>
          <w:tcPr>
            <w:tcW w:w="952" w:type="dxa"/>
            <w:tcBorders>
              <w:left w:val="nil"/>
              <w:bottom w:val="single" w:sz="24" w:space="0" w:color="auto"/>
              <w:right w:val="nil"/>
            </w:tcBorders>
            <w:shd w:val="clear" w:color="auto" w:fill="auto"/>
            <w:tcMar>
              <w:top w:w="12" w:type="dxa"/>
              <w:left w:w="12" w:type="dxa"/>
              <w:bottom w:w="0" w:type="dxa"/>
              <w:right w:w="12" w:type="dxa"/>
            </w:tcMar>
            <w:vAlign w:val="center"/>
          </w:tcPr>
          <w:p w14:paraId="7F357D4E" w14:textId="072E1E01"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31.1</w:t>
            </w:r>
          </w:p>
        </w:tc>
        <w:tc>
          <w:tcPr>
            <w:tcW w:w="838" w:type="dxa"/>
            <w:tcBorders>
              <w:left w:val="nil"/>
              <w:bottom w:val="single" w:sz="24" w:space="0" w:color="auto"/>
              <w:right w:val="nil"/>
            </w:tcBorders>
            <w:shd w:val="clear" w:color="auto" w:fill="auto"/>
            <w:tcMar>
              <w:top w:w="12" w:type="dxa"/>
              <w:left w:w="12" w:type="dxa"/>
              <w:bottom w:w="0" w:type="dxa"/>
              <w:right w:w="12" w:type="dxa"/>
            </w:tcMar>
            <w:vAlign w:val="center"/>
          </w:tcPr>
          <w:p w14:paraId="421513C5" w14:textId="68582D8D"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left w:val="nil"/>
              <w:bottom w:val="single" w:sz="24" w:space="0" w:color="auto"/>
              <w:right w:val="nil"/>
            </w:tcBorders>
            <w:vAlign w:val="center"/>
          </w:tcPr>
          <w:p w14:paraId="3DA43EEA" w14:textId="1EC11196"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left w:val="nil"/>
              <w:bottom w:val="single" w:sz="24" w:space="0" w:color="auto"/>
              <w:right w:val="nil"/>
            </w:tcBorders>
            <w:shd w:val="clear" w:color="auto" w:fill="auto"/>
            <w:tcMar>
              <w:top w:w="12" w:type="dxa"/>
              <w:left w:w="12" w:type="dxa"/>
              <w:bottom w:w="0" w:type="dxa"/>
              <w:right w:w="12" w:type="dxa"/>
            </w:tcMar>
            <w:vAlign w:val="center"/>
          </w:tcPr>
          <w:p w14:paraId="610E6262"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left w:val="nil"/>
              <w:bottom w:val="single" w:sz="24" w:space="0" w:color="auto"/>
              <w:right w:val="nil"/>
            </w:tcBorders>
            <w:shd w:val="clear" w:color="auto" w:fill="auto"/>
            <w:tcMar>
              <w:top w:w="12" w:type="dxa"/>
              <w:left w:w="12" w:type="dxa"/>
              <w:bottom w:w="0" w:type="dxa"/>
              <w:right w:w="12" w:type="dxa"/>
            </w:tcMar>
            <w:vAlign w:val="center"/>
          </w:tcPr>
          <w:p w14:paraId="7FE13F76" w14:textId="0ED8E19D"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left w:val="nil"/>
              <w:bottom w:val="single" w:sz="24" w:space="0" w:color="auto"/>
              <w:right w:val="nil"/>
            </w:tcBorders>
            <w:shd w:val="clear" w:color="auto" w:fill="auto"/>
            <w:tcMar>
              <w:top w:w="12" w:type="dxa"/>
              <w:left w:w="12" w:type="dxa"/>
              <w:bottom w:w="0" w:type="dxa"/>
              <w:right w:w="12" w:type="dxa"/>
            </w:tcMar>
            <w:vAlign w:val="center"/>
          </w:tcPr>
          <w:p w14:paraId="7F4C875A"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left w:val="nil"/>
              <w:bottom w:val="single" w:sz="24" w:space="0" w:color="auto"/>
              <w:right w:val="nil"/>
            </w:tcBorders>
            <w:shd w:val="clear" w:color="auto" w:fill="auto"/>
            <w:tcMar>
              <w:top w:w="12" w:type="dxa"/>
              <w:left w:w="12" w:type="dxa"/>
              <w:bottom w:w="0" w:type="dxa"/>
              <w:right w:w="12" w:type="dxa"/>
            </w:tcMar>
            <w:vAlign w:val="center"/>
          </w:tcPr>
          <w:p w14:paraId="35F180B5" w14:textId="22B4C929"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&lt;EndNote&gt;&lt;Cite&gt;&lt;Author&gt;Qian&lt;/Author&gt;&lt;Year&gt;2021&lt;/Year&gt;&lt;RecNum&gt;2176&lt;/RecNum&gt;&lt;DisplayText&gt;&lt;style face="superscript"&gt;35&lt;/style&gt;&lt;/DisplayText&gt;&lt;record&gt;&lt;rec-number&gt;2176&lt;/rec-number&gt;&lt;foreign-keys&gt;&lt;key app="EN" db-id="dpprrwfz4atprtevazn5w05lwasxpw2awfxd" timestamp="1644758694"&gt;2176&lt;/key&gt;&lt;/foreign-keys&gt;&lt;ref-type name="Journal Article"&gt;17&lt;/ref-type&gt;&lt;contributors&gt;&lt;authors&gt;&lt;author&gt;Qian, Y.&lt;/author&gt;&lt;author&gt;Shang, J.&lt;/author&gt;&lt;author&gt;Liu, D.&lt;/author&gt;&lt;author&gt;Yang, G.&lt;/author&gt;&lt;author&gt;Wang, X.&lt;/author&gt;&lt;author&gt;Chen, C.&lt;/author&gt;&lt;author&gt;Kou, L.&lt;/author&gt;&lt;author&gt;Lei, W.&lt;/author&gt;&lt;/authors&gt;&lt;/contributors&gt;&lt;auth-address&gt;Deakin University, Institute for Frontier Materials, Waurn Ponds Campus, Locked Bag 20000, Geelong, Victoria 3220, Australia.&amp;#xD;School of Mechanical Medical &amp;amp; Process Engineering, Queensland University of Technology, Brisbane, Queensland 4000, Australia.&amp;#xD;School of Resources and Environment, Anhui Agricultural University, Hefei, 230036, China.&lt;/auth-address&gt;&lt;titles&gt;&lt;title&gt;Enhanced Ion Sieving of Graphene Oxide Membranes via Surface Amine Functionalization&lt;/title&gt;&lt;secondary-title&gt;J. Am. Chem. Soc.&lt;/secondary-title&gt;&lt;/titles&gt;&lt;periodical&gt;&lt;full-title&gt;Journal of the American Chemical Society&lt;/full-title&gt;&lt;abbr-1&gt;J. Am. Chem. Soc.&lt;/abbr-1&gt;&lt;abbr-2&gt;J Am Chem Soc&lt;/abbr-2&gt;&lt;/periodical&gt;&lt;pages&gt;5080-5090&lt;/pages&gt;&lt;volume&gt;143&lt;/volume&gt;&lt;number&gt;13&lt;/number&gt;&lt;edition&gt;2021/03/25&lt;/edition&gt;&lt;dates&gt;&lt;year&gt;2021&lt;/year&gt;&lt;pub-dates&gt;&lt;date&gt;Apr 7&lt;/date&gt;&lt;/pub-dates&gt;&lt;/dates&gt;&lt;isbn&gt;1520-5126 (Electronic)&amp;#xD;0002-7863 (Linking)&lt;/isbn&gt;&lt;accession-num&gt;33759520&lt;/accession-num&gt;&lt;urls&gt;&lt;related-urls&gt;&lt;url&gt;https://www.ncbi.nlm.nih.gov/pubmed/33759520&lt;/url&gt;&lt;/related-urls&gt;&lt;/urls&gt;&lt;electronic-resource-num&gt;10.1021/jacs.1c00575&lt;/electronic-resource-num&gt;&lt;research-notes&gt;7GO&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35</w:t>
            </w:r>
            <w:r w:rsidRPr="001972F7">
              <w:rPr>
                <w:rFonts w:cs="Times New Roman"/>
                <w:color w:val="000000" w:themeColor="text1"/>
                <w:sz w:val="21"/>
                <w:szCs w:val="21"/>
              </w:rPr>
              <w:fldChar w:fldCharType="end"/>
            </w:r>
          </w:p>
        </w:tc>
      </w:tr>
      <w:tr w:rsidR="00B35C5B" w14:paraId="560CB15E" w14:textId="77777777" w:rsidTr="00CA592C">
        <w:trPr>
          <w:trHeight w:val="567"/>
          <w:jc w:val="center"/>
        </w:trPr>
        <w:tc>
          <w:tcPr>
            <w:tcW w:w="1016"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11F61272" w14:textId="5276DDE1"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lastRenderedPageBreak/>
              <w:t>FGOM-60</w:t>
            </w:r>
          </w:p>
        </w:tc>
        <w:tc>
          <w:tcPr>
            <w:tcW w:w="44"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282E57FD"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14F23DB5" w14:textId="47CE146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0.0009</w:t>
            </w:r>
          </w:p>
        </w:tc>
        <w:tc>
          <w:tcPr>
            <w:tcW w:w="758"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2C361675" w14:textId="26E7EBD4"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0.0004</w:t>
            </w:r>
          </w:p>
        </w:tc>
        <w:tc>
          <w:tcPr>
            <w:tcW w:w="653"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320847D8" w14:textId="31F4FD2C"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44"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02B8EBEF"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0B3FE7B9" w14:textId="2F7F3E51"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90.3</w:t>
            </w:r>
          </w:p>
        </w:tc>
        <w:tc>
          <w:tcPr>
            <w:tcW w:w="952"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2DA96B05" w14:textId="246F9002"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40.3</w:t>
            </w:r>
          </w:p>
        </w:tc>
        <w:tc>
          <w:tcPr>
            <w:tcW w:w="838"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577B5BDF" w14:textId="4A3C1872"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single" w:sz="24" w:space="0" w:color="auto"/>
              <w:left w:val="nil"/>
              <w:bottom w:val="nil"/>
              <w:right w:val="nil"/>
            </w:tcBorders>
            <w:vAlign w:val="center"/>
          </w:tcPr>
          <w:p w14:paraId="32806C64" w14:textId="7399AE5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03CB098E"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1F3A3C2B" w14:textId="48C69863"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top w:val="single" w:sz="24" w:space="0" w:color="auto"/>
              <w:left w:val="nil"/>
              <w:bottom w:val="nil"/>
              <w:right w:val="nil"/>
            </w:tcBorders>
            <w:shd w:val="clear" w:color="auto" w:fill="auto"/>
            <w:tcMar>
              <w:top w:w="12" w:type="dxa"/>
              <w:left w:w="12" w:type="dxa"/>
              <w:bottom w:w="0" w:type="dxa"/>
              <w:right w:w="12" w:type="dxa"/>
            </w:tcMar>
            <w:vAlign w:val="center"/>
          </w:tcPr>
          <w:p w14:paraId="1822FE36"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single" w:sz="24" w:space="0" w:color="auto"/>
              <w:left w:val="nil"/>
              <w:bottom w:val="nil"/>
              <w:right w:val="nil"/>
            </w:tcBorders>
            <w:shd w:val="clear" w:color="auto" w:fill="auto"/>
            <w:tcMar>
              <w:top w:w="12" w:type="dxa"/>
              <w:left w:w="12" w:type="dxa"/>
              <w:bottom w:w="0" w:type="dxa"/>
              <w:right w:w="12" w:type="dxa"/>
            </w:tcMar>
            <w:vAlign w:val="center"/>
          </w:tcPr>
          <w:p w14:paraId="117F2720" w14:textId="1B0D8E27"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1972F7" w:rsidRPr="001972F7">
              <w:rPr>
                <w:rFonts w:cs="Times New Roman"/>
                <w:color w:val="000000" w:themeColor="text1"/>
                <w:sz w:val="21"/>
                <w:szCs w:val="21"/>
              </w:rPr>
              <w:instrText xml:space="preserve"> ADDIN EN.CITE &lt;EndNote&gt;&lt;Cite&gt;&lt;Author&gt;Qian&lt;/Author&gt;&lt;Year&gt;2021&lt;/Year&gt;&lt;RecNum&gt;2176&lt;/RecNum&gt;&lt;DisplayText&gt;&lt;style face="superscript"&gt;35&lt;/style&gt;&lt;/DisplayText&gt;&lt;record&gt;&lt;rec-number&gt;2176&lt;/rec-number&gt;&lt;foreign-keys&gt;&lt;key app="EN" db-id="dpprrwfz4atprtevazn5w05lwasxpw2awfxd" timestamp="1644758694"&gt;2176&lt;/key&gt;&lt;/foreign-keys&gt;&lt;ref-type name="Journal Article"&gt;17&lt;/ref-type&gt;&lt;contributors&gt;&lt;authors&gt;&lt;author&gt;Qian, Y.&lt;/author&gt;&lt;author&gt;Shang, J.&lt;/author&gt;&lt;author&gt;Liu, D.&lt;/author&gt;&lt;author&gt;Yang, G.&lt;/author&gt;&lt;author&gt;Wang, X.&lt;/author&gt;&lt;author&gt;Chen, C.&lt;/author&gt;&lt;author&gt;Kou, L.&lt;/author&gt;&lt;author&gt;Lei, W.&lt;/author&gt;&lt;/authors&gt;&lt;/contributors&gt;&lt;auth-address&gt;Deakin University, Institute for Frontier Materials, Waurn Ponds Campus, Locked Bag 20000, Geelong, Victoria 3220, Australia.&amp;#xD;School of Mechanical Medical &amp;amp; Process Engineering, Queensland University of Technology, Brisbane, Queensland 4000, Australia.&amp;#xD;School of Resources and Environment, Anhui Agricultural University, Hefei, 230036, China.&lt;/auth-address&gt;&lt;titles&gt;&lt;title&gt;Enhanced Ion Sieving of Graphene Oxide Membranes via Surface Amine Functionalization&lt;/title&gt;&lt;secondary-title&gt;J. Am. Chem. Soc.&lt;/secondary-title&gt;&lt;/titles&gt;&lt;periodical&gt;&lt;full-title&gt;Journal of the American Chemical Society&lt;/full-title&gt;&lt;abbr-1&gt;J. Am. Chem. Soc.&lt;/abbr-1&gt;&lt;abbr-2&gt;J Am Chem Soc&lt;/abbr-2&gt;&lt;/periodical&gt;&lt;pages&gt;5080-5090&lt;/pages&gt;&lt;volume&gt;143&lt;/volume&gt;&lt;number&gt;13&lt;/number&gt;&lt;edition&gt;2021/03/25&lt;/edition&gt;&lt;dates&gt;&lt;year&gt;2021&lt;/year&gt;&lt;pub-dates&gt;&lt;date&gt;Apr 7&lt;/date&gt;&lt;/pub-dates&gt;&lt;/dates&gt;&lt;isbn&gt;1520-5126 (Electronic)&amp;#xD;0002-7863 (Linking)&lt;/isbn&gt;&lt;accession-num&gt;33759520&lt;/accession-num&gt;&lt;urls&gt;&lt;related-urls&gt;&lt;url&gt;https://www.ncbi.nlm.nih.gov/pubmed/33759520&lt;/url&gt;&lt;/related-urls&gt;&lt;/urls&gt;&lt;electronic-resource-num&gt;10.1021/jacs.1c00575&lt;/electronic-resource-num&gt;&lt;research-notes&gt;7GO&lt;/research-notes&gt;&lt;/record&gt;&lt;/Cite&gt;&lt;/EndNote&gt;</w:instrText>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35</w:t>
            </w:r>
            <w:r w:rsidRPr="001972F7">
              <w:rPr>
                <w:rFonts w:cs="Times New Roman"/>
                <w:color w:val="000000" w:themeColor="text1"/>
                <w:sz w:val="21"/>
                <w:szCs w:val="21"/>
              </w:rPr>
              <w:fldChar w:fldCharType="end"/>
            </w:r>
          </w:p>
        </w:tc>
      </w:tr>
      <w:tr w:rsidR="00B35C5B" w14:paraId="56E6F1BB"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033BDB98" w14:textId="724E5BEE" w:rsidR="00CA592C" w:rsidRPr="00256BBD" w:rsidRDefault="001743C2" w:rsidP="00284EDF">
            <w:pPr>
              <w:adjustRightInd w:val="0"/>
              <w:snapToGrid w:val="0"/>
              <w:spacing w:line="240" w:lineRule="auto"/>
              <w:ind w:firstLineChars="0" w:firstLine="0"/>
              <w:jc w:val="left"/>
              <w:rPr>
                <w:rFonts w:cs="Times New Roman"/>
                <w:sz w:val="21"/>
                <w:szCs w:val="21"/>
              </w:rPr>
            </w:pPr>
            <w:r w:rsidRPr="00256BBD">
              <w:rPr>
                <w:rFonts w:cs="Times New Roman"/>
                <w:sz w:val="21"/>
                <w:szCs w:val="21"/>
              </w:rPr>
              <w:t>GO</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2A63FBFC"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58C6BB01" w14:textId="30D336F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5B00F8A4" w14:textId="60234C9F"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0.83</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4F4F9F44" w14:textId="2B08275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0.32</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C9DDEED"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0F7E012B" w14:textId="083982F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6FFF84A4" w14:textId="48BC69E7"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3.77</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3890865C" w14:textId="15DB754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1.45</w:t>
            </w:r>
          </w:p>
        </w:tc>
        <w:tc>
          <w:tcPr>
            <w:tcW w:w="729" w:type="dxa"/>
            <w:tcBorders>
              <w:top w:val="nil"/>
              <w:left w:val="nil"/>
              <w:bottom w:val="nil"/>
              <w:right w:val="nil"/>
            </w:tcBorders>
            <w:vAlign w:val="center"/>
          </w:tcPr>
          <w:p w14:paraId="1B7F37CA" w14:textId="3EA7C54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A8BF4FB"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66422EA7" w14:textId="2281898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1404A50C"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113C71D0" w14:textId="7D5D822D"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PEVuZE5vdGU+PENpdGU+PEF1dGhvcj5MaWFuZzwvQXV0aG9yPjxZZWFyPjIwMjA8L1llYXI+PFJl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PEVuZE5vdGU+PENpdGU+PEF1dGhvcj5MaWFuZzwvQXV0aG9yPjxZZWFyPjIwMjA8L1llYXI+PFJl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36</w:t>
            </w:r>
            <w:r w:rsidRPr="001972F7">
              <w:rPr>
                <w:rFonts w:cs="Times New Roman"/>
                <w:color w:val="000000" w:themeColor="text1"/>
                <w:sz w:val="21"/>
                <w:szCs w:val="21"/>
              </w:rPr>
              <w:fldChar w:fldCharType="end"/>
            </w:r>
          </w:p>
        </w:tc>
      </w:tr>
      <w:tr w:rsidR="00B35C5B" w14:paraId="5C6E2AB3"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3D16AD8D" w14:textId="09E48C36" w:rsidR="00CA592C" w:rsidRPr="00256BBD" w:rsidRDefault="001743C2" w:rsidP="00284EDF">
            <w:pPr>
              <w:adjustRightInd w:val="0"/>
              <w:snapToGrid w:val="0"/>
              <w:spacing w:line="240" w:lineRule="auto"/>
              <w:ind w:firstLineChars="0" w:firstLine="0"/>
              <w:jc w:val="left"/>
              <w:rPr>
                <w:rFonts w:cs="Times New Roman"/>
                <w:sz w:val="21"/>
                <w:szCs w:val="21"/>
              </w:rPr>
            </w:pPr>
            <w:proofErr w:type="spellStart"/>
            <w:r w:rsidRPr="00256BBD">
              <w:rPr>
                <w:rFonts w:cs="Times New Roman"/>
                <w:sz w:val="21"/>
                <w:szCs w:val="21"/>
              </w:rPr>
              <w:t>KCl</w:t>
            </w:r>
            <w:proofErr w:type="spellEnd"/>
            <w:r w:rsidRPr="00256BBD">
              <w:rPr>
                <w:rFonts w:cs="Times New Roman"/>
                <w:sz w:val="21"/>
                <w:szCs w:val="21"/>
              </w:rPr>
              <w:t>-controlled GO</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2A0CC168"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46647BB0" w14:textId="7E42D63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17E9DEAA" w14:textId="43C9C016"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0.48</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020FDD6E" w14:textId="40F51675"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0.04</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5AE64E2"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7E60F41D" w14:textId="5330C39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6881EE59" w14:textId="7B9A2A46"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36.9</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5BA1C93C" w14:textId="2256DAE1"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3.15</w:t>
            </w:r>
          </w:p>
        </w:tc>
        <w:tc>
          <w:tcPr>
            <w:tcW w:w="729" w:type="dxa"/>
            <w:tcBorders>
              <w:top w:val="nil"/>
              <w:left w:val="nil"/>
              <w:bottom w:val="nil"/>
              <w:right w:val="nil"/>
            </w:tcBorders>
            <w:vAlign w:val="center"/>
          </w:tcPr>
          <w:p w14:paraId="68B1FB21" w14:textId="1C8F1AC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EFC1641"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77EE795A" w14:textId="48AA8462"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single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12B2655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60E56C07" w14:textId="5AEF8295"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PEVuZE5vdGU+PENpdGU+PEF1dGhvcj5MaWFuZzwvQXV0aG9yPjxZZWFyPjIwMjA8L1llYXI+PFJl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PEVuZE5vdGU+PENpdGU+PEF1dGhvcj5MaWFuZzwvQXV0aG9yPjxZZWFyPjIwMjA8L1llYXI+PFJl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36</w:t>
            </w:r>
            <w:r w:rsidRPr="001972F7">
              <w:rPr>
                <w:rFonts w:cs="Times New Roman"/>
                <w:color w:val="000000" w:themeColor="text1"/>
                <w:sz w:val="21"/>
                <w:szCs w:val="21"/>
              </w:rPr>
              <w:fldChar w:fldCharType="end"/>
            </w:r>
          </w:p>
        </w:tc>
      </w:tr>
      <w:tr w:rsidR="00B35C5B" w14:paraId="40F2CC2B"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267E50E7" w14:textId="006F5824"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proofErr w:type="spellStart"/>
            <w:r w:rsidRPr="00256BBD">
              <w:rPr>
                <w:rFonts w:cs="Times New Roman"/>
                <w:sz w:val="21"/>
                <w:szCs w:val="21"/>
              </w:rPr>
              <w:t>rGO</w:t>
            </w:r>
            <w:proofErr w:type="spellEnd"/>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56F264C4"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2C108B8C" w14:textId="5247592A"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0.19</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11C63342" w14:textId="791CC1A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0.08</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7BA923B2" w14:textId="5F825A12"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0.02</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22CB50C3"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6CE60E4C" w14:textId="2022AC17"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169</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50BF620F" w14:textId="01B9AC2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48</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5921BB61" w14:textId="67F3E49D"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12</w:t>
            </w:r>
          </w:p>
        </w:tc>
        <w:tc>
          <w:tcPr>
            <w:tcW w:w="729" w:type="dxa"/>
            <w:tcBorders>
              <w:top w:val="nil"/>
              <w:left w:val="nil"/>
              <w:bottom w:val="nil"/>
              <w:right w:val="nil"/>
            </w:tcBorders>
            <w:vAlign w:val="center"/>
          </w:tcPr>
          <w:p w14:paraId="32BED1D6" w14:textId="2A8DC37C"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212</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E1E6196" w14:textId="718C69AC"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6E92A02A" w14:textId="2C056BBD"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0A176206"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3E182FE9" w14:textId="2FF5787C"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PEVuZE5vdGU+PENpdGU+PEF1dGhvcj5YaTwvQXV0aG9yPjxZZWFyPjIwMTg8L1llYXI+PFJlY051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==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PEVuZE5vdGU+PENpdGU+PEF1dGhvcj5YaTwvQXV0aG9yPjxZZWFyPjIwMTg8L1llYXI+PFJlY051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==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37</w:t>
            </w:r>
            <w:r w:rsidRPr="001972F7">
              <w:rPr>
                <w:rFonts w:cs="Times New Roman"/>
                <w:color w:val="000000" w:themeColor="text1"/>
                <w:sz w:val="21"/>
                <w:szCs w:val="21"/>
              </w:rPr>
              <w:fldChar w:fldCharType="end"/>
            </w:r>
          </w:p>
        </w:tc>
      </w:tr>
      <w:tr w:rsidR="00B35C5B" w14:paraId="00286698"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24B3BBB6" w14:textId="2C6A65A3"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sz w:val="21"/>
                <w:szCs w:val="21"/>
              </w:rPr>
              <w:t>PET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1E350631"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733B4DCE" w14:textId="4397CCCA"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0.002</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4524C708" w14:textId="379231FA"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0.003</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2EF446AA" w14:textId="1031F160"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0.036</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6C47A98B"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144025C5" w14:textId="602A306A"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39.6</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7BF5BC2C" w14:textId="32607D3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60.6</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1D40DA60" w14:textId="136C9E2C"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634</w:t>
            </w:r>
          </w:p>
        </w:tc>
        <w:tc>
          <w:tcPr>
            <w:tcW w:w="729" w:type="dxa"/>
            <w:tcBorders>
              <w:top w:val="nil"/>
              <w:left w:val="nil"/>
              <w:bottom w:val="nil"/>
              <w:right w:val="nil"/>
            </w:tcBorders>
            <w:vAlign w:val="center"/>
          </w:tcPr>
          <w:p w14:paraId="5C06480D" w14:textId="21BAC75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806F6E2"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3E3A25FA" w14:textId="1851ECA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57CFB49F"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56511891" w14:textId="55156108"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PEVuZE5vdGU+PENpdGU+PEF1dGhvcj5XZW48L0F1dGhvcj48WWVhcj4yMDE2PC9ZZWFyPjxSZWNO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=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PEVuZE5vdGU+PENpdGU+PEF1dGhvcj5XZW48L0F1dGhvcj48WWVhcj4yMDE2PC9ZZWFyPjxSZWNO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=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38</w:t>
            </w:r>
            <w:r w:rsidRPr="001972F7">
              <w:rPr>
                <w:rFonts w:cs="Times New Roman"/>
                <w:color w:val="000000" w:themeColor="text1"/>
                <w:sz w:val="21"/>
                <w:szCs w:val="21"/>
              </w:rPr>
              <w:fldChar w:fldCharType="end"/>
            </w:r>
          </w:p>
        </w:tc>
      </w:tr>
      <w:tr w:rsidR="00B35C5B" w14:paraId="37C650FF"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6D871CFF" w14:textId="055E9266"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sz w:val="21"/>
                <w:szCs w:val="21"/>
              </w:rPr>
              <w:t xml:space="preserve">PET </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3705054"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36C6A3B9" w14:textId="12A7621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0.034</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7D83B7C3" w14:textId="53AC1AA2"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0.015</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412D9F96" w14:textId="23D2C9A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0.014</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E501F21"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32C6DC1A" w14:textId="5756472D"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16.7</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11F6A43F" w14:textId="1A12E14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20.9</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3E07AD59" w14:textId="3941D27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21.2</w:t>
            </w:r>
          </w:p>
        </w:tc>
        <w:tc>
          <w:tcPr>
            <w:tcW w:w="729" w:type="dxa"/>
            <w:tcBorders>
              <w:top w:val="nil"/>
              <w:left w:val="nil"/>
              <w:bottom w:val="nil"/>
              <w:right w:val="nil"/>
            </w:tcBorders>
            <w:vAlign w:val="center"/>
          </w:tcPr>
          <w:p w14:paraId="47920C78" w14:textId="43B2367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48F528F7"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00316F9D" w14:textId="1A6ED19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03939263"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4F6383DB" w14:textId="53441116"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PEVuZE5vdGU+PENpdGU+PEF1dGhvcj5XYW5nPC9BdXRob3I+PFllYXI+MjAxODwvWWVhcj48UmVj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PEVuZE5vdGU+PENpdGU+PEF1dGhvcj5XYW5nPC9BdXRob3I+PFllYXI+MjAxODwvWWVhcj48UmVj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39</w:t>
            </w:r>
            <w:r w:rsidRPr="001972F7">
              <w:rPr>
                <w:rFonts w:cs="Times New Roman"/>
                <w:color w:val="000000" w:themeColor="text1"/>
                <w:sz w:val="21"/>
                <w:szCs w:val="21"/>
              </w:rPr>
              <w:fldChar w:fldCharType="end"/>
            </w:r>
          </w:p>
        </w:tc>
      </w:tr>
      <w:tr w:rsidR="00B35C5B" w14:paraId="23D031B3"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35B1E6D5" w14:textId="4FA8B634"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r w:rsidRPr="00256BBD">
              <w:rPr>
                <w:rFonts w:cs="Times New Roman"/>
                <w:color w:val="000000" w:themeColor="text1"/>
                <w:sz w:val="21"/>
                <w:szCs w:val="21"/>
              </w:rPr>
              <w:t>CC3 membrane</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4F14369"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36B3D84E" w14:textId="66AFC7C6"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0.87</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2C7DF4EA" w14:textId="2D05F0AA"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0.10</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772980E8" w14:textId="7241788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0.08</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0E43449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45A9FA97" w14:textId="6280402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160</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24FF4820" w14:textId="2A4B2128"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120</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707EC239" w14:textId="0697439F"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100</w:t>
            </w:r>
          </w:p>
        </w:tc>
        <w:tc>
          <w:tcPr>
            <w:tcW w:w="729" w:type="dxa"/>
            <w:tcBorders>
              <w:top w:val="nil"/>
              <w:left w:val="nil"/>
              <w:bottom w:val="nil"/>
              <w:right w:val="nil"/>
            </w:tcBorders>
            <w:vAlign w:val="center"/>
          </w:tcPr>
          <w:p w14:paraId="49EDF34D" w14:textId="39661E6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489BAEB5"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178A3883" w14:textId="1654B67B"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0.1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2CA6BC81"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139A5C36" w14:textId="6F7EB275"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fldData xml:space="preserve">PEVuZE5vdGU+PENpdGU+PEF1dGhvcj5YdTwvQXV0aG9yPjxZZWFyPjIwMjI8L1llYXI+PFJlY051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</w:fldData>
              </w:fldChar>
            </w:r>
            <w:r w:rsidR="001972F7" w:rsidRPr="001972F7">
              <w:rPr>
                <w:rFonts w:cs="Times New Roman"/>
                <w:color w:val="000000" w:themeColor="text1"/>
                <w:sz w:val="21"/>
                <w:szCs w:val="21"/>
              </w:rPr>
              <w:instrText xml:space="preserve"> ADDIN EN.CITE </w:instrText>
            </w:r>
            <w:r w:rsidR="001972F7" w:rsidRPr="001972F7">
              <w:rPr>
                <w:rFonts w:cs="Times New Roman"/>
                <w:color w:val="000000" w:themeColor="text1"/>
                <w:sz w:val="21"/>
                <w:szCs w:val="21"/>
              </w:rPr>
              <w:fldChar w:fldCharType="begin">
                <w:fldData xml:space="preserve">PEVuZE5vdGU+PENpdGU+PEF1dGhvcj5YdTwvQXV0aG9yPjxZZWFyPjIwMjI8L1llYXI+PFJlY051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</w:fldData>
              </w:fldChar>
            </w:r>
            <w:r w:rsidR="001972F7" w:rsidRPr="001972F7">
              <w:rPr>
                <w:rFonts w:cs="Times New Roman"/>
                <w:color w:val="000000" w:themeColor="text1"/>
                <w:sz w:val="21"/>
                <w:szCs w:val="21"/>
              </w:rPr>
              <w:instrText xml:space="preserve"> ADDIN EN.CITE.DATA </w:instrText>
            </w:r>
            <w:r w:rsidR="001972F7" w:rsidRPr="001972F7">
              <w:rPr>
                <w:rFonts w:cs="Times New Roman"/>
                <w:color w:val="000000" w:themeColor="text1"/>
                <w:sz w:val="21"/>
                <w:szCs w:val="21"/>
              </w:rPr>
            </w:r>
            <w:r w:rsidR="001972F7" w:rsidRPr="001972F7">
              <w:rPr>
                <w:rFonts w:cs="Times New Roman"/>
                <w:color w:val="000000" w:themeColor="text1"/>
                <w:sz w:val="21"/>
                <w:szCs w:val="21"/>
              </w:rPr>
              <w:fldChar w:fldCharType="end"/>
            </w:r>
            <w:r w:rsidRPr="001972F7">
              <w:rPr>
                <w:rFonts w:cs="Times New Roman"/>
                <w:color w:val="000000" w:themeColor="text1"/>
                <w:sz w:val="21"/>
                <w:szCs w:val="21"/>
              </w:rPr>
            </w:r>
            <w:r w:rsidRPr="001972F7">
              <w:rPr>
                <w:rFonts w:cs="Times New Roman"/>
                <w:color w:val="000000" w:themeColor="text1"/>
                <w:sz w:val="21"/>
                <w:szCs w:val="21"/>
              </w:rPr>
              <w:fldChar w:fldCharType="separate"/>
            </w:r>
            <w:r w:rsidR="001972F7" w:rsidRPr="001972F7">
              <w:rPr>
                <w:rFonts w:cs="Times New Roman"/>
                <w:noProof/>
                <w:color w:val="000000" w:themeColor="text1"/>
                <w:sz w:val="21"/>
                <w:szCs w:val="21"/>
              </w:rPr>
              <w:t>40</w:t>
            </w:r>
            <w:r w:rsidRPr="001972F7">
              <w:rPr>
                <w:rFonts w:cs="Times New Roman"/>
                <w:color w:val="000000" w:themeColor="text1"/>
                <w:sz w:val="21"/>
                <w:szCs w:val="21"/>
              </w:rPr>
              <w:fldChar w:fldCharType="end"/>
            </w:r>
          </w:p>
        </w:tc>
      </w:tr>
      <w:tr w:rsidR="00B35C5B" w14:paraId="00172FF6" w14:textId="77777777" w:rsidTr="006E3550">
        <w:trPr>
          <w:trHeight w:val="567"/>
          <w:jc w:val="center"/>
        </w:trPr>
        <w:tc>
          <w:tcPr>
            <w:tcW w:w="1016" w:type="dxa"/>
            <w:tcBorders>
              <w:top w:val="nil"/>
              <w:left w:val="nil"/>
              <w:bottom w:val="nil"/>
              <w:right w:val="nil"/>
            </w:tcBorders>
            <w:shd w:val="clear" w:color="auto" w:fill="auto"/>
            <w:tcMar>
              <w:top w:w="12" w:type="dxa"/>
              <w:left w:w="12" w:type="dxa"/>
              <w:bottom w:w="0" w:type="dxa"/>
              <w:right w:w="12" w:type="dxa"/>
            </w:tcMar>
            <w:vAlign w:val="center"/>
          </w:tcPr>
          <w:p w14:paraId="1840396D" w14:textId="01673ED7"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proofErr w:type="spellStart"/>
            <w:r w:rsidRPr="00256BBD">
              <w:rPr>
                <w:rFonts w:cs="Times New Roman"/>
                <w:sz w:val="21"/>
                <w:szCs w:val="21"/>
              </w:rPr>
              <w:t>MXene</w:t>
            </w:r>
            <w:proofErr w:type="spellEnd"/>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72E7C557"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408A8408" w14:textId="397CDAB1"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0.004</w:t>
            </w:r>
          </w:p>
        </w:tc>
        <w:tc>
          <w:tcPr>
            <w:tcW w:w="758" w:type="dxa"/>
            <w:tcBorders>
              <w:top w:val="nil"/>
              <w:left w:val="nil"/>
              <w:bottom w:val="nil"/>
              <w:right w:val="nil"/>
            </w:tcBorders>
            <w:shd w:val="clear" w:color="auto" w:fill="auto"/>
            <w:tcMar>
              <w:top w:w="12" w:type="dxa"/>
              <w:left w:w="12" w:type="dxa"/>
              <w:bottom w:w="0" w:type="dxa"/>
              <w:right w:w="12" w:type="dxa"/>
            </w:tcMar>
            <w:vAlign w:val="center"/>
          </w:tcPr>
          <w:p w14:paraId="1CF7F043" w14:textId="45B34B19"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0.005</w:t>
            </w:r>
          </w:p>
        </w:tc>
        <w:tc>
          <w:tcPr>
            <w:tcW w:w="653" w:type="dxa"/>
            <w:tcBorders>
              <w:top w:val="nil"/>
              <w:left w:val="nil"/>
              <w:bottom w:val="nil"/>
              <w:right w:val="nil"/>
            </w:tcBorders>
            <w:shd w:val="clear" w:color="auto" w:fill="auto"/>
            <w:tcMar>
              <w:top w:w="12" w:type="dxa"/>
              <w:left w:w="12" w:type="dxa"/>
              <w:bottom w:w="0" w:type="dxa"/>
              <w:right w:w="12" w:type="dxa"/>
            </w:tcMar>
            <w:vAlign w:val="center"/>
          </w:tcPr>
          <w:p w14:paraId="6EC90D82" w14:textId="71852614"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0.066</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21825E5"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nil"/>
              <w:right w:val="nil"/>
            </w:tcBorders>
            <w:shd w:val="clear" w:color="auto" w:fill="auto"/>
            <w:tcMar>
              <w:top w:w="12" w:type="dxa"/>
              <w:left w:w="12" w:type="dxa"/>
              <w:bottom w:w="0" w:type="dxa"/>
              <w:right w:w="12" w:type="dxa"/>
            </w:tcMar>
            <w:vAlign w:val="center"/>
          </w:tcPr>
          <w:p w14:paraId="63728ACC" w14:textId="183EC7E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1.72</w:t>
            </w:r>
          </w:p>
        </w:tc>
        <w:tc>
          <w:tcPr>
            <w:tcW w:w="952" w:type="dxa"/>
            <w:tcBorders>
              <w:top w:val="nil"/>
              <w:left w:val="nil"/>
              <w:bottom w:val="nil"/>
              <w:right w:val="nil"/>
            </w:tcBorders>
            <w:shd w:val="clear" w:color="auto" w:fill="auto"/>
            <w:tcMar>
              <w:top w:w="12" w:type="dxa"/>
              <w:left w:w="12" w:type="dxa"/>
              <w:bottom w:w="0" w:type="dxa"/>
              <w:right w:w="12" w:type="dxa"/>
            </w:tcMar>
            <w:vAlign w:val="center"/>
          </w:tcPr>
          <w:p w14:paraId="3C438E53" w14:textId="53ABA667"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2.10</w:t>
            </w:r>
          </w:p>
        </w:tc>
        <w:tc>
          <w:tcPr>
            <w:tcW w:w="838" w:type="dxa"/>
            <w:tcBorders>
              <w:top w:val="nil"/>
              <w:left w:val="nil"/>
              <w:bottom w:val="nil"/>
              <w:right w:val="nil"/>
            </w:tcBorders>
            <w:shd w:val="clear" w:color="auto" w:fill="auto"/>
            <w:tcMar>
              <w:top w:w="12" w:type="dxa"/>
              <w:left w:w="12" w:type="dxa"/>
              <w:bottom w:w="0" w:type="dxa"/>
              <w:right w:w="12" w:type="dxa"/>
            </w:tcMar>
            <w:vAlign w:val="center"/>
          </w:tcPr>
          <w:p w14:paraId="06B7D44E" w14:textId="6B0E0196"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26.7</w:t>
            </w:r>
          </w:p>
        </w:tc>
        <w:tc>
          <w:tcPr>
            <w:tcW w:w="729" w:type="dxa"/>
            <w:tcBorders>
              <w:top w:val="nil"/>
              <w:left w:val="nil"/>
              <w:bottom w:val="nil"/>
              <w:right w:val="nil"/>
            </w:tcBorders>
            <w:vAlign w:val="center"/>
          </w:tcPr>
          <w:p w14:paraId="5558791E" w14:textId="5F3E9545"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w:t>
            </w:r>
          </w:p>
        </w:tc>
        <w:tc>
          <w:tcPr>
            <w:tcW w:w="44" w:type="dxa"/>
            <w:tcBorders>
              <w:top w:val="nil"/>
              <w:left w:val="nil"/>
              <w:bottom w:val="nil"/>
              <w:right w:val="nil"/>
            </w:tcBorders>
            <w:shd w:val="clear" w:color="auto" w:fill="auto"/>
            <w:tcMar>
              <w:top w:w="12" w:type="dxa"/>
              <w:left w:w="12" w:type="dxa"/>
              <w:bottom w:w="0" w:type="dxa"/>
              <w:right w:w="12" w:type="dxa"/>
            </w:tcMar>
            <w:vAlign w:val="center"/>
          </w:tcPr>
          <w:p w14:paraId="3E2B6A5C"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nil"/>
              <w:right w:val="nil"/>
            </w:tcBorders>
            <w:shd w:val="clear" w:color="auto" w:fill="auto"/>
            <w:tcMar>
              <w:top w:w="12" w:type="dxa"/>
              <w:left w:w="12" w:type="dxa"/>
              <w:bottom w:w="0" w:type="dxa"/>
              <w:right w:w="12" w:type="dxa"/>
            </w:tcMar>
            <w:vAlign w:val="center"/>
          </w:tcPr>
          <w:p w14:paraId="229C2BEE" w14:textId="0F15F276"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0.2 M mixed salt solution</w:t>
            </w:r>
          </w:p>
        </w:tc>
        <w:tc>
          <w:tcPr>
            <w:tcW w:w="44" w:type="dxa"/>
            <w:gridSpan w:val="2"/>
            <w:tcBorders>
              <w:top w:val="nil"/>
              <w:left w:val="nil"/>
              <w:bottom w:val="nil"/>
              <w:right w:val="nil"/>
            </w:tcBorders>
            <w:shd w:val="clear" w:color="auto" w:fill="auto"/>
            <w:tcMar>
              <w:top w:w="12" w:type="dxa"/>
              <w:left w:w="12" w:type="dxa"/>
              <w:bottom w:w="0" w:type="dxa"/>
              <w:right w:w="12" w:type="dxa"/>
            </w:tcMar>
            <w:vAlign w:val="center"/>
          </w:tcPr>
          <w:p w14:paraId="5C4E218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nil"/>
              <w:right w:val="nil"/>
            </w:tcBorders>
            <w:shd w:val="clear" w:color="auto" w:fill="auto"/>
            <w:tcMar>
              <w:top w:w="12" w:type="dxa"/>
              <w:left w:w="12" w:type="dxa"/>
              <w:bottom w:w="0" w:type="dxa"/>
              <w:right w:w="12" w:type="dxa"/>
            </w:tcMar>
            <w:vAlign w:val="center"/>
          </w:tcPr>
          <w:p w14:paraId="3C6815C0" w14:textId="7B965580"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884170" w:rsidRPr="001972F7">
              <w:rPr>
                <w:rFonts w:cs="Times New Roman"/>
                <w:color w:val="000000" w:themeColor="text1"/>
                <w:sz w:val="21"/>
                <w:szCs w:val="21"/>
              </w:rPr>
              <w:instrText xml:space="preserve"> ADDIN EN.CITE &lt;EndNote&gt;&lt;Cite&gt;&lt;Author&gt;Lu&lt;/Author&gt;&lt;Year&gt;2021&lt;/Year&gt;&lt;RecNum&gt;2066&lt;/RecNum&gt;&lt;DisplayText&gt;&lt;style face="superscript"&gt;41&lt;/style&gt;&lt;/DisplayText&gt;&lt;record&gt;&lt;rec-number&gt;2066&lt;/rec-number&gt;&lt;foreign-keys&gt;&lt;key app="EN" db-id="dpprrwfz4atprtevazn5w05lwasxpw2awfxd" timestamp="1631261455"&gt;2066&lt;/key&gt;&lt;/foreign-keys&gt;&lt;ref-type name="Journal Article"&gt;17&lt;/ref-type&gt;&lt;contributors&gt;&lt;authors&gt;&lt;author&gt;Lu, Z.&lt;/author&gt;&lt;author&gt;Wu, Y.&lt;/author&gt;&lt;author&gt;Ding, L.&lt;/author&gt;&lt;author&gt;Wei, Y.&lt;/author&gt;&lt;author&gt;Wang, H.&lt;/author&gt;&lt;/authors&gt;&lt;/contributors&gt;&lt;auth-address&gt;School of Chemistry and Chemical Engineering, South China University of Technology, 510640, Guangzhou, China.&amp;#xD;Beijing Key Laboratory for Membrane Materials and Engineering, Department of Chemical Engineering, Tsinghua University, 100084, Beijing, China.&lt;/auth-address&gt;&lt;titles&gt;&lt;title&gt;A Lamellar MXene (Ti(3) C(2) T(x) )/PSS Composite Membrane for Fast and Selective Lithium-Ion Separation&lt;/title&gt;&lt;secondary-title&gt;Angew. Chem. Int. Ed. &lt;/secondary-title&gt;&lt;/titles&gt;&lt;pages&gt;22265-22269&lt;/pages&gt;&lt;volume&gt;60&lt;/volume&gt;&lt;number&gt;41&lt;/number&gt;&lt;edition&gt;2021/08/12&lt;/edition&gt;&lt;keywords&gt;&lt;keyword&gt;MXene membrane&lt;/keyword&gt;&lt;keyword&gt;ion sieving&lt;/keyword&gt;&lt;keyword&gt;membrane separation&lt;/keyword&gt;&lt;keyword&gt;two-dimensional membrane&lt;/keyword&gt;&lt;/keywords&gt;&lt;dates&gt;&lt;year&gt;2021&lt;/year&gt;&lt;pub-dates&gt;&lt;date&gt;Oct 4&lt;/date&gt;&lt;/pub-dates&gt;&lt;/dates&gt;&lt;isbn&gt;1521-3773 (Electronic)&amp;#xD;1433-7851 (Linking)&lt;/isbn&gt;&lt;accession-num&gt;34379858&lt;/accession-num&gt;&lt;urls&gt;&lt;related-urls&gt;&lt;url&gt;https://www.ncbi.nlm.nih.gov/pubmed/34379858&lt;/url&gt;&lt;/related-urls&gt;&lt;/urls&gt;&lt;el</w:instrText>
            </w:r>
            <w:r w:rsidR="00884170" w:rsidRPr="001972F7">
              <w:rPr>
                <w:rFonts w:cs="Times New Roman" w:hint="eastAsia"/>
                <w:color w:val="000000" w:themeColor="text1"/>
                <w:sz w:val="21"/>
                <w:szCs w:val="21"/>
              </w:rPr>
              <w:instrText>ectronic-resource-num&gt;10.1002/anie.202108801&lt;/electronic-resource-num&gt;&lt;research-notes&gt;&lt;style face="normal" font="default" size="100%"&gt;14Ti3C2TX &lt;/style&gt;&lt;style face="normal" font="default" charset="134" size="100%"&gt;</w:instrText>
            </w:r>
            <w:r w:rsidR="00884170" w:rsidRPr="001972F7">
              <w:rPr>
                <w:rFonts w:cs="Times New Roman" w:hint="eastAsia"/>
                <w:color w:val="000000" w:themeColor="text1"/>
                <w:sz w:val="21"/>
                <w:szCs w:val="21"/>
              </w:rPr>
              <w:instrText>结合能</w:instrText>
            </w:r>
            <w:r w:rsidR="00884170" w:rsidRPr="001972F7">
              <w:rPr>
                <w:rFonts w:cs="Times New Roman" w:hint="eastAsia"/>
                <w:color w:val="000000" w:themeColor="text1"/>
                <w:sz w:val="21"/>
                <w:szCs w:val="21"/>
              </w:rPr>
              <w:instrText>&lt;/style&gt;&lt;/research-notes&gt;&lt;/record&gt;&lt;/Ci</w:instrText>
            </w:r>
            <w:r w:rsidR="00884170" w:rsidRPr="001972F7">
              <w:rPr>
                <w:rFonts w:cs="Times New Roman"/>
                <w:color w:val="000000" w:themeColor="text1"/>
                <w:sz w:val="21"/>
                <w:szCs w:val="21"/>
              </w:rPr>
              <w:instrText>te&gt;&lt;/EndNote&gt;</w:instrText>
            </w:r>
            <w:r w:rsidRPr="001972F7">
              <w:rPr>
                <w:rFonts w:cs="Times New Roman"/>
                <w:color w:val="000000" w:themeColor="text1"/>
                <w:sz w:val="21"/>
                <w:szCs w:val="21"/>
              </w:rPr>
              <w:fldChar w:fldCharType="separate"/>
            </w:r>
            <w:r w:rsidR="00884170" w:rsidRPr="001972F7">
              <w:rPr>
                <w:rFonts w:cs="Times New Roman"/>
                <w:noProof/>
                <w:color w:val="000000" w:themeColor="text1"/>
                <w:sz w:val="21"/>
                <w:szCs w:val="21"/>
              </w:rPr>
              <w:t>41</w:t>
            </w:r>
            <w:r w:rsidRPr="001972F7">
              <w:rPr>
                <w:rFonts w:cs="Times New Roman"/>
                <w:color w:val="000000" w:themeColor="text1"/>
                <w:sz w:val="21"/>
                <w:szCs w:val="21"/>
              </w:rPr>
              <w:fldChar w:fldCharType="end"/>
            </w:r>
          </w:p>
        </w:tc>
      </w:tr>
      <w:tr w:rsidR="00B35C5B" w14:paraId="2DC403BE" w14:textId="77777777" w:rsidTr="00E75D17">
        <w:trPr>
          <w:trHeight w:val="567"/>
          <w:jc w:val="center"/>
        </w:trPr>
        <w:tc>
          <w:tcPr>
            <w:tcW w:w="1016" w:type="dxa"/>
            <w:tcBorders>
              <w:top w:val="nil"/>
              <w:left w:val="nil"/>
              <w:right w:val="nil"/>
            </w:tcBorders>
            <w:shd w:val="clear" w:color="auto" w:fill="auto"/>
            <w:tcMar>
              <w:top w:w="12" w:type="dxa"/>
              <w:left w:w="12" w:type="dxa"/>
              <w:bottom w:w="0" w:type="dxa"/>
              <w:right w:w="12" w:type="dxa"/>
            </w:tcMar>
            <w:vAlign w:val="center"/>
          </w:tcPr>
          <w:p w14:paraId="44161035" w14:textId="3FB37AE7"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proofErr w:type="spellStart"/>
            <w:r w:rsidRPr="00256BBD">
              <w:rPr>
                <w:rFonts w:cs="Times New Roman"/>
                <w:sz w:val="21"/>
                <w:szCs w:val="21"/>
              </w:rPr>
              <w:t>Mxene</w:t>
            </w:r>
            <w:proofErr w:type="spellEnd"/>
            <w:r w:rsidRPr="00256BBD">
              <w:rPr>
                <w:rFonts w:cs="Times New Roman"/>
                <w:sz w:val="21"/>
                <w:szCs w:val="21"/>
              </w:rPr>
              <w:t xml:space="preserve"> </w:t>
            </w:r>
          </w:p>
        </w:tc>
        <w:tc>
          <w:tcPr>
            <w:tcW w:w="44" w:type="dxa"/>
            <w:tcBorders>
              <w:top w:val="nil"/>
              <w:left w:val="nil"/>
              <w:right w:val="nil"/>
            </w:tcBorders>
            <w:shd w:val="clear" w:color="auto" w:fill="auto"/>
            <w:tcMar>
              <w:top w:w="12" w:type="dxa"/>
              <w:left w:w="12" w:type="dxa"/>
              <w:bottom w:w="0" w:type="dxa"/>
              <w:right w:w="12" w:type="dxa"/>
            </w:tcMar>
            <w:vAlign w:val="center"/>
          </w:tcPr>
          <w:p w14:paraId="1D789840"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right w:val="nil"/>
            </w:tcBorders>
            <w:shd w:val="clear" w:color="auto" w:fill="auto"/>
            <w:tcMar>
              <w:top w:w="12" w:type="dxa"/>
              <w:left w:w="12" w:type="dxa"/>
              <w:bottom w:w="0" w:type="dxa"/>
              <w:right w:w="12" w:type="dxa"/>
            </w:tcMar>
            <w:vAlign w:val="center"/>
          </w:tcPr>
          <w:p w14:paraId="36757E4E" w14:textId="1464CE4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0.94</w:t>
            </w:r>
          </w:p>
        </w:tc>
        <w:tc>
          <w:tcPr>
            <w:tcW w:w="758" w:type="dxa"/>
            <w:tcBorders>
              <w:top w:val="nil"/>
              <w:left w:val="nil"/>
              <w:right w:val="nil"/>
            </w:tcBorders>
            <w:shd w:val="clear" w:color="auto" w:fill="auto"/>
            <w:tcMar>
              <w:top w:w="12" w:type="dxa"/>
              <w:left w:w="12" w:type="dxa"/>
              <w:bottom w:w="0" w:type="dxa"/>
              <w:right w:w="12" w:type="dxa"/>
            </w:tcMar>
            <w:vAlign w:val="center"/>
          </w:tcPr>
          <w:p w14:paraId="547B52DF" w14:textId="662DE690"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1.53</w:t>
            </w:r>
          </w:p>
        </w:tc>
        <w:tc>
          <w:tcPr>
            <w:tcW w:w="653" w:type="dxa"/>
            <w:tcBorders>
              <w:top w:val="nil"/>
              <w:left w:val="nil"/>
              <w:right w:val="nil"/>
            </w:tcBorders>
            <w:shd w:val="clear" w:color="auto" w:fill="auto"/>
            <w:tcMar>
              <w:top w:w="12" w:type="dxa"/>
              <w:left w:w="12" w:type="dxa"/>
              <w:bottom w:w="0" w:type="dxa"/>
              <w:right w:w="12" w:type="dxa"/>
            </w:tcMar>
            <w:vAlign w:val="center"/>
          </w:tcPr>
          <w:p w14:paraId="1A271B5E" w14:textId="4CD99225"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1.40</w:t>
            </w:r>
          </w:p>
        </w:tc>
        <w:tc>
          <w:tcPr>
            <w:tcW w:w="44" w:type="dxa"/>
            <w:tcBorders>
              <w:top w:val="nil"/>
              <w:left w:val="nil"/>
              <w:right w:val="nil"/>
            </w:tcBorders>
            <w:shd w:val="clear" w:color="auto" w:fill="auto"/>
            <w:tcMar>
              <w:top w:w="12" w:type="dxa"/>
              <w:left w:w="12" w:type="dxa"/>
              <w:bottom w:w="0" w:type="dxa"/>
              <w:right w:w="12" w:type="dxa"/>
            </w:tcMar>
            <w:vAlign w:val="center"/>
          </w:tcPr>
          <w:p w14:paraId="69519D44"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right w:val="nil"/>
            </w:tcBorders>
            <w:shd w:val="clear" w:color="auto" w:fill="auto"/>
            <w:tcMar>
              <w:top w:w="12" w:type="dxa"/>
              <w:left w:w="12" w:type="dxa"/>
              <w:bottom w:w="0" w:type="dxa"/>
              <w:right w:w="12" w:type="dxa"/>
            </w:tcMar>
            <w:vAlign w:val="center"/>
          </w:tcPr>
          <w:p w14:paraId="7B0B3BC6" w14:textId="13561854"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5.88</w:t>
            </w:r>
          </w:p>
        </w:tc>
        <w:tc>
          <w:tcPr>
            <w:tcW w:w="952" w:type="dxa"/>
            <w:tcBorders>
              <w:top w:val="nil"/>
              <w:left w:val="nil"/>
              <w:right w:val="nil"/>
            </w:tcBorders>
            <w:shd w:val="clear" w:color="auto" w:fill="auto"/>
            <w:tcMar>
              <w:top w:w="12" w:type="dxa"/>
              <w:left w:w="12" w:type="dxa"/>
              <w:bottom w:w="0" w:type="dxa"/>
              <w:right w:w="12" w:type="dxa"/>
            </w:tcMar>
            <w:vAlign w:val="center"/>
          </w:tcPr>
          <w:p w14:paraId="790127B7" w14:textId="5C3E2B49"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9.56</w:t>
            </w:r>
          </w:p>
        </w:tc>
        <w:tc>
          <w:tcPr>
            <w:tcW w:w="838" w:type="dxa"/>
            <w:tcBorders>
              <w:top w:val="nil"/>
              <w:left w:val="nil"/>
              <w:right w:val="nil"/>
            </w:tcBorders>
            <w:shd w:val="clear" w:color="auto" w:fill="auto"/>
            <w:tcMar>
              <w:top w:w="12" w:type="dxa"/>
              <w:left w:w="12" w:type="dxa"/>
              <w:bottom w:w="0" w:type="dxa"/>
              <w:right w:w="12" w:type="dxa"/>
            </w:tcMar>
            <w:vAlign w:val="center"/>
          </w:tcPr>
          <w:p w14:paraId="3C5DA35F" w14:textId="66155461"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8.75</w:t>
            </w:r>
          </w:p>
        </w:tc>
        <w:tc>
          <w:tcPr>
            <w:tcW w:w="729" w:type="dxa"/>
            <w:tcBorders>
              <w:top w:val="nil"/>
              <w:left w:val="nil"/>
              <w:right w:val="nil"/>
            </w:tcBorders>
            <w:vAlign w:val="center"/>
          </w:tcPr>
          <w:p w14:paraId="6F515225" w14:textId="1A600EEF"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sz w:val="21"/>
                <w:szCs w:val="21"/>
              </w:rPr>
              <w:t>15.7</w:t>
            </w:r>
          </w:p>
        </w:tc>
        <w:tc>
          <w:tcPr>
            <w:tcW w:w="44" w:type="dxa"/>
            <w:tcBorders>
              <w:top w:val="nil"/>
              <w:left w:val="nil"/>
              <w:right w:val="nil"/>
            </w:tcBorders>
            <w:shd w:val="clear" w:color="auto" w:fill="auto"/>
            <w:tcMar>
              <w:top w:w="12" w:type="dxa"/>
              <w:left w:w="12" w:type="dxa"/>
              <w:bottom w:w="0" w:type="dxa"/>
              <w:right w:w="12" w:type="dxa"/>
            </w:tcMar>
            <w:vAlign w:val="center"/>
          </w:tcPr>
          <w:p w14:paraId="1DC93F18"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right w:val="nil"/>
            </w:tcBorders>
            <w:shd w:val="clear" w:color="auto" w:fill="auto"/>
            <w:tcMar>
              <w:top w:w="12" w:type="dxa"/>
              <w:left w:w="12" w:type="dxa"/>
              <w:bottom w:w="0" w:type="dxa"/>
              <w:right w:w="12" w:type="dxa"/>
            </w:tcMar>
            <w:vAlign w:val="center"/>
          </w:tcPr>
          <w:p w14:paraId="4C8633B1" w14:textId="448C658E"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0.2 M single salt solution</w:t>
            </w:r>
          </w:p>
        </w:tc>
        <w:tc>
          <w:tcPr>
            <w:tcW w:w="44" w:type="dxa"/>
            <w:gridSpan w:val="2"/>
            <w:tcBorders>
              <w:top w:val="nil"/>
              <w:left w:val="nil"/>
              <w:right w:val="nil"/>
            </w:tcBorders>
            <w:shd w:val="clear" w:color="auto" w:fill="auto"/>
            <w:tcMar>
              <w:top w:w="12" w:type="dxa"/>
              <w:left w:w="12" w:type="dxa"/>
              <w:bottom w:w="0" w:type="dxa"/>
              <w:right w:w="12" w:type="dxa"/>
            </w:tcMar>
            <w:vAlign w:val="center"/>
          </w:tcPr>
          <w:p w14:paraId="5379DB13"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right w:val="nil"/>
            </w:tcBorders>
            <w:shd w:val="clear" w:color="auto" w:fill="auto"/>
            <w:tcMar>
              <w:top w:w="12" w:type="dxa"/>
              <w:left w:w="12" w:type="dxa"/>
              <w:bottom w:w="0" w:type="dxa"/>
              <w:right w:w="12" w:type="dxa"/>
            </w:tcMar>
            <w:vAlign w:val="center"/>
          </w:tcPr>
          <w:p w14:paraId="04D65693" w14:textId="6F3E6DC2"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884170" w:rsidRPr="001972F7">
              <w:rPr>
                <w:rFonts w:cs="Times New Roman"/>
                <w:color w:val="000000" w:themeColor="text1"/>
                <w:sz w:val="21"/>
                <w:szCs w:val="21"/>
              </w:rPr>
              <w:instrText xml:space="preserve"> ADDIN EN.CITE &lt;EndNote&gt;&lt;Cite&gt;&lt;Author&gt;Ren&lt;/Author&gt;&lt;Year&gt;2015&lt;/Year&gt;&lt;RecNum&gt;1359&lt;/RecNum&gt;&lt;DisplayText&gt;&lt;style face="superscript"&gt;42&lt;/style&gt;&lt;/DisplayText&gt;&lt;record&gt;&lt;rec-number&gt;1359&lt;/rec-number&gt;&lt;foreign-keys&gt;&lt;key app="EN" db-id="dpprrwfz4atprtevazn5w05lwasxpw2awfxd" timestamp="1585130971"&gt;1359&lt;/key&gt;&lt;/foreign-keys&gt;&lt;ref-type name="Journal Article"&gt;17&lt;/ref-type&gt;&lt;contributors&gt;&lt;authors&gt;&lt;author&gt;Ren, C. E.&lt;/author&gt;&lt;author&gt;Hatzell, K. B.&lt;/author&gt;&lt;author&gt;Alhabeb, M.&lt;/author&gt;&lt;author&gt;Ling, Z.&lt;/author&gt;&lt;author&gt;Mahmoud, K. A.&lt;/author&gt;&lt;author&gt;Gogotsi, Y.&lt;/author&gt;&lt;/authors&gt;&lt;/contributors&gt;&lt;auth-address&gt;Department of Materials Science and Engineering and A. J. Drexel Nanomaterials Institute, Drexel University , Philadelphia, Pennsylvania 19104, United States.&amp;#xD;Qatar Environment and Energy Research Institute , P.O. Box 5825, Doha, Qatar.&lt;/auth-address&gt;&lt;titles&gt;&lt;title&gt;Charge- and Size-Selective Ion Sieving Through Ti3C2Tx MXene Membranes&lt;/title&gt;&lt;secondary-title&gt;J. Phys. Chem. Lett.&lt;/secondary-title&gt;&lt;alt-title&gt;J. Phys. Chem. Lett.&lt;/alt-title&gt;&lt;/titles&gt;&lt;periodical&gt;&lt;full-title&gt;Journal of Physical Chemistry Letters&lt;/full-title&gt;&lt;abbr-1&gt;J. Phys. Chem. Lett.&lt;/abbr-1&gt;&lt;abbr-2&gt;J Phys Chem Lett&lt;/abbr-2&gt;&lt;/periodical&gt;&lt;alt-periodical&gt;&lt;full-title&gt;Journal of Physical Chemistry Letters&lt;/full-title&gt;&lt;abbr-1&gt;J. Phys. Chem. Lett.&lt;/abbr-1&gt;&lt;abbr-2&gt;J Phys Chem Lett&lt;/abbr-2&gt;&lt;/alt-periodical&gt;&lt;pages&gt;4026-31&lt;/pages&gt;&lt;volume&gt;6&lt;/volume&gt;&lt;number&gt;20&lt;/number&gt;&lt;edition&gt;2016/01/02&lt;/edition&gt;&lt;keywords&gt;&lt;keyword&gt;charged cations&lt;/keyword&gt;&lt;keyword&gt;permeation selectivity&lt;/keyword&gt;&lt;keyword&gt;separation membranes&lt;/keyword&gt;&lt;/keywords&gt;&lt;dates&gt;&lt;year&gt;2015&lt;/year&gt;&lt;pub-dates&gt;&lt;date&gt;Oct 15&lt;/date&gt;&lt;/pub-dates&gt;&lt;/dates&gt;&lt;isbn&gt;1948-7185 (Electronic)&amp;#xD;1948-7185 (Linking)&lt;/isbn&gt;&lt;accession-num&gt;26722772&lt;/accession-num&gt;&lt;work-type&gt;Article&lt;/work-type&gt;&lt;urls&gt;&lt;related-urls&gt;&lt;url&gt;https://www.ncbi.nlm.nih.gov/pubmed/26722772&lt;/url&gt;&lt;/related-urls&gt;&lt;/urls&gt;&lt;electronic-resource-num&gt;10.1021/acs.jpclett.5b01895&lt;/electronic-resource-num&gt;&lt;research-notes&gt;13MXene&lt;/research-notes&gt;&lt;language&gt;English&lt;/language&gt;&lt;/record&gt;&lt;/Cite&gt;&lt;/EndNote&gt;</w:instrText>
            </w:r>
            <w:r w:rsidRPr="001972F7">
              <w:rPr>
                <w:rFonts w:cs="Times New Roman"/>
                <w:color w:val="000000" w:themeColor="text1"/>
                <w:sz w:val="21"/>
                <w:szCs w:val="21"/>
              </w:rPr>
              <w:fldChar w:fldCharType="separate"/>
            </w:r>
            <w:r w:rsidR="00884170" w:rsidRPr="001972F7">
              <w:rPr>
                <w:rFonts w:cs="Times New Roman"/>
                <w:noProof/>
                <w:color w:val="000000" w:themeColor="text1"/>
                <w:sz w:val="21"/>
                <w:szCs w:val="21"/>
              </w:rPr>
              <w:t>42</w:t>
            </w:r>
            <w:r w:rsidRPr="001972F7">
              <w:rPr>
                <w:rFonts w:cs="Times New Roman"/>
                <w:color w:val="000000" w:themeColor="text1"/>
                <w:sz w:val="21"/>
                <w:szCs w:val="21"/>
              </w:rPr>
              <w:fldChar w:fldCharType="end"/>
            </w:r>
          </w:p>
        </w:tc>
      </w:tr>
      <w:tr w:rsidR="00B35C5B" w14:paraId="3C1547C2" w14:textId="77777777" w:rsidTr="00E75D17">
        <w:trPr>
          <w:trHeight w:val="567"/>
          <w:jc w:val="center"/>
        </w:trPr>
        <w:tc>
          <w:tcPr>
            <w:tcW w:w="1016"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7B0A58AC" w14:textId="345B5F4A" w:rsidR="00CA592C" w:rsidRPr="00256BBD" w:rsidRDefault="001743C2" w:rsidP="00284EDF">
            <w:pPr>
              <w:adjustRightInd w:val="0"/>
              <w:snapToGrid w:val="0"/>
              <w:spacing w:line="240" w:lineRule="auto"/>
              <w:ind w:firstLineChars="0" w:firstLine="0"/>
              <w:jc w:val="left"/>
              <w:rPr>
                <w:rFonts w:cs="Times New Roman"/>
                <w:color w:val="000000" w:themeColor="text1"/>
                <w:sz w:val="21"/>
                <w:szCs w:val="21"/>
              </w:rPr>
            </w:pPr>
            <w:proofErr w:type="spellStart"/>
            <w:r w:rsidRPr="00256BBD">
              <w:rPr>
                <w:rFonts w:cs="Times New Roman"/>
                <w:sz w:val="21"/>
                <w:szCs w:val="21"/>
              </w:rPr>
              <w:t>Mxene</w:t>
            </w:r>
            <w:proofErr w:type="spellEnd"/>
            <w:r w:rsidRPr="00256BBD">
              <w:rPr>
                <w:rFonts w:cs="Times New Roman"/>
                <w:sz w:val="21"/>
                <w:szCs w:val="21"/>
              </w:rPr>
              <w:t xml:space="preserve">/GO </w:t>
            </w:r>
          </w:p>
        </w:tc>
        <w:tc>
          <w:tcPr>
            <w:tcW w:w="44"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56F8ADE7"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758"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1D3454A8" w14:textId="6E72FEE2"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0.02</w:t>
            </w:r>
          </w:p>
        </w:tc>
        <w:tc>
          <w:tcPr>
            <w:tcW w:w="758"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7BA06D6C" w14:textId="0C44FFBB"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0.01</w:t>
            </w:r>
          </w:p>
        </w:tc>
        <w:tc>
          <w:tcPr>
            <w:tcW w:w="653"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5492B182" w14:textId="566B69B9"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0.06</w:t>
            </w:r>
          </w:p>
        </w:tc>
        <w:tc>
          <w:tcPr>
            <w:tcW w:w="44"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1AB0AA03"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821"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0676EA25" w14:textId="7DA088B5"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hint="eastAsia"/>
                <w:sz w:val="21"/>
                <w:szCs w:val="21"/>
              </w:rPr>
              <w:t>\</w:t>
            </w:r>
          </w:p>
        </w:tc>
        <w:tc>
          <w:tcPr>
            <w:tcW w:w="952"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1B0131A2" w14:textId="0C6458AB"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838"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17D9E36E" w14:textId="2195CD93" w:rsidR="00CA592C" w:rsidRPr="00256BBD" w:rsidRDefault="001743C2" w:rsidP="00284EDF">
            <w:pPr>
              <w:adjustRightInd w:val="0"/>
              <w:snapToGrid w:val="0"/>
              <w:spacing w:line="240" w:lineRule="auto"/>
              <w:ind w:firstLineChars="0" w:firstLine="0"/>
              <w:jc w:val="center"/>
              <w:rPr>
                <w:rFonts w:cs="Times New Roman"/>
                <w:sz w:val="21"/>
                <w:szCs w:val="21"/>
              </w:rPr>
            </w:pPr>
            <w:r w:rsidRPr="00256BBD">
              <w:rPr>
                <w:rFonts w:cs="Times New Roman"/>
                <w:sz w:val="21"/>
                <w:szCs w:val="21"/>
              </w:rPr>
              <w:t>\</w:t>
            </w:r>
          </w:p>
        </w:tc>
        <w:tc>
          <w:tcPr>
            <w:tcW w:w="729" w:type="dxa"/>
            <w:tcBorders>
              <w:top w:val="nil"/>
              <w:left w:val="nil"/>
              <w:bottom w:val="single" w:sz="24" w:space="0" w:color="auto"/>
              <w:right w:val="nil"/>
            </w:tcBorders>
            <w:vAlign w:val="center"/>
          </w:tcPr>
          <w:p w14:paraId="1CF6A2B1" w14:textId="091FB340"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2.77</w:t>
            </w:r>
          </w:p>
        </w:tc>
        <w:tc>
          <w:tcPr>
            <w:tcW w:w="44"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3CCC2ED3"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1400"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002D3C48" w14:textId="604682CC" w:rsidR="00CA592C" w:rsidRPr="00256BBD" w:rsidRDefault="001743C2" w:rsidP="00284EDF">
            <w:pPr>
              <w:adjustRightInd w:val="0"/>
              <w:snapToGrid w:val="0"/>
              <w:spacing w:line="240" w:lineRule="auto"/>
              <w:ind w:firstLineChars="0" w:firstLine="0"/>
              <w:jc w:val="center"/>
              <w:rPr>
                <w:rFonts w:cs="Times New Roman"/>
                <w:color w:val="000000" w:themeColor="text1"/>
                <w:sz w:val="21"/>
                <w:szCs w:val="21"/>
              </w:rPr>
            </w:pPr>
            <w:r w:rsidRPr="00256BBD">
              <w:rPr>
                <w:rFonts w:cs="Times New Roman"/>
                <w:color w:val="000000" w:themeColor="text1"/>
                <w:sz w:val="21"/>
                <w:szCs w:val="21"/>
              </w:rPr>
              <w:t>0.2 M single salt solution</w:t>
            </w:r>
          </w:p>
        </w:tc>
        <w:tc>
          <w:tcPr>
            <w:tcW w:w="44" w:type="dxa"/>
            <w:gridSpan w:val="2"/>
            <w:tcBorders>
              <w:top w:val="nil"/>
              <w:left w:val="nil"/>
              <w:bottom w:val="single" w:sz="24" w:space="0" w:color="auto"/>
              <w:right w:val="nil"/>
            </w:tcBorders>
            <w:shd w:val="clear" w:color="auto" w:fill="auto"/>
            <w:tcMar>
              <w:top w:w="12" w:type="dxa"/>
              <w:left w:w="12" w:type="dxa"/>
              <w:bottom w:w="0" w:type="dxa"/>
              <w:right w:w="12" w:type="dxa"/>
            </w:tcMar>
            <w:vAlign w:val="center"/>
          </w:tcPr>
          <w:p w14:paraId="626E51A6" w14:textId="77777777" w:rsidR="00CA592C" w:rsidRPr="00256BBD" w:rsidRDefault="00CA592C" w:rsidP="00284EDF">
            <w:pPr>
              <w:adjustRightInd w:val="0"/>
              <w:snapToGrid w:val="0"/>
              <w:spacing w:line="240" w:lineRule="auto"/>
              <w:ind w:firstLineChars="0" w:firstLine="0"/>
              <w:jc w:val="center"/>
              <w:rPr>
                <w:rFonts w:cs="Times New Roman"/>
                <w:color w:val="000000" w:themeColor="text1"/>
                <w:sz w:val="21"/>
                <w:szCs w:val="21"/>
              </w:rPr>
            </w:pPr>
          </w:p>
        </w:tc>
        <w:tc>
          <w:tcPr>
            <w:tcW w:w="659" w:type="dxa"/>
            <w:tcBorders>
              <w:top w:val="nil"/>
              <w:left w:val="nil"/>
              <w:bottom w:val="single" w:sz="24" w:space="0" w:color="auto"/>
              <w:right w:val="nil"/>
            </w:tcBorders>
            <w:shd w:val="clear" w:color="auto" w:fill="auto"/>
            <w:tcMar>
              <w:top w:w="12" w:type="dxa"/>
              <w:left w:w="12" w:type="dxa"/>
              <w:bottom w:w="0" w:type="dxa"/>
              <w:right w:w="12" w:type="dxa"/>
            </w:tcMar>
            <w:vAlign w:val="center"/>
          </w:tcPr>
          <w:p w14:paraId="3D3F2FB0" w14:textId="72FECD10" w:rsidR="00CA592C" w:rsidRPr="001972F7" w:rsidRDefault="001743C2" w:rsidP="00284EDF">
            <w:pPr>
              <w:adjustRightInd w:val="0"/>
              <w:snapToGrid w:val="0"/>
              <w:spacing w:line="240" w:lineRule="auto"/>
              <w:ind w:firstLineChars="0" w:firstLine="0"/>
              <w:jc w:val="center"/>
              <w:rPr>
                <w:rFonts w:cs="Times New Roman"/>
                <w:color w:val="000000" w:themeColor="text1"/>
                <w:sz w:val="21"/>
                <w:szCs w:val="21"/>
              </w:rPr>
            </w:pPr>
            <w:r w:rsidRPr="001972F7">
              <w:rPr>
                <w:rFonts w:cs="Times New Roman"/>
                <w:color w:val="000000" w:themeColor="text1"/>
                <w:sz w:val="21"/>
                <w:szCs w:val="21"/>
              </w:rPr>
              <w:fldChar w:fldCharType="begin"/>
            </w:r>
            <w:r w:rsidR="00884170" w:rsidRPr="001972F7">
              <w:rPr>
                <w:rFonts w:cs="Times New Roman"/>
                <w:color w:val="000000" w:themeColor="text1"/>
                <w:sz w:val="21"/>
                <w:szCs w:val="21"/>
              </w:rPr>
              <w:instrText xml:space="preserve"> ADDIN EN.CITE &lt;EndNote&gt;&lt;Cite&gt;&lt;Author&gt;Yin&lt;/Author&gt;&lt;Year&gt;2021&lt;/Year&gt;&lt;RecNum&gt;2386&lt;/RecNum&gt;&lt;DisplayText&gt;&lt;style face="superscript"&gt;43&lt;/style&gt;&lt;/DisplayText&gt;&lt;record&gt;&lt;rec-number&gt;2386&lt;/rec-number&gt;&lt;foreign-keys&gt;&lt;key app="EN" db-id="dpprrwfz4atprtevazn5w05lwasxpw2awfxd" timestamp="1688646982"&gt;2386&lt;/key&gt;&lt;/foreign-keys&gt;&lt;ref-type name="Journal Article"&gt;17&lt;/ref-type&gt;&lt;contributors&gt;&lt;authors&gt;&lt;author&gt;Yin, Z.&lt;/author&gt;&lt;author&gt;Lu, Z.&lt;/author&gt;&lt;author&gt;Xu, Y.&lt;/author&gt;&lt;author&gt;Zhang, Y.&lt;/author&gt;&lt;author&gt;He, L.&lt;/author&gt;&lt;author&gt;Li, P.&lt;/author&gt;&lt;author&gt;Xiong, L.&lt;/author&gt;&lt;author&gt;Ding, L.&lt;/author&gt;&lt;author&gt;Wei, Y.&lt;/author&gt;&lt;author&gt;Wang, H.&lt;/author&gt;&lt;/authors&gt;&lt;/contributors&gt;&lt;auth-address&gt;School of Chemistry and Chemical Engineering, South China University of Technology, Guangzhou 510640, China.&amp;#xD;Guangzhou Special Pressure Equipment Inspection and Research Institute, Guangzhou 510000, China.&amp;#xD;Beijing Key Laboratory for Membrane Materials and Engineering, Department of Chemical Engineering, Tsinghua University, Beijing 100084, China.&lt;/auth-address&gt;&lt;titles&gt;&lt;title&gt;Supported MXene/GO Composite Membranes with Suppressed Swelling for Metal Ion Sieving&lt;/title&gt;&lt;secondary-title&gt;Membranes&lt;/secondary-title&gt;&lt;/titles&gt;&lt;periodical&gt;&lt;full-title&gt;Membranes&lt;/full-title&gt;&lt;abbr-1&gt;Membranes&lt;/abbr-1&gt;&lt;abbr-2&gt;Membranes&lt;/abbr-2&gt;&lt;/periodical&gt;&lt;pages&gt;621&lt;/pages&gt;&lt;volume&gt;11&lt;/volume&gt;&lt;number&gt;8&lt;/number&gt;&lt;edition&gt;2021/08/27&lt;/edition&gt;&lt;keywords&gt;&lt;keyword&gt;Go&lt;/keyword&gt;&lt;keyword&gt;MXene&lt;/keyword&gt;&lt;keyword&gt;ion rejection&lt;/keyword&gt;&lt;keyword&gt;membrane separation&lt;/keyword&gt;&lt;keyword&gt;supported membrane&lt;/keyword&gt;&lt;keyword&gt;swelling&lt;/keyword&gt;&lt;keyword&gt;two-dimensional membrane&lt;/keyword&gt;&lt;/keywords&gt;&lt;dates&gt;&lt;year&gt;2021&lt;/year&gt;&lt;pub-dates&gt;&lt;date&gt;Aug 13&lt;/date&gt;&lt;/pub-dates&gt;&lt;/dates&gt;&lt;isbn&gt;2077-0375 (Print)&amp;#xD;2077-0375 (Electronic)&amp;#xD;2077-0375 (Linking)&lt;/isbn&gt;&lt;accession-num&gt;34436384&lt;/accession-num&gt;&lt;urls&gt;&lt;related-urls&gt;&lt;url&gt;https://www.ncbi.nlm.nih.gov/pubmed/34436384&lt;/url&gt;&lt;/related-urls&gt;&lt;/urls&gt;&lt;custom2&gt;PMC8401878&lt;/custom2&gt;&lt;electronic-resource-num&gt;10.3390/membranes11080621&lt;/electronic-resource-num&gt;&lt;/record&gt;&lt;/Cite&gt;&lt;/EndNote&gt;</w:instrText>
            </w:r>
            <w:r w:rsidRPr="001972F7">
              <w:rPr>
                <w:rFonts w:cs="Times New Roman"/>
                <w:color w:val="000000" w:themeColor="text1"/>
                <w:sz w:val="21"/>
                <w:szCs w:val="21"/>
              </w:rPr>
              <w:fldChar w:fldCharType="separate"/>
            </w:r>
            <w:r w:rsidR="00884170" w:rsidRPr="001972F7">
              <w:rPr>
                <w:rFonts w:cs="Times New Roman"/>
                <w:noProof/>
                <w:color w:val="000000" w:themeColor="text1"/>
                <w:sz w:val="21"/>
                <w:szCs w:val="21"/>
              </w:rPr>
              <w:t>43</w:t>
            </w:r>
            <w:r w:rsidRPr="001972F7">
              <w:rPr>
                <w:rFonts w:cs="Times New Roman"/>
                <w:color w:val="000000" w:themeColor="text1"/>
                <w:sz w:val="21"/>
                <w:szCs w:val="21"/>
              </w:rPr>
              <w:fldChar w:fldCharType="end"/>
            </w:r>
          </w:p>
        </w:tc>
      </w:tr>
    </w:tbl>
    <w:p w14:paraId="216945B5" w14:textId="5F64C1D6" w:rsidR="008A0506" w:rsidRPr="00256BBD" w:rsidRDefault="001743C2">
      <w:pPr>
        <w:widowControl/>
        <w:spacing w:line="240" w:lineRule="auto"/>
        <w:ind w:firstLineChars="0" w:firstLine="0"/>
        <w:jc w:val="left"/>
        <w:rPr>
          <w:rFonts w:cs="Times New Roman"/>
          <w:b/>
          <w:bCs/>
        </w:rPr>
      </w:pPr>
      <w:r w:rsidRPr="00256BBD">
        <w:rPr>
          <w:rFonts w:cs="Times New Roman"/>
          <w:b/>
          <w:bCs/>
        </w:rPr>
        <w:br w:type="page"/>
      </w:r>
    </w:p>
    <w:p w14:paraId="185A9CA8" w14:textId="2B2331E6" w:rsidR="00302C6E" w:rsidRPr="00256BBD" w:rsidRDefault="001743C2" w:rsidP="00166C5F">
      <w:pPr>
        <w:pStyle w:val="3"/>
        <w:spacing w:afterLines="50" w:after="156"/>
        <w:rPr>
          <w:rFonts w:cs="Times New Roman"/>
        </w:rPr>
      </w:pPr>
      <w:bookmarkStart w:id="169" w:name="_Toc140003206"/>
      <w:bookmarkStart w:id="170" w:name="_Toc145686534"/>
      <w:r w:rsidRPr="00256BBD">
        <w:rPr>
          <w:rFonts w:cs="Times New Roman"/>
          <w:b/>
          <w:bCs w:val="0"/>
        </w:rPr>
        <w:lastRenderedPageBreak/>
        <w:t>Table S</w:t>
      </w:r>
      <w:r w:rsidR="008A0506" w:rsidRPr="00256BBD">
        <w:rPr>
          <w:rFonts w:cs="Times New Roman"/>
          <w:b/>
          <w:bCs w:val="0"/>
        </w:rPr>
        <w:t>3</w:t>
      </w:r>
      <w:r w:rsidR="00EE3810" w:rsidRPr="00256BBD">
        <w:rPr>
          <w:rFonts w:cs="Times New Roman"/>
          <w:b/>
          <w:bCs w:val="0"/>
        </w:rPr>
        <w:t>.</w:t>
      </w:r>
      <w:r w:rsidRPr="00256BBD">
        <w:rPr>
          <w:rFonts w:cs="Times New Roman"/>
        </w:rPr>
        <w:t xml:space="preserve"> </w:t>
      </w:r>
      <w:r w:rsidR="00EE3810" w:rsidRPr="00256BBD">
        <w:rPr>
          <w:rFonts w:cs="Times New Roman"/>
        </w:rPr>
        <w:t>C</w:t>
      </w:r>
      <w:r w:rsidRPr="00256BBD">
        <w:rPr>
          <w:rFonts w:cs="Times New Roman"/>
        </w:rPr>
        <w:t xml:space="preserve">omposition </w:t>
      </w:r>
      <w:r w:rsidR="00EE3810" w:rsidRPr="00256BBD">
        <w:rPr>
          <w:rFonts w:cs="Times New Roman"/>
        </w:rPr>
        <w:t xml:space="preserve">of </w:t>
      </w:r>
      <w:r w:rsidRPr="00256BBD">
        <w:rPr>
          <w:rFonts w:cs="Times New Roman"/>
        </w:rPr>
        <w:t>simulation box</w:t>
      </w:r>
      <w:r w:rsidR="00EE3810" w:rsidRPr="00256BBD">
        <w:rPr>
          <w:rFonts w:cs="Times New Roman"/>
        </w:rPr>
        <w:t>es</w:t>
      </w:r>
      <w:r w:rsidRPr="00256BBD">
        <w:rPr>
          <w:rFonts w:cs="Times New Roman"/>
        </w:rPr>
        <w:t xml:space="preserve"> for investigating cation transport in membranes</w:t>
      </w:r>
      <w:bookmarkEnd w:id="169"/>
      <w:bookmarkEnd w:id="170"/>
    </w:p>
    <w:tbl>
      <w:tblPr>
        <w:tblW w:w="9516" w:type="dxa"/>
        <w:jc w:val="center"/>
        <w:tblCellMar>
          <w:left w:w="0" w:type="dxa"/>
          <w:right w:w="0" w:type="dxa"/>
        </w:tblCellMar>
        <w:tblLook w:val="0420" w:firstRow="1" w:lastRow="0" w:firstColumn="0" w:lastColumn="0" w:noHBand="0" w:noVBand="1"/>
      </w:tblPr>
      <w:tblGrid>
        <w:gridCol w:w="635"/>
        <w:gridCol w:w="1651"/>
        <w:gridCol w:w="4225"/>
        <w:gridCol w:w="1134"/>
        <w:gridCol w:w="1871"/>
      </w:tblGrid>
      <w:tr w:rsidR="00B35C5B" w14:paraId="281F9FBC" w14:textId="77777777" w:rsidTr="00EE3810">
        <w:trPr>
          <w:trHeight w:val="20"/>
          <w:jc w:val="center"/>
        </w:trPr>
        <w:tc>
          <w:tcPr>
            <w:tcW w:w="635" w:type="dxa"/>
            <w:tcBorders>
              <w:top w:val="single" w:sz="1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0C003348" w14:textId="77777777" w:rsidR="00302C6E" w:rsidRPr="00256BBD" w:rsidRDefault="001743C2" w:rsidP="00302C6E">
            <w:pPr>
              <w:spacing w:line="360" w:lineRule="auto"/>
              <w:ind w:firstLineChars="0" w:firstLine="0"/>
              <w:rPr>
                <w:rFonts w:cs="Times New Roman"/>
              </w:rPr>
            </w:pPr>
            <w:r w:rsidRPr="00256BBD">
              <w:rPr>
                <w:rFonts w:cs="Times New Roman"/>
                <w:b/>
                <w:bCs/>
              </w:rPr>
              <w:t>cell</w:t>
            </w:r>
          </w:p>
        </w:tc>
        <w:tc>
          <w:tcPr>
            <w:tcW w:w="1651" w:type="dxa"/>
            <w:tcBorders>
              <w:top w:val="single" w:sz="1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7EBC1304" w14:textId="77777777" w:rsidR="00302C6E" w:rsidRPr="00256BBD" w:rsidRDefault="001743C2" w:rsidP="00302C6E">
            <w:pPr>
              <w:spacing w:line="360" w:lineRule="auto"/>
              <w:ind w:firstLineChars="0" w:firstLine="0"/>
              <w:rPr>
                <w:rFonts w:cs="Times New Roman"/>
              </w:rPr>
            </w:pPr>
            <w:r w:rsidRPr="00256BBD">
              <w:rPr>
                <w:rFonts w:cs="Times New Roman"/>
                <w:b/>
                <w:bCs/>
              </w:rPr>
              <w:t>Box size (Å)</w:t>
            </w:r>
          </w:p>
        </w:tc>
        <w:tc>
          <w:tcPr>
            <w:tcW w:w="4225" w:type="dxa"/>
            <w:tcBorders>
              <w:top w:val="single" w:sz="1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103273B2" w14:textId="77777777" w:rsidR="00302C6E" w:rsidRPr="00256BBD" w:rsidRDefault="001743C2" w:rsidP="00302C6E">
            <w:pPr>
              <w:spacing w:line="360" w:lineRule="auto"/>
              <w:ind w:firstLineChars="0" w:firstLine="0"/>
              <w:rPr>
                <w:rFonts w:cs="Times New Roman"/>
              </w:rPr>
            </w:pPr>
            <w:r w:rsidRPr="00256BBD">
              <w:rPr>
                <w:rFonts w:cs="Times New Roman"/>
                <w:b/>
                <w:bCs/>
              </w:rPr>
              <w:t>Fixed groups</w:t>
            </w:r>
          </w:p>
        </w:tc>
        <w:tc>
          <w:tcPr>
            <w:tcW w:w="1134" w:type="dxa"/>
            <w:tcBorders>
              <w:top w:val="single" w:sz="1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7A8D3539" w14:textId="77777777" w:rsidR="00302C6E" w:rsidRPr="00256BBD" w:rsidRDefault="001743C2" w:rsidP="00302C6E">
            <w:pPr>
              <w:spacing w:line="360" w:lineRule="auto"/>
              <w:ind w:firstLineChars="0" w:firstLine="0"/>
              <w:rPr>
                <w:rFonts w:cs="Times New Roman"/>
              </w:rPr>
            </w:pPr>
            <w:r w:rsidRPr="00256BBD">
              <w:rPr>
                <w:rFonts w:cs="Times New Roman"/>
                <w:b/>
                <w:bCs/>
              </w:rPr>
              <w:t>Waters</w:t>
            </w:r>
          </w:p>
        </w:tc>
        <w:tc>
          <w:tcPr>
            <w:tcW w:w="1871" w:type="dxa"/>
            <w:tcBorders>
              <w:top w:val="single" w:sz="1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163FC971" w14:textId="77777777" w:rsidR="00302C6E" w:rsidRPr="00256BBD" w:rsidRDefault="001743C2" w:rsidP="00302C6E">
            <w:pPr>
              <w:spacing w:line="360" w:lineRule="auto"/>
              <w:ind w:firstLineChars="0" w:firstLine="0"/>
              <w:rPr>
                <w:rFonts w:cs="Times New Roman"/>
              </w:rPr>
            </w:pPr>
            <w:r w:rsidRPr="00256BBD">
              <w:rPr>
                <w:rFonts w:cs="Times New Roman"/>
                <w:b/>
                <w:bCs/>
              </w:rPr>
              <w:t>Ions</w:t>
            </w:r>
          </w:p>
        </w:tc>
      </w:tr>
      <w:tr w:rsidR="00B35C5B" w14:paraId="6BBFE43C" w14:textId="77777777" w:rsidTr="00EE3810">
        <w:trPr>
          <w:trHeight w:val="20"/>
          <w:jc w:val="center"/>
        </w:trPr>
        <w:tc>
          <w:tcPr>
            <w:tcW w:w="635"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03FC52A"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a-1</w:t>
            </w:r>
          </w:p>
        </w:tc>
        <w:tc>
          <w:tcPr>
            <w:tcW w:w="1651"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97BBC3F"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2.98×3.20×10</w:t>
            </w:r>
          </w:p>
        </w:tc>
        <w:tc>
          <w:tcPr>
            <w:tcW w:w="4225"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AF16426" w14:textId="1719C90B"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4 sulfonic acid</w:t>
            </w:r>
          </w:p>
        </w:tc>
        <w:tc>
          <w:tcPr>
            <w:tcW w:w="1134"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99BE689"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2242</w:t>
            </w:r>
          </w:p>
        </w:tc>
        <w:tc>
          <w:tcPr>
            <w:tcW w:w="1871"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CE802C9"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61 K</w:t>
            </w:r>
            <w:r w:rsidRPr="00256BBD">
              <w:rPr>
                <w:rFonts w:cs="Times New Roman"/>
                <w:vertAlign w:val="superscript"/>
              </w:rPr>
              <w:t>+</w:t>
            </w:r>
            <w:r w:rsidRPr="00256BBD">
              <w:rPr>
                <w:rFonts w:cs="Times New Roman"/>
              </w:rPr>
              <w:t>, 57 Cl</w:t>
            </w:r>
            <w:r w:rsidRPr="00256BBD">
              <w:rPr>
                <w:rFonts w:cs="Times New Roman"/>
                <w:vertAlign w:val="superscript"/>
              </w:rPr>
              <w:t>-</w:t>
            </w:r>
          </w:p>
        </w:tc>
      </w:tr>
      <w:tr w:rsidR="00B35C5B" w14:paraId="1D0242B4" w14:textId="77777777" w:rsidTr="00EE3810">
        <w:trPr>
          <w:trHeight w:val="20"/>
          <w:jc w:val="center"/>
        </w:trPr>
        <w:tc>
          <w:tcPr>
            <w:tcW w:w="63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BA3BE85"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a-2</w:t>
            </w:r>
          </w:p>
        </w:tc>
        <w:tc>
          <w:tcPr>
            <w:tcW w:w="165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3D0BD60"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 xml:space="preserve">2.98×3.20×10 </w:t>
            </w:r>
          </w:p>
        </w:tc>
        <w:tc>
          <w:tcPr>
            <w:tcW w:w="42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9FDC32C" w14:textId="53427566"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4 sulfonic acid</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7354AC6"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2271</w:t>
            </w:r>
          </w:p>
        </w:tc>
        <w:tc>
          <w:tcPr>
            <w:tcW w:w="187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28254F6"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31 Mg</w:t>
            </w:r>
            <w:r w:rsidRPr="00256BBD">
              <w:rPr>
                <w:rFonts w:cs="Times New Roman"/>
                <w:vertAlign w:val="superscript"/>
              </w:rPr>
              <w:t>2+</w:t>
            </w:r>
            <w:r w:rsidRPr="00256BBD">
              <w:rPr>
                <w:rFonts w:cs="Times New Roman"/>
              </w:rPr>
              <w:t>, 58 Cl</w:t>
            </w:r>
            <w:r w:rsidRPr="00256BBD">
              <w:rPr>
                <w:rFonts w:cs="Times New Roman"/>
                <w:vertAlign w:val="superscript"/>
              </w:rPr>
              <w:t>-</w:t>
            </w:r>
          </w:p>
        </w:tc>
      </w:tr>
      <w:tr w:rsidR="00B35C5B" w14:paraId="67164011" w14:textId="77777777" w:rsidTr="00EE3810">
        <w:trPr>
          <w:trHeight w:val="20"/>
          <w:jc w:val="center"/>
        </w:trPr>
        <w:tc>
          <w:tcPr>
            <w:tcW w:w="63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AC5A4FD"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b-1</w:t>
            </w:r>
          </w:p>
        </w:tc>
        <w:tc>
          <w:tcPr>
            <w:tcW w:w="165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B57878F"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2.98×3.20×10</w:t>
            </w:r>
          </w:p>
        </w:tc>
        <w:tc>
          <w:tcPr>
            <w:tcW w:w="42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7F81FFD"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 sulfonic acid, 2 deprotonated imidazole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4EFF8BD"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2242</w:t>
            </w:r>
          </w:p>
        </w:tc>
        <w:tc>
          <w:tcPr>
            <w:tcW w:w="187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5263D9B"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61 K</w:t>
            </w:r>
            <w:r w:rsidRPr="00256BBD">
              <w:rPr>
                <w:rFonts w:cs="Times New Roman"/>
                <w:vertAlign w:val="superscript"/>
              </w:rPr>
              <w:t>+</w:t>
            </w:r>
            <w:r w:rsidRPr="00256BBD">
              <w:rPr>
                <w:rFonts w:cs="Times New Roman"/>
              </w:rPr>
              <w:t>, 57 Cl</w:t>
            </w:r>
            <w:r w:rsidRPr="00256BBD">
              <w:rPr>
                <w:rFonts w:cs="Times New Roman"/>
                <w:vertAlign w:val="superscript"/>
              </w:rPr>
              <w:t>-</w:t>
            </w:r>
          </w:p>
        </w:tc>
      </w:tr>
      <w:tr w:rsidR="00B35C5B" w14:paraId="1B9526FC" w14:textId="77777777" w:rsidTr="00EE3810">
        <w:trPr>
          <w:trHeight w:val="20"/>
          <w:jc w:val="center"/>
        </w:trPr>
        <w:tc>
          <w:tcPr>
            <w:tcW w:w="63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BA4C76E"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b-2</w:t>
            </w:r>
          </w:p>
        </w:tc>
        <w:tc>
          <w:tcPr>
            <w:tcW w:w="165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B83BF72"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 xml:space="preserve">2.98×3.20×10 </w:t>
            </w:r>
          </w:p>
        </w:tc>
        <w:tc>
          <w:tcPr>
            <w:tcW w:w="42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8545540"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 sulfonic acid, 2 deprotonated imidazole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657541E"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2271</w:t>
            </w:r>
          </w:p>
        </w:tc>
        <w:tc>
          <w:tcPr>
            <w:tcW w:w="187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F42AA89"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31 Mg</w:t>
            </w:r>
            <w:r w:rsidRPr="00256BBD">
              <w:rPr>
                <w:rFonts w:cs="Times New Roman"/>
                <w:vertAlign w:val="superscript"/>
              </w:rPr>
              <w:t>2+</w:t>
            </w:r>
            <w:r w:rsidRPr="00256BBD">
              <w:rPr>
                <w:rFonts w:cs="Times New Roman"/>
              </w:rPr>
              <w:t>, 58 Cl</w:t>
            </w:r>
            <w:r w:rsidRPr="00256BBD">
              <w:rPr>
                <w:rFonts w:cs="Times New Roman"/>
                <w:vertAlign w:val="superscript"/>
              </w:rPr>
              <w:t>-</w:t>
            </w:r>
          </w:p>
        </w:tc>
      </w:tr>
      <w:tr w:rsidR="00B35C5B" w14:paraId="7D04096D" w14:textId="77777777" w:rsidTr="00EE3810">
        <w:trPr>
          <w:trHeight w:val="20"/>
          <w:jc w:val="center"/>
        </w:trPr>
        <w:tc>
          <w:tcPr>
            <w:tcW w:w="63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4054386"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c-1</w:t>
            </w:r>
          </w:p>
        </w:tc>
        <w:tc>
          <w:tcPr>
            <w:tcW w:w="165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8FC4B71"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 xml:space="preserve">2.98×3.20×10 </w:t>
            </w:r>
          </w:p>
        </w:tc>
        <w:tc>
          <w:tcPr>
            <w:tcW w:w="42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1E6E6C6"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 sulfonic acid, 2 imidazole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23000AA"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2246</w:t>
            </w:r>
          </w:p>
        </w:tc>
        <w:tc>
          <w:tcPr>
            <w:tcW w:w="187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6963F37"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59 K</w:t>
            </w:r>
            <w:r w:rsidRPr="00256BBD">
              <w:rPr>
                <w:rFonts w:cs="Times New Roman"/>
                <w:vertAlign w:val="superscript"/>
              </w:rPr>
              <w:t>+</w:t>
            </w:r>
            <w:r w:rsidRPr="00256BBD">
              <w:rPr>
                <w:rFonts w:cs="Times New Roman"/>
              </w:rPr>
              <w:t>, 57 Cl</w:t>
            </w:r>
            <w:r w:rsidRPr="00256BBD">
              <w:rPr>
                <w:rFonts w:cs="Times New Roman"/>
                <w:vertAlign w:val="superscript"/>
              </w:rPr>
              <w:t>-</w:t>
            </w:r>
          </w:p>
        </w:tc>
      </w:tr>
      <w:tr w:rsidR="00B35C5B" w14:paraId="1C56E20F" w14:textId="77777777" w:rsidTr="00EE3810">
        <w:trPr>
          <w:trHeight w:val="20"/>
          <w:jc w:val="center"/>
        </w:trPr>
        <w:tc>
          <w:tcPr>
            <w:tcW w:w="63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EEAA2E5"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c-2</w:t>
            </w:r>
          </w:p>
        </w:tc>
        <w:tc>
          <w:tcPr>
            <w:tcW w:w="165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A77EE41"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 xml:space="preserve">2.98×3.20×10 </w:t>
            </w:r>
          </w:p>
        </w:tc>
        <w:tc>
          <w:tcPr>
            <w:tcW w:w="42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5FBFCE4"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 sulfonic acid, 2 imidazole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F21A965"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2274</w:t>
            </w:r>
          </w:p>
        </w:tc>
        <w:tc>
          <w:tcPr>
            <w:tcW w:w="187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96C571E"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30 Mg</w:t>
            </w:r>
            <w:r w:rsidRPr="00256BBD">
              <w:rPr>
                <w:rFonts w:cs="Times New Roman"/>
                <w:vertAlign w:val="superscript"/>
              </w:rPr>
              <w:t>2+</w:t>
            </w:r>
            <w:r w:rsidRPr="00256BBD">
              <w:rPr>
                <w:rFonts w:cs="Times New Roman"/>
              </w:rPr>
              <w:t>, 58 Cl</w:t>
            </w:r>
            <w:r w:rsidRPr="00256BBD">
              <w:rPr>
                <w:rFonts w:cs="Times New Roman"/>
                <w:vertAlign w:val="superscript"/>
              </w:rPr>
              <w:t>-</w:t>
            </w:r>
          </w:p>
        </w:tc>
      </w:tr>
      <w:tr w:rsidR="00B35C5B" w14:paraId="5C6A4140" w14:textId="77777777" w:rsidTr="00EE3810">
        <w:trPr>
          <w:trHeight w:val="20"/>
          <w:jc w:val="center"/>
        </w:trPr>
        <w:tc>
          <w:tcPr>
            <w:tcW w:w="63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C2B09DA"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d-1</w:t>
            </w:r>
          </w:p>
        </w:tc>
        <w:tc>
          <w:tcPr>
            <w:tcW w:w="165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A25D713"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 xml:space="preserve">2.98×3.20×10 </w:t>
            </w:r>
          </w:p>
        </w:tc>
        <w:tc>
          <w:tcPr>
            <w:tcW w:w="42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8B8B671"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 sulfonic acid, 2 protonated imidazole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13BCBEB"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2250</w:t>
            </w:r>
          </w:p>
        </w:tc>
        <w:tc>
          <w:tcPr>
            <w:tcW w:w="187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E0AB90E"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57 K</w:t>
            </w:r>
            <w:r w:rsidRPr="00256BBD">
              <w:rPr>
                <w:rFonts w:cs="Times New Roman"/>
                <w:vertAlign w:val="superscript"/>
              </w:rPr>
              <w:t>+</w:t>
            </w:r>
            <w:r w:rsidRPr="00256BBD">
              <w:rPr>
                <w:rFonts w:cs="Times New Roman"/>
              </w:rPr>
              <w:t>, 57 Cl</w:t>
            </w:r>
            <w:r w:rsidRPr="00256BBD">
              <w:rPr>
                <w:rFonts w:cs="Times New Roman"/>
                <w:vertAlign w:val="superscript"/>
              </w:rPr>
              <w:t>-</w:t>
            </w:r>
          </w:p>
        </w:tc>
      </w:tr>
      <w:tr w:rsidR="00B35C5B" w14:paraId="117A428B" w14:textId="77777777" w:rsidTr="00EE3810">
        <w:trPr>
          <w:trHeight w:val="20"/>
          <w:jc w:val="center"/>
        </w:trPr>
        <w:tc>
          <w:tcPr>
            <w:tcW w:w="635"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7356150E"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d-2</w:t>
            </w:r>
          </w:p>
        </w:tc>
        <w:tc>
          <w:tcPr>
            <w:tcW w:w="1651"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4872AE00"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 xml:space="preserve">2.98×3.20×10 </w:t>
            </w:r>
          </w:p>
        </w:tc>
        <w:tc>
          <w:tcPr>
            <w:tcW w:w="4225"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728A0FD6"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 sulfonic acid, 2 protonated imidazole</w:t>
            </w:r>
          </w:p>
        </w:tc>
        <w:tc>
          <w:tcPr>
            <w:tcW w:w="1134"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358E7CC7"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2277</w:t>
            </w:r>
          </w:p>
        </w:tc>
        <w:tc>
          <w:tcPr>
            <w:tcW w:w="1871"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3655B7D5" w14:textId="77777777" w:rsidR="00302C6E" w:rsidRPr="00256BBD" w:rsidRDefault="001743C2" w:rsidP="00074DCB">
            <w:pPr>
              <w:adjustRightInd w:val="0"/>
              <w:snapToGrid w:val="0"/>
              <w:spacing w:line="240" w:lineRule="auto"/>
              <w:ind w:firstLineChars="0" w:firstLine="0"/>
              <w:contextualSpacing/>
              <w:rPr>
                <w:rFonts w:cs="Times New Roman"/>
              </w:rPr>
            </w:pPr>
            <w:r w:rsidRPr="00256BBD">
              <w:rPr>
                <w:rFonts w:cs="Times New Roman"/>
              </w:rPr>
              <w:t>29 Mg</w:t>
            </w:r>
            <w:r w:rsidRPr="00256BBD">
              <w:rPr>
                <w:rFonts w:cs="Times New Roman"/>
                <w:vertAlign w:val="superscript"/>
              </w:rPr>
              <w:t>2+</w:t>
            </w:r>
            <w:r w:rsidRPr="00256BBD">
              <w:rPr>
                <w:rFonts w:cs="Times New Roman"/>
              </w:rPr>
              <w:t>, 58 Cl</w:t>
            </w:r>
            <w:r w:rsidRPr="00256BBD">
              <w:rPr>
                <w:rFonts w:cs="Times New Roman"/>
                <w:vertAlign w:val="superscript"/>
              </w:rPr>
              <w:t>-</w:t>
            </w:r>
          </w:p>
        </w:tc>
      </w:tr>
    </w:tbl>
    <w:p w14:paraId="5AE92756" w14:textId="77777777" w:rsidR="00983083" w:rsidRDefault="001743C2">
      <w:pPr>
        <w:widowControl/>
        <w:spacing w:line="240" w:lineRule="auto"/>
        <w:ind w:firstLineChars="0" w:firstLine="0"/>
        <w:jc w:val="left"/>
        <w:rPr>
          <w:rFonts w:eastAsiaTheme="minorEastAsia" w:cs="Times New Roman"/>
        </w:rPr>
      </w:pPr>
      <w:r w:rsidRPr="00256BBD">
        <w:rPr>
          <w:rFonts w:eastAsiaTheme="minorEastAsia" w:cs="Times New Roman"/>
        </w:rPr>
        <w:br w:type="page"/>
      </w:r>
    </w:p>
    <w:p w14:paraId="7A767013" w14:textId="21F651CC" w:rsidR="00983083" w:rsidRPr="00256BBD" w:rsidRDefault="00983083" w:rsidP="00983083">
      <w:pPr>
        <w:pStyle w:val="1"/>
        <w:spacing w:before="156"/>
        <w:rPr>
          <w:rFonts w:eastAsiaTheme="minorEastAsia" w:cs="Times New Roman"/>
        </w:rPr>
      </w:pPr>
      <w:bookmarkStart w:id="171" w:name="_Toc145686535"/>
      <w:r>
        <w:rPr>
          <w:rFonts w:eastAsiaTheme="minorEastAsia" w:cs="Times New Roman"/>
        </w:rPr>
        <w:lastRenderedPageBreak/>
        <w:t>4</w:t>
      </w:r>
      <w:r w:rsidRPr="00256BBD">
        <w:rPr>
          <w:rFonts w:eastAsiaTheme="minorEastAsia" w:cs="Times New Roman"/>
        </w:rPr>
        <w:t xml:space="preserve">. Supplementary </w:t>
      </w:r>
      <w:bookmarkEnd w:id="171"/>
      <w:r w:rsidR="0081206C">
        <w:rPr>
          <w:rFonts w:eastAsiaTheme="minorEastAsia" w:cs="Times New Roman"/>
        </w:rPr>
        <w:t>Movie</w:t>
      </w:r>
      <w:r w:rsidR="0081206C" w:rsidRPr="00256BBD">
        <w:rPr>
          <w:rFonts w:eastAsiaTheme="minorEastAsia" w:cs="Times New Roman"/>
        </w:rPr>
        <w:t xml:space="preserve">s </w:t>
      </w:r>
    </w:p>
    <w:p w14:paraId="63DEC1F1" w14:textId="710E7A21" w:rsidR="00983083" w:rsidRDefault="00983083" w:rsidP="00A80430">
      <w:pPr>
        <w:pStyle w:val="3"/>
        <w:spacing w:line="480" w:lineRule="auto"/>
      </w:pPr>
      <w:bookmarkStart w:id="172" w:name="_Toc145686536"/>
      <w:r w:rsidRPr="00983083">
        <w:rPr>
          <w:rFonts w:hint="eastAsia"/>
          <w:b/>
        </w:rPr>
        <w:t>M</w:t>
      </w:r>
      <w:r w:rsidRPr="00983083">
        <w:rPr>
          <w:b/>
        </w:rPr>
        <w:t>ovie S1.</w:t>
      </w:r>
      <w:r>
        <w:t xml:space="preserve"> </w:t>
      </w:r>
      <w:r w:rsidRPr="00983083">
        <w:t xml:space="preserve">Transfer of </w:t>
      </w:r>
      <w:r>
        <w:t>Mg</w:t>
      </w:r>
      <w:r w:rsidRPr="00983083">
        <w:rPr>
          <w:vertAlign w:val="superscript"/>
        </w:rPr>
        <w:t>2+</w:t>
      </w:r>
      <w:r w:rsidRPr="00983083">
        <w:t xml:space="preserve"> ion </w:t>
      </w:r>
      <w:r>
        <w:t>through SPEEK membrane model</w:t>
      </w:r>
      <w:bookmarkEnd w:id="172"/>
    </w:p>
    <w:p w14:paraId="5A10CA34" w14:textId="23578ED0" w:rsidR="00983083" w:rsidRDefault="00983083" w:rsidP="00A80430">
      <w:pPr>
        <w:pStyle w:val="3"/>
        <w:spacing w:line="480" w:lineRule="auto"/>
      </w:pPr>
      <w:bookmarkStart w:id="173" w:name="_Toc145686537"/>
      <w:r w:rsidRPr="00983083">
        <w:rPr>
          <w:rFonts w:hint="eastAsia"/>
          <w:b/>
        </w:rPr>
        <w:t>M</w:t>
      </w:r>
      <w:r w:rsidRPr="00983083">
        <w:rPr>
          <w:b/>
        </w:rPr>
        <w:t>ovie S2.</w:t>
      </w:r>
      <w:r w:rsidRPr="00983083">
        <w:t xml:space="preserve"> Transfer of </w:t>
      </w:r>
      <w:r>
        <w:t>Mg</w:t>
      </w:r>
      <w:r w:rsidRPr="00983083">
        <w:rPr>
          <w:vertAlign w:val="superscript"/>
        </w:rPr>
        <w:t>2+</w:t>
      </w:r>
      <w:r w:rsidRPr="00983083">
        <w:t xml:space="preserve"> ion </w:t>
      </w:r>
      <w:r>
        <w:t>through M-CEM model</w:t>
      </w:r>
      <w:bookmarkEnd w:id="173"/>
      <w:r>
        <w:t xml:space="preserve"> </w:t>
      </w:r>
    </w:p>
    <w:p w14:paraId="7B74086D" w14:textId="33B0DE93" w:rsidR="00983083" w:rsidRDefault="00983083" w:rsidP="00A80430">
      <w:pPr>
        <w:pStyle w:val="3"/>
        <w:spacing w:line="480" w:lineRule="auto"/>
      </w:pPr>
      <w:bookmarkStart w:id="174" w:name="_Toc145686538"/>
      <w:r w:rsidRPr="00983083">
        <w:rPr>
          <w:rFonts w:hint="eastAsia"/>
          <w:b/>
        </w:rPr>
        <w:t>M</w:t>
      </w:r>
      <w:r w:rsidRPr="00983083">
        <w:rPr>
          <w:b/>
        </w:rPr>
        <w:t>ovie S3.</w:t>
      </w:r>
      <w:r w:rsidRPr="00983083">
        <w:t xml:space="preserve"> Transfer of </w:t>
      </w:r>
      <w:r>
        <w:t>K</w:t>
      </w:r>
      <w:r w:rsidRPr="00983083">
        <w:rPr>
          <w:vertAlign w:val="superscript"/>
        </w:rPr>
        <w:t>+</w:t>
      </w:r>
      <w:r w:rsidRPr="00983083">
        <w:t xml:space="preserve"> ion </w:t>
      </w:r>
      <w:r>
        <w:t>through SPEEK membrane model</w:t>
      </w:r>
      <w:bookmarkEnd w:id="174"/>
      <w:r>
        <w:t xml:space="preserve"> </w:t>
      </w:r>
    </w:p>
    <w:p w14:paraId="2D742E97" w14:textId="22B277F6" w:rsidR="00983083" w:rsidRDefault="00983083" w:rsidP="00A80430">
      <w:pPr>
        <w:pStyle w:val="3"/>
        <w:spacing w:line="480" w:lineRule="auto"/>
      </w:pPr>
      <w:bookmarkStart w:id="175" w:name="_Toc145686539"/>
      <w:r w:rsidRPr="00983083">
        <w:rPr>
          <w:rFonts w:hint="eastAsia"/>
          <w:b/>
        </w:rPr>
        <w:t>M</w:t>
      </w:r>
      <w:r w:rsidRPr="00983083">
        <w:rPr>
          <w:b/>
        </w:rPr>
        <w:t>ovie S4.</w:t>
      </w:r>
      <w:r w:rsidRPr="00983083">
        <w:t xml:space="preserve"> Transfer of </w:t>
      </w:r>
      <w:r>
        <w:t>K</w:t>
      </w:r>
      <w:r w:rsidRPr="00983083">
        <w:rPr>
          <w:vertAlign w:val="superscript"/>
        </w:rPr>
        <w:t>+</w:t>
      </w:r>
      <w:r w:rsidRPr="00983083">
        <w:t xml:space="preserve"> ion </w:t>
      </w:r>
      <w:r>
        <w:t>through M-CEM model</w:t>
      </w:r>
      <w:bookmarkEnd w:id="175"/>
    </w:p>
    <w:p w14:paraId="336B427D" w14:textId="77777777" w:rsidR="00983083" w:rsidRDefault="00983083" w:rsidP="00983083">
      <w:pPr>
        <w:widowControl/>
        <w:ind w:firstLineChars="0" w:firstLine="0"/>
        <w:rPr>
          <w:rFonts w:eastAsiaTheme="minorEastAsia" w:cs="Times New Roman"/>
        </w:rPr>
      </w:pPr>
    </w:p>
    <w:p w14:paraId="6DA4C0B4" w14:textId="4E150BB9" w:rsidR="00922408" w:rsidRDefault="00983083" w:rsidP="00983083">
      <w:pPr>
        <w:widowControl/>
        <w:ind w:firstLineChars="0" w:firstLine="0"/>
        <w:rPr>
          <w:rFonts w:eastAsiaTheme="minorEastAsia" w:cs="Times New Roman"/>
        </w:rPr>
      </w:pPr>
      <w:r w:rsidRPr="00256BBD">
        <w:rPr>
          <w:rFonts w:eastAsiaTheme="minorEastAsia" w:cs="Times New Roman"/>
          <w:b/>
          <w:bCs/>
        </w:rPr>
        <w:t>Note:</w:t>
      </w:r>
      <w:r w:rsidR="00922408">
        <w:rPr>
          <w:rFonts w:eastAsiaTheme="minorEastAsia" w:cs="Times New Roman"/>
          <w:b/>
          <w:bCs/>
        </w:rPr>
        <w:t xml:space="preserve"> </w:t>
      </w:r>
      <w:r w:rsidR="00783EE9" w:rsidRPr="00922408">
        <w:rPr>
          <w:rFonts w:eastAsiaTheme="minorEastAsia" w:cs="Times New Roman"/>
        </w:rPr>
        <w:t xml:space="preserve">MD simulations of ion transfer </w:t>
      </w:r>
      <w:r w:rsidR="00783EE9">
        <w:rPr>
          <w:rFonts w:eastAsiaTheme="minorEastAsia" w:cs="Times New Roman"/>
        </w:rPr>
        <w:t xml:space="preserve">were performed </w:t>
      </w:r>
      <w:r w:rsidR="00783EE9" w:rsidRPr="00922408">
        <w:rPr>
          <w:rFonts w:eastAsiaTheme="minorEastAsia" w:cs="Times New Roman"/>
        </w:rPr>
        <w:t>to further elucidate the mass transport mechanism of M-CEM in electrodialysis under an electric field of 0.1 V</w:t>
      </w:r>
      <w:r w:rsidR="00783EE9" w:rsidRPr="00922408">
        <w:rPr>
          <w:rFonts w:eastAsiaTheme="minorEastAsia" w:cs="Times New Roman" w:hint="eastAsia"/>
        </w:rPr>
        <w:t>·</w:t>
      </w:r>
      <w:r w:rsidR="00783EE9" w:rsidRPr="00922408">
        <w:rPr>
          <w:rFonts w:eastAsiaTheme="minorEastAsia" w:cs="Times New Roman" w:hint="eastAsia"/>
        </w:rPr>
        <w:t>nm</w:t>
      </w:r>
      <w:r w:rsidR="00783EE9" w:rsidRPr="00922408">
        <w:rPr>
          <w:rFonts w:eastAsiaTheme="minorEastAsia" w:cs="Times New Roman"/>
          <w:vertAlign w:val="superscript"/>
        </w:rPr>
        <w:t>-1</w:t>
      </w:r>
      <w:r w:rsidR="00783EE9" w:rsidRPr="00922408">
        <w:rPr>
          <w:rFonts w:eastAsiaTheme="minorEastAsia" w:cs="Times New Roman"/>
        </w:rPr>
        <w:t>.</w:t>
      </w:r>
      <w:r w:rsidR="00783EE9">
        <w:rPr>
          <w:rFonts w:eastAsiaTheme="minorEastAsia" w:cs="Times New Roman"/>
        </w:rPr>
        <w:t xml:space="preserve"> W</w:t>
      </w:r>
      <w:r w:rsidR="00783EE9" w:rsidRPr="00922408">
        <w:rPr>
          <w:rFonts w:eastAsiaTheme="minorEastAsia" w:cs="Times New Roman"/>
        </w:rPr>
        <w:t xml:space="preserve">e observed that </w:t>
      </w:r>
      <w:r w:rsidR="00783EE9">
        <w:rPr>
          <w:rFonts w:eastAsiaTheme="minorEastAsia" w:cs="Times New Roman"/>
        </w:rPr>
        <w:t>cat</w:t>
      </w:r>
      <w:r w:rsidR="00783EE9" w:rsidRPr="00922408">
        <w:rPr>
          <w:rFonts w:eastAsiaTheme="minorEastAsia" w:cs="Times New Roman"/>
        </w:rPr>
        <w:t>ions</w:t>
      </w:r>
      <w:r w:rsidR="00783EE9">
        <w:rPr>
          <w:rFonts w:eastAsiaTheme="minorEastAsia" w:cs="Times New Roman"/>
        </w:rPr>
        <w:t xml:space="preserve"> (K</w:t>
      </w:r>
      <w:r w:rsidR="00783EE9" w:rsidRPr="00922408">
        <w:rPr>
          <w:rFonts w:eastAsiaTheme="minorEastAsia" w:cs="Times New Roman"/>
          <w:vertAlign w:val="superscript"/>
        </w:rPr>
        <w:t>+</w:t>
      </w:r>
      <w:r w:rsidR="00783EE9">
        <w:rPr>
          <w:rFonts w:eastAsiaTheme="minorEastAsia" w:cs="Times New Roman"/>
        </w:rPr>
        <w:t>, Mg</w:t>
      </w:r>
      <w:r w:rsidR="00783EE9" w:rsidRPr="00922408">
        <w:rPr>
          <w:rFonts w:eastAsiaTheme="minorEastAsia" w:cs="Times New Roman"/>
          <w:vertAlign w:val="superscript"/>
        </w:rPr>
        <w:t>2+</w:t>
      </w:r>
      <w:r w:rsidR="00783EE9">
        <w:rPr>
          <w:rFonts w:eastAsiaTheme="minorEastAsia" w:cs="Times New Roman"/>
        </w:rPr>
        <w:t>)</w:t>
      </w:r>
      <w:r w:rsidR="00783EE9" w:rsidRPr="00922408">
        <w:rPr>
          <w:rFonts w:eastAsiaTheme="minorEastAsia" w:cs="Times New Roman"/>
        </w:rPr>
        <w:t xml:space="preserve"> </w:t>
      </w:r>
      <w:r w:rsidR="00A80430" w:rsidRPr="00A80430">
        <w:rPr>
          <w:rFonts w:eastAsiaTheme="minorEastAsia" w:cs="Times New Roman"/>
        </w:rPr>
        <w:t>exhibited rapid movement</w:t>
      </w:r>
      <w:r w:rsidR="00A80430" w:rsidRPr="00A80430">
        <w:t xml:space="preserve"> </w:t>
      </w:r>
      <w:r w:rsidR="00A80430" w:rsidRPr="00A80430">
        <w:rPr>
          <w:rFonts w:eastAsiaTheme="minorEastAsia" w:cs="Times New Roman"/>
        </w:rPr>
        <w:t>towards</w:t>
      </w:r>
      <w:r w:rsidR="00A80430">
        <w:rPr>
          <w:rFonts w:eastAsiaTheme="minorEastAsia" w:cs="Times New Roman"/>
        </w:rPr>
        <w:t xml:space="preserve"> </w:t>
      </w:r>
      <w:r w:rsidR="00783EE9" w:rsidRPr="00922408">
        <w:rPr>
          <w:rFonts w:eastAsiaTheme="minorEastAsia" w:cs="Times New Roman"/>
        </w:rPr>
        <w:t xml:space="preserve">the cathode through the </w:t>
      </w:r>
      <w:r w:rsidR="00783EE9">
        <w:rPr>
          <w:rFonts w:eastAsiaTheme="minorEastAsia" w:cs="Times New Roman"/>
        </w:rPr>
        <w:t xml:space="preserve">SPEEK membrane </w:t>
      </w:r>
      <w:r w:rsidR="00A80430" w:rsidRPr="00A80430">
        <w:rPr>
          <w:rFonts w:eastAsiaTheme="minorEastAsia" w:cs="Times New Roman"/>
        </w:rPr>
        <w:t>facilitated by numerous sulfonic acid groups</w:t>
      </w:r>
      <w:r w:rsidR="00783EE9">
        <w:rPr>
          <w:rFonts w:eastAsiaTheme="minorEastAsia" w:cs="Times New Roman"/>
        </w:rPr>
        <w:t xml:space="preserve"> (Movie S1 and S3). However, </w:t>
      </w:r>
      <w:r w:rsidR="00A80430">
        <w:rPr>
          <w:rFonts w:eastAsiaTheme="minorEastAsia" w:cs="Times New Roman"/>
        </w:rPr>
        <w:t xml:space="preserve">a </w:t>
      </w:r>
      <w:r w:rsidR="00A80430" w:rsidRPr="00A80430">
        <w:rPr>
          <w:rFonts w:eastAsiaTheme="minorEastAsia" w:cs="Times New Roman"/>
        </w:rPr>
        <w:t>notable</w:t>
      </w:r>
      <w:r w:rsidR="00783EE9" w:rsidRPr="00922408">
        <w:rPr>
          <w:rFonts w:eastAsiaTheme="minorEastAsia" w:cs="Times New Roman"/>
        </w:rPr>
        <w:t xml:space="preserve"> energy barrier </w:t>
      </w:r>
      <w:r w:rsidR="00783EE9">
        <w:rPr>
          <w:rFonts w:eastAsiaTheme="minorEastAsia" w:cs="Times New Roman"/>
        </w:rPr>
        <w:t>must be</w:t>
      </w:r>
      <w:r w:rsidR="00783EE9" w:rsidRPr="00922408">
        <w:rPr>
          <w:rFonts w:eastAsiaTheme="minorEastAsia" w:cs="Times New Roman"/>
        </w:rPr>
        <w:t xml:space="preserve"> overcome against the transport of multivalent </w:t>
      </w:r>
      <w:r w:rsidR="00A80430">
        <w:rPr>
          <w:rFonts w:eastAsiaTheme="minorEastAsia" w:cs="Times New Roman"/>
        </w:rPr>
        <w:t>Mg</w:t>
      </w:r>
      <w:r w:rsidR="00A80430" w:rsidRPr="00A80430">
        <w:rPr>
          <w:rFonts w:eastAsiaTheme="minorEastAsia" w:cs="Times New Roman"/>
          <w:vertAlign w:val="superscript"/>
        </w:rPr>
        <w:t>2+</w:t>
      </w:r>
      <w:r w:rsidR="00A80430">
        <w:rPr>
          <w:rFonts w:eastAsiaTheme="minorEastAsia" w:cs="Times New Roman"/>
        </w:rPr>
        <w:t xml:space="preserve"> </w:t>
      </w:r>
      <w:r w:rsidR="0068157D">
        <w:rPr>
          <w:rFonts w:eastAsiaTheme="minorEastAsia" w:cs="Times New Roman"/>
        </w:rPr>
        <w:t>ions</w:t>
      </w:r>
      <w:r w:rsidR="0068157D" w:rsidRPr="00922408">
        <w:rPr>
          <w:rFonts w:eastAsiaTheme="minorEastAsia" w:cs="Times New Roman"/>
        </w:rPr>
        <w:t xml:space="preserve"> </w:t>
      </w:r>
      <w:r w:rsidR="00783EE9" w:rsidRPr="00922408">
        <w:rPr>
          <w:rFonts w:eastAsiaTheme="minorEastAsia" w:cs="Times New Roman"/>
        </w:rPr>
        <w:t>through</w:t>
      </w:r>
      <w:r w:rsidR="00783EE9">
        <w:rPr>
          <w:rFonts w:eastAsiaTheme="minorEastAsia" w:cs="Times New Roman"/>
        </w:rPr>
        <w:t xml:space="preserve"> </w:t>
      </w:r>
      <w:r w:rsidR="0067737F">
        <w:rPr>
          <w:rFonts w:eastAsiaTheme="minorEastAsia" w:cs="Times New Roman"/>
        </w:rPr>
        <w:t xml:space="preserve">an </w:t>
      </w:r>
      <w:r w:rsidR="00783EE9">
        <w:rPr>
          <w:rFonts w:eastAsiaTheme="minorEastAsia" w:cs="Times New Roman"/>
        </w:rPr>
        <w:t xml:space="preserve">electrostatic </w:t>
      </w:r>
      <w:r w:rsidR="0068157D">
        <w:rPr>
          <w:rFonts w:eastAsiaTheme="minorEastAsia" w:cs="Times New Roman"/>
        </w:rPr>
        <w:t>interaction channel</w:t>
      </w:r>
      <w:r w:rsidR="00783EE9">
        <w:rPr>
          <w:rFonts w:eastAsiaTheme="minorEastAsia" w:cs="Times New Roman"/>
        </w:rPr>
        <w:t xml:space="preserve">, </w:t>
      </w:r>
      <w:r w:rsidR="00A80430" w:rsidRPr="00A80430">
        <w:rPr>
          <w:rFonts w:eastAsiaTheme="minorEastAsia" w:cs="Times New Roman"/>
        </w:rPr>
        <w:t xml:space="preserve">leading to their effective retention by the M-CEM over an extended period during the MD simulation </w:t>
      </w:r>
      <w:r w:rsidR="00783EE9">
        <w:rPr>
          <w:rFonts w:eastAsiaTheme="minorEastAsia" w:cs="Times New Roman"/>
        </w:rPr>
        <w:t xml:space="preserve">(Movie S2). </w:t>
      </w:r>
      <w:r w:rsidR="00A80430" w:rsidRPr="00A80430">
        <w:rPr>
          <w:rFonts w:eastAsiaTheme="minorEastAsia" w:cs="Times New Roman"/>
        </w:rPr>
        <w:t>In contrast, the presence of charged imidazole groups did not significantly influence the movement of K</w:t>
      </w:r>
      <w:r w:rsidR="00A80430" w:rsidRPr="00A80430">
        <w:rPr>
          <w:rFonts w:eastAsiaTheme="minorEastAsia" w:cs="Times New Roman"/>
          <w:vertAlign w:val="superscript"/>
        </w:rPr>
        <w:t>+</w:t>
      </w:r>
      <w:r w:rsidR="00A80430" w:rsidRPr="00A80430">
        <w:rPr>
          <w:rFonts w:eastAsiaTheme="minorEastAsia" w:cs="Times New Roman"/>
        </w:rPr>
        <w:t xml:space="preserve"> ions.</w:t>
      </w:r>
      <w:r w:rsidR="00783EE9" w:rsidRPr="00783EE9">
        <w:t xml:space="preserve"> </w:t>
      </w:r>
      <w:r w:rsidR="00783EE9" w:rsidRPr="00783EE9">
        <w:rPr>
          <w:rFonts w:eastAsiaTheme="minorEastAsia" w:cs="Times New Roman"/>
        </w:rPr>
        <w:t>Consequently,</w:t>
      </w:r>
      <w:r w:rsidR="00783EE9">
        <w:rPr>
          <w:rFonts w:eastAsiaTheme="minorEastAsia" w:cs="Times New Roman"/>
        </w:rPr>
        <w:t xml:space="preserve"> the mono/divalent ions could be effectively separated.</w:t>
      </w:r>
    </w:p>
    <w:p w14:paraId="3DD9574F" w14:textId="0708EF71" w:rsidR="00983083" w:rsidRPr="00922408" w:rsidRDefault="00983083" w:rsidP="00983083">
      <w:pPr>
        <w:widowControl/>
        <w:ind w:firstLineChars="0" w:firstLine="0"/>
        <w:rPr>
          <w:rFonts w:eastAsiaTheme="minorEastAsia" w:cs="Times New Roman"/>
        </w:rPr>
      </w:pPr>
      <w:r w:rsidRPr="00922408">
        <w:rPr>
          <w:rFonts w:eastAsiaTheme="minorEastAsia" w:cs="Times New Roman"/>
        </w:rPr>
        <w:br w:type="page"/>
      </w:r>
    </w:p>
    <w:p w14:paraId="7DE24B38" w14:textId="0C2D8E0A" w:rsidR="004F7136" w:rsidRPr="00256BBD" w:rsidRDefault="00A80430" w:rsidP="008321C3">
      <w:pPr>
        <w:pStyle w:val="1"/>
        <w:spacing w:before="156"/>
        <w:rPr>
          <w:rFonts w:eastAsiaTheme="minorEastAsia" w:cs="Times New Roman"/>
        </w:rPr>
      </w:pPr>
      <w:bookmarkStart w:id="176" w:name="_Toc140003207"/>
      <w:bookmarkStart w:id="177" w:name="_Toc145686540"/>
      <w:r>
        <w:rPr>
          <w:rFonts w:eastAsiaTheme="minorEastAsia" w:cs="Times New Roman"/>
        </w:rPr>
        <w:lastRenderedPageBreak/>
        <w:t>5</w:t>
      </w:r>
      <w:r w:rsidR="001743C2" w:rsidRPr="00256BBD">
        <w:rPr>
          <w:rFonts w:eastAsiaTheme="minorEastAsia" w:cs="Times New Roman"/>
        </w:rPr>
        <w:t>. Reference</w:t>
      </w:r>
      <w:bookmarkEnd w:id="176"/>
      <w:bookmarkEnd w:id="177"/>
      <w:r w:rsidR="001743C2" w:rsidRPr="00256BBD">
        <w:rPr>
          <w:rFonts w:eastAsiaTheme="minorEastAsia" w:cs="Times New Roman"/>
        </w:rPr>
        <w:t xml:space="preserve"> </w:t>
      </w:r>
    </w:p>
    <w:p w14:paraId="2ECF4267" w14:textId="77777777" w:rsidR="001972F7" w:rsidRPr="00052B78" w:rsidRDefault="001743C2" w:rsidP="004D54C1">
      <w:pPr>
        <w:pStyle w:val="EndNoteBibliography"/>
        <w:adjustRightInd w:val="0"/>
        <w:snapToGrid w:val="0"/>
        <w:spacing w:line="480" w:lineRule="auto"/>
        <w:ind w:left="384" w:hangingChars="160" w:hanging="384"/>
        <w:jc w:val="both"/>
      </w:pPr>
      <w:r w:rsidRPr="00052B78">
        <w:rPr>
          <w:rFonts w:eastAsiaTheme="minorEastAsia"/>
          <w:noProof w:val="0"/>
          <w:kern w:val="0"/>
          <w:szCs w:val="24"/>
        </w:rPr>
        <w:fldChar w:fldCharType="begin"/>
      </w:r>
      <w:r w:rsidRPr="00052B78">
        <w:rPr>
          <w:rFonts w:eastAsiaTheme="minorEastAsia"/>
          <w:noProof w:val="0"/>
          <w:kern w:val="0"/>
          <w:szCs w:val="24"/>
        </w:rPr>
        <w:instrText xml:space="preserve"> ADDIN EN.REFLIST </w:instrText>
      </w:r>
      <w:r w:rsidRPr="00052B78">
        <w:rPr>
          <w:rFonts w:eastAsiaTheme="minorEastAsia"/>
          <w:noProof w:val="0"/>
          <w:kern w:val="0"/>
          <w:szCs w:val="24"/>
        </w:rPr>
        <w:fldChar w:fldCharType="separate"/>
      </w:r>
      <w:r w:rsidR="001972F7" w:rsidRPr="00052B78">
        <w:t>1. Xia, Y. et al. Functional molecular cross</w:t>
      </w:r>
      <w:r w:rsidR="001972F7" w:rsidRPr="00052B78">
        <w:rPr>
          <w:rFonts w:hint="eastAsia"/>
        </w:rPr>
        <w:t>‐</w:t>
      </w:r>
      <w:r w:rsidR="001972F7" w:rsidRPr="00052B78">
        <w:t xml:space="preserve">linked zeolite nanosheets heighten ion selectivity and conductivity of flow battery membrane. </w:t>
      </w:r>
      <w:r w:rsidR="001972F7" w:rsidRPr="00052B78">
        <w:rPr>
          <w:i/>
        </w:rPr>
        <w:t>AIChE J.</w:t>
      </w:r>
      <w:r w:rsidR="001972F7" w:rsidRPr="00052B78">
        <w:t xml:space="preserve"> </w:t>
      </w:r>
      <w:r w:rsidR="001972F7" w:rsidRPr="00052B78">
        <w:rPr>
          <w:b/>
        </w:rPr>
        <w:t>69</w:t>
      </w:r>
      <w:r w:rsidR="001972F7" w:rsidRPr="00052B78">
        <w:t>, e17964 (2022).</w:t>
      </w:r>
    </w:p>
    <w:p w14:paraId="1198ECFE"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 Hu, J., Lv, Z., Xu, Y., Zhang, X. &amp; Wang, L. Fabrication of a high-flux sulfonated polyamide nanofiltration membrane: Experimental and dissipative particle dynamics studies. </w:t>
      </w:r>
      <w:r w:rsidRPr="00052B78">
        <w:rPr>
          <w:i/>
        </w:rPr>
        <w:t>J. Membr. Sci.</w:t>
      </w:r>
      <w:r w:rsidRPr="00052B78">
        <w:t xml:space="preserve"> </w:t>
      </w:r>
      <w:r w:rsidRPr="00052B78">
        <w:rPr>
          <w:b/>
        </w:rPr>
        <w:t>505</w:t>
      </w:r>
      <w:r w:rsidRPr="00052B78">
        <w:t>, 119-129 (2016).</w:t>
      </w:r>
    </w:p>
    <w:p w14:paraId="011D7A10"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 Sata, T. </w:t>
      </w:r>
      <w:r w:rsidRPr="004D54C1">
        <w:rPr>
          <w:iCs/>
        </w:rPr>
        <w:t>Ion exchange membranes: preparation, characterization, modification and application</w:t>
      </w:r>
      <w:r w:rsidRPr="00052B78">
        <w:rPr>
          <w:iCs/>
        </w:rPr>
        <w:t>.</w:t>
      </w:r>
      <w:r w:rsidRPr="00052B78">
        <w:t xml:space="preserve"> </w:t>
      </w:r>
      <w:r w:rsidRPr="004D54C1">
        <w:rPr>
          <w:i/>
          <w:iCs/>
        </w:rPr>
        <w:t>Royal Society of Chemistry</w:t>
      </w:r>
      <w:r w:rsidRPr="00052B78">
        <w:t xml:space="preserve"> (2007).</w:t>
      </w:r>
    </w:p>
    <w:p w14:paraId="56B1A55B"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4. Wu, J. et al. Metal-coordinated polybenzimidazole membranes with preferential K(+) transport. </w:t>
      </w:r>
      <w:r w:rsidRPr="00052B78">
        <w:rPr>
          <w:i/>
        </w:rPr>
        <w:t>Nat. Commun.</w:t>
      </w:r>
      <w:r w:rsidRPr="00052B78">
        <w:t xml:space="preserve"> </w:t>
      </w:r>
      <w:r w:rsidRPr="00052B78">
        <w:rPr>
          <w:b/>
        </w:rPr>
        <w:t>14</w:t>
      </w:r>
      <w:r w:rsidRPr="00052B78">
        <w:t>, 1149 (2023).</w:t>
      </w:r>
    </w:p>
    <w:p w14:paraId="7BBA42CE"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5. Lu, J. et al. Efficient metal ion sieving in rectifying subnanochannels enabled by metal-organic frameworks. </w:t>
      </w:r>
      <w:r w:rsidRPr="00052B78">
        <w:rPr>
          <w:i/>
        </w:rPr>
        <w:t>Nat. Mater.</w:t>
      </w:r>
      <w:r w:rsidRPr="00052B78">
        <w:t xml:space="preserve"> </w:t>
      </w:r>
      <w:r w:rsidRPr="00052B78">
        <w:rPr>
          <w:b/>
        </w:rPr>
        <w:t>19</w:t>
      </w:r>
      <w:r w:rsidRPr="00052B78">
        <w:t>, 767-774 (2020).</w:t>
      </w:r>
    </w:p>
    <w:p w14:paraId="5F69F07C"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6. Shehzad, M. A. et al. Biomimetic Nanocones that Enable High Ion Permselectivity. </w:t>
      </w:r>
      <w:r w:rsidRPr="00052B78">
        <w:rPr>
          <w:i/>
        </w:rPr>
        <w:t xml:space="preserve">Angew. Chem. Int. Ed. </w:t>
      </w:r>
      <w:r w:rsidRPr="00052B78">
        <w:rPr>
          <w:b/>
        </w:rPr>
        <w:t>58</w:t>
      </w:r>
      <w:r w:rsidRPr="00052B78">
        <w:t>, 12646-12654 (2019).</w:t>
      </w:r>
    </w:p>
    <w:p w14:paraId="1870BB6C"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7. Zhang, D. et al. Electro-Driven in Situ Construction of Functional Layer Using Amphoteric Molecule: The Role of Tryptophan in Ion Sieving. </w:t>
      </w:r>
      <w:r w:rsidRPr="00052B78">
        <w:rPr>
          <w:i/>
        </w:rPr>
        <w:t>ACS Appl. Mater. Interfaces</w:t>
      </w:r>
      <w:r w:rsidRPr="00052B78">
        <w:t xml:space="preserve"> </w:t>
      </w:r>
      <w:r w:rsidRPr="00052B78">
        <w:rPr>
          <w:b/>
        </w:rPr>
        <w:t>11</w:t>
      </w:r>
      <w:r w:rsidRPr="00052B78">
        <w:t>, 36626-36637 (2019).</w:t>
      </w:r>
    </w:p>
    <w:p w14:paraId="55C059BA"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8. Willems, T. F., Rycroft, C., Kazi, M., Meza, J. C. &amp; Haranczyk, M. Algorithms and tools for high-throughput geometry-based analysis of crystalline porous materials. </w:t>
      </w:r>
      <w:r w:rsidRPr="00052B78">
        <w:rPr>
          <w:i/>
        </w:rPr>
        <w:t>Microporous Mesoporous Mater.</w:t>
      </w:r>
      <w:r w:rsidRPr="00052B78">
        <w:t xml:space="preserve"> </w:t>
      </w:r>
      <w:r w:rsidRPr="00052B78">
        <w:rPr>
          <w:b/>
        </w:rPr>
        <w:t>149</w:t>
      </w:r>
      <w:r w:rsidRPr="00052B78">
        <w:t>, 134-141 (2012).</w:t>
      </w:r>
    </w:p>
    <w:p w14:paraId="4506B68D"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9. Ling, C., Liang, X., Fan, F. &amp; Yang, Z. Diffusion behavior of the model diesel components in different polymer membranes by molecular dynamic simulation. </w:t>
      </w:r>
      <w:r w:rsidRPr="00052B78">
        <w:rPr>
          <w:i/>
        </w:rPr>
        <w:t>Chem. Eng. Sci.</w:t>
      </w:r>
      <w:r w:rsidRPr="00052B78">
        <w:t xml:space="preserve"> </w:t>
      </w:r>
      <w:r w:rsidRPr="00052B78">
        <w:rPr>
          <w:b/>
        </w:rPr>
        <w:t>84</w:t>
      </w:r>
      <w:r w:rsidRPr="00052B78">
        <w:t>, 292-302 (2012).</w:t>
      </w:r>
    </w:p>
    <w:p w14:paraId="1B21C492"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10. Wei, C. et al. Host-guest interaction induced ion channels for accelerated OH- transport in anion exchange membranes. </w:t>
      </w:r>
      <w:r w:rsidRPr="00052B78">
        <w:rPr>
          <w:i/>
        </w:rPr>
        <w:t>J. Membr. Sci.</w:t>
      </w:r>
      <w:r w:rsidRPr="00052B78">
        <w:t xml:space="preserve"> </w:t>
      </w:r>
      <w:r w:rsidRPr="00052B78">
        <w:rPr>
          <w:b/>
        </w:rPr>
        <w:t>655</w:t>
      </w:r>
      <w:r w:rsidRPr="00052B78">
        <w:t>, 120580 (2022).</w:t>
      </w:r>
    </w:p>
    <w:p w14:paraId="62C397FF" w14:textId="77777777" w:rsidR="001972F7" w:rsidRPr="00052B78" w:rsidRDefault="001972F7" w:rsidP="004D54C1">
      <w:pPr>
        <w:pStyle w:val="EndNoteBibliography"/>
        <w:adjustRightInd w:val="0"/>
        <w:snapToGrid w:val="0"/>
        <w:spacing w:line="480" w:lineRule="auto"/>
        <w:ind w:left="384" w:hangingChars="160" w:hanging="384"/>
        <w:jc w:val="both"/>
      </w:pPr>
      <w:r w:rsidRPr="00052B78">
        <w:lastRenderedPageBreak/>
        <w:t xml:space="preserve">11. Lyu, B., Wang, M., Jiang, J. &amp; Jiang, Z. Molecular design of covalent−organic framework membranes for Li+/Mg2+ separation: Significant charge effect. </w:t>
      </w:r>
      <w:r w:rsidRPr="00052B78">
        <w:rPr>
          <w:i/>
        </w:rPr>
        <w:t>J. Membr. Sci.</w:t>
      </w:r>
      <w:r w:rsidRPr="00052B78">
        <w:t xml:space="preserve"> </w:t>
      </w:r>
      <w:r w:rsidRPr="00052B78">
        <w:rPr>
          <w:b/>
        </w:rPr>
        <w:t>662</w:t>
      </w:r>
      <w:r w:rsidRPr="00052B78">
        <w:t>, 120976 (2022).</w:t>
      </w:r>
    </w:p>
    <w:p w14:paraId="2BDC1BB6"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12. Shi, B. et al. Spacer-Engineered Ionic Channels in Covalent Organic Framework Membranes toward Ultrafast Proton Transport. </w:t>
      </w:r>
      <w:r w:rsidRPr="00052B78">
        <w:rPr>
          <w:i/>
        </w:rPr>
        <w:t>Adv. Mater.</w:t>
      </w:r>
      <w:r w:rsidRPr="00052B78">
        <w:t xml:space="preserve"> </w:t>
      </w:r>
      <w:r w:rsidRPr="00052B78">
        <w:rPr>
          <w:b/>
        </w:rPr>
        <w:t>35</w:t>
      </w:r>
      <w:r w:rsidRPr="00052B78">
        <w:t>, e2211004 (2023).</w:t>
      </w:r>
    </w:p>
    <w:p w14:paraId="45AAF88D"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13. Zuo, P. et al. Near-frictionless ion transport within triazine framework membranes. </w:t>
      </w:r>
      <w:r w:rsidRPr="00052B78">
        <w:rPr>
          <w:i/>
        </w:rPr>
        <w:t>Nature</w:t>
      </w:r>
      <w:r w:rsidRPr="00052B78">
        <w:t xml:space="preserve"> </w:t>
      </w:r>
      <w:r w:rsidRPr="00052B78">
        <w:rPr>
          <w:b/>
        </w:rPr>
        <w:t>617</w:t>
      </w:r>
      <w:r w:rsidRPr="00052B78">
        <w:t>, 299-305 (2023).</w:t>
      </w:r>
    </w:p>
    <w:p w14:paraId="75E3C8CF"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14. Xu, W. et al. Sub-2-nm Channels within Covalent Triazine Framework Enable Fast Proton-Selective Transport in Flow Battery Membrane. </w:t>
      </w:r>
      <w:r w:rsidRPr="00052B78">
        <w:rPr>
          <w:i/>
        </w:rPr>
        <w:t>Adv. Funct. Mater.</w:t>
      </w:r>
      <w:r w:rsidRPr="00052B78">
        <w:t xml:space="preserve"> </w:t>
      </w:r>
      <w:r w:rsidRPr="00052B78">
        <w:rPr>
          <w:b/>
        </w:rPr>
        <w:t>33</w:t>
      </w:r>
      <w:r w:rsidRPr="00052B78">
        <w:t>, 2300138 (2023).</w:t>
      </w:r>
    </w:p>
    <w:p w14:paraId="715E87F2"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15. Ye, G., Janzen, N. &amp; Goward, G. R. Solid-state NMR study of two classic proton conducting polymers: Nafion and sulfonated poly(ether ether ketone)s. </w:t>
      </w:r>
      <w:r w:rsidRPr="00052B78">
        <w:rPr>
          <w:i/>
        </w:rPr>
        <w:t>Macromolecules</w:t>
      </w:r>
      <w:r w:rsidRPr="00052B78">
        <w:t xml:space="preserve"> </w:t>
      </w:r>
      <w:r w:rsidRPr="00052B78">
        <w:rPr>
          <w:b/>
        </w:rPr>
        <w:t>39</w:t>
      </w:r>
      <w:r w:rsidRPr="00052B78">
        <w:t>, 3283-3290 (2006).</w:t>
      </w:r>
    </w:p>
    <w:p w14:paraId="4173D05E"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16. Kumbharkar, S. C., Bhavsar, R. S. &amp; Kharul, U. K. Film forming polymeric ionic liquids (PILs) based on polybenzimidazoles for CO2 separation. </w:t>
      </w:r>
      <w:r w:rsidRPr="00052B78">
        <w:rPr>
          <w:i/>
        </w:rPr>
        <w:t>RSC Adv.</w:t>
      </w:r>
      <w:r w:rsidRPr="00052B78">
        <w:t xml:space="preserve"> </w:t>
      </w:r>
      <w:r w:rsidRPr="00052B78">
        <w:rPr>
          <w:b/>
        </w:rPr>
        <w:t>4</w:t>
      </w:r>
      <w:r w:rsidRPr="00052B78">
        <w:t>, 4500-4503 (2014).</w:t>
      </w:r>
    </w:p>
    <w:p w14:paraId="691FD13B"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17. Liu, S., Wang, L., Li, D., Liu, B., Wang, J. &amp; Song, Y. Novel amphoteric ion exchange membranes by blending sulfonated poly(ether ether ketone)/quaternized poly(ether imide) for vanadium redox flow battery applications. </w:t>
      </w:r>
      <w:r w:rsidRPr="00052B78">
        <w:rPr>
          <w:i/>
        </w:rPr>
        <w:t>J. Mater. Chem. A</w:t>
      </w:r>
      <w:r w:rsidRPr="00052B78">
        <w:t xml:space="preserve"> </w:t>
      </w:r>
      <w:r w:rsidRPr="00052B78">
        <w:rPr>
          <w:b/>
        </w:rPr>
        <w:t>3</w:t>
      </w:r>
      <w:r w:rsidRPr="00052B78">
        <w:t>, 17590-17597 (2015).</w:t>
      </w:r>
    </w:p>
    <w:p w14:paraId="5518E762"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18. Zarrin, H., Jiang, G., Lam, G. Y. Y., Fowler, M. &amp; Chen, Z. High performance porous polybenzimidazole membrane for alkaline fuel cells. </w:t>
      </w:r>
      <w:r w:rsidRPr="00052B78">
        <w:rPr>
          <w:i/>
        </w:rPr>
        <w:t>Int. J. Hydrog. Energy</w:t>
      </w:r>
      <w:r w:rsidRPr="00052B78">
        <w:t xml:space="preserve"> </w:t>
      </w:r>
      <w:r w:rsidRPr="00052B78">
        <w:rPr>
          <w:b/>
        </w:rPr>
        <w:t>39</w:t>
      </w:r>
      <w:r w:rsidRPr="00052B78">
        <w:t>, 18405-18415 (2014).</w:t>
      </w:r>
    </w:p>
    <w:p w14:paraId="04B14F4B"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19. Song, M., Lu, X., Li, Z., Liu, G., Yin, X. &amp; Wang, Y. Compatible ionic crosslinking composite membranes based on SPEEK and PBI for high temperature proton </w:t>
      </w:r>
      <w:r w:rsidRPr="00052B78">
        <w:lastRenderedPageBreak/>
        <w:t xml:space="preserve">exchange membranes. </w:t>
      </w:r>
      <w:r w:rsidRPr="00052B78">
        <w:rPr>
          <w:i/>
        </w:rPr>
        <w:t>Int. J. Hydrog. Energy</w:t>
      </w:r>
      <w:r w:rsidRPr="00052B78">
        <w:t xml:space="preserve"> </w:t>
      </w:r>
      <w:r w:rsidRPr="00052B78">
        <w:rPr>
          <w:b/>
        </w:rPr>
        <w:t>41</w:t>
      </w:r>
      <w:r w:rsidRPr="00052B78">
        <w:t>, 12069-12081 (2016).</w:t>
      </w:r>
    </w:p>
    <w:p w14:paraId="08639D9D"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20. Zhou, Z. et al. Precise Sub-Angstrom Ion Separation Using Conjugated Microporous Polymer Membranes. </w:t>
      </w:r>
      <w:r w:rsidRPr="00052B78">
        <w:rPr>
          <w:i/>
        </w:rPr>
        <w:t>ACS Nano</w:t>
      </w:r>
      <w:r w:rsidRPr="00052B78">
        <w:t xml:space="preserve"> </w:t>
      </w:r>
      <w:r w:rsidRPr="00052B78">
        <w:rPr>
          <w:b/>
        </w:rPr>
        <w:t>15</w:t>
      </w:r>
      <w:r w:rsidRPr="00052B78">
        <w:t>, 11970-11980 (2021).</w:t>
      </w:r>
    </w:p>
    <w:p w14:paraId="47402AFC"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21. Zhou, Z. et al. Flexible Ionic Conjugated Microporous Polymer Membranes for Fast and Selective Ion Transport. </w:t>
      </w:r>
      <w:r w:rsidRPr="00052B78">
        <w:rPr>
          <w:i/>
        </w:rPr>
        <w:t>Adv. Funct. Mater.</w:t>
      </w:r>
      <w:r w:rsidRPr="00052B78">
        <w:t xml:space="preserve"> </w:t>
      </w:r>
      <w:r w:rsidRPr="00052B78">
        <w:rPr>
          <w:b/>
        </w:rPr>
        <w:t>32</w:t>
      </w:r>
      <w:r w:rsidRPr="00052B78">
        <w:t>, 2108672 (2022).</w:t>
      </w:r>
    </w:p>
    <w:p w14:paraId="26BC844D"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22. Ul Afsar, N. et al. Zwitterion membranes for selective cation separation via electrodialysis. </w:t>
      </w:r>
      <w:r w:rsidRPr="00052B78">
        <w:rPr>
          <w:i/>
        </w:rPr>
        <w:t>Sep. Purif. Technol.</w:t>
      </w:r>
      <w:r w:rsidRPr="00052B78">
        <w:t xml:space="preserve"> </w:t>
      </w:r>
      <w:r w:rsidRPr="00052B78">
        <w:rPr>
          <w:b/>
        </w:rPr>
        <w:t>254</w:t>
      </w:r>
      <w:r w:rsidRPr="00052B78">
        <w:t>, 117619 (2021).</w:t>
      </w:r>
    </w:p>
    <w:p w14:paraId="3DE1BC9A"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23. Zhang, Y. et al. Highly efficient monovalent ion transport enabled by ionic crosslinking-induced nanochannels. </w:t>
      </w:r>
      <w:r w:rsidRPr="00052B78">
        <w:rPr>
          <w:i/>
        </w:rPr>
        <w:t>AIChE J.</w:t>
      </w:r>
      <w:r w:rsidRPr="00052B78">
        <w:t xml:space="preserve"> </w:t>
      </w:r>
      <w:r w:rsidRPr="00052B78">
        <w:rPr>
          <w:b/>
        </w:rPr>
        <w:t>68</w:t>
      </w:r>
      <w:r w:rsidRPr="00052B78">
        <w:t>, e17825 (2022).</w:t>
      </w:r>
    </w:p>
    <w:p w14:paraId="2AF326C3"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24. Afsar, N. U. et al. Cation exchange membrane integrated with cationic and anionic layers for selective ion separation via electrodialysis. </w:t>
      </w:r>
      <w:r w:rsidRPr="00052B78">
        <w:rPr>
          <w:i/>
        </w:rPr>
        <w:t>Desalination</w:t>
      </w:r>
      <w:r w:rsidRPr="00052B78">
        <w:t xml:space="preserve"> </w:t>
      </w:r>
      <w:r w:rsidRPr="00052B78">
        <w:rPr>
          <w:b/>
        </w:rPr>
        <w:t>458</w:t>
      </w:r>
      <w:r w:rsidRPr="00052B78">
        <w:t>, 25-33 (2019).</w:t>
      </w:r>
    </w:p>
    <w:p w14:paraId="4A0A534F"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25. Pang, X. et al. Preparation of monovalent cation perm-selective membranes by controlling surface hydration energy barrier. </w:t>
      </w:r>
      <w:r w:rsidRPr="00052B78">
        <w:rPr>
          <w:i/>
        </w:rPr>
        <w:t>Sep. Purif. Technol.</w:t>
      </w:r>
      <w:r w:rsidRPr="00052B78">
        <w:t xml:space="preserve"> </w:t>
      </w:r>
      <w:r w:rsidRPr="00052B78">
        <w:rPr>
          <w:b/>
        </w:rPr>
        <w:t>270</w:t>
      </w:r>
      <w:r w:rsidRPr="00052B78">
        <w:t>, 118768 (2021).</w:t>
      </w:r>
    </w:p>
    <w:p w14:paraId="1365B949"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26. Xiao, P., Tao, Y., Xu, Y., Pan, J., Shen, J. &amp; Gao, C. Enhanced monovalent selectivity of cation exchange membranes via adjustable charge density on functional layers. </w:t>
      </w:r>
      <w:r w:rsidRPr="00052B78">
        <w:rPr>
          <w:i/>
        </w:rPr>
        <w:t>J. Membr. Sci.</w:t>
      </w:r>
      <w:r w:rsidRPr="00052B78">
        <w:t xml:space="preserve"> </w:t>
      </w:r>
      <w:r w:rsidRPr="00052B78">
        <w:rPr>
          <w:b/>
        </w:rPr>
        <w:t>595</w:t>
      </w:r>
      <w:r w:rsidRPr="00052B78">
        <w:t>, 117544 (2020).</w:t>
      </w:r>
    </w:p>
    <w:p w14:paraId="6326CE49"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27. Wang, W., Zhang, Y., Yang, X., Sun, H., Wu, Y. &amp; Shao, L. Monovalent Cation Exchange Membranes with Janus Charged Structure for Ion Separation. </w:t>
      </w:r>
      <w:r w:rsidRPr="00052B78">
        <w:rPr>
          <w:i/>
        </w:rPr>
        <w:t>Engineering</w:t>
      </w:r>
      <w:r w:rsidRPr="00052B78">
        <w:t xml:space="preserve"> </w:t>
      </w:r>
      <w:r w:rsidRPr="00052B78">
        <w:rPr>
          <w:b/>
        </w:rPr>
        <w:t>25</w:t>
      </w:r>
      <w:r w:rsidRPr="00052B78">
        <w:t>, 204-213 (2023).</w:t>
      </w:r>
    </w:p>
    <w:p w14:paraId="2C4B9AF7"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28. Sheng, F. et al. Electro-nanofiltration membranes with positively charged polyamide layer for cations separation. </w:t>
      </w:r>
      <w:r w:rsidRPr="00052B78">
        <w:rPr>
          <w:i/>
        </w:rPr>
        <w:t>J. Membr. Sci.</w:t>
      </w:r>
      <w:r w:rsidRPr="00052B78">
        <w:t xml:space="preserve"> </w:t>
      </w:r>
      <w:r w:rsidRPr="00052B78">
        <w:rPr>
          <w:b/>
        </w:rPr>
        <w:t>594</w:t>
      </w:r>
      <w:r w:rsidRPr="00052B78">
        <w:t>, 117453 (2020).</w:t>
      </w:r>
    </w:p>
    <w:p w14:paraId="3F811540"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29. Sheng, F. et al. Efficient Ion Sieving in Covalent Organic Framework Membranes with Sub-2-Nanometer Channels. </w:t>
      </w:r>
      <w:r w:rsidRPr="00052B78">
        <w:rPr>
          <w:i/>
        </w:rPr>
        <w:t>Adv. Mater.</w:t>
      </w:r>
      <w:r w:rsidRPr="00052B78">
        <w:t xml:space="preserve"> </w:t>
      </w:r>
      <w:r w:rsidRPr="00052B78">
        <w:rPr>
          <w:b/>
        </w:rPr>
        <w:t>33</w:t>
      </w:r>
      <w:r w:rsidRPr="00052B78">
        <w:t>, e2104404 (2021).</w:t>
      </w:r>
    </w:p>
    <w:p w14:paraId="59E9B614" w14:textId="77777777" w:rsidR="001972F7" w:rsidRPr="00052B78" w:rsidRDefault="001972F7" w:rsidP="004D54C1">
      <w:pPr>
        <w:pStyle w:val="EndNoteBibliography"/>
        <w:adjustRightInd w:val="0"/>
        <w:snapToGrid w:val="0"/>
        <w:spacing w:line="480" w:lineRule="auto"/>
        <w:ind w:left="384" w:hangingChars="160" w:hanging="384"/>
        <w:jc w:val="both"/>
      </w:pPr>
      <w:r w:rsidRPr="00052B78">
        <w:lastRenderedPageBreak/>
        <w:t xml:space="preserve">30. Li, S., Lee, J.-H., Hu, Q., Oh, T.-S. &amp; Yoo, J.-B. Scalable graphene composite membranes for enhanced ion selectivity. </w:t>
      </w:r>
      <w:r w:rsidRPr="00052B78">
        <w:rPr>
          <w:i/>
        </w:rPr>
        <w:t>J. Membr. Sci.</w:t>
      </w:r>
      <w:r w:rsidRPr="00052B78">
        <w:t xml:space="preserve"> </w:t>
      </w:r>
      <w:r w:rsidRPr="00052B78">
        <w:rPr>
          <w:b/>
        </w:rPr>
        <w:t>564</w:t>
      </w:r>
      <w:r w:rsidRPr="00052B78">
        <w:t>, 159-165 (2018).</w:t>
      </w:r>
    </w:p>
    <w:p w14:paraId="388D50FB"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31. Song, J., Yu, H., Ham, M. &amp; Kim, I. S. Tunable Ion Sieving of Graphene Membranes through the Control of Nitrogen-Bonding Configuration. </w:t>
      </w:r>
      <w:r w:rsidRPr="00052B78">
        <w:rPr>
          <w:i/>
        </w:rPr>
        <w:t>Nano Lett.</w:t>
      </w:r>
      <w:r w:rsidRPr="00052B78">
        <w:t xml:space="preserve"> </w:t>
      </w:r>
      <w:r w:rsidRPr="00052B78">
        <w:rPr>
          <w:b/>
        </w:rPr>
        <w:t>18</w:t>
      </w:r>
      <w:r w:rsidRPr="00052B78">
        <w:t>, 5506-5513 (2018).</w:t>
      </w:r>
    </w:p>
    <w:p w14:paraId="64F4B424"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32. Jia, Z., Wang, Y., Shi, W. &amp; Wang, J. Diamines cross-linked graphene oxide free-standing membranes for ion dialysis separation. </w:t>
      </w:r>
      <w:r w:rsidRPr="00052B78">
        <w:rPr>
          <w:i/>
        </w:rPr>
        <w:t>J. Membr. Sci.</w:t>
      </w:r>
      <w:r w:rsidRPr="00052B78">
        <w:t xml:space="preserve"> </w:t>
      </w:r>
      <w:r w:rsidRPr="00052B78">
        <w:rPr>
          <w:b/>
        </w:rPr>
        <w:t>520</w:t>
      </w:r>
      <w:r w:rsidRPr="00052B78">
        <w:t>, 139-144 (2016).</w:t>
      </w:r>
    </w:p>
    <w:p w14:paraId="5BD4F529"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33. Zhang, W. et al. Graphene oxide membrane regulated by surface charges and interlayer channels for selective transport of monovalent ions over divalent ions. </w:t>
      </w:r>
      <w:r w:rsidRPr="00052B78">
        <w:rPr>
          <w:i/>
        </w:rPr>
        <w:t>Sep. Purif. Technol.</w:t>
      </w:r>
      <w:r w:rsidRPr="00052B78">
        <w:t xml:space="preserve"> </w:t>
      </w:r>
      <w:r w:rsidRPr="00052B78">
        <w:rPr>
          <w:b/>
        </w:rPr>
        <w:t>291</w:t>
      </w:r>
      <w:r w:rsidRPr="00052B78">
        <w:t>, 120938 (2022).</w:t>
      </w:r>
    </w:p>
    <w:p w14:paraId="6196586E"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34. Joshi, R. K. et al. Precise and ultrafast molecular sieving through graphene oxide membranes. </w:t>
      </w:r>
      <w:r w:rsidRPr="00052B78">
        <w:rPr>
          <w:i/>
        </w:rPr>
        <w:t>Science</w:t>
      </w:r>
      <w:r w:rsidRPr="00052B78">
        <w:t xml:space="preserve"> </w:t>
      </w:r>
      <w:r w:rsidRPr="00052B78">
        <w:rPr>
          <w:b/>
        </w:rPr>
        <w:t>343</w:t>
      </w:r>
      <w:r w:rsidRPr="00052B78">
        <w:t>, 752-754 (2014).</w:t>
      </w:r>
    </w:p>
    <w:p w14:paraId="585E4189"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35. Qian, Y. et al. Enhanced Ion Sieving of Graphene Oxide Membranes via Surface Amine Functionalization. </w:t>
      </w:r>
      <w:r w:rsidRPr="00052B78">
        <w:rPr>
          <w:i/>
        </w:rPr>
        <w:t>J. Am. Chem. Soc.</w:t>
      </w:r>
      <w:r w:rsidRPr="00052B78">
        <w:t xml:space="preserve"> </w:t>
      </w:r>
      <w:r w:rsidRPr="00052B78">
        <w:rPr>
          <w:b/>
        </w:rPr>
        <w:t>143</w:t>
      </w:r>
      <w:r w:rsidRPr="00052B78">
        <w:t>, 5080-5090 (2021).</w:t>
      </w:r>
    </w:p>
    <w:p w14:paraId="5FCBC0C0"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36. Liang, S., Wang, S., Chen, L. &amp; Fang, H. Controlling interlayer spacings of graphene oxide membranes with cationic for precise sieving of mono-/multi-valent ions. </w:t>
      </w:r>
      <w:r w:rsidRPr="00052B78">
        <w:rPr>
          <w:i/>
        </w:rPr>
        <w:t>Sep. Purif. Technol.</w:t>
      </w:r>
      <w:r w:rsidRPr="00052B78">
        <w:t xml:space="preserve"> </w:t>
      </w:r>
      <w:r w:rsidRPr="00052B78">
        <w:rPr>
          <w:b/>
        </w:rPr>
        <w:t>241</w:t>
      </w:r>
      <w:r w:rsidRPr="00052B78">
        <w:t>, 116738 (2020).</w:t>
      </w:r>
    </w:p>
    <w:p w14:paraId="0E4A8ADA"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37. Xi, Y. et al. Graphene-based membranes with uniform 2D nanochannels for precise sieving of mono-/multi-valent metal ions. </w:t>
      </w:r>
      <w:r w:rsidRPr="00052B78">
        <w:rPr>
          <w:i/>
        </w:rPr>
        <w:t>J. Membr. Sci.</w:t>
      </w:r>
      <w:r w:rsidRPr="00052B78">
        <w:t xml:space="preserve"> </w:t>
      </w:r>
      <w:r w:rsidRPr="00052B78">
        <w:rPr>
          <w:b/>
        </w:rPr>
        <w:t>550</w:t>
      </w:r>
      <w:r w:rsidRPr="00052B78">
        <w:t>, 208-218 (2018).</w:t>
      </w:r>
    </w:p>
    <w:p w14:paraId="4EDBB9BE"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38. Wen, Q. et al. Highly Selective Ionic Transport through Subnanometer Pores in Polymer Films. </w:t>
      </w:r>
      <w:r w:rsidRPr="00052B78">
        <w:rPr>
          <w:i/>
        </w:rPr>
        <w:t>Adv. Funct. Mater.</w:t>
      </w:r>
      <w:r w:rsidRPr="00052B78">
        <w:t xml:space="preserve"> </w:t>
      </w:r>
      <w:r w:rsidRPr="00052B78">
        <w:rPr>
          <w:b/>
        </w:rPr>
        <w:t>26</w:t>
      </w:r>
      <w:r w:rsidRPr="00052B78">
        <w:t>, 5796-5803 (2016).</w:t>
      </w:r>
    </w:p>
    <w:p w14:paraId="46BAA0D5"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39. Wang, P. et al. Ultrafast ion sieving using nanoporous polymeric membranes. </w:t>
      </w:r>
      <w:r w:rsidRPr="00052B78">
        <w:rPr>
          <w:i/>
        </w:rPr>
        <w:t>Nat. Commun.</w:t>
      </w:r>
      <w:r w:rsidRPr="00052B78">
        <w:t xml:space="preserve"> </w:t>
      </w:r>
      <w:r w:rsidRPr="00052B78">
        <w:rPr>
          <w:b/>
        </w:rPr>
        <w:t>9</w:t>
      </w:r>
      <w:r w:rsidRPr="00052B78">
        <w:t>, 569 (2018).</w:t>
      </w:r>
    </w:p>
    <w:p w14:paraId="45B815A9"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40. Xu, T. et al. Highly Ion-Permselective Porous Organic Cage Membranes with Hierarchical Channels. </w:t>
      </w:r>
      <w:r w:rsidRPr="00052B78">
        <w:rPr>
          <w:i/>
        </w:rPr>
        <w:t>J. Am. Chem. Soc.</w:t>
      </w:r>
      <w:r w:rsidRPr="00052B78">
        <w:t xml:space="preserve"> </w:t>
      </w:r>
      <w:r w:rsidRPr="00052B78">
        <w:rPr>
          <w:b/>
        </w:rPr>
        <w:t>144</w:t>
      </w:r>
      <w:r w:rsidRPr="00052B78">
        <w:t>, 10220-10229 (2022).</w:t>
      </w:r>
    </w:p>
    <w:p w14:paraId="18214147" w14:textId="77777777" w:rsidR="001972F7" w:rsidRPr="00052B78" w:rsidRDefault="001972F7" w:rsidP="004D54C1">
      <w:pPr>
        <w:pStyle w:val="EndNoteBibliography"/>
        <w:adjustRightInd w:val="0"/>
        <w:snapToGrid w:val="0"/>
        <w:spacing w:line="480" w:lineRule="auto"/>
        <w:ind w:left="384" w:hangingChars="160" w:hanging="384"/>
        <w:jc w:val="both"/>
      </w:pPr>
      <w:r w:rsidRPr="00052B78">
        <w:lastRenderedPageBreak/>
        <w:t xml:space="preserve">41. Lu, Z., Wu, Y., Ding, L., Wei, Y. &amp; Wang, H. A Lamellar MXene (Ti(3) C(2) T(x) )/PSS Composite Membrane for Fast and Selective Lithium-Ion Separation. </w:t>
      </w:r>
      <w:r w:rsidRPr="00052B78">
        <w:rPr>
          <w:i/>
        </w:rPr>
        <w:t xml:space="preserve">Angew. Chem. Int. Ed. </w:t>
      </w:r>
      <w:r w:rsidRPr="00052B78">
        <w:rPr>
          <w:b/>
        </w:rPr>
        <w:t>60</w:t>
      </w:r>
      <w:r w:rsidRPr="00052B78">
        <w:t>, 22265-22269 (2021).</w:t>
      </w:r>
    </w:p>
    <w:p w14:paraId="670AD2F2" w14:textId="77777777" w:rsidR="001972F7" w:rsidRPr="00052B78" w:rsidRDefault="001972F7" w:rsidP="004D54C1">
      <w:pPr>
        <w:pStyle w:val="EndNoteBibliography"/>
        <w:adjustRightInd w:val="0"/>
        <w:snapToGrid w:val="0"/>
        <w:spacing w:line="480" w:lineRule="auto"/>
        <w:ind w:left="384" w:hangingChars="160" w:hanging="384"/>
        <w:jc w:val="both"/>
      </w:pPr>
      <w:r w:rsidRPr="00052B78">
        <w:t xml:space="preserve">42. Ren, C. E., Hatzell, K. B., Alhabeb, M., Ling, Z., Mahmoud, K. A. &amp; Gogotsi, Y. Charge- and Size-Selective Ion Sieving Through Ti3C2Tx MXene Membranes. </w:t>
      </w:r>
      <w:r w:rsidRPr="00052B78">
        <w:rPr>
          <w:i/>
        </w:rPr>
        <w:t>J. Phys. Chem. Lett.</w:t>
      </w:r>
      <w:r w:rsidRPr="00052B78">
        <w:t xml:space="preserve"> </w:t>
      </w:r>
      <w:r w:rsidRPr="00052B78">
        <w:rPr>
          <w:b/>
        </w:rPr>
        <w:t>6</w:t>
      </w:r>
      <w:r w:rsidRPr="00052B78">
        <w:t>, 4026-4031 (2015).</w:t>
      </w:r>
    </w:p>
    <w:p w14:paraId="08150D2F" w14:textId="6394A814" w:rsidR="00024DAF" w:rsidRPr="00052B78" w:rsidRDefault="001972F7" w:rsidP="004D54C1">
      <w:pPr>
        <w:pStyle w:val="EndNoteBibliography"/>
        <w:adjustRightInd w:val="0"/>
        <w:snapToGrid w:val="0"/>
        <w:spacing w:line="480" w:lineRule="auto"/>
        <w:ind w:left="384" w:hangingChars="160" w:hanging="384"/>
        <w:jc w:val="both"/>
        <w:rPr>
          <w:rFonts w:eastAsiaTheme="minorEastAsia"/>
          <w:noProof w:val="0"/>
        </w:rPr>
      </w:pPr>
      <w:r w:rsidRPr="00052B78">
        <w:t xml:space="preserve">43. Yin, Z. et al. Supported MXene/GO Composite Membranes with Suppressed Swelling for Metal Ion Sieving. </w:t>
      </w:r>
      <w:r w:rsidRPr="00052B78">
        <w:rPr>
          <w:i/>
        </w:rPr>
        <w:t>Membranes</w:t>
      </w:r>
      <w:r w:rsidRPr="00052B78">
        <w:t xml:space="preserve"> </w:t>
      </w:r>
      <w:r w:rsidRPr="00052B78">
        <w:rPr>
          <w:b/>
        </w:rPr>
        <w:t>11</w:t>
      </w:r>
      <w:r w:rsidRPr="00052B78">
        <w:t>, 621 (2021).</w:t>
      </w:r>
      <w:r w:rsidR="001743C2" w:rsidRPr="00052B78">
        <w:rPr>
          <w:rFonts w:eastAsiaTheme="minorEastAsia"/>
          <w:noProof w:val="0"/>
          <w:kern w:val="0"/>
          <w:szCs w:val="24"/>
        </w:rPr>
        <w:fldChar w:fldCharType="end"/>
      </w:r>
    </w:p>
    <w:sectPr w:rsidR="00024DAF" w:rsidRPr="00052B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77B25" w14:textId="77777777" w:rsidR="00E962EF" w:rsidRDefault="00E962EF" w:rsidP="00226E68">
      <w:pPr>
        <w:spacing w:line="240" w:lineRule="auto"/>
        <w:ind w:firstLine="480"/>
      </w:pPr>
      <w:r>
        <w:separator/>
      </w:r>
    </w:p>
  </w:endnote>
  <w:endnote w:type="continuationSeparator" w:id="0">
    <w:p w14:paraId="047E2F8E" w14:textId="77777777" w:rsidR="00E962EF" w:rsidRDefault="00E962EF" w:rsidP="00226E6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58BA" w14:textId="77777777" w:rsidR="00226E68" w:rsidRDefault="00226E68">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1E5D" w14:textId="77777777" w:rsidR="00226E68" w:rsidRPr="00256BBD" w:rsidRDefault="00226E68">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29F5" w14:textId="77777777" w:rsidR="00226E68" w:rsidRPr="00256BBD" w:rsidRDefault="00226E6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62A4" w14:textId="77777777" w:rsidR="00E962EF" w:rsidRDefault="00E962EF" w:rsidP="00226E68">
      <w:pPr>
        <w:spacing w:line="240" w:lineRule="auto"/>
        <w:ind w:firstLine="480"/>
      </w:pPr>
      <w:r>
        <w:separator/>
      </w:r>
    </w:p>
  </w:footnote>
  <w:footnote w:type="continuationSeparator" w:id="0">
    <w:p w14:paraId="5DB3F9C6" w14:textId="77777777" w:rsidR="00E962EF" w:rsidRDefault="00E962EF" w:rsidP="00226E6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4FEE" w14:textId="77777777" w:rsidR="00226E68" w:rsidRDefault="00226E68">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94C8" w14:textId="77777777" w:rsidR="00226E68" w:rsidRPr="00256BBD" w:rsidRDefault="00226E68">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CEFA" w14:textId="77777777" w:rsidR="00226E68" w:rsidRPr="00256BBD" w:rsidRDefault="00226E68">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xtDA2MQMCEwNzSyUdpeDU4uLM/DyQAkOjWgDKYDE8LQAAAA=="/>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prrwfz4atprtevazn5w05lwasxpw2awfxd&quot;&gt;20230327&lt;record-ids&gt;&lt;item&gt;1359&lt;/item&gt;&lt;item&gt;1365&lt;/item&gt;&lt;item&gt;1366&lt;/item&gt;&lt;item&gt;1378&lt;/item&gt;&lt;item&gt;1380&lt;/item&gt;&lt;item&gt;1384&lt;/item&gt;&lt;item&gt;1422&lt;/item&gt;&lt;item&gt;1585&lt;/item&gt;&lt;item&gt;1716&lt;/item&gt;&lt;item&gt;1939&lt;/item&gt;&lt;item&gt;2009&lt;/item&gt;&lt;item&gt;2013&lt;/item&gt;&lt;item&gt;2019&lt;/item&gt;&lt;item&gt;2038&lt;/item&gt;&lt;item&gt;2066&lt;/item&gt;&lt;item&gt;2067&lt;/item&gt;&lt;item&gt;2156&lt;/item&gt;&lt;item&gt;2157&lt;/item&gt;&lt;item&gt;2170&lt;/item&gt;&lt;item&gt;2173&lt;/item&gt;&lt;item&gt;2174&lt;/item&gt;&lt;item&gt;2176&lt;/item&gt;&lt;item&gt;2194&lt;/item&gt;&lt;item&gt;2195&lt;/item&gt;&lt;item&gt;2245&lt;/item&gt;&lt;item&gt;2246&lt;/item&gt;&lt;item&gt;2267&lt;/item&gt;&lt;item&gt;2288&lt;/item&gt;&lt;item&gt;2314&lt;/item&gt;&lt;item&gt;2315&lt;/item&gt;&lt;item&gt;2334&lt;/item&gt;&lt;item&gt;2336&lt;/item&gt;&lt;item&gt;2350&lt;/item&gt;&lt;item&gt;2363&lt;/item&gt;&lt;item&gt;2366&lt;/item&gt;&lt;item&gt;2367&lt;/item&gt;&lt;item&gt;2369&lt;/item&gt;&lt;item&gt;2383&lt;/item&gt;&lt;item&gt;2386&lt;/item&gt;&lt;item&gt;2387&lt;/item&gt;&lt;item&gt;2388&lt;/item&gt;&lt;item&gt;2396&lt;/item&gt;&lt;item&gt;2428&lt;/item&gt;&lt;/record-ids&gt;&lt;/item&gt;&lt;/Libraries&gt;"/>
  </w:docVars>
  <w:rsids>
    <w:rsidRoot w:val="008C0F47"/>
    <w:rsid w:val="0000047C"/>
    <w:rsid w:val="000004C7"/>
    <w:rsid w:val="00003B49"/>
    <w:rsid w:val="00013FA6"/>
    <w:rsid w:val="00016471"/>
    <w:rsid w:val="00024DAF"/>
    <w:rsid w:val="0003153D"/>
    <w:rsid w:val="00034668"/>
    <w:rsid w:val="00034CAB"/>
    <w:rsid w:val="00040E09"/>
    <w:rsid w:val="0004371D"/>
    <w:rsid w:val="000442B8"/>
    <w:rsid w:val="0004574A"/>
    <w:rsid w:val="00045C8A"/>
    <w:rsid w:val="00046227"/>
    <w:rsid w:val="00046A88"/>
    <w:rsid w:val="0005010A"/>
    <w:rsid w:val="00052B78"/>
    <w:rsid w:val="00052FFC"/>
    <w:rsid w:val="00055355"/>
    <w:rsid w:val="00057FD1"/>
    <w:rsid w:val="000606B5"/>
    <w:rsid w:val="00061EF1"/>
    <w:rsid w:val="00062268"/>
    <w:rsid w:val="000626E6"/>
    <w:rsid w:val="00062A38"/>
    <w:rsid w:val="00071DA6"/>
    <w:rsid w:val="0007281A"/>
    <w:rsid w:val="00072A37"/>
    <w:rsid w:val="00073043"/>
    <w:rsid w:val="00074DCB"/>
    <w:rsid w:val="000754D4"/>
    <w:rsid w:val="000828E5"/>
    <w:rsid w:val="00087442"/>
    <w:rsid w:val="0009067F"/>
    <w:rsid w:val="000931E4"/>
    <w:rsid w:val="0009449F"/>
    <w:rsid w:val="000960F2"/>
    <w:rsid w:val="000962E4"/>
    <w:rsid w:val="000A4198"/>
    <w:rsid w:val="000A7330"/>
    <w:rsid w:val="000A7B1D"/>
    <w:rsid w:val="000B2570"/>
    <w:rsid w:val="000B38B9"/>
    <w:rsid w:val="000C194D"/>
    <w:rsid w:val="000C6AB9"/>
    <w:rsid w:val="000D2471"/>
    <w:rsid w:val="000D2BA6"/>
    <w:rsid w:val="000D3168"/>
    <w:rsid w:val="000D332A"/>
    <w:rsid w:val="000D42DE"/>
    <w:rsid w:val="000D52A4"/>
    <w:rsid w:val="000E144B"/>
    <w:rsid w:val="000E197A"/>
    <w:rsid w:val="000E45B2"/>
    <w:rsid w:val="000E5EB2"/>
    <w:rsid w:val="000E5FC7"/>
    <w:rsid w:val="000E6449"/>
    <w:rsid w:val="00111A0C"/>
    <w:rsid w:val="0011643F"/>
    <w:rsid w:val="00116E41"/>
    <w:rsid w:val="00123240"/>
    <w:rsid w:val="001241AB"/>
    <w:rsid w:val="001249C5"/>
    <w:rsid w:val="001367AE"/>
    <w:rsid w:val="00142257"/>
    <w:rsid w:val="0014389B"/>
    <w:rsid w:val="00146CAB"/>
    <w:rsid w:val="0015470F"/>
    <w:rsid w:val="001615CB"/>
    <w:rsid w:val="001616C3"/>
    <w:rsid w:val="00161919"/>
    <w:rsid w:val="00161EE1"/>
    <w:rsid w:val="001620D3"/>
    <w:rsid w:val="00164F8B"/>
    <w:rsid w:val="00166C5F"/>
    <w:rsid w:val="00171332"/>
    <w:rsid w:val="00171DCE"/>
    <w:rsid w:val="001743C2"/>
    <w:rsid w:val="001754DD"/>
    <w:rsid w:val="0017596A"/>
    <w:rsid w:val="00181B4B"/>
    <w:rsid w:val="001845DF"/>
    <w:rsid w:val="001865B0"/>
    <w:rsid w:val="00193D16"/>
    <w:rsid w:val="0019583D"/>
    <w:rsid w:val="001972F7"/>
    <w:rsid w:val="001978E8"/>
    <w:rsid w:val="00197E5C"/>
    <w:rsid w:val="001A1FBC"/>
    <w:rsid w:val="001A5359"/>
    <w:rsid w:val="001B292D"/>
    <w:rsid w:val="001B4F25"/>
    <w:rsid w:val="001C1C7B"/>
    <w:rsid w:val="001C2041"/>
    <w:rsid w:val="001D0A1A"/>
    <w:rsid w:val="001D3601"/>
    <w:rsid w:val="001E439E"/>
    <w:rsid w:val="001E48D7"/>
    <w:rsid w:val="001E4DBC"/>
    <w:rsid w:val="001E540C"/>
    <w:rsid w:val="001E7726"/>
    <w:rsid w:val="001F16E1"/>
    <w:rsid w:val="001F6C0B"/>
    <w:rsid w:val="002007E2"/>
    <w:rsid w:val="002013B4"/>
    <w:rsid w:val="00201B89"/>
    <w:rsid w:val="00202217"/>
    <w:rsid w:val="002031D9"/>
    <w:rsid w:val="002051FE"/>
    <w:rsid w:val="0021185D"/>
    <w:rsid w:val="00214128"/>
    <w:rsid w:val="00214909"/>
    <w:rsid w:val="00217800"/>
    <w:rsid w:val="00223679"/>
    <w:rsid w:val="002241D4"/>
    <w:rsid w:val="0022590C"/>
    <w:rsid w:val="0022676D"/>
    <w:rsid w:val="0022683F"/>
    <w:rsid w:val="00226E68"/>
    <w:rsid w:val="00227049"/>
    <w:rsid w:val="00227FB6"/>
    <w:rsid w:val="002352FF"/>
    <w:rsid w:val="00235311"/>
    <w:rsid w:val="002374F1"/>
    <w:rsid w:val="002400F3"/>
    <w:rsid w:val="00240D15"/>
    <w:rsid w:val="002420F6"/>
    <w:rsid w:val="00242845"/>
    <w:rsid w:val="00243407"/>
    <w:rsid w:val="00245422"/>
    <w:rsid w:val="00246CC9"/>
    <w:rsid w:val="0024730E"/>
    <w:rsid w:val="00250425"/>
    <w:rsid w:val="00251985"/>
    <w:rsid w:val="00253CFC"/>
    <w:rsid w:val="00256BBD"/>
    <w:rsid w:val="00264FF0"/>
    <w:rsid w:val="0026506E"/>
    <w:rsid w:val="00267270"/>
    <w:rsid w:val="00267F5B"/>
    <w:rsid w:val="002701A5"/>
    <w:rsid w:val="00274AC0"/>
    <w:rsid w:val="00276942"/>
    <w:rsid w:val="00280E72"/>
    <w:rsid w:val="00282D77"/>
    <w:rsid w:val="00284EDF"/>
    <w:rsid w:val="00287B27"/>
    <w:rsid w:val="00290913"/>
    <w:rsid w:val="0029119B"/>
    <w:rsid w:val="00291F65"/>
    <w:rsid w:val="00293EE9"/>
    <w:rsid w:val="00295E7A"/>
    <w:rsid w:val="002A1743"/>
    <w:rsid w:val="002A2131"/>
    <w:rsid w:val="002A5571"/>
    <w:rsid w:val="002B3674"/>
    <w:rsid w:val="002B49E2"/>
    <w:rsid w:val="002B50E8"/>
    <w:rsid w:val="002B7080"/>
    <w:rsid w:val="002C5FC2"/>
    <w:rsid w:val="002D0B6A"/>
    <w:rsid w:val="002D259E"/>
    <w:rsid w:val="002D47A2"/>
    <w:rsid w:val="002D660D"/>
    <w:rsid w:val="002E0940"/>
    <w:rsid w:val="002F2D14"/>
    <w:rsid w:val="002F2F79"/>
    <w:rsid w:val="00302C6E"/>
    <w:rsid w:val="00311A5A"/>
    <w:rsid w:val="003129BB"/>
    <w:rsid w:val="00312F2E"/>
    <w:rsid w:val="0031327E"/>
    <w:rsid w:val="003212A2"/>
    <w:rsid w:val="003250A8"/>
    <w:rsid w:val="003302EF"/>
    <w:rsid w:val="00332C2E"/>
    <w:rsid w:val="00333F72"/>
    <w:rsid w:val="00336EC4"/>
    <w:rsid w:val="00337683"/>
    <w:rsid w:val="00340FAE"/>
    <w:rsid w:val="00341BB3"/>
    <w:rsid w:val="0034213E"/>
    <w:rsid w:val="00344617"/>
    <w:rsid w:val="003458E3"/>
    <w:rsid w:val="00345F5B"/>
    <w:rsid w:val="00352020"/>
    <w:rsid w:val="003543B1"/>
    <w:rsid w:val="00354A30"/>
    <w:rsid w:val="00371F36"/>
    <w:rsid w:val="00381117"/>
    <w:rsid w:val="00381CFF"/>
    <w:rsid w:val="00382694"/>
    <w:rsid w:val="00392A44"/>
    <w:rsid w:val="00396C6F"/>
    <w:rsid w:val="003A1355"/>
    <w:rsid w:val="003A3E34"/>
    <w:rsid w:val="003A703F"/>
    <w:rsid w:val="003B08D7"/>
    <w:rsid w:val="003B1D55"/>
    <w:rsid w:val="003B6AD1"/>
    <w:rsid w:val="003B70AF"/>
    <w:rsid w:val="003B71D8"/>
    <w:rsid w:val="003C4AAB"/>
    <w:rsid w:val="003C563E"/>
    <w:rsid w:val="003C5D8B"/>
    <w:rsid w:val="003D0EAF"/>
    <w:rsid w:val="003D1A68"/>
    <w:rsid w:val="003D7F22"/>
    <w:rsid w:val="003E30AF"/>
    <w:rsid w:val="003E3DDF"/>
    <w:rsid w:val="003E4DB4"/>
    <w:rsid w:val="003E5027"/>
    <w:rsid w:val="003E667C"/>
    <w:rsid w:val="003F0EB7"/>
    <w:rsid w:val="003F35E5"/>
    <w:rsid w:val="003F4608"/>
    <w:rsid w:val="003F7BFC"/>
    <w:rsid w:val="004028B4"/>
    <w:rsid w:val="00403213"/>
    <w:rsid w:val="00403EFF"/>
    <w:rsid w:val="0040620F"/>
    <w:rsid w:val="00411F11"/>
    <w:rsid w:val="004161ED"/>
    <w:rsid w:val="004201FF"/>
    <w:rsid w:val="0042291B"/>
    <w:rsid w:val="004238B1"/>
    <w:rsid w:val="00431FC0"/>
    <w:rsid w:val="004325B1"/>
    <w:rsid w:val="00433D4D"/>
    <w:rsid w:val="00435787"/>
    <w:rsid w:val="00440220"/>
    <w:rsid w:val="00442677"/>
    <w:rsid w:val="00452A7A"/>
    <w:rsid w:val="00453D34"/>
    <w:rsid w:val="00457E68"/>
    <w:rsid w:val="004616CD"/>
    <w:rsid w:val="0046550B"/>
    <w:rsid w:val="00470104"/>
    <w:rsid w:val="0047205D"/>
    <w:rsid w:val="00477172"/>
    <w:rsid w:val="0048082B"/>
    <w:rsid w:val="00481233"/>
    <w:rsid w:val="00494D6A"/>
    <w:rsid w:val="00496577"/>
    <w:rsid w:val="004A2AE4"/>
    <w:rsid w:val="004A3CD3"/>
    <w:rsid w:val="004A4895"/>
    <w:rsid w:val="004B5160"/>
    <w:rsid w:val="004B56F9"/>
    <w:rsid w:val="004B5F53"/>
    <w:rsid w:val="004C1210"/>
    <w:rsid w:val="004C2AE4"/>
    <w:rsid w:val="004C3A14"/>
    <w:rsid w:val="004C4129"/>
    <w:rsid w:val="004D089A"/>
    <w:rsid w:val="004D19FB"/>
    <w:rsid w:val="004D3D12"/>
    <w:rsid w:val="004D4EA9"/>
    <w:rsid w:val="004D54C1"/>
    <w:rsid w:val="004D5BD2"/>
    <w:rsid w:val="004D7780"/>
    <w:rsid w:val="004E2571"/>
    <w:rsid w:val="004E4DDE"/>
    <w:rsid w:val="004E4EFE"/>
    <w:rsid w:val="004E7EC0"/>
    <w:rsid w:val="004F5145"/>
    <w:rsid w:val="004F5A0B"/>
    <w:rsid w:val="004F6ED1"/>
    <w:rsid w:val="004F7136"/>
    <w:rsid w:val="00500323"/>
    <w:rsid w:val="00502A58"/>
    <w:rsid w:val="00503793"/>
    <w:rsid w:val="005061B4"/>
    <w:rsid w:val="00517B17"/>
    <w:rsid w:val="005251BB"/>
    <w:rsid w:val="00526EDB"/>
    <w:rsid w:val="00527C69"/>
    <w:rsid w:val="00535F8D"/>
    <w:rsid w:val="005360ED"/>
    <w:rsid w:val="005365F4"/>
    <w:rsid w:val="00551C58"/>
    <w:rsid w:val="0055356A"/>
    <w:rsid w:val="005611D4"/>
    <w:rsid w:val="00564BA9"/>
    <w:rsid w:val="00572A4E"/>
    <w:rsid w:val="00573043"/>
    <w:rsid w:val="0057331E"/>
    <w:rsid w:val="005771C3"/>
    <w:rsid w:val="00580188"/>
    <w:rsid w:val="00581621"/>
    <w:rsid w:val="00581CD2"/>
    <w:rsid w:val="00581EFC"/>
    <w:rsid w:val="00585E88"/>
    <w:rsid w:val="005865EA"/>
    <w:rsid w:val="0059138D"/>
    <w:rsid w:val="0059363F"/>
    <w:rsid w:val="00597F22"/>
    <w:rsid w:val="005A0ACA"/>
    <w:rsid w:val="005A0AE6"/>
    <w:rsid w:val="005A5D2D"/>
    <w:rsid w:val="005A7BCA"/>
    <w:rsid w:val="005A7CBE"/>
    <w:rsid w:val="005B10FF"/>
    <w:rsid w:val="005B1858"/>
    <w:rsid w:val="005B26DF"/>
    <w:rsid w:val="005B33C9"/>
    <w:rsid w:val="005B5E40"/>
    <w:rsid w:val="005C49AC"/>
    <w:rsid w:val="005C4D8E"/>
    <w:rsid w:val="005C7877"/>
    <w:rsid w:val="005D2B3E"/>
    <w:rsid w:val="005D6E5D"/>
    <w:rsid w:val="005E1D74"/>
    <w:rsid w:val="005E4F14"/>
    <w:rsid w:val="005F0405"/>
    <w:rsid w:val="005F255A"/>
    <w:rsid w:val="005F354E"/>
    <w:rsid w:val="005F3759"/>
    <w:rsid w:val="005F42DD"/>
    <w:rsid w:val="005F4DDC"/>
    <w:rsid w:val="00601548"/>
    <w:rsid w:val="006031EE"/>
    <w:rsid w:val="00604B5E"/>
    <w:rsid w:val="0060736D"/>
    <w:rsid w:val="00611073"/>
    <w:rsid w:val="0061165C"/>
    <w:rsid w:val="00617C9D"/>
    <w:rsid w:val="00622735"/>
    <w:rsid w:val="00622DF1"/>
    <w:rsid w:val="006275A0"/>
    <w:rsid w:val="00627822"/>
    <w:rsid w:val="00632430"/>
    <w:rsid w:val="00632C4E"/>
    <w:rsid w:val="00635FEA"/>
    <w:rsid w:val="006363EE"/>
    <w:rsid w:val="00641DEE"/>
    <w:rsid w:val="006426DA"/>
    <w:rsid w:val="00644C18"/>
    <w:rsid w:val="00650D22"/>
    <w:rsid w:val="00651ABF"/>
    <w:rsid w:val="00654E49"/>
    <w:rsid w:val="0065516D"/>
    <w:rsid w:val="00655C05"/>
    <w:rsid w:val="00662699"/>
    <w:rsid w:val="00662D68"/>
    <w:rsid w:val="00664537"/>
    <w:rsid w:val="00664AC2"/>
    <w:rsid w:val="00672CA1"/>
    <w:rsid w:val="00676CC9"/>
    <w:rsid w:val="0067708B"/>
    <w:rsid w:val="0067737F"/>
    <w:rsid w:val="006774DB"/>
    <w:rsid w:val="00677564"/>
    <w:rsid w:val="006776BC"/>
    <w:rsid w:val="0068157D"/>
    <w:rsid w:val="00683B4A"/>
    <w:rsid w:val="00684D67"/>
    <w:rsid w:val="006860B0"/>
    <w:rsid w:val="0068628E"/>
    <w:rsid w:val="0069182A"/>
    <w:rsid w:val="00692F5B"/>
    <w:rsid w:val="006936AE"/>
    <w:rsid w:val="00695DAC"/>
    <w:rsid w:val="00697B70"/>
    <w:rsid w:val="006C3425"/>
    <w:rsid w:val="006C7A4A"/>
    <w:rsid w:val="006D275C"/>
    <w:rsid w:val="006D36DC"/>
    <w:rsid w:val="006D612C"/>
    <w:rsid w:val="006E0610"/>
    <w:rsid w:val="006E09EA"/>
    <w:rsid w:val="006E09F6"/>
    <w:rsid w:val="006E3550"/>
    <w:rsid w:val="006E6315"/>
    <w:rsid w:val="006E7E7C"/>
    <w:rsid w:val="006F2302"/>
    <w:rsid w:val="006F3CC0"/>
    <w:rsid w:val="006F68E8"/>
    <w:rsid w:val="006F750F"/>
    <w:rsid w:val="00704891"/>
    <w:rsid w:val="00714235"/>
    <w:rsid w:val="00714422"/>
    <w:rsid w:val="00717008"/>
    <w:rsid w:val="0071703B"/>
    <w:rsid w:val="007202D4"/>
    <w:rsid w:val="00720D72"/>
    <w:rsid w:val="00724C40"/>
    <w:rsid w:val="00727366"/>
    <w:rsid w:val="0073498F"/>
    <w:rsid w:val="00737339"/>
    <w:rsid w:val="00741B00"/>
    <w:rsid w:val="00742522"/>
    <w:rsid w:val="00743794"/>
    <w:rsid w:val="00746765"/>
    <w:rsid w:val="007524DE"/>
    <w:rsid w:val="00753D1C"/>
    <w:rsid w:val="007562B9"/>
    <w:rsid w:val="007613E4"/>
    <w:rsid w:val="0077050D"/>
    <w:rsid w:val="007741F1"/>
    <w:rsid w:val="00776640"/>
    <w:rsid w:val="00777288"/>
    <w:rsid w:val="007774B8"/>
    <w:rsid w:val="00783626"/>
    <w:rsid w:val="00783EE9"/>
    <w:rsid w:val="00785920"/>
    <w:rsid w:val="00790E84"/>
    <w:rsid w:val="00795969"/>
    <w:rsid w:val="007A2D54"/>
    <w:rsid w:val="007A3067"/>
    <w:rsid w:val="007A5D82"/>
    <w:rsid w:val="007A6258"/>
    <w:rsid w:val="007B201D"/>
    <w:rsid w:val="007B23EF"/>
    <w:rsid w:val="007B289F"/>
    <w:rsid w:val="007B7FCF"/>
    <w:rsid w:val="007C123B"/>
    <w:rsid w:val="007C34E5"/>
    <w:rsid w:val="007C519F"/>
    <w:rsid w:val="007D747B"/>
    <w:rsid w:val="007E23B6"/>
    <w:rsid w:val="007E355B"/>
    <w:rsid w:val="007E4B07"/>
    <w:rsid w:val="007E621A"/>
    <w:rsid w:val="007E7004"/>
    <w:rsid w:val="007F68EC"/>
    <w:rsid w:val="00801A4F"/>
    <w:rsid w:val="008020DC"/>
    <w:rsid w:val="0080305E"/>
    <w:rsid w:val="0080311B"/>
    <w:rsid w:val="00803CC6"/>
    <w:rsid w:val="0080535E"/>
    <w:rsid w:val="00805519"/>
    <w:rsid w:val="00806637"/>
    <w:rsid w:val="008071FB"/>
    <w:rsid w:val="0081206C"/>
    <w:rsid w:val="008178CD"/>
    <w:rsid w:val="0082114A"/>
    <w:rsid w:val="0082366D"/>
    <w:rsid w:val="008251ED"/>
    <w:rsid w:val="00825735"/>
    <w:rsid w:val="00827B4E"/>
    <w:rsid w:val="00827E71"/>
    <w:rsid w:val="008301D5"/>
    <w:rsid w:val="00830A72"/>
    <w:rsid w:val="00830CE6"/>
    <w:rsid w:val="00831B3C"/>
    <w:rsid w:val="008321C3"/>
    <w:rsid w:val="00834CE8"/>
    <w:rsid w:val="008350F5"/>
    <w:rsid w:val="00841380"/>
    <w:rsid w:val="008422B6"/>
    <w:rsid w:val="00842A1B"/>
    <w:rsid w:val="00856186"/>
    <w:rsid w:val="0086054F"/>
    <w:rsid w:val="00861F3F"/>
    <w:rsid w:val="00863DD2"/>
    <w:rsid w:val="00867584"/>
    <w:rsid w:val="008746D3"/>
    <w:rsid w:val="00876C97"/>
    <w:rsid w:val="00883B93"/>
    <w:rsid w:val="00884170"/>
    <w:rsid w:val="008843CC"/>
    <w:rsid w:val="0088650D"/>
    <w:rsid w:val="00893DF7"/>
    <w:rsid w:val="00897600"/>
    <w:rsid w:val="008A0506"/>
    <w:rsid w:val="008A5C21"/>
    <w:rsid w:val="008A5EFA"/>
    <w:rsid w:val="008B04B3"/>
    <w:rsid w:val="008B2B1A"/>
    <w:rsid w:val="008B3DE1"/>
    <w:rsid w:val="008B4448"/>
    <w:rsid w:val="008B6E11"/>
    <w:rsid w:val="008B6EA8"/>
    <w:rsid w:val="008B7398"/>
    <w:rsid w:val="008C0F47"/>
    <w:rsid w:val="008C228A"/>
    <w:rsid w:val="008C43E9"/>
    <w:rsid w:val="008C4E0F"/>
    <w:rsid w:val="008D46AD"/>
    <w:rsid w:val="008D4A19"/>
    <w:rsid w:val="008D7812"/>
    <w:rsid w:val="008E1B8E"/>
    <w:rsid w:val="008F1D12"/>
    <w:rsid w:val="008F4308"/>
    <w:rsid w:val="008F6A6C"/>
    <w:rsid w:val="00900603"/>
    <w:rsid w:val="0090156E"/>
    <w:rsid w:val="00902E7B"/>
    <w:rsid w:val="0090437E"/>
    <w:rsid w:val="0090488F"/>
    <w:rsid w:val="00904F33"/>
    <w:rsid w:val="009058B1"/>
    <w:rsid w:val="00912503"/>
    <w:rsid w:val="00917339"/>
    <w:rsid w:val="0092028B"/>
    <w:rsid w:val="0092120F"/>
    <w:rsid w:val="00921CB6"/>
    <w:rsid w:val="00922408"/>
    <w:rsid w:val="009233A9"/>
    <w:rsid w:val="00923BD9"/>
    <w:rsid w:val="00925B67"/>
    <w:rsid w:val="00925B7A"/>
    <w:rsid w:val="009268EC"/>
    <w:rsid w:val="009273C3"/>
    <w:rsid w:val="00930279"/>
    <w:rsid w:val="00930CD1"/>
    <w:rsid w:val="009314D5"/>
    <w:rsid w:val="00935CAF"/>
    <w:rsid w:val="00935EF3"/>
    <w:rsid w:val="00940FD5"/>
    <w:rsid w:val="0094297F"/>
    <w:rsid w:val="00947F09"/>
    <w:rsid w:val="0095784D"/>
    <w:rsid w:val="00963D89"/>
    <w:rsid w:val="00972538"/>
    <w:rsid w:val="0097453E"/>
    <w:rsid w:val="0097492E"/>
    <w:rsid w:val="00974ADC"/>
    <w:rsid w:val="00974B47"/>
    <w:rsid w:val="00983083"/>
    <w:rsid w:val="0098401A"/>
    <w:rsid w:val="00984D94"/>
    <w:rsid w:val="009866EF"/>
    <w:rsid w:val="009922C1"/>
    <w:rsid w:val="00992F2D"/>
    <w:rsid w:val="00993828"/>
    <w:rsid w:val="00994B22"/>
    <w:rsid w:val="009A00E1"/>
    <w:rsid w:val="009A517F"/>
    <w:rsid w:val="009B0941"/>
    <w:rsid w:val="009B14A3"/>
    <w:rsid w:val="009B1F70"/>
    <w:rsid w:val="009B621D"/>
    <w:rsid w:val="009B771F"/>
    <w:rsid w:val="009C5687"/>
    <w:rsid w:val="009D784C"/>
    <w:rsid w:val="009E00D9"/>
    <w:rsid w:val="009E3BA2"/>
    <w:rsid w:val="009F0C3D"/>
    <w:rsid w:val="009F1D44"/>
    <w:rsid w:val="009F2FC6"/>
    <w:rsid w:val="009F53B5"/>
    <w:rsid w:val="00A006BB"/>
    <w:rsid w:val="00A024CA"/>
    <w:rsid w:val="00A03D9D"/>
    <w:rsid w:val="00A04A3E"/>
    <w:rsid w:val="00A04D02"/>
    <w:rsid w:val="00A07F54"/>
    <w:rsid w:val="00A14C54"/>
    <w:rsid w:val="00A17EFD"/>
    <w:rsid w:val="00A23027"/>
    <w:rsid w:val="00A24455"/>
    <w:rsid w:val="00A26EDE"/>
    <w:rsid w:val="00A275BC"/>
    <w:rsid w:val="00A31997"/>
    <w:rsid w:val="00A32AB2"/>
    <w:rsid w:val="00A3580C"/>
    <w:rsid w:val="00A3710F"/>
    <w:rsid w:val="00A427F2"/>
    <w:rsid w:val="00A4500A"/>
    <w:rsid w:val="00A45C28"/>
    <w:rsid w:val="00A530FE"/>
    <w:rsid w:val="00A54508"/>
    <w:rsid w:val="00A54D9F"/>
    <w:rsid w:val="00A5594F"/>
    <w:rsid w:val="00A66D56"/>
    <w:rsid w:val="00A66FC8"/>
    <w:rsid w:val="00A67B8F"/>
    <w:rsid w:val="00A80430"/>
    <w:rsid w:val="00A81EF2"/>
    <w:rsid w:val="00A82137"/>
    <w:rsid w:val="00A826C8"/>
    <w:rsid w:val="00A8460F"/>
    <w:rsid w:val="00A84B8B"/>
    <w:rsid w:val="00A85876"/>
    <w:rsid w:val="00A90CBB"/>
    <w:rsid w:val="00A91D1D"/>
    <w:rsid w:val="00A92C56"/>
    <w:rsid w:val="00A94621"/>
    <w:rsid w:val="00A9486D"/>
    <w:rsid w:val="00A94FBC"/>
    <w:rsid w:val="00AA4915"/>
    <w:rsid w:val="00AA6E8A"/>
    <w:rsid w:val="00AA7402"/>
    <w:rsid w:val="00AA7F95"/>
    <w:rsid w:val="00AB3651"/>
    <w:rsid w:val="00AB3FBE"/>
    <w:rsid w:val="00AB5E61"/>
    <w:rsid w:val="00AB7016"/>
    <w:rsid w:val="00AC2746"/>
    <w:rsid w:val="00AC43D0"/>
    <w:rsid w:val="00AC61AD"/>
    <w:rsid w:val="00AC7706"/>
    <w:rsid w:val="00AD5151"/>
    <w:rsid w:val="00AD7B0A"/>
    <w:rsid w:val="00AE5331"/>
    <w:rsid w:val="00AF1EB8"/>
    <w:rsid w:val="00AF2B42"/>
    <w:rsid w:val="00AF761C"/>
    <w:rsid w:val="00AF7E20"/>
    <w:rsid w:val="00B03302"/>
    <w:rsid w:val="00B07ADD"/>
    <w:rsid w:val="00B07D86"/>
    <w:rsid w:val="00B13BF4"/>
    <w:rsid w:val="00B17E84"/>
    <w:rsid w:val="00B21435"/>
    <w:rsid w:val="00B27939"/>
    <w:rsid w:val="00B329B8"/>
    <w:rsid w:val="00B3505B"/>
    <w:rsid w:val="00B35752"/>
    <w:rsid w:val="00B35C5B"/>
    <w:rsid w:val="00B3798C"/>
    <w:rsid w:val="00B43109"/>
    <w:rsid w:val="00B43712"/>
    <w:rsid w:val="00B466C4"/>
    <w:rsid w:val="00B47545"/>
    <w:rsid w:val="00B47BB4"/>
    <w:rsid w:val="00B51D34"/>
    <w:rsid w:val="00B52AA3"/>
    <w:rsid w:val="00B54993"/>
    <w:rsid w:val="00B55308"/>
    <w:rsid w:val="00B5646F"/>
    <w:rsid w:val="00B56CCF"/>
    <w:rsid w:val="00B61B7A"/>
    <w:rsid w:val="00B6593E"/>
    <w:rsid w:val="00B66905"/>
    <w:rsid w:val="00B702D7"/>
    <w:rsid w:val="00B7644B"/>
    <w:rsid w:val="00B84A22"/>
    <w:rsid w:val="00B85BCD"/>
    <w:rsid w:val="00B90532"/>
    <w:rsid w:val="00B92214"/>
    <w:rsid w:val="00B9253B"/>
    <w:rsid w:val="00B92A7A"/>
    <w:rsid w:val="00B92BEC"/>
    <w:rsid w:val="00B9307A"/>
    <w:rsid w:val="00B96255"/>
    <w:rsid w:val="00B974F3"/>
    <w:rsid w:val="00BA1E62"/>
    <w:rsid w:val="00BA7CE7"/>
    <w:rsid w:val="00BB3BC0"/>
    <w:rsid w:val="00BB3F60"/>
    <w:rsid w:val="00BB4883"/>
    <w:rsid w:val="00BB5FFF"/>
    <w:rsid w:val="00BB619B"/>
    <w:rsid w:val="00BC18EF"/>
    <w:rsid w:val="00BC3B46"/>
    <w:rsid w:val="00BC5FD3"/>
    <w:rsid w:val="00BC6AEF"/>
    <w:rsid w:val="00BD1880"/>
    <w:rsid w:val="00BD281D"/>
    <w:rsid w:val="00BE1B7E"/>
    <w:rsid w:val="00BE3048"/>
    <w:rsid w:val="00BF154D"/>
    <w:rsid w:val="00BF29D2"/>
    <w:rsid w:val="00BF307D"/>
    <w:rsid w:val="00BF56EF"/>
    <w:rsid w:val="00BF7B24"/>
    <w:rsid w:val="00C006E2"/>
    <w:rsid w:val="00C0288D"/>
    <w:rsid w:val="00C02E4E"/>
    <w:rsid w:val="00C140B1"/>
    <w:rsid w:val="00C1560E"/>
    <w:rsid w:val="00C218FB"/>
    <w:rsid w:val="00C274EA"/>
    <w:rsid w:val="00C3370E"/>
    <w:rsid w:val="00C35FCD"/>
    <w:rsid w:val="00C4151A"/>
    <w:rsid w:val="00C5131D"/>
    <w:rsid w:val="00C5370A"/>
    <w:rsid w:val="00C639DB"/>
    <w:rsid w:val="00C70181"/>
    <w:rsid w:val="00C74F61"/>
    <w:rsid w:val="00C8027D"/>
    <w:rsid w:val="00C8700F"/>
    <w:rsid w:val="00C87920"/>
    <w:rsid w:val="00C87B9B"/>
    <w:rsid w:val="00C914ED"/>
    <w:rsid w:val="00C918FC"/>
    <w:rsid w:val="00C93A9E"/>
    <w:rsid w:val="00C941EF"/>
    <w:rsid w:val="00C97257"/>
    <w:rsid w:val="00CA592C"/>
    <w:rsid w:val="00CB2D01"/>
    <w:rsid w:val="00CB45A6"/>
    <w:rsid w:val="00CB46B8"/>
    <w:rsid w:val="00CB5DFA"/>
    <w:rsid w:val="00CC08C8"/>
    <w:rsid w:val="00CC1CC8"/>
    <w:rsid w:val="00CC3F44"/>
    <w:rsid w:val="00CC4AA7"/>
    <w:rsid w:val="00CC590E"/>
    <w:rsid w:val="00CC5AE3"/>
    <w:rsid w:val="00CC77F8"/>
    <w:rsid w:val="00CD0391"/>
    <w:rsid w:val="00CD554E"/>
    <w:rsid w:val="00CD6344"/>
    <w:rsid w:val="00CE250D"/>
    <w:rsid w:val="00CE5092"/>
    <w:rsid w:val="00CE5AC7"/>
    <w:rsid w:val="00CE6D6B"/>
    <w:rsid w:val="00CE78AD"/>
    <w:rsid w:val="00CE798B"/>
    <w:rsid w:val="00CF03C3"/>
    <w:rsid w:val="00CF169C"/>
    <w:rsid w:val="00CF32A0"/>
    <w:rsid w:val="00CF7545"/>
    <w:rsid w:val="00CF7FA9"/>
    <w:rsid w:val="00D04DF5"/>
    <w:rsid w:val="00D05A2D"/>
    <w:rsid w:val="00D06D1F"/>
    <w:rsid w:val="00D12444"/>
    <w:rsid w:val="00D12B8D"/>
    <w:rsid w:val="00D1605B"/>
    <w:rsid w:val="00D1700D"/>
    <w:rsid w:val="00D20C5A"/>
    <w:rsid w:val="00D23C42"/>
    <w:rsid w:val="00D27310"/>
    <w:rsid w:val="00D2760F"/>
    <w:rsid w:val="00D308C8"/>
    <w:rsid w:val="00D30A75"/>
    <w:rsid w:val="00D32680"/>
    <w:rsid w:val="00D3582C"/>
    <w:rsid w:val="00D3624F"/>
    <w:rsid w:val="00D41414"/>
    <w:rsid w:val="00D41C0B"/>
    <w:rsid w:val="00D5121D"/>
    <w:rsid w:val="00D578FF"/>
    <w:rsid w:val="00D60F47"/>
    <w:rsid w:val="00D6156F"/>
    <w:rsid w:val="00D61B24"/>
    <w:rsid w:val="00D620A9"/>
    <w:rsid w:val="00D6633D"/>
    <w:rsid w:val="00D6670D"/>
    <w:rsid w:val="00D67C35"/>
    <w:rsid w:val="00D7297D"/>
    <w:rsid w:val="00D74599"/>
    <w:rsid w:val="00D74B41"/>
    <w:rsid w:val="00D74E63"/>
    <w:rsid w:val="00D7590A"/>
    <w:rsid w:val="00D7712F"/>
    <w:rsid w:val="00D91962"/>
    <w:rsid w:val="00D94500"/>
    <w:rsid w:val="00DA0A2F"/>
    <w:rsid w:val="00DA2621"/>
    <w:rsid w:val="00DA3FE6"/>
    <w:rsid w:val="00DA52D2"/>
    <w:rsid w:val="00DB0876"/>
    <w:rsid w:val="00DB2500"/>
    <w:rsid w:val="00DB3862"/>
    <w:rsid w:val="00DB3909"/>
    <w:rsid w:val="00DB3A85"/>
    <w:rsid w:val="00DB58B6"/>
    <w:rsid w:val="00DC1F9C"/>
    <w:rsid w:val="00DC3568"/>
    <w:rsid w:val="00DC3BBA"/>
    <w:rsid w:val="00DC40B0"/>
    <w:rsid w:val="00DC41D0"/>
    <w:rsid w:val="00DC59CE"/>
    <w:rsid w:val="00DD547E"/>
    <w:rsid w:val="00DD7664"/>
    <w:rsid w:val="00DE0469"/>
    <w:rsid w:val="00DE3402"/>
    <w:rsid w:val="00DF4824"/>
    <w:rsid w:val="00E0557E"/>
    <w:rsid w:val="00E07646"/>
    <w:rsid w:val="00E12BDF"/>
    <w:rsid w:val="00E1493D"/>
    <w:rsid w:val="00E204BA"/>
    <w:rsid w:val="00E2083B"/>
    <w:rsid w:val="00E247BC"/>
    <w:rsid w:val="00E25654"/>
    <w:rsid w:val="00E338B0"/>
    <w:rsid w:val="00E350BC"/>
    <w:rsid w:val="00E414D8"/>
    <w:rsid w:val="00E475FB"/>
    <w:rsid w:val="00E60F95"/>
    <w:rsid w:val="00E65640"/>
    <w:rsid w:val="00E66725"/>
    <w:rsid w:val="00E71C2C"/>
    <w:rsid w:val="00E7382E"/>
    <w:rsid w:val="00E73C85"/>
    <w:rsid w:val="00E76FCF"/>
    <w:rsid w:val="00E770B4"/>
    <w:rsid w:val="00E81266"/>
    <w:rsid w:val="00E823E4"/>
    <w:rsid w:val="00E917AA"/>
    <w:rsid w:val="00E91C2A"/>
    <w:rsid w:val="00E93017"/>
    <w:rsid w:val="00E95DF4"/>
    <w:rsid w:val="00E962EF"/>
    <w:rsid w:val="00EA1CBB"/>
    <w:rsid w:val="00EA36AF"/>
    <w:rsid w:val="00EB4C04"/>
    <w:rsid w:val="00EC13DB"/>
    <w:rsid w:val="00EC17D5"/>
    <w:rsid w:val="00EC34D4"/>
    <w:rsid w:val="00EC4097"/>
    <w:rsid w:val="00EC6209"/>
    <w:rsid w:val="00ED0DDB"/>
    <w:rsid w:val="00ED3515"/>
    <w:rsid w:val="00ED740F"/>
    <w:rsid w:val="00EE2DAB"/>
    <w:rsid w:val="00EE31F3"/>
    <w:rsid w:val="00EE3810"/>
    <w:rsid w:val="00EE469D"/>
    <w:rsid w:val="00EE5995"/>
    <w:rsid w:val="00EE7CC7"/>
    <w:rsid w:val="00EF15E6"/>
    <w:rsid w:val="00EF354C"/>
    <w:rsid w:val="00EF3A0D"/>
    <w:rsid w:val="00F01872"/>
    <w:rsid w:val="00F0203D"/>
    <w:rsid w:val="00F03DE9"/>
    <w:rsid w:val="00F049AE"/>
    <w:rsid w:val="00F103FB"/>
    <w:rsid w:val="00F16891"/>
    <w:rsid w:val="00F20574"/>
    <w:rsid w:val="00F22753"/>
    <w:rsid w:val="00F250B7"/>
    <w:rsid w:val="00F3006C"/>
    <w:rsid w:val="00F33A17"/>
    <w:rsid w:val="00F35CE9"/>
    <w:rsid w:val="00F365FF"/>
    <w:rsid w:val="00F40F06"/>
    <w:rsid w:val="00F44A79"/>
    <w:rsid w:val="00F461E3"/>
    <w:rsid w:val="00F47533"/>
    <w:rsid w:val="00F50651"/>
    <w:rsid w:val="00F514B2"/>
    <w:rsid w:val="00F51826"/>
    <w:rsid w:val="00F521AB"/>
    <w:rsid w:val="00F528F1"/>
    <w:rsid w:val="00F52A6C"/>
    <w:rsid w:val="00F544D6"/>
    <w:rsid w:val="00F5511B"/>
    <w:rsid w:val="00F6106F"/>
    <w:rsid w:val="00F63FA6"/>
    <w:rsid w:val="00F76450"/>
    <w:rsid w:val="00F76EC1"/>
    <w:rsid w:val="00F77E8C"/>
    <w:rsid w:val="00F80B1A"/>
    <w:rsid w:val="00F84FA9"/>
    <w:rsid w:val="00F8513F"/>
    <w:rsid w:val="00F937E1"/>
    <w:rsid w:val="00F95550"/>
    <w:rsid w:val="00F97A73"/>
    <w:rsid w:val="00FB00C9"/>
    <w:rsid w:val="00FB12A2"/>
    <w:rsid w:val="00FB229B"/>
    <w:rsid w:val="00FB260C"/>
    <w:rsid w:val="00FB42C5"/>
    <w:rsid w:val="00FB4A78"/>
    <w:rsid w:val="00FB57FA"/>
    <w:rsid w:val="00FB5E49"/>
    <w:rsid w:val="00FB68AA"/>
    <w:rsid w:val="00FB74CA"/>
    <w:rsid w:val="00FC1467"/>
    <w:rsid w:val="00FC1CD2"/>
    <w:rsid w:val="00FC685F"/>
    <w:rsid w:val="00FC6870"/>
    <w:rsid w:val="00FC76C4"/>
    <w:rsid w:val="00FD02A3"/>
    <w:rsid w:val="00FD25FB"/>
    <w:rsid w:val="00FE3A69"/>
    <w:rsid w:val="00FE56A9"/>
    <w:rsid w:val="00FE7D41"/>
    <w:rsid w:val="00FF380C"/>
    <w:rsid w:val="00FF7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15972"/>
  <w15:chartTrackingRefBased/>
  <w15:docId w15:val="{CD7F73D0-3E62-4671-90A7-59677DBAA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492E"/>
    <w:pPr>
      <w:widowControl w:val="0"/>
      <w:spacing w:line="48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727366"/>
    <w:pPr>
      <w:keepNext/>
      <w:keepLines/>
      <w:spacing w:beforeLines="50" w:before="50" w:line="360" w:lineRule="auto"/>
      <w:ind w:firstLineChars="0" w:firstLine="0"/>
      <w:outlineLvl w:val="0"/>
    </w:pPr>
    <w:rPr>
      <w:rFonts w:eastAsia="Times New Roman"/>
      <w:b/>
      <w:bCs/>
      <w:kern w:val="44"/>
      <w:szCs w:val="44"/>
    </w:rPr>
  </w:style>
  <w:style w:type="paragraph" w:styleId="2">
    <w:name w:val="heading 2"/>
    <w:basedOn w:val="a"/>
    <w:next w:val="a"/>
    <w:link w:val="20"/>
    <w:uiPriority w:val="9"/>
    <w:unhideWhenUsed/>
    <w:qFormat/>
    <w:rsid w:val="007C34E5"/>
    <w:pPr>
      <w:keepNext/>
      <w:keepLines/>
      <w:spacing w:beforeLines="50" w:before="50" w:line="360" w:lineRule="auto"/>
      <w:ind w:firstLineChars="0" w:firstLine="0"/>
      <w:jc w:val="left"/>
      <w:outlineLvl w:val="1"/>
    </w:pPr>
    <w:rPr>
      <w:rFonts w:eastAsia="Times New Roman" w:cstheme="majorBidi"/>
      <w:b/>
      <w:bCs/>
      <w:szCs w:val="32"/>
    </w:rPr>
  </w:style>
  <w:style w:type="paragraph" w:styleId="3">
    <w:name w:val="heading 3"/>
    <w:basedOn w:val="a"/>
    <w:next w:val="a"/>
    <w:link w:val="30"/>
    <w:uiPriority w:val="9"/>
    <w:unhideWhenUsed/>
    <w:qFormat/>
    <w:rsid w:val="00783626"/>
    <w:pPr>
      <w:keepNext/>
      <w:keepLines/>
      <w:spacing w:line="360" w:lineRule="auto"/>
      <w:ind w:firstLineChars="0" w:firstLine="0"/>
      <w:outlineLvl w:val="2"/>
    </w:pPr>
    <w:rPr>
      <w:bCs/>
      <w:szCs w:val="32"/>
    </w:rPr>
  </w:style>
  <w:style w:type="paragraph" w:styleId="4">
    <w:name w:val="heading 4"/>
    <w:basedOn w:val="a"/>
    <w:next w:val="a"/>
    <w:link w:val="40"/>
    <w:uiPriority w:val="9"/>
    <w:unhideWhenUsed/>
    <w:qFormat/>
    <w:rsid w:val="000606B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6E68"/>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26E68"/>
    <w:rPr>
      <w:rFonts w:ascii="Times New Roman" w:eastAsia="宋体" w:hAnsi="Times New Roman"/>
      <w:sz w:val="18"/>
      <w:szCs w:val="18"/>
    </w:rPr>
  </w:style>
  <w:style w:type="paragraph" w:styleId="a5">
    <w:name w:val="footer"/>
    <w:basedOn w:val="a"/>
    <w:link w:val="a6"/>
    <w:uiPriority w:val="99"/>
    <w:unhideWhenUsed/>
    <w:rsid w:val="00226E68"/>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226E68"/>
    <w:rPr>
      <w:rFonts w:ascii="Times New Roman" w:eastAsia="宋体" w:hAnsi="Times New Roman"/>
      <w:sz w:val="18"/>
      <w:szCs w:val="18"/>
    </w:rPr>
  </w:style>
  <w:style w:type="character" w:styleId="a7">
    <w:name w:val="Placeholder Text"/>
    <w:basedOn w:val="a0"/>
    <w:uiPriority w:val="99"/>
    <w:semiHidden/>
    <w:rsid w:val="00930CD1"/>
    <w:rPr>
      <w:color w:val="808080"/>
    </w:rPr>
  </w:style>
  <w:style w:type="character" w:customStyle="1" w:styleId="10">
    <w:name w:val="标题 1 字符"/>
    <w:basedOn w:val="a0"/>
    <w:link w:val="1"/>
    <w:uiPriority w:val="9"/>
    <w:rsid w:val="00727366"/>
    <w:rPr>
      <w:rFonts w:ascii="Times New Roman" w:eastAsia="Times New Roman" w:hAnsi="Times New Roman"/>
      <w:b/>
      <w:bCs/>
      <w:kern w:val="44"/>
      <w:sz w:val="24"/>
      <w:szCs w:val="44"/>
    </w:rPr>
  </w:style>
  <w:style w:type="character" w:customStyle="1" w:styleId="20">
    <w:name w:val="标题 2 字符"/>
    <w:basedOn w:val="a0"/>
    <w:link w:val="2"/>
    <w:uiPriority w:val="9"/>
    <w:rsid w:val="007C34E5"/>
    <w:rPr>
      <w:rFonts w:ascii="Times New Roman" w:eastAsia="Times New Roman" w:hAnsi="Times New Roman" w:cstheme="majorBidi"/>
      <w:b/>
      <w:bCs/>
      <w:sz w:val="24"/>
      <w:szCs w:val="32"/>
    </w:rPr>
  </w:style>
  <w:style w:type="character" w:customStyle="1" w:styleId="30">
    <w:name w:val="标题 3 字符"/>
    <w:basedOn w:val="a0"/>
    <w:link w:val="3"/>
    <w:uiPriority w:val="9"/>
    <w:rsid w:val="00783626"/>
    <w:rPr>
      <w:rFonts w:ascii="Times New Roman" w:eastAsia="宋体" w:hAnsi="Times New Roman"/>
      <w:bCs/>
      <w:sz w:val="24"/>
      <w:szCs w:val="32"/>
    </w:rPr>
  </w:style>
  <w:style w:type="paragraph" w:styleId="TOC">
    <w:name w:val="TOC Heading"/>
    <w:basedOn w:val="1"/>
    <w:next w:val="a"/>
    <w:uiPriority w:val="39"/>
    <w:unhideWhenUsed/>
    <w:qFormat/>
    <w:rsid w:val="00046A88"/>
    <w:pPr>
      <w:widowControl/>
      <w:spacing w:beforeLines="0"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0C194D"/>
    <w:pPr>
      <w:tabs>
        <w:tab w:val="right" w:leader="dot" w:pos="8296"/>
      </w:tabs>
      <w:adjustRightInd w:val="0"/>
      <w:snapToGrid w:val="0"/>
      <w:spacing w:line="360" w:lineRule="auto"/>
      <w:ind w:firstLineChars="0" w:firstLine="0"/>
    </w:pPr>
    <w:rPr>
      <w:rFonts w:cs="Times New Roman"/>
      <w:b/>
      <w:bCs/>
      <w:noProof/>
      <w:sz w:val="28"/>
      <w:szCs w:val="24"/>
    </w:rPr>
  </w:style>
  <w:style w:type="paragraph" w:styleId="TOC2">
    <w:name w:val="toc 2"/>
    <w:basedOn w:val="a"/>
    <w:next w:val="a"/>
    <w:autoRedefine/>
    <w:uiPriority w:val="39"/>
    <w:unhideWhenUsed/>
    <w:rsid w:val="000C194D"/>
    <w:pPr>
      <w:tabs>
        <w:tab w:val="right" w:leader="dot" w:pos="8296"/>
      </w:tabs>
      <w:adjustRightInd w:val="0"/>
      <w:snapToGrid w:val="0"/>
      <w:spacing w:line="360" w:lineRule="auto"/>
      <w:ind w:firstLineChars="0" w:firstLine="0"/>
    </w:pPr>
    <w:rPr>
      <w:rFonts w:cs="Times New Roman"/>
      <w:b/>
      <w:bCs/>
      <w:noProof/>
    </w:rPr>
  </w:style>
  <w:style w:type="paragraph" w:styleId="TOC3">
    <w:name w:val="toc 3"/>
    <w:basedOn w:val="a"/>
    <w:next w:val="a"/>
    <w:autoRedefine/>
    <w:uiPriority w:val="39"/>
    <w:unhideWhenUsed/>
    <w:rsid w:val="00403213"/>
    <w:pPr>
      <w:tabs>
        <w:tab w:val="right" w:leader="dot" w:pos="8296"/>
      </w:tabs>
      <w:adjustRightInd w:val="0"/>
      <w:snapToGrid w:val="0"/>
      <w:spacing w:line="360" w:lineRule="auto"/>
      <w:ind w:firstLineChars="0" w:firstLine="0"/>
    </w:pPr>
    <w:rPr>
      <w:rFonts w:cs="Times New Roman"/>
      <w:noProof/>
    </w:rPr>
  </w:style>
  <w:style w:type="character" w:styleId="a8">
    <w:name w:val="Hyperlink"/>
    <w:basedOn w:val="a0"/>
    <w:uiPriority w:val="99"/>
    <w:unhideWhenUsed/>
    <w:rsid w:val="00046A88"/>
    <w:rPr>
      <w:color w:val="0563C1" w:themeColor="hyperlink"/>
      <w:u w:val="single"/>
    </w:rPr>
  </w:style>
  <w:style w:type="character" w:customStyle="1" w:styleId="40">
    <w:name w:val="标题 4 字符"/>
    <w:basedOn w:val="a0"/>
    <w:link w:val="4"/>
    <w:uiPriority w:val="9"/>
    <w:rsid w:val="000606B5"/>
    <w:rPr>
      <w:rFonts w:asciiTheme="majorHAnsi" w:eastAsiaTheme="majorEastAsia" w:hAnsiTheme="majorHAnsi" w:cstheme="majorBidi"/>
      <w:b/>
      <w:bCs/>
      <w:sz w:val="28"/>
      <w:szCs w:val="28"/>
    </w:rPr>
  </w:style>
  <w:style w:type="paragraph" w:styleId="a9">
    <w:name w:val="Revision"/>
    <w:hidden/>
    <w:uiPriority w:val="99"/>
    <w:semiHidden/>
    <w:rsid w:val="00677564"/>
    <w:rPr>
      <w:rFonts w:ascii="Times New Roman" w:eastAsia="宋体" w:hAnsi="Times New Roman"/>
      <w:sz w:val="24"/>
    </w:rPr>
  </w:style>
  <w:style w:type="paragraph" w:customStyle="1" w:styleId="EndNoteBibliographyTitle">
    <w:name w:val="EndNote Bibliography Title"/>
    <w:basedOn w:val="a"/>
    <w:link w:val="EndNoteBibliographyTitle0"/>
    <w:rsid w:val="004F7136"/>
    <w:pPr>
      <w:jc w:val="center"/>
    </w:pPr>
    <w:rPr>
      <w:rFonts w:cs="Times New Roman"/>
      <w:noProof/>
    </w:rPr>
  </w:style>
  <w:style w:type="character" w:customStyle="1" w:styleId="EndNoteBibliographyTitle0">
    <w:name w:val="EndNote Bibliography Title 字符"/>
    <w:basedOn w:val="a0"/>
    <w:link w:val="EndNoteBibliographyTitle"/>
    <w:rsid w:val="004F7136"/>
    <w:rPr>
      <w:rFonts w:ascii="Times New Roman" w:eastAsia="宋体" w:hAnsi="Times New Roman" w:cs="Times New Roman"/>
      <w:noProof/>
      <w:sz w:val="24"/>
    </w:rPr>
  </w:style>
  <w:style w:type="paragraph" w:customStyle="1" w:styleId="EndNoteBibliography">
    <w:name w:val="EndNote Bibliography"/>
    <w:basedOn w:val="a"/>
    <w:link w:val="EndNoteBibliography0"/>
    <w:rsid w:val="004F7136"/>
    <w:pPr>
      <w:spacing w:line="240" w:lineRule="auto"/>
      <w:jc w:val="left"/>
    </w:pPr>
    <w:rPr>
      <w:rFonts w:cs="Times New Roman"/>
      <w:noProof/>
    </w:rPr>
  </w:style>
  <w:style w:type="character" w:customStyle="1" w:styleId="EndNoteBibliography0">
    <w:name w:val="EndNote Bibliography 字符"/>
    <w:basedOn w:val="a0"/>
    <w:link w:val="EndNoteBibliography"/>
    <w:rsid w:val="004F7136"/>
    <w:rPr>
      <w:rFonts w:ascii="Times New Roman" w:eastAsia="宋体" w:hAnsi="Times New Roman" w:cs="Times New Roman"/>
      <w:noProof/>
      <w:sz w:val="24"/>
    </w:rPr>
  </w:style>
  <w:style w:type="character" w:customStyle="1" w:styleId="titname">
    <w:name w:val="tit_name"/>
    <w:basedOn w:val="a0"/>
    <w:rsid w:val="00F365FF"/>
  </w:style>
  <w:style w:type="character" w:styleId="aa">
    <w:name w:val="FollowedHyperlink"/>
    <w:basedOn w:val="a0"/>
    <w:uiPriority w:val="99"/>
    <w:semiHidden/>
    <w:unhideWhenUsed/>
    <w:rsid w:val="008321C3"/>
    <w:rPr>
      <w:color w:val="954F72" w:themeColor="followedHyperlink"/>
      <w:u w:val="single"/>
    </w:rPr>
  </w:style>
  <w:style w:type="character" w:customStyle="1" w:styleId="EndNoteBibliographyChar">
    <w:name w:val="EndNote Bibliography Char"/>
    <w:basedOn w:val="a0"/>
    <w:rsid w:val="00831B3C"/>
    <w:rPr>
      <w:rFonts w:ascii="Calibri" w:hAnsi="Calibri" w:cs="Calibri"/>
      <w:noProof/>
    </w:rPr>
  </w:style>
  <w:style w:type="character" w:styleId="ab">
    <w:name w:val="annotation reference"/>
    <w:basedOn w:val="a0"/>
    <w:uiPriority w:val="99"/>
    <w:semiHidden/>
    <w:unhideWhenUsed/>
    <w:rsid w:val="008D7812"/>
    <w:rPr>
      <w:sz w:val="16"/>
      <w:szCs w:val="16"/>
    </w:rPr>
  </w:style>
  <w:style w:type="paragraph" w:styleId="ac">
    <w:name w:val="annotation text"/>
    <w:basedOn w:val="a"/>
    <w:link w:val="ad"/>
    <w:uiPriority w:val="99"/>
    <w:unhideWhenUsed/>
    <w:rsid w:val="008D7812"/>
    <w:pPr>
      <w:spacing w:line="240" w:lineRule="auto"/>
    </w:pPr>
    <w:rPr>
      <w:sz w:val="20"/>
      <w:szCs w:val="20"/>
    </w:rPr>
  </w:style>
  <w:style w:type="character" w:customStyle="1" w:styleId="ad">
    <w:name w:val="批注文字 字符"/>
    <w:basedOn w:val="a0"/>
    <w:link w:val="ac"/>
    <w:uiPriority w:val="99"/>
    <w:rsid w:val="008D7812"/>
    <w:rPr>
      <w:rFonts w:ascii="Times New Roman" w:eastAsia="宋体" w:hAnsi="Times New Roman"/>
      <w:sz w:val="20"/>
      <w:szCs w:val="20"/>
    </w:rPr>
  </w:style>
  <w:style w:type="paragraph" w:styleId="ae">
    <w:name w:val="annotation subject"/>
    <w:basedOn w:val="ac"/>
    <w:next w:val="ac"/>
    <w:link w:val="af"/>
    <w:uiPriority w:val="99"/>
    <w:semiHidden/>
    <w:unhideWhenUsed/>
    <w:rsid w:val="008D7812"/>
    <w:rPr>
      <w:b/>
      <w:bCs/>
    </w:rPr>
  </w:style>
  <w:style w:type="character" w:customStyle="1" w:styleId="af">
    <w:name w:val="批注主题 字符"/>
    <w:basedOn w:val="ad"/>
    <w:link w:val="ae"/>
    <w:uiPriority w:val="99"/>
    <w:semiHidden/>
    <w:rsid w:val="008D7812"/>
    <w:rPr>
      <w:rFonts w:ascii="Times New Roman" w:eastAsia="宋体" w:hAnsi="Times New Roman"/>
      <w:b/>
      <w:bCs/>
      <w:sz w:val="20"/>
      <w:szCs w:val="20"/>
    </w:rPr>
  </w:style>
  <w:style w:type="paragraph" w:styleId="af0">
    <w:name w:val="No Spacing"/>
    <w:uiPriority w:val="1"/>
    <w:qFormat/>
    <w:rsid w:val="00597F22"/>
    <w:pPr>
      <w:widowControl w:val="0"/>
      <w:ind w:firstLineChars="200" w:firstLine="200"/>
      <w:jc w:val="both"/>
    </w:pPr>
    <w:rPr>
      <w:rFonts w:ascii="Times New Roman" w:eastAsia="宋体"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tif"/><Relationship Id="rId26" Type="http://schemas.openxmlformats.org/officeDocument/2006/relationships/image" Target="media/image13.tif"/><Relationship Id="rId39" Type="http://schemas.openxmlformats.org/officeDocument/2006/relationships/image" Target="media/image26.tif"/><Relationship Id="rId21" Type="http://schemas.openxmlformats.org/officeDocument/2006/relationships/image" Target="media/image8.tif"/><Relationship Id="rId34" Type="http://schemas.openxmlformats.org/officeDocument/2006/relationships/image" Target="media/image21.tif"/><Relationship Id="rId42" Type="http://schemas.openxmlformats.org/officeDocument/2006/relationships/image" Target="media/image29.tif"/><Relationship Id="rId47" Type="http://schemas.openxmlformats.org/officeDocument/2006/relationships/fontTable" Target="fontTable.xml"/><Relationship Id="rId7" Type="http://schemas.openxmlformats.org/officeDocument/2006/relationships/hyperlink" Target="mailto:jgyu@ecust.edu.cn" TargetMode="External"/><Relationship Id="rId2" Type="http://schemas.openxmlformats.org/officeDocument/2006/relationships/styles" Target="styles.xml"/><Relationship Id="rId16" Type="http://schemas.openxmlformats.org/officeDocument/2006/relationships/image" Target="media/image3.tif"/><Relationship Id="rId29" Type="http://schemas.openxmlformats.org/officeDocument/2006/relationships/image" Target="media/image16.t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tif"/><Relationship Id="rId32" Type="http://schemas.openxmlformats.org/officeDocument/2006/relationships/image" Target="media/image19.jpeg"/><Relationship Id="rId37" Type="http://schemas.openxmlformats.org/officeDocument/2006/relationships/image" Target="media/image24.tif"/><Relationship Id="rId40" Type="http://schemas.openxmlformats.org/officeDocument/2006/relationships/image" Target="media/image27.tif"/><Relationship Id="rId45" Type="http://schemas.openxmlformats.org/officeDocument/2006/relationships/image" Target="media/image32.tif"/><Relationship Id="rId5" Type="http://schemas.openxmlformats.org/officeDocument/2006/relationships/footnotes" Target="footnotes.xml"/><Relationship Id="rId15" Type="http://schemas.openxmlformats.org/officeDocument/2006/relationships/image" Target="media/image2.tif"/><Relationship Id="rId23" Type="http://schemas.openxmlformats.org/officeDocument/2006/relationships/image" Target="media/image10.tif"/><Relationship Id="rId28" Type="http://schemas.openxmlformats.org/officeDocument/2006/relationships/image" Target="media/image15.tif"/><Relationship Id="rId36" Type="http://schemas.openxmlformats.org/officeDocument/2006/relationships/image" Target="media/image23.tif"/><Relationship Id="rId10" Type="http://schemas.openxmlformats.org/officeDocument/2006/relationships/footer" Target="footer1.xml"/><Relationship Id="rId19" Type="http://schemas.openxmlformats.org/officeDocument/2006/relationships/image" Target="media/image6.tif"/><Relationship Id="rId31" Type="http://schemas.openxmlformats.org/officeDocument/2006/relationships/image" Target="media/image18.tif"/><Relationship Id="rId44" Type="http://schemas.openxmlformats.org/officeDocument/2006/relationships/image" Target="media/image31.ti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tif"/><Relationship Id="rId22" Type="http://schemas.openxmlformats.org/officeDocument/2006/relationships/image" Target="media/image9.tif"/><Relationship Id="rId27" Type="http://schemas.openxmlformats.org/officeDocument/2006/relationships/image" Target="media/image14.tif"/><Relationship Id="rId30" Type="http://schemas.openxmlformats.org/officeDocument/2006/relationships/image" Target="media/image17.jpeg"/><Relationship Id="rId35" Type="http://schemas.openxmlformats.org/officeDocument/2006/relationships/image" Target="media/image22.tif"/><Relationship Id="rId43" Type="http://schemas.openxmlformats.org/officeDocument/2006/relationships/image" Target="media/image30.tif"/><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4.tif"/><Relationship Id="rId25" Type="http://schemas.openxmlformats.org/officeDocument/2006/relationships/image" Target="media/image12.tif"/><Relationship Id="rId33" Type="http://schemas.openxmlformats.org/officeDocument/2006/relationships/image" Target="media/image20.tif"/><Relationship Id="rId38" Type="http://schemas.openxmlformats.org/officeDocument/2006/relationships/image" Target="media/image25.tif"/><Relationship Id="rId46" Type="http://schemas.openxmlformats.org/officeDocument/2006/relationships/image" Target="media/image33.tif"/><Relationship Id="rId20" Type="http://schemas.openxmlformats.org/officeDocument/2006/relationships/image" Target="media/image7.tiff"/><Relationship Id="rId41" Type="http://schemas.openxmlformats.org/officeDocument/2006/relationships/image" Target="media/image2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3C37-1F4F-4DAA-81A3-FF5E66DA2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7511</TotalTime>
  <Pages>56</Pages>
  <Words>8432</Words>
  <Characters>46002</Characters>
  <Application>Microsoft Office Word</Application>
  <DocSecurity>0</DocSecurity>
  <Lines>1435</Lines>
  <Paragraphs>674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Yuqing LIN</cp:lastModifiedBy>
  <cp:revision>290</cp:revision>
  <dcterms:created xsi:type="dcterms:W3CDTF">2023-07-07T09:22:00Z</dcterms:created>
  <dcterms:modified xsi:type="dcterms:W3CDTF">2023-11-03T06:26:00Z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0172809a6b58d72cfa6eab6823a25ff83d33d164ebd8d4fb3f4b179df5c2b813</vt:lpwstr>
  </property>
</Properties>
</file>