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89" w:rsidRPr="005F0FA6" w:rsidRDefault="009D2789" w:rsidP="009D2789">
      <w:pPr>
        <w:rPr>
          <w:rFonts w:asciiTheme="majorBidi" w:hAnsiTheme="majorBidi" w:cstheme="majorBidi"/>
          <w:b/>
          <w:bCs/>
          <w:lang w:eastAsia="en-GB"/>
        </w:rPr>
      </w:pPr>
      <w:r w:rsidRPr="005F0FA6">
        <w:rPr>
          <w:rFonts w:asciiTheme="majorBidi" w:hAnsiTheme="majorBidi" w:cstheme="majorBidi"/>
          <w:b/>
          <w:bCs/>
          <w:lang w:eastAsia="en-GB"/>
        </w:rPr>
        <w:t xml:space="preserve">Table 1 </w:t>
      </w:r>
      <w:r w:rsidRPr="005F0FA6">
        <w:rPr>
          <w:b/>
          <w:bCs/>
        </w:rPr>
        <w:t>Summary of Demography and Baseline characteristics</w:t>
      </w:r>
    </w:p>
    <w:tbl>
      <w:tblPr>
        <w:tblStyle w:val="TableGrid"/>
        <w:tblW w:w="95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69"/>
        <w:gridCol w:w="1082"/>
        <w:gridCol w:w="1069"/>
        <w:gridCol w:w="1068"/>
        <w:gridCol w:w="880"/>
        <w:gridCol w:w="990"/>
        <w:gridCol w:w="953"/>
        <w:gridCol w:w="874"/>
        <w:gridCol w:w="891"/>
      </w:tblGrid>
      <w:tr w:rsidR="009D2789" w:rsidRPr="006D2CBF" w:rsidTr="00C346F7">
        <w:trPr>
          <w:trHeight w:val="18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9" w:rsidRPr="006D2CBF" w:rsidRDefault="009D2789" w:rsidP="00C346F7">
            <w:pPr>
              <w:rPr>
                <w:rFonts w:asciiTheme="majorBidi" w:hAnsiTheme="majorBidi" w:cstheme="majorBidi"/>
                <w:sz w:val="16"/>
                <w:szCs w:val="16"/>
                <w:lang w:eastAsia="en-GB"/>
              </w:rPr>
            </w:pPr>
          </w:p>
        </w:tc>
        <w:tc>
          <w:tcPr>
            <w:tcW w:w="4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4E7435" w:rsidRDefault="009D2789" w:rsidP="00C346F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Without Matching Using PS</w:t>
            </w:r>
          </w:p>
        </w:tc>
        <w:tc>
          <w:tcPr>
            <w:tcW w:w="3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4E7435" w:rsidRDefault="009D2789" w:rsidP="00C346F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With Matching Using PS</w:t>
            </w:r>
          </w:p>
        </w:tc>
      </w:tr>
      <w:tr w:rsidR="009D2789" w:rsidRPr="006D2CBF" w:rsidTr="00C346F7">
        <w:trPr>
          <w:trHeight w:val="18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9" w:rsidRPr="006D2CBF" w:rsidRDefault="009D2789" w:rsidP="00C346F7">
            <w:pPr>
              <w:rPr>
                <w:rFonts w:asciiTheme="majorBidi" w:hAnsiTheme="majorBidi" w:cstheme="majorBidi"/>
                <w:sz w:val="16"/>
                <w:szCs w:val="16"/>
                <w:lang w:eastAsia="en-GB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4E7435" w:rsidRDefault="009D2789" w:rsidP="00C346F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Overall (739)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4E7435" w:rsidRDefault="009D2789" w:rsidP="00C346F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Without Ascorbic Acid</w:t>
            </w: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br/>
              <w:t>(N=581)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4E7435" w:rsidRDefault="009D2789" w:rsidP="00C346F7">
            <w:pPr>
              <w:rPr>
                <w:rFonts w:asciiTheme="majorBidi" w:hAnsiTheme="majorBidi" w:cstheme="majorBidi"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Ascorbic Acid</w:t>
            </w: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br/>
              <w:t>(N=158)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4E7435" w:rsidRDefault="009D2789" w:rsidP="00C346F7">
            <w:pPr>
              <w:rPr>
                <w:rFonts w:asciiTheme="majorBidi" w:hAnsiTheme="majorBidi" w:cstheme="majorBidi"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P-value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4E7435" w:rsidRDefault="009D2789" w:rsidP="00C346F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Overall (296)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4E7435" w:rsidRDefault="009D2789" w:rsidP="00C346F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 xml:space="preserve">Without Ascorbic Acid </w:t>
            </w: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br/>
              <w:t>(N=148)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4E7435" w:rsidRDefault="009D2789" w:rsidP="00C346F7">
            <w:pPr>
              <w:rPr>
                <w:rFonts w:asciiTheme="majorBidi" w:hAnsiTheme="majorBidi" w:cstheme="majorBidi"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Ascorbic Acid</w:t>
            </w: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br/>
              <w:t>(N=148)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4E7435" w:rsidRDefault="009D2789" w:rsidP="00C346F7">
            <w:pPr>
              <w:rPr>
                <w:rFonts w:asciiTheme="majorBidi" w:hAnsiTheme="majorBidi" w:cstheme="majorBidi"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P-value</w:t>
            </w:r>
          </w:p>
        </w:tc>
      </w:tr>
      <w:tr w:rsidR="009D2789" w:rsidRPr="006D2CBF" w:rsidTr="00C346F7">
        <w:trPr>
          <w:trHeight w:val="383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Age (Years), Mean (SD)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60.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(14.81)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60.7 (14.75)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60.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(15.09)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0.8615*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60.6 (15.15)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60.8 (15.31)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60.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(15.04)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0.7188^</w:t>
            </w:r>
          </w:p>
        </w:tc>
      </w:tr>
      <w:tr w:rsidR="009D2789" w:rsidRPr="006D2CBF" w:rsidTr="00C346F7">
        <w:trPr>
          <w:trHeight w:val="383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Gender – Male, , n (%)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531 ( 72.0 )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407 ( 70.1 )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124 ( 79.0 )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0.0271^^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202 ( 68.2 )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82 ( 55.4 )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120 ( 81.1 )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&lt;.0001^^</w:t>
            </w:r>
          </w:p>
        </w:tc>
      </w:tr>
      <w:tr w:rsidR="009D2789" w:rsidRPr="006D2CBF" w:rsidTr="00C346F7">
        <w:trPr>
          <w:trHeight w:val="383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Gender - Female, n (%)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207 ( 28.0 )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174 ( 29.9 )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33 ( 21.0 )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0.0271^^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94 ( 31.8 )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66 ( 44.6 )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28 ( 18.9 )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&lt;.0001^^</w:t>
            </w:r>
          </w:p>
        </w:tc>
      </w:tr>
      <w:tr w:rsidR="009D2789" w:rsidRPr="006D2CBF" w:rsidTr="00C346F7">
        <w:trPr>
          <w:trHeight w:val="18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Weight (kg), Mean (SD)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81.1 (18.92)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80.6 (18.80)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82.8 (19.32)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0.3258^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81.6 (18.62)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80.6 (18.04)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82.7 (19.19)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0.8719^</w:t>
            </w:r>
          </w:p>
        </w:tc>
      </w:tr>
      <w:tr w:rsidR="009D2789" w:rsidRPr="006D2CBF" w:rsidTr="00C346F7">
        <w:trPr>
          <w:trHeight w:val="18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Height (cm) Mean (SD)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163.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(11.36)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163.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(11.48)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163.9 (10.89)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0.5164^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162.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8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(11.57)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161.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(12.11)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164.2 (10.86)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0.0045^</w:t>
            </w:r>
          </w:p>
        </w:tc>
      </w:tr>
      <w:tr w:rsidR="009D2789" w:rsidRPr="006D2CBF" w:rsidTr="00C346F7">
        <w:trPr>
          <w:trHeight w:val="36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BMI, Mean (SD)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30.3 (7.26)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30.2 (7.43)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30.6 (6.60)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0.2781^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30.7 (6.87)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31.01 (7.17)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30.4 (6.56)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0.3640^</w:t>
            </w:r>
          </w:p>
        </w:tc>
      </w:tr>
      <w:tr w:rsidR="009D2789" w:rsidRPr="006D2CBF" w:rsidTr="00C346F7">
        <w:trPr>
          <w:trHeight w:val="55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GCS 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15.0 (11.00, 15.00)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15.0 (9.00, 15.00)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15.0 (15.00, 15.00)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&lt;.0001*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15.0 (15.00, 15.00)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15.0 (15.00, 15.00)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15.0 (15.00, 15.00)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0.1854^</w:t>
            </w:r>
          </w:p>
        </w:tc>
      </w:tr>
      <w:tr w:rsidR="009D2789" w:rsidRPr="006D2CBF" w:rsidTr="00C346F7">
        <w:trPr>
          <w:trHeight w:val="36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APACHE II score,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12.0 (8.00, 22.00)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14.0 (8.00, 24.00)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10.0 (7.00, 16.00)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&lt;.0001*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11.0 (7.00, 16.00)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11.5 (7.00, 16.00)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10.0(7.00, 16.00)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0.4932^</w:t>
            </w:r>
          </w:p>
        </w:tc>
      </w:tr>
      <w:tr w:rsidR="009D2789" w:rsidRPr="006D2CBF" w:rsidTr="00C346F7">
        <w:trPr>
          <w:trHeight w:val="36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SOFA score,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5.0 (3.00, 8.00)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5.0 (3.00, 8.00)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4.0 (2.00, 6.00)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&lt;.0001*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4.0 (2.00, 6.00)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4.0 (2.00, 5.50)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4.0 (2.00, 6.00)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0.8398^</w:t>
            </w:r>
          </w:p>
        </w:tc>
      </w:tr>
      <w:tr w:rsidR="009D2789" w:rsidRPr="006D2CBF" w:rsidTr="00C346F7">
        <w:trPr>
          <w:trHeight w:val="18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NUTRIC Score,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3.0 (2.00, 6.00)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4.0 (2.00, 6.00)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3.0 (2.00, 4.00)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0.0002^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3.0 (2.00, 4.00)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3.0 (2.00, 4.00)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3.0 (2.00, 4.00)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0.8173^</w:t>
            </w:r>
          </w:p>
        </w:tc>
      </w:tr>
      <w:tr w:rsidR="009D2789" w:rsidRPr="006D2CBF" w:rsidTr="00C346F7">
        <w:trPr>
          <w:trHeight w:val="18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Systemic Corticosteroids use during ICU, n (%)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639 ( 87.9 )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495 ( 86.5 )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144 ( 92.9 )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0.0312^^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275 ( 92.9 )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138 ( 93.2 )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137 ( 92.6 )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rFonts w:asciiTheme="majorBidi" w:hAnsiTheme="majorBidi" w:cstheme="majorBidi"/>
                <w:sz w:val="14"/>
                <w:szCs w:val="14"/>
              </w:rPr>
              <w:t>0.8209^^</w:t>
            </w:r>
          </w:p>
        </w:tc>
      </w:tr>
      <w:tr w:rsidR="009D2789" w:rsidRPr="006D2CBF" w:rsidTr="00C346F7">
        <w:trPr>
          <w:trHeight w:val="18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Tocilizumab Use, n (%)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color w:val="000000"/>
                <w:sz w:val="14"/>
                <w:szCs w:val="14"/>
              </w:rPr>
              <w:t>218 ( 39.1 )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color w:val="000000"/>
                <w:sz w:val="14"/>
                <w:szCs w:val="14"/>
              </w:rPr>
              <w:t>155 ( 38.1 )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color w:val="000000"/>
                <w:sz w:val="14"/>
                <w:szCs w:val="14"/>
              </w:rPr>
              <w:t>63 ( 42.0 )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color w:val="000000"/>
                <w:sz w:val="14"/>
                <w:szCs w:val="14"/>
              </w:rPr>
              <w:t>0.4008^^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color w:val="000000"/>
                <w:sz w:val="14"/>
                <w:szCs w:val="14"/>
              </w:rPr>
              <w:t>111 ( 38.7 )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color w:val="000000"/>
                <w:sz w:val="14"/>
                <w:szCs w:val="14"/>
              </w:rPr>
              <w:t>52 ( 35.9 )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color w:val="000000"/>
                <w:sz w:val="14"/>
                <w:szCs w:val="14"/>
              </w:rPr>
              <w:t>59 ( 41.5 )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9" w:rsidRPr="0000260E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00260E">
              <w:rPr>
                <w:color w:val="000000"/>
                <w:sz w:val="14"/>
                <w:szCs w:val="14"/>
              </w:rPr>
              <w:t>0.3226^^</w:t>
            </w:r>
          </w:p>
        </w:tc>
      </w:tr>
      <w:tr w:rsidR="009D2789" w:rsidRPr="006D2CBF" w:rsidTr="00C346F7">
        <w:trPr>
          <w:trHeight w:val="18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Serum creatinine,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91.0 (71.00, 137.00)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93.5 (72.00, 141.00)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82.5 (68.00, 116.00)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0.0143^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81.5 (67.00, 115.00)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80.5 (66.00, 115.00)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82.5 (68.00, 113.50)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0.2513^</w:t>
            </w:r>
          </w:p>
        </w:tc>
      </w:tr>
      <w:tr w:rsidR="009D2789" w:rsidRPr="006D2CBF" w:rsidTr="00C346F7">
        <w:trPr>
          <w:trHeight w:val="18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eGFR 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74.0 (43.00, 97.00)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73.00 (41.00, 95.00)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84.0 (54.50, 103.50)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0.0019^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82.0 (55.50, 101.00)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80.5 (55.50, 100.00)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84.5 (55.50, 104.00)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0.4457^</w:t>
            </w:r>
          </w:p>
        </w:tc>
      </w:tr>
      <w:tr w:rsidR="009D2789" w:rsidRPr="006D2CBF" w:rsidTr="00C346F7">
        <w:trPr>
          <w:trHeight w:val="18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0D5BFF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Urine output (</w:t>
            </w:r>
            <w:r w:rsidR="009D2789"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UOP</w:t>
            </w: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)</w:t>
            </w:r>
            <w:r w:rsidR="00952DB8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 xml:space="preserve"> (mls/kg/</w:t>
            </w:r>
            <w:bookmarkStart w:id="0" w:name="_GoBack"/>
            <w:bookmarkEnd w:id="0"/>
            <w:r w:rsidR="009D2789"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hour), Mean (SD)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0.7 (0.55)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0.72 (0.57)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(0.50)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0.3800^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0.68  (0.52)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0.7 (0.55)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0.65 (0.49)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0.3863^</w:t>
            </w:r>
          </w:p>
        </w:tc>
      </w:tr>
      <w:tr w:rsidR="009D2789" w:rsidRPr="006D2CBF" w:rsidTr="00C346F7">
        <w:trPr>
          <w:trHeight w:val="36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Acute Kidney Injury (AKI)  Within 24 hours of ICU admission, n (%)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211 ( 28.9 )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178 ( 30.9 )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33 ( 21.3 )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0.0191^^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60 ( 20.3 )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29 ( 19.6 )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31 ( 21.1 )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0.7499^^</w:t>
            </w:r>
          </w:p>
        </w:tc>
      </w:tr>
      <w:tr w:rsidR="009D2789" w:rsidRPr="006D2CBF" w:rsidTr="00C346F7">
        <w:trPr>
          <w:trHeight w:val="36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MV during ICU stay within 24hr, , n (%)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489 ( 66.9 )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396 ( 68.8 )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93 ( 60.0 )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0.0399^^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175 ( 59.1 )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86 ( 58.1 )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89 ( 60.1 )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0.7228^^</w:t>
            </w:r>
          </w:p>
        </w:tc>
      </w:tr>
      <w:tr w:rsidR="009D2789" w:rsidRPr="006D2CBF" w:rsidTr="00C346F7">
        <w:trPr>
          <w:trHeight w:val="18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0D5BFF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Blood sugar level (BSL)</w:t>
            </w:r>
            <w:r w:rsidR="009D2789"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 xml:space="preserve"> 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11.7 (7.95, 16.75)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12.0 (8.10, 17.10)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10.8 (7.50, 15.10)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0.0323^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9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(7.50, 15.80)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11.0 (7.50, 16.10)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10.70 (7.50, 15.00)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0.5341^</w:t>
            </w:r>
          </w:p>
        </w:tc>
      </w:tr>
      <w:tr w:rsidR="009D2789" w:rsidRPr="006D2CBF" w:rsidTr="00C346F7">
        <w:trPr>
          <w:trHeight w:val="383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Lactic acid 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8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(1.30, 2.50)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1.8 (1.31, 2.60)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1.6 (1.30, 2.12)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0.0171^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1.7 (1.29, 2.23)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1.7 (1.28, 2.33)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1.67 (1.30, 2.12)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0.4317^</w:t>
            </w:r>
          </w:p>
        </w:tc>
      </w:tr>
      <w:tr w:rsidR="009D2789" w:rsidRPr="006D2CBF" w:rsidTr="00C346F7">
        <w:trPr>
          <w:trHeight w:val="383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Platelets count 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251.0 (191.00, 328.00)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250.5 (189.00, 324.00)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255.0 (204.50, 334.50)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0.2308^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258.0 (201.00, 330.00)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260.0 (201.00, 326.00)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254.50 (202.50, 331.50)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0.8882^</w:t>
            </w:r>
          </w:p>
        </w:tc>
      </w:tr>
      <w:tr w:rsidR="009D2789" w:rsidRPr="006D2CBF" w:rsidTr="00C346F7">
        <w:trPr>
          <w:trHeight w:val="383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Total WBC 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10.1 (7.00, 14.10)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10.2 (7.05, 14.43)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9.5 (6.73, 12.80)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0.1279^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9.5 (6.59, 13.20)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9.33 (6.46, 13.60)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9.54 (6.73, 13.00)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0.8260^</w:t>
            </w:r>
          </w:p>
        </w:tc>
      </w:tr>
      <w:tr w:rsidR="009D2789" w:rsidRPr="006D2CBF" w:rsidTr="00C346F7">
        <w:trPr>
          <w:trHeight w:val="413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0D5BFF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shd w:val="clear" w:color="auto" w:fill="FFFFFF"/>
              </w:rPr>
              <w:t>international normalized ratio (INR) </w:t>
            </w:r>
            <w:r w:rsidR="009D2789"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1.1 (1.04, 1.19)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1.1 (1.04, 1.20)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(1.02, 1.14)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0.0001^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(1.02, 1.14)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1.1 (1.04, 1.13)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1.05 (1.02, 1.14)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0.0697^</w:t>
            </w:r>
          </w:p>
        </w:tc>
      </w:tr>
      <w:tr w:rsidR="009D2789" w:rsidRPr="006D2CBF" w:rsidTr="00C346F7">
        <w:trPr>
          <w:trHeight w:val="383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0D5BFF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shd w:val="clear" w:color="auto" w:fill="FFFFFF"/>
              </w:rPr>
              <w:t>activated partial thromboplastin time (aPTT)</w:t>
            </w:r>
            <w:r w:rsidR="009D2789"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 xml:space="preserve"> 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29.7 (26.80, 33.25)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30.1 (27.00, 33.70)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28.5 (25.90, 31.70)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0.0012^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29.0 (26.00, 31.70)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29.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(26.00, 32.55)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28.20 (25.90, 31.40)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0.3538^</w:t>
            </w:r>
          </w:p>
        </w:tc>
      </w:tr>
      <w:tr w:rsidR="009D2789" w:rsidRPr="006D2CBF" w:rsidTr="00C346F7">
        <w:trPr>
          <w:trHeight w:val="383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0D5BFF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Total bilirubin</w:t>
            </w:r>
            <w:r w:rsidR="009D2789"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10.0 (7.00, 14.60)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10.0 (7.00, 15.00)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10.0 (7.00, 13.70)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0.5515^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10.3 (7.25, 14.60)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10.3 (7.80, 15.40)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10.10 (7.20, 14.00)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0.5113^</w:t>
            </w:r>
          </w:p>
        </w:tc>
      </w:tr>
      <w:tr w:rsidR="009D2789" w:rsidRPr="006D2CBF" w:rsidTr="00C346F7">
        <w:trPr>
          <w:trHeight w:val="36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0D5BFF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shd w:val="clear" w:color="auto" w:fill="FFFFFF"/>
              </w:rPr>
              <w:t>Alanine aminotransferase (</w:t>
            </w:r>
            <w:r w:rsidRPr="000D5BFF">
              <w:rPr>
                <w:rStyle w:val="Emphasis"/>
                <w:rFonts w:asciiTheme="majorBidi" w:eastAsiaTheme="majorEastAsia" w:hAnsiTheme="majorBidi" w:cstheme="majorBidi"/>
                <w:b/>
                <w:bCs/>
                <w:i w:val="0"/>
                <w:iCs w:val="0"/>
                <w:color w:val="000000" w:themeColor="text1"/>
                <w:sz w:val="14"/>
                <w:szCs w:val="14"/>
                <w:shd w:val="clear" w:color="auto" w:fill="FFFFFF"/>
              </w:rPr>
              <w:t>ALT</w:t>
            </w: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shd w:val="clear" w:color="auto" w:fill="FFFFFF"/>
              </w:rPr>
              <w:t>)</w:t>
            </w:r>
            <w:r w:rsidR="009D2789"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 xml:space="preserve"> 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38.0 (25.00, 66.00)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38.0 (25.00, 64.00)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41.0 (29.00, 69.00)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0.2910^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38.0 (25.00, 66.00)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35.0 (24.00, 60.50)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41.00 (29.00, 69.00)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0.0749^</w:t>
            </w:r>
          </w:p>
        </w:tc>
      </w:tr>
      <w:tr w:rsidR="009D2789" w:rsidRPr="006D2CBF" w:rsidTr="00C346F7">
        <w:trPr>
          <w:trHeight w:val="36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0D5BFF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shd w:val="clear" w:color="auto" w:fill="FFFFFF"/>
              </w:rPr>
              <w:t>Aspartate aminotransferase (</w:t>
            </w:r>
            <w:r w:rsidRPr="000D5BFF">
              <w:rPr>
                <w:rStyle w:val="Emphasis"/>
                <w:rFonts w:asciiTheme="majorBidi" w:eastAsiaTheme="majorEastAsia" w:hAnsiTheme="majorBidi" w:cstheme="majorBidi"/>
                <w:b/>
                <w:bCs/>
                <w:i w:val="0"/>
                <w:iCs w:val="0"/>
                <w:color w:val="000000" w:themeColor="text1"/>
                <w:sz w:val="14"/>
                <w:szCs w:val="14"/>
                <w:shd w:val="clear" w:color="auto" w:fill="FFFFFF"/>
              </w:rPr>
              <w:t>AST</w:t>
            </w: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shd w:val="clear" w:color="auto" w:fill="FFFFFF"/>
              </w:rPr>
              <w:t>) </w:t>
            </w: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="009D2789"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55.0 (35.00, 80.00)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54.0 (35.00, 81.00)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57.0 (35.00, 80.00)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0.6678^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53.0 (34.00, 76.00)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50.0 (33.00, 75.00)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57.00 (35.00, 79.00)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0.1735^</w:t>
            </w:r>
          </w:p>
        </w:tc>
      </w:tr>
      <w:tr w:rsidR="009D2789" w:rsidRPr="006D2CBF" w:rsidTr="00C346F7">
        <w:trPr>
          <w:trHeight w:val="36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Albumin 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33.0 (30.00, 36.30)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34.0 (29.00, 37.00)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33.0 (30.00, 36.00)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0.2692^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33.0 (31.00, 36.00)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34.0 (31.00, 36.00)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33.00 (30.00, 36.00)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0.2628^</w:t>
            </w:r>
          </w:p>
        </w:tc>
      </w:tr>
      <w:tr w:rsidR="009D2789" w:rsidRPr="006D2CBF" w:rsidTr="00C346F7">
        <w:trPr>
          <w:trHeight w:val="56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lastRenderedPageBreak/>
              <w:t>Blood urea nitrogen (BUN) 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7.2 (4.90, 12.30)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7.3 (5.00, 13.00)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6.7 (4.30, 10.40)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0.0197^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6.7 (4.40, 10.20)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(4.65, 9.95)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6.7 (4.30, 10.20)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0.9695^</w:t>
            </w:r>
          </w:p>
        </w:tc>
      </w:tr>
      <w:tr w:rsidR="009D2789" w:rsidRPr="006D2CBF" w:rsidTr="00C346F7">
        <w:trPr>
          <w:trHeight w:val="18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CPK (</w:t>
            </w:r>
            <w:proofErr w:type="spellStart"/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U_l</w:t>
            </w:r>
            <w:proofErr w:type="spellEnd"/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),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200.5 (78.00, 514.00)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194.0 (77.50, 522.50)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228.5 (85.00, 477.00)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0.5742^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188.5 (77.50, 416.50)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169.0 (62.00, 313.00)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229.0 (90.00, 477.00)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0.0689^</w:t>
            </w:r>
          </w:p>
        </w:tc>
      </w:tr>
      <w:tr w:rsidR="009D2789" w:rsidRPr="006D2CBF" w:rsidTr="00C346F7">
        <w:trPr>
          <w:trHeight w:val="36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CRP (</w:t>
            </w:r>
            <w:proofErr w:type="spellStart"/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mg_l</w:t>
            </w:r>
            <w:proofErr w:type="spellEnd"/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)m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156.0 (86.00, 224.00)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160.0 (92.00, 234.00)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136.0 (77.00, 187.00)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0.0490^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136.0 (77.00, 205.00)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138.0 (74.00, 241.00)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136.0 (78.00, 185.00)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0.6667^</w:t>
            </w:r>
          </w:p>
        </w:tc>
      </w:tr>
      <w:tr w:rsidR="009D2789" w:rsidRPr="006D2CBF" w:rsidTr="00C346F7">
        <w:trPr>
          <w:trHeight w:val="36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Procalcitonin (</w:t>
            </w:r>
            <w:proofErr w:type="spellStart"/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ng_ml</w:t>
            </w:r>
            <w:proofErr w:type="spellEnd"/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),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(0.15, 1.38)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0.4 (0.16, 1.51)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(0.12, 0.69)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0.0069^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(0.13, 0.73)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(0.14, 0.64)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(0.12, 0.76)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0.8077^</w:t>
            </w:r>
          </w:p>
        </w:tc>
      </w:tr>
      <w:tr w:rsidR="009D2789" w:rsidRPr="006D2CBF" w:rsidTr="00C346F7">
        <w:trPr>
          <w:trHeight w:val="383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Ferritin (</w:t>
            </w:r>
            <w:proofErr w:type="spellStart"/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ug_l</w:t>
            </w:r>
            <w:proofErr w:type="spellEnd"/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),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856.9 (414.20, 2026.40)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875.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(425.30, 2061.10)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833.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9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(392.90, 1847.80)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0.5015^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785.3 (384.30, 1858.10)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680.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(298.70, 1668.50)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895.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9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(448.60, 1908.40)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0.0533^</w:t>
            </w:r>
          </w:p>
        </w:tc>
      </w:tr>
      <w:tr w:rsidR="009D2789" w:rsidRPr="006D2CBF" w:rsidTr="00C346F7">
        <w:trPr>
          <w:trHeight w:val="383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Fibrinogen Level (</w:t>
            </w:r>
            <w:proofErr w:type="spellStart"/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gm_l</w:t>
            </w:r>
            <w:proofErr w:type="spellEnd"/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 xml:space="preserve">), Median (IQR)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6.7 (4.93, 332.00)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(5.01, 433.00)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5.6 (4.50, 6.86)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0.0001^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5.5 (3.99, 6.76)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(3.89, 6.78)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5.6 (4.36, 6.73)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0.5850^</w:t>
            </w:r>
          </w:p>
        </w:tc>
      </w:tr>
      <w:tr w:rsidR="009D2789" w:rsidRPr="006D2CBF" w:rsidTr="00C346F7">
        <w:trPr>
          <w:trHeight w:val="36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Bicarbonate (CO2) 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21.0 (19.00, 24.00)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21.0 (18.30, 24.00)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21.0 (19.00, 24.00)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0.8220^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21.0 (19.00, 24.00)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22.0 (19.00, 24.00)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21.0 (19.00, 24.00)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0.6054^</w:t>
            </w:r>
          </w:p>
        </w:tc>
      </w:tr>
      <w:tr w:rsidR="009D2789" w:rsidRPr="006D2CBF" w:rsidTr="00C346F7">
        <w:trPr>
          <w:trHeight w:val="36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Chloride (CL),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102.0 (99.00, 106.00)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102.0 (99.00, 106.00)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103.0 (99.00, 106.00)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0.8477^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102.0 (99.00, 106.00)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102.0 (99.00, 106.00)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103.0 (99.00, 106.00)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0.4226^</w:t>
            </w:r>
          </w:p>
        </w:tc>
      </w:tr>
      <w:tr w:rsidR="009D2789" w:rsidRPr="006D2CBF" w:rsidTr="00C346F7">
        <w:trPr>
          <w:trHeight w:val="36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Potassium  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4.2 (3.75, 4.75)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4.2 (3.72, 4.90)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(3.80, 4.50)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0.0077^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4.1 (3.70, 4.60)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4.2 (3.70, 4.70)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4.0 (3.80, 4.50)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0.0926^</w:t>
            </w:r>
          </w:p>
        </w:tc>
      </w:tr>
      <w:tr w:rsidR="009D2789" w:rsidRPr="006D2CBF" w:rsidTr="00C346F7">
        <w:trPr>
          <w:trHeight w:val="36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Sodium 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137.0 (134.75, 140.75)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137.0 (134.00, 141.00)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137.50 (135.00, 140.00)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0.6743^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137.0 (135.00, 140.00)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137.0 (135.00, 139.75)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137.5 (135.00, 140.00)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0.4412^</w:t>
            </w:r>
          </w:p>
        </w:tc>
      </w:tr>
      <w:tr w:rsidR="009D2789" w:rsidRPr="006D2CBF" w:rsidTr="00C346F7">
        <w:trPr>
          <w:trHeight w:val="56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 w:eastAsia="en-GB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Hematocrit (Hct)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0.4 (0.35, 0.47)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0.4 (0.35, 0.50)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0.4 (0.36, 0.44)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0.1538^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0.39 (0.35, 0.43)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0.38 (0.33, 0.41)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0.40 (0.36, 0.44)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0.0021^</w:t>
            </w:r>
          </w:p>
        </w:tc>
      </w:tr>
      <w:tr w:rsidR="009D2789" w:rsidRPr="006D2CBF" w:rsidTr="00C346F7">
        <w:trPr>
          <w:trHeight w:val="56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FIO2 requirement  MV during ICU stay within 24hr,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75.0 (60.00, 100.00)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75.0 (55.00, 100.00)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75.0 (60.00, 100.00)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0.3468^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70.0 (60.00, 90.00)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70.0 (50.00, 90.00)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75.0 (60.00, 100.00)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0.0663^</w:t>
            </w:r>
          </w:p>
        </w:tc>
      </w:tr>
      <w:tr w:rsidR="009D2789" w:rsidRPr="006D2CBF" w:rsidTr="00C346F7">
        <w:trPr>
          <w:trHeight w:val="56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PaO2 FiO2 ratio  within 24 hours of admission,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75.0 (50.75, 115.00)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73.0 (47.00, 118.47)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79.0 (57.89, 107.00)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0.1732^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81.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(58.89, 119.88)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85.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6D2CBF">
              <w:rPr>
                <w:rFonts w:asciiTheme="majorBidi" w:hAnsiTheme="majorBidi" w:cstheme="majorBidi"/>
                <w:sz w:val="14"/>
                <w:szCs w:val="14"/>
              </w:rPr>
              <w:t xml:space="preserve"> (61.18, 137.50)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79.4 (57.89, 108.00)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0.2803^</w:t>
            </w:r>
          </w:p>
        </w:tc>
      </w:tr>
      <w:tr w:rsidR="009D2789" w:rsidRPr="006D2CBF" w:rsidTr="00C346F7">
        <w:trPr>
          <w:trHeight w:val="56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Ph</w:t>
            </w:r>
            <w:proofErr w:type="spellEnd"/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 xml:space="preserve">  within 24 hours of admission,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7.4 (7.35, 7.46)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7.4 (7.34, 7.46)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7.4 (7.40, 7.47)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0.0002^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7.4 (7.39, 7.46)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7.4 (7.36, 7.46)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7.4 (7.40, 7.47)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0.0675^</w:t>
            </w:r>
          </w:p>
        </w:tc>
      </w:tr>
      <w:tr w:rsidR="009D2789" w:rsidRPr="006D2CBF" w:rsidTr="00C346F7">
        <w:trPr>
          <w:trHeight w:val="56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Heart Rate (HR</w:t>
            </w:r>
            <w:r w:rsidR="00A32AAB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)</w:t>
            </w: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 xml:space="preserve"> 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103.0 (91.00, 115.00)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104.0 (93.00, 116.00)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102.0 (89.00, 114.00)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0.1128^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103.0 (91.00, 116.00)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102.5 (92.00, 118.00)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103.0 (90.00, 115.00)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0.2520^</w:t>
            </w:r>
          </w:p>
        </w:tc>
      </w:tr>
      <w:tr w:rsidR="009D2789" w:rsidRPr="006D2CBF" w:rsidTr="00C346F7">
        <w:trPr>
          <w:trHeight w:val="56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Lowest MAP Baseline, Median (IQR)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72.0 (63.00, 83.00)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72.00 (63.00, 83.00)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73.0 (65.00, 84.00)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0.3448^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72.0 (64.00, 82.00)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71.0 (63.00, 81.00)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73.0 (65.00, 84.00)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0.1079^</w:t>
            </w:r>
          </w:p>
        </w:tc>
      </w:tr>
      <w:tr w:rsidR="009D2789" w:rsidRPr="006D2CBF" w:rsidTr="00C346F7">
        <w:trPr>
          <w:trHeight w:val="56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0D5BFF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Respiratory Rate (RR) Baseline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29.0 (24.00, 35.00)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28.0 (24.00, 34.00)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30.0 (25.00, 35.00)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0.1702^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30.0 (24.00, 35.00)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29.5 (24.00, 35.00)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30.0 (25.00, 35.00)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6D2CBF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0.8875^</w:t>
            </w:r>
          </w:p>
        </w:tc>
      </w:tr>
      <w:tr w:rsidR="009D2789" w:rsidRPr="006D2CBF" w:rsidTr="00C346F7">
        <w:trPr>
          <w:trHeight w:val="56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89" w:rsidRPr="008F2D5D" w:rsidRDefault="009D2789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8F2D5D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Maximum body temperature Baseline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8F2D5D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8F2D5D">
              <w:rPr>
                <w:rFonts w:asciiTheme="majorBidi" w:hAnsiTheme="majorBidi" w:cstheme="majorBidi"/>
                <w:sz w:val="14"/>
                <w:szCs w:val="14"/>
              </w:rPr>
              <w:t>37.4 (37.00, 38.10)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8F2D5D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8F2D5D">
              <w:rPr>
                <w:rFonts w:asciiTheme="majorBidi" w:hAnsiTheme="majorBidi" w:cstheme="majorBidi"/>
                <w:sz w:val="14"/>
                <w:szCs w:val="14"/>
              </w:rPr>
              <w:t>37.5 (37.00, 38.25)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8F2D5D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8F2D5D">
              <w:rPr>
                <w:rFonts w:asciiTheme="majorBidi" w:hAnsiTheme="majorBidi" w:cstheme="majorBidi"/>
                <w:sz w:val="14"/>
                <w:szCs w:val="14"/>
              </w:rPr>
              <w:t>37.2 (37.00, 38.00)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8F2D5D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8F2D5D">
              <w:rPr>
                <w:rFonts w:asciiTheme="majorBidi" w:hAnsiTheme="majorBidi" w:cstheme="majorBidi"/>
                <w:sz w:val="14"/>
                <w:szCs w:val="14"/>
              </w:rPr>
              <w:t>0.0204^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8F2D5D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8F2D5D">
              <w:rPr>
                <w:rFonts w:asciiTheme="majorBidi" w:hAnsiTheme="majorBidi" w:cstheme="majorBidi"/>
                <w:sz w:val="14"/>
                <w:szCs w:val="14"/>
              </w:rPr>
              <w:t>37.40 (37.00, 38.00)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8F2D5D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8F2D5D">
              <w:rPr>
                <w:rFonts w:asciiTheme="majorBidi" w:hAnsiTheme="majorBidi" w:cstheme="majorBidi"/>
                <w:sz w:val="14"/>
                <w:szCs w:val="14"/>
              </w:rPr>
              <w:t>37.40 (37.10, 38.10)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8F2D5D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8F2D5D">
              <w:rPr>
                <w:rFonts w:asciiTheme="majorBidi" w:hAnsiTheme="majorBidi" w:cstheme="majorBidi"/>
                <w:sz w:val="14"/>
                <w:szCs w:val="14"/>
              </w:rPr>
              <w:t>37.20 (37.00, 38.00)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9" w:rsidRPr="008F2D5D" w:rsidRDefault="009D2789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8F2D5D">
              <w:rPr>
                <w:rFonts w:asciiTheme="majorBidi" w:hAnsiTheme="majorBidi" w:cstheme="majorBidi"/>
                <w:sz w:val="14"/>
                <w:szCs w:val="14"/>
              </w:rPr>
              <w:t>0.0980^</w:t>
            </w:r>
          </w:p>
        </w:tc>
      </w:tr>
      <w:tr w:rsidR="00D45EB3" w:rsidRPr="006D2CBF" w:rsidTr="00C346F7">
        <w:trPr>
          <w:trHeight w:val="56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B3" w:rsidRPr="00066D98" w:rsidRDefault="00066D98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66D98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 xml:space="preserve">On </w:t>
            </w:r>
            <w:r w:rsidR="00D45EB3" w:rsidRPr="00066D98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 xml:space="preserve">DVT prophylaxis, ,n (%)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B3" w:rsidRPr="00066D98" w:rsidRDefault="00D45EB3" w:rsidP="00654D19">
            <w:pPr>
              <w:adjustRightInd w:val="0"/>
              <w:rPr>
                <w:color w:val="000000"/>
                <w:sz w:val="14"/>
                <w:szCs w:val="14"/>
              </w:rPr>
            </w:pPr>
            <w:r w:rsidRPr="00066D98">
              <w:rPr>
                <w:color w:val="000000"/>
                <w:sz w:val="14"/>
                <w:szCs w:val="14"/>
              </w:rPr>
              <w:t>738 ( 99.8 )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B3" w:rsidRPr="00066D98" w:rsidRDefault="0010492F" w:rsidP="0010492F">
            <w:pPr>
              <w:adjustRightInd w:val="0"/>
              <w:rPr>
                <w:color w:val="000000"/>
                <w:sz w:val="14"/>
                <w:szCs w:val="14"/>
              </w:rPr>
            </w:pPr>
            <w:r w:rsidRPr="00066D98">
              <w:rPr>
                <w:color w:val="000000"/>
                <w:sz w:val="14"/>
                <w:szCs w:val="14"/>
              </w:rPr>
              <w:t>489</w:t>
            </w:r>
            <w:r w:rsidR="00D45EB3" w:rsidRPr="00066D98">
              <w:rPr>
                <w:color w:val="000000"/>
                <w:sz w:val="14"/>
                <w:szCs w:val="14"/>
              </w:rPr>
              <w:t xml:space="preserve"> (</w:t>
            </w:r>
            <w:r w:rsidRPr="00066D98">
              <w:rPr>
                <w:color w:val="000000"/>
                <w:sz w:val="14"/>
                <w:szCs w:val="14"/>
              </w:rPr>
              <w:t>84.1</w:t>
            </w:r>
            <w:r w:rsidR="00D45EB3" w:rsidRPr="00066D98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B3" w:rsidRPr="00066D98" w:rsidRDefault="0010492F" w:rsidP="0010492F">
            <w:pPr>
              <w:adjustRightInd w:val="0"/>
              <w:rPr>
                <w:color w:val="000000"/>
                <w:sz w:val="14"/>
                <w:szCs w:val="14"/>
              </w:rPr>
            </w:pPr>
            <w:r w:rsidRPr="00066D98">
              <w:rPr>
                <w:color w:val="000000"/>
                <w:sz w:val="14"/>
                <w:szCs w:val="14"/>
              </w:rPr>
              <w:t>148</w:t>
            </w:r>
            <w:r w:rsidR="00D45EB3" w:rsidRPr="00066D98">
              <w:rPr>
                <w:color w:val="000000"/>
                <w:sz w:val="14"/>
                <w:szCs w:val="14"/>
              </w:rPr>
              <w:t xml:space="preserve"> (</w:t>
            </w:r>
            <w:r w:rsidRPr="00066D98">
              <w:rPr>
                <w:color w:val="000000"/>
                <w:sz w:val="14"/>
                <w:szCs w:val="14"/>
              </w:rPr>
              <w:t>94.3</w:t>
            </w:r>
            <w:r w:rsidR="00D45EB3" w:rsidRPr="00066D98">
              <w:rPr>
                <w:color w:val="000000"/>
                <w:sz w:val="14"/>
                <w:szCs w:val="14"/>
              </w:rPr>
              <w:t xml:space="preserve"> 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B3" w:rsidRPr="00066D98" w:rsidRDefault="0010492F" w:rsidP="00D45EB3">
            <w:pPr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066D98">
              <w:rPr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B3" w:rsidRPr="00066D98" w:rsidRDefault="00D45EB3" w:rsidP="0010492F">
            <w:pPr>
              <w:adjustRightInd w:val="0"/>
              <w:rPr>
                <w:color w:val="000000"/>
                <w:sz w:val="14"/>
                <w:szCs w:val="14"/>
              </w:rPr>
            </w:pPr>
            <w:r w:rsidRPr="00066D98">
              <w:rPr>
                <w:color w:val="000000"/>
                <w:sz w:val="14"/>
                <w:szCs w:val="14"/>
              </w:rPr>
              <w:t>296 (</w:t>
            </w:r>
            <w:r w:rsidR="0010492F" w:rsidRPr="00066D98">
              <w:rPr>
                <w:color w:val="000000"/>
                <w:sz w:val="14"/>
                <w:szCs w:val="14"/>
              </w:rPr>
              <w:t>100</w:t>
            </w:r>
            <w:r w:rsidRPr="00066D98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B3" w:rsidRPr="00066D98" w:rsidRDefault="0010492F" w:rsidP="0010492F">
            <w:pPr>
              <w:adjustRightInd w:val="0"/>
              <w:rPr>
                <w:color w:val="000000"/>
                <w:sz w:val="14"/>
                <w:szCs w:val="14"/>
              </w:rPr>
            </w:pPr>
            <w:r w:rsidRPr="00066D98">
              <w:rPr>
                <w:color w:val="000000"/>
                <w:sz w:val="14"/>
                <w:szCs w:val="14"/>
              </w:rPr>
              <w:t>139</w:t>
            </w:r>
            <w:r w:rsidR="00D45EB3" w:rsidRPr="00066D98">
              <w:rPr>
                <w:color w:val="000000"/>
                <w:sz w:val="14"/>
                <w:szCs w:val="14"/>
              </w:rPr>
              <w:t xml:space="preserve"> (</w:t>
            </w:r>
            <w:r w:rsidRPr="00066D98">
              <w:rPr>
                <w:color w:val="000000"/>
                <w:sz w:val="14"/>
                <w:szCs w:val="14"/>
              </w:rPr>
              <w:t>93.9</w:t>
            </w:r>
            <w:r w:rsidR="00D45EB3" w:rsidRPr="00066D98">
              <w:rPr>
                <w:color w:val="000000"/>
                <w:sz w:val="14"/>
                <w:szCs w:val="14"/>
              </w:rPr>
              <w:t xml:space="preserve"> 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B3" w:rsidRPr="00066D98" w:rsidRDefault="0010492F" w:rsidP="0010492F">
            <w:pPr>
              <w:adjustRightInd w:val="0"/>
              <w:rPr>
                <w:color w:val="000000"/>
                <w:sz w:val="14"/>
                <w:szCs w:val="14"/>
              </w:rPr>
            </w:pPr>
            <w:r w:rsidRPr="00066D98">
              <w:rPr>
                <w:color w:val="000000"/>
                <w:sz w:val="14"/>
                <w:szCs w:val="14"/>
              </w:rPr>
              <w:t xml:space="preserve">139 </w:t>
            </w:r>
            <w:r w:rsidR="00D45EB3" w:rsidRPr="00066D98">
              <w:rPr>
                <w:color w:val="000000"/>
                <w:sz w:val="14"/>
                <w:szCs w:val="14"/>
              </w:rPr>
              <w:t>(</w:t>
            </w:r>
            <w:r w:rsidRPr="00066D98">
              <w:rPr>
                <w:color w:val="000000"/>
                <w:sz w:val="14"/>
                <w:szCs w:val="14"/>
              </w:rPr>
              <w:t>93.9</w:t>
            </w:r>
            <w:r w:rsidR="00D45EB3" w:rsidRPr="00066D98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B3" w:rsidRPr="00066D98" w:rsidRDefault="0010492F" w:rsidP="00654D19">
            <w:pPr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066D98">
              <w:rPr>
                <w:color w:val="000000"/>
                <w:sz w:val="14"/>
                <w:szCs w:val="14"/>
              </w:rPr>
              <w:t>&gt;0.999</w:t>
            </w:r>
            <w:r w:rsidRPr="00066D98">
              <w:rPr>
                <w:rFonts w:asciiTheme="majorBidi" w:hAnsiTheme="majorBidi" w:cstheme="majorBidi"/>
                <w:sz w:val="14"/>
                <w:szCs w:val="14"/>
              </w:rPr>
              <w:t>^^</w:t>
            </w:r>
          </w:p>
        </w:tc>
      </w:tr>
      <w:tr w:rsidR="00D45EB3" w:rsidRPr="006D2CBF" w:rsidTr="00C346F7">
        <w:trPr>
          <w:trHeight w:val="56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B3" w:rsidRPr="000D5BFF" w:rsidRDefault="00D45EB3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Negative Fluids Cumulative Balance  Baseline</w:t>
            </w:r>
            <w:r w:rsidR="00952DB8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 xml:space="preserve"> w</w:t>
            </w: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ithin 24 hours of ICU admiss</w:t>
            </w:r>
            <w:r w:rsidR="00952DB8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ion</w:t>
            </w: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, n (%)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230 ( 35.7 )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181 ( 36.9 )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49 ( 31.8 )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0.2474^^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93 ( 31.8 )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50 ( 34.2 )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43 ( 29.5 )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0.3793^^</w:t>
            </w:r>
          </w:p>
        </w:tc>
      </w:tr>
      <w:tr w:rsidR="00D45EB3" w:rsidRPr="006D2CBF" w:rsidTr="00C346F7">
        <w:trPr>
          <w:trHeight w:val="56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B3" w:rsidRPr="000D5BFF" w:rsidRDefault="00D45EB3" w:rsidP="00C346F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Positive Fluids Cumulative Balance  Baseline</w:t>
            </w:r>
            <w:r w:rsidR="00952DB8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 xml:space="preserve"> w</w:t>
            </w: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 xml:space="preserve">ithin 24 hours of ICU </w:t>
            </w:r>
            <w:r w:rsidR="00952DB8"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admiss</w:t>
            </w:r>
            <w:r w:rsidR="00952DB8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ion</w:t>
            </w:r>
            <w:r w:rsidRPr="000D5BFF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, n (%)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414 ( 64.3 )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309 ( 63.1 )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105 ( 68.2 )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0.2474^^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199 ( 68.2 )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96 ( 65.8 )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103 ( 70.5 )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6D2CBF" w:rsidRDefault="00D45EB3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0.3793^^</w:t>
            </w:r>
          </w:p>
        </w:tc>
      </w:tr>
      <w:tr w:rsidR="00D45EB3" w:rsidRPr="006D2CBF" w:rsidTr="00C346F7">
        <w:trPr>
          <w:trHeight w:val="566"/>
        </w:trPr>
        <w:tc>
          <w:tcPr>
            <w:tcW w:w="9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B3" w:rsidRPr="00AE405C" w:rsidRDefault="00D45EB3" w:rsidP="00C346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405C">
              <w:rPr>
                <w:rFonts w:asciiTheme="majorBidi" w:hAnsiTheme="majorBidi" w:cstheme="majorBidi"/>
                <w:sz w:val="18"/>
                <w:szCs w:val="18"/>
              </w:rPr>
              <w:t>*T Test / ^ Wilcoxon rank sum test is used to calculate the P-value.</w:t>
            </w:r>
          </w:p>
          <w:p w:rsidR="00D45EB3" w:rsidRPr="00AE405C" w:rsidRDefault="00D45EB3" w:rsidP="00C346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405C">
              <w:rPr>
                <w:rFonts w:asciiTheme="majorBidi" w:hAnsiTheme="majorBidi" w:cstheme="majorBidi"/>
                <w:sz w:val="18"/>
                <w:szCs w:val="18"/>
              </w:rPr>
              <w:t>PS: Propensity score</w:t>
            </w:r>
          </w:p>
          <w:p w:rsidR="00D45EB3" w:rsidRPr="006D2CBF" w:rsidRDefault="00D45EB3" w:rsidP="00C346F7">
            <w:pPr>
              <w:rPr>
                <w:rFonts w:asciiTheme="majorBidi" w:hAnsiTheme="majorBidi" w:cstheme="majorBidi"/>
              </w:rPr>
            </w:pPr>
            <w:r w:rsidRPr="00AE405C">
              <w:rPr>
                <w:rFonts w:asciiTheme="majorBidi" w:hAnsiTheme="majorBidi" w:cstheme="majorBidi"/>
                <w:sz w:val="18"/>
                <w:szCs w:val="18"/>
              </w:rPr>
              <w:t>^^ Chi square/ ** Fisher’s Exact teat is used to calculate P-value.</w:t>
            </w:r>
          </w:p>
        </w:tc>
      </w:tr>
    </w:tbl>
    <w:p w:rsidR="009D2789" w:rsidRPr="006D2CBF" w:rsidRDefault="009D2789" w:rsidP="009D2789">
      <w:pPr>
        <w:rPr>
          <w:rFonts w:asciiTheme="majorBidi" w:hAnsiTheme="majorBidi" w:cstheme="majorBidi"/>
          <w:b/>
          <w:bCs/>
          <w:sz w:val="16"/>
          <w:szCs w:val="16"/>
          <w:lang w:eastAsia="en-GB"/>
        </w:rPr>
      </w:pPr>
    </w:p>
    <w:p w:rsidR="009D2789" w:rsidRPr="006D2CBF" w:rsidRDefault="009D2789" w:rsidP="009D2789">
      <w:pPr>
        <w:rPr>
          <w:rFonts w:asciiTheme="majorBidi" w:hAnsiTheme="majorBidi" w:cstheme="majorBidi"/>
          <w:b/>
          <w:bCs/>
          <w:sz w:val="16"/>
          <w:szCs w:val="16"/>
          <w:lang w:eastAsia="en-GB"/>
        </w:rPr>
      </w:pPr>
    </w:p>
    <w:p w:rsidR="002979CC" w:rsidRDefault="00952DB8"/>
    <w:sectPr w:rsidR="002979CC" w:rsidSect="00024245">
      <w:pgSz w:w="12240" w:h="15840" w:code="1"/>
      <w:pgMar w:top="1440" w:right="1440" w:bottom="1440" w:left="1440" w:header="288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1F"/>
    <w:rsid w:val="00024245"/>
    <w:rsid w:val="00066D98"/>
    <w:rsid w:val="000D5BFF"/>
    <w:rsid w:val="0010492F"/>
    <w:rsid w:val="00335086"/>
    <w:rsid w:val="00592A6C"/>
    <w:rsid w:val="005B0FFB"/>
    <w:rsid w:val="00730835"/>
    <w:rsid w:val="007F0036"/>
    <w:rsid w:val="008F2D5D"/>
    <w:rsid w:val="00952DB8"/>
    <w:rsid w:val="009C410B"/>
    <w:rsid w:val="009D2789"/>
    <w:rsid w:val="00A32AAB"/>
    <w:rsid w:val="00B53739"/>
    <w:rsid w:val="00B8751F"/>
    <w:rsid w:val="00D45EB3"/>
    <w:rsid w:val="00E2516C"/>
    <w:rsid w:val="00F6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1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51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516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51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51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251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2516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1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251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2516C"/>
    <w:rPr>
      <w:b/>
      <w:bCs/>
    </w:rPr>
  </w:style>
  <w:style w:type="character" w:styleId="Emphasis">
    <w:name w:val="Emphasis"/>
    <w:basedOn w:val="DefaultParagraphFont"/>
    <w:uiPriority w:val="20"/>
    <w:qFormat/>
    <w:rsid w:val="00E2516C"/>
    <w:rPr>
      <w:i/>
      <w:iCs/>
    </w:rPr>
  </w:style>
  <w:style w:type="paragraph" w:styleId="NoSpacing">
    <w:name w:val="No Spacing"/>
    <w:link w:val="NoSpacingChar"/>
    <w:uiPriority w:val="1"/>
    <w:qFormat/>
    <w:rsid w:val="00E2516C"/>
    <w:pPr>
      <w:bidi/>
      <w:spacing w:after="0" w:line="240" w:lineRule="auto"/>
    </w:pPr>
    <w:rPr>
      <w:rFonts w:ascii="Arial Rounded MT Bold" w:hAnsi="Arial Rounded MT Bold"/>
      <w:color w:val="000000" w:themeColor="text1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2516C"/>
    <w:rPr>
      <w:rFonts w:ascii="Arial Rounded MT Bold" w:hAnsi="Arial Rounded MT Bold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E251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D278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1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51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516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51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51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251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2516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1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251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2516C"/>
    <w:rPr>
      <w:b/>
      <w:bCs/>
    </w:rPr>
  </w:style>
  <w:style w:type="character" w:styleId="Emphasis">
    <w:name w:val="Emphasis"/>
    <w:basedOn w:val="DefaultParagraphFont"/>
    <w:uiPriority w:val="20"/>
    <w:qFormat/>
    <w:rsid w:val="00E2516C"/>
    <w:rPr>
      <w:i/>
      <w:iCs/>
    </w:rPr>
  </w:style>
  <w:style w:type="paragraph" w:styleId="NoSpacing">
    <w:name w:val="No Spacing"/>
    <w:link w:val="NoSpacingChar"/>
    <w:uiPriority w:val="1"/>
    <w:qFormat/>
    <w:rsid w:val="00E2516C"/>
    <w:pPr>
      <w:bidi/>
      <w:spacing w:after="0" w:line="240" w:lineRule="auto"/>
    </w:pPr>
    <w:rPr>
      <w:rFonts w:ascii="Arial Rounded MT Bold" w:hAnsi="Arial Rounded MT Bold"/>
      <w:color w:val="000000" w:themeColor="text1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2516C"/>
    <w:rPr>
      <w:rFonts w:ascii="Arial Rounded MT Bold" w:hAnsi="Arial Rounded MT Bold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E251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D278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1218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KHALID AL SULAIMAN</dc:creator>
  <cp:keywords/>
  <dc:description/>
  <cp:lastModifiedBy>DR. KHALID AL SULAIMAN</cp:lastModifiedBy>
  <cp:revision>10</cp:revision>
  <dcterms:created xsi:type="dcterms:W3CDTF">2021-02-09T05:56:00Z</dcterms:created>
  <dcterms:modified xsi:type="dcterms:W3CDTF">2021-03-18T10:37:00Z</dcterms:modified>
</cp:coreProperties>
</file>